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1C2FC0">
        <w:rPr>
          <w:b/>
          <w:sz w:val="22"/>
          <w:szCs w:val="22"/>
        </w:rPr>
        <w:t>199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1F37AD">
        <w:rPr>
          <w:b/>
          <w:sz w:val="22"/>
          <w:szCs w:val="22"/>
        </w:rPr>
        <w:t xml:space="preserve">электронном </w:t>
      </w:r>
      <w:r>
        <w:rPr>
          <w:b/>
          <w:sz w:val="22"/>
          <w:szCs w:val="22"/>
        </w:rPr>
        <w:t>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1F37AD">
        <w:rPr>
          <w:sz w:val="22"/>
          <w:szCs w:val="22"/>
        </w:rPr>
        <w:t>3</w:t>
      </w:r>
      <w:r w:rsidR="00765006">
        <w:rPr>
          <w:sz w:val="22"/>
          <w:szCs w:val="22"/>
        </w:rPr>
        <w:t>-</w:t>
      </w:r>
      <w:r w:rsidR="00350A91">
        <w:rPr>
          <w:sz w:val="22"/>
          <w:szCs w:val="22"/>
        </w:rPr>
        <w:t>33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350A91">
        <w:rPr>
          <w:b/>
          <w:bCs/>
          <w:sz w:val="22"/>
          <w:szCs w:val="22"/>
        </w:rPr>
        <w:tab/>
        <w:t xml:space="preserve"> 19 мая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174143">
        <w:rPr>
          <w:b/>
          <w:bCs/>
          <w:sz w:val="22"/>
          <w:szCs w:val="22"/>
        </w:rPr>
        <w:t>3</w:t>
      </w:r>
      <w:r w:rsidRPr="00387EFD">
        <w:rPr>
          <w:b/>
          <w:bCs/>
          <w:sz w:val="22"/>
          <w:szCs w:val="22"/>
        </w:rPr>
        <w:t xml:space="preserve"> г.</w:t>
      </w:r>
    </w:p>
    <w:p w:rsidR="00174143" w:rsidRDefault="00174143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174143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174143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37483F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2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proofErr w:type="spellStart"/>
        <w:r w:rsidR="001F37AD" w:rsidRPr="001F37A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="001F37AD" w:rsidRPr="001F37AD">
        <w:rPr>
          <w:sz w:val="22"/>
          <w:szCs w:val="22"/>
        </w:rPr>
        <w:t xml:space="preserve"> (процедура № </w:t>
      </w:r>
      <w:r w:rsidR="00AC3AF7">
        <w:rPr>
          <w:sz w:val="24"/>
          <w:szCs w:val="24"/>
        </w:rPr>
        <w:t>210000113600000000</w:t>
      </w:r>
      <w:r w:rsidR="00350A91">
        <w:rPr>
          <w:sz w:val="24"/>
          <w:szCs w:val="24"/>
        </w:rPr>
        <w:t>58</w:t>
      </w:r>
      <w:r w:rsidR="001F37AD" w:rsidRPr="001F37AD">
        <w:rPr>
          <w:sz w:val="22"/>
          <w:szCs w:val="22"/>
        </w:rPr>
        <w:t xml:space="preserve">)  в  сети  «Интернет» </w:t>
      </w:r>
      <w:r w:rsidR="00350A91">
        <w:rPr>
          <w:sz w:val="22"/>
          <w:szCs w:val="22"/>
        </w:rPr>
        <w:t>18</w:t>
      </w:r>
      <w:r w:rsidR="001F37AD" w:rsidRPr="001F37AD">
        <w:rPr>
          <w:sz w:val="22"/>
          <w:szCs w:val="22"/>
        </w:rPr>
        <w:t>.</w:t>
      </w:r>
      <w:r w:rsidR="00AC3AF7">
        <w:rPr>
          <w:sz w:val="22"/>
          <w:szCs w:val="22"/>
        </w:rPr>
        <w:t>0</w:t>
      </w:r>
      <w:r w:rsidR="00350A91">
        <w:rPr>
          <w:sz w:val="22"/>
          <w:szCs w:val="22"/>
        </w:rPr>
        <w:t>4</w:t>
      </w:r>
      <w:r w:rsidR="001F37AD" w:rsidRPr="001F37AD">
        <w:rPr>
          <w:sz w:val="22"/>
          <w:szCs w:val="22"/>
        </w:rPr>
        <w:t>.202</w:t>
      </w:r>
      <w:r w:rsidR="00AC3AF7">
        <w:rPr>
          <w:sz w:val="22"/>
          <w:szCs w:val="22"/>
        </w:rPr>
        <w:t>3</w:t>
      </w:r>
      <w:r w:rsidR="001F37AD" w:rsidRPr="001F37AD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350A91" w:rsidRDefault="00350A91" w:rsidP="0081717C">
      <w:pPr>
        <w:ind w:firstLine="360"/>
        <w:jc w:val="center"/>
        <w:rPr>
          <w:b/>
          <w:sz w:val="22"/>
          <w:szCs w:val="22"/>
        </w:rPr>
      </w:pPr>
    </w:p>
    <w:p w:rsidR="00350A91" w:rsidRPr="00350A91" w:rsidRDefault="00350A91" w:rsidP="00350A9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350A91">
        <w:rPr>
          <w:b/>
          <w:sz w:val="22"/>
          <w:szCs w:val="22"/>
        </w:rPr>
        <w:t>Предмет электронного аукциона – земельный участок, расположенный по адресу:  Воронежская область, город Воронеж, улица Брусилова, участок 4г.</w:t>
      </w:r>
    </w:p>
    <w:p w:rsidR="00350A91" w:rsidRPr="00F34D21" w:rsidRDefault="00350A91" w:rsidP="00350A9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Площадь – </w:t>
      </w:r>
      <w:r w:rsidRPr="004D7867">
        <w:rPr>
          <w:sz w:val="22"/>
          <w:szCs w:val="22"/>
        </w:rPr>
        <w:t>1 459</w:t>
      </w:r>
      <w:r w:rsidRPr="00F34D21">
        <w:rPr>
          <w:sz w:val="22"/>
          <w:szCs w:val="22"/>
        </w:rPr>
        <w:t xml:space="preserve"> кв. м.</w:t>
      </w:r>
    </w:p>
    <w:p w:rsidR="00350A91" w:rsidRPr="00F34D21" w:rsidRDefault="00350A91" w:rsidP="00350A91">
      <w:pPr>
        <w:tabs>
          <w:tab w:val="left" w:pos="142"/>
        </w:tabs>
        <w:ind w:firstLine="426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Кадастровый номер – </w:t>
      </w:r>
      <w:r w:rsidRPr="004D7867">
        <w:rPr>
          <w:spacing w:val="-3"/>
          <w:sz w:val="22"/>
          <w:szCs w:val="22"/>
        </w:rPr>
        <w:t>36:34:0304032:5260</w:t>
      </w:r>
      <w:r w:rsidRPr="00F34D21">
        <w:rPr>
          <w:spacing w:val="-3"/>
          <w:sz w:val="22"/>
          <w:szCs w:val="22"/>
        </w:rPr>
        <w:t>.</w:t>
      </w:r>
    </w:p>
    <w:p w:rsidR="00350A91" w:rsidRDefault="00350A91" w:rsidP="00350A91">
      <w:pPr>
        <w:ind w:left="426" w:firstLine="29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Ограничения (обременения) – 122 кв. м ограничено в использовании охранными зонами сетей инженерно-технического обеспечения.</w:t>
      </w:r>
    </w:p>
    <w:p w:rsidR="00350A91" w:rsidRDefault="00350A91" w:rsidP="00350A9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земельном участке расположены нежилые здания площадью 116,6 </w:t>
      </w:r>
      <w:proofErr w:type="spellStart"/>
      <w:r>
        <w:rPr>
          <w:sz w:val="22"/>
          <w:szCs w:val="22"/>
        </w:rPr>
        <w:t>кв</w:t>
      </w:r>
      <w:proofErr w:type="gramStart"/>
      <w:r>
        <w:rPr>
          <w:sz w:val="22"/>
          <w:szCs w:val="22"/>
        </w:rPr>
        <w:t>.м</w:t>
      </w:r>
      <w:proofErr w:type="spellEnd"/>
      <w:proofErr w:type="gramEnd"/>
      <w:r>
        <w:rPr>
          <w:sz w:val="22"/>
          <w:szCs w:val="22"/>
        </w:rPr>
        <w:t xml:space="preserve">, литер А; площадью 125,9 </w:t>
      </w:r>
      <w:proofErr w:type="spellStart"/>
      <w:r>
        <w:rPr>
          <w:sz w:val="22"/>
          <w:szCs w:val="22"/>
        </w:rPr>
        <w:t>кв.м</w:t>
      </w:r>
      <w:proofErr w:type="spellEnd"/>
      <w:r w:rsidRPr="007147C4">
        <w:rPr>
          <w:sz w:val="22"/>
          <w:szCs w:val="22"/>
        </w:rPr>
        <w:t>,</w:t>
      </w:r>
      <w:r>
        <w:rPr>
          <w:sz w:val="22"/>
          <w:szCs w:val="22"/>
        </w:rPr>
        <w:t xml:space="preserve"> литер 2А, 2Б; площадью 33 </w:t>
      </w:r>
      <w:proofErr w:type="spellStart"/>
      <w:r>
        <w:rPr>
          <w:sz w:val="22"/>
          <w:szCs w:val="22"/>
        </w:rPr>
        <w:t>кв.м</w:t>
      </w:r>
      <w:proofErr w:type="spellEnd"/>
      <w:r w:rsidRPr="007147C4">
        <w:rPr>
          <w:sz w:val="22"/>
          <w:szCs w:val="22"/>
        </w:rPr>
        <w:t>, литер 3А; объект, рядом со зданием литер 2Б,</w:t>
      </w:r>
      <w:r>
        <w:rPr>
          <w:sz w:val="22"/>
          <w:szCs w:val="22"/>
        </w:rPr>
        <w:t xml:space="preserve"> </w:t>
      </w:r>
      <w:r w:rsidRPr="007147C4">
        <w:rPr>
          <w:sz w:val="22"/>
          <w:szCs w:val="22"/>
        </w:rPr>
        <w:t xml:space="preserve">ориентировочной площадью 96 </w:t>
      </w:r>
      <w:proofErr w:type="spellStart"/>
      <w:r w:rsidRPr="007147C4"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 </w:t>
      </w:r>
      <w:r w:rsidRPr="007147C4">
        <w:rPr>
          <w:sz w:val="22"/>
          <w:szCs w:val="22"/>
        </w:rPr>
        <w:t xml:space="preserve">Указанные </w:t>
      </w:r>
      <w:r>
        <w:rPr>
          <w:sz w:val="22"/>
          <w:szCs w:val="22"/>
        </w:rPr>
        <w:t>объекты</w:t>
      </w:r>
      <w:r w:rsidRPr="007147C4">
        <w:rPr>
          <w:sz w:val="22"/>
          <w:szCs w:val="22"/>
        </w:rPr>
        <w:t xml:space="preserve"> решением Арбитражног</w:t>
      </w:r>
      <w:r>
        <w:rPr>
          <w:sz w:val="22"/>
          <w:szCs w:val="22"/>
        </w:rPr>
        <w:t>о суда Воронежской области от 16.01.2017</w:t>
      </w:r>
      <w:r w:rsidRPr="007147C4">
        <w:rPr>
          <w:sz w:val="22"/>
          <w:szCs w:val="22"/>
        </w:rPr>
        <w:t xml:space="preserve"> Дело № А14-16567/2016 признаны возведенными самовольно.</w:t>
      </w:r>
    </w:p>
    <w:p w:rsidR="00350A91" w:rsidRPr="007147C4" w:rsidRDefault="00350A91" w:rsidP="00350A91">
      <w:pPr>
        <w:ind w:firstLine="720"/>
        <w:jc w:val="both"/>
        <w:rPr>
          <w:sz w:val="22"/>
          <w:szCs w:val="22"/>
        </w:rPr>
      </w:pPr>
      <w:r w:rsidRPr="007147C4">
        <w:rPr>
          <w:sz w:val="22"/>
          <w:szCs w:val="22"/>
        </w:rPr>
        <w:t>С решением суда можно ознакомиться на сайте Арбитражного суда Воронежской области http://voronej.arbitr.ru.</w:t>
      </w:r>
    </w:p>
    <w:p w:rsidR="00350A91" w:rsidRPr="00DF5CFE" w:rsidRDefault="00350A91" w:rsidP="00350A9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победителя</w:t>
      </w:r>
      <w:r w:rsidRPr="007147C4">
        <w:rPr>
          <w:sz w:val="22"/>
          <w:szCs w:val="22"/>
        </w:rPr>
        <w:t xml:space="preserve"> аукциона </w:t>
      </w:r>
      <w:r>
        <w:rPr>
          <w:sz w:val="22"/>
          <w:szCs w:val="22"/>
        </w:rPr>
        <w:t xml:space="preserve">возлагается обязанность по сносу самовольных построек </w:t>
      </w:r>
      <w:r w:rsidRPr="00A251F6">
        <w:rPr>
          <w:sz w:val="22"/>
          <w:szCs w:val="22"/>
        </w:rPr>
        <w:t>в порядке</w:t>
      </w:r>
      <w:r>
        <w:rPr>
          <w:sz w:val="22"/>
          <w:szCs w:val="22"/>
        </w:rPr>
        <w:t>,</w:t>
      </w:r>
      <w:r w:rsidRPr="00A251F6">
        <w:rPr>
          <w:sz w:val="22"/>
          <w:szCs w:val="22"/>
        </w:rPr>
        <w:t xml:space="preserve"> предусмотренном де</w:t>
      </w:r>
      <w:r>
        <w:rPr>
          <w:sz w:val="22"/>
          <w:szCs w:val="22"/>
        </w:rPr>
        <w:t xml:space="preserve">йствующим законодательством, </w:t>
      </w:r>
      <w:r w:rsidRPr="00DF5CFE">
        <w:rPr>
          <w:sz w:val="22"/>
          <w:szCs w:val="22"/>
        </w:rPr>
        <w:t>в срок, не превышающий двенадцати месяцев с моме</w:t>
      </w:r>
      <w:r>
        <w:rPr>
          <w:sz w:val="22"/>
          <w:szCs w:val="22"/>
        </w:rPr>
        <w:t>нта заключения договора аренды з</w:t>
      </w:r>
      <w:r w:rsidRPr="00DF5CFE">
        <w:rPr>
          <w:sz w:val="22"/>
          <w:szCs w:val="22"/>
        </w:rPr>
        <w:t>емельного участка</w:t>
      </w:r>
      <w:r>
        <w:rPr>
          <w:sz w:val="22"/>
          <w:szCs w:val="22"/>
        </w:rPr>
        <w:t>.</w:t>
      </w:r>
    </w:p>
    <w:p w:rsidR="00350A91" w:rsidRPr="00471881" w:rsidRDefault="00350A91" w:rsidP="00350A9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После сноса самовольных построек арендатору необходимо направить уведомление в адрес арендодателя о проведении таких работ.</w:t>
      </w:r>
    </w:p>
    <w:p w:rsidR="00350A91" w:rsidRPr="00CC384D" w:rsidRDefault="00350A91" w:rsidP="00350A9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</w:t>
      </w:r>
      <w:r w:rsidRPr="009646E0">
        <w:rPr>
          <w:sz w:val="22"/>
          <w:szCs w:val="22"/>
        </w:rPr>
        <w:t>невыполнени</w:t>
      </w:r>
      <w:r>
        <w:rPr>
          <w:sz w:val="22"/>
          <w:szCs w:val="22"/>
        </w:rPr>
        <w:t>и</w:t>
      </w:r>
      <w:r w:rsidRPr="009646E0">
        <w:rPr>
          <w:sz w:val="22"/>
          <w:szCs w:val="22"/>
        </w:rPr>
        <w:t xml:space="preserve"> арендатором</w:t>
      </w:r>
      <w:r>
        <w:rPr>
          <w:sz w:val="22"/>
          <w:szCs w:val="22"/>
        </w:rPr>
        <w:t xml:space="preserve"> обязанности по сносу самовольных построек, аренда земельного участка </w:t>
      </w:r>
      <w:r w:rsidRPr="00CC384D">
        <w:rPr>
          <w:sz w:val="22"/>
          <w:szCs w:val="22"/>
        </w:rPr>
        <w:t>прекращается путем одностороннего отказа арендодателя от договора аренды земельного участка</w:t>
      </w:r>
      <w:r>
        <w:rPr>
          <w:sz w:val="22"/>
          <w:szCs w:val="22"/>
        </w:rPr>
        <w:t>.</w:t>
      </w:r>
    </w:p>
    <w:p w:rsidR="00350A91" w:rsidRPr="00F34D21" w:rsidRDefault="00350A91" w:rsidP="00350A91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0308A">
        <w:rPr>
          <w:sz w:val="22"/>
          <w:szCs w:val="22"/>
        </w:rPr>
        <w:t>Категория земель – земли</w:t>
      </w:r>
      <w:r w:rsidRPr="00F34D21">
        <w:rPr>
          <w:sz w:val="22"/>
          <w:szCs w:val="22"/>
        </w:rPr>
        <w:t xml:space="preserve"> населенных пунктов.</w:t>
      </w:r>
    </w:p>
    <w:p w:rsidR="00350A91" w:rsidRPr="00F34D21" w:rsidRDefault="00350A91" w:rsidP="00350A9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Разрешенное использование – </w:t>
      </w:r>
      <w:r w:rsidRPr="004D7867">
        <w:rPr>
          <w:sz w:val="22"/>
          <w:szCs w:val="22"/>
        </w:rPr>
        <w:t>ремонт автомобилей</w:t>
      </w:r>
      <w:r w:rsidRPr="00F34D21">
        <w:rPr>
          <w:sz w:val="22"/>
          <w:szCs w:val="22"/>
        </w:rPr>
        <w:t>.</w:t>
      </w:r>
    </w:p>
    <w:p w:rsidR="00350A91" w:rsidRPr="00350A91" w:rsidRDefault="00350A91" w:rsidP="00350A91">
      <w:pPr>
        <w:ind w:firstLine="720"/>
        <w:rPr>
          <w:sz w:val="22"/>
          <w:szCs w:val="22"/>
        </w:rPr>
      </w:pPr>
      <w:r w:rsidRPr="00350A91">
        <w:rPr>
          <w:sz w:val="22"/>
          <w:szCs w:val="22"/>
        </w:rPr>
        <w:t>Срок аренды земельного участка - 7 (семь) лет.</w:t>
      </w:r>
    </w:p>
    <w:p w:rsidR="00350A91" w:rsidRDefault="00350A91" w:rsidP="00350A9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F50B45">
        <w:rPr>
          <w:sz w:val="22"/>
          <w:szCs w:val="22"/>
        </w:rPr>
        <w:t>Собственность, 36:34:</w:t>
      </w:r>
      <w:r>
        <w:rPr>
          <w:sz w:val="22"/>
          <w:szCs w:val="22"/>
        </w:rPr>
        <w:t>030</w:t>
      </w:r>
      <w:r w:rsidR="00CC70BD">
        <w:rPr>
          <w:sz w:val="22"/>
          <w:szCs w:val="22"/>
        </w:rPr>
        <w:t>4032</w:t>
      </w:r>
      <w:r w:rsidRPr="00F50B45">
        <w:rPr>
          <w:sz w:val="22"/>
          <w:szCs w:val="22"/>
        </w:rPr>
        <w:t>:</w:t>
      </w:r>
      <w:r w:rsidR="00CC70BD">
        <w:rPr>
          <w:sz w:val="22"/>
          <w:szCs w:val="22"/>
        </w:rPr>
        <w:t>5260</w:t>
      </w:r>
      <w:r w:rsidRPr="00F50B45">
        <w:rPr>
          <w:sz w:val="22"/>
          <w:szCs w:val="22"/>
        </w:rPr>
        <w:t>-36/0</w:t>
      </w:r>
      <w:r>
        <w:rPr>
          <w:sz w:val="22"/>
          <w:szCs w:val="22"/>
        </w:rPr>
        <w:t>69</w:t>
      </w:r>
      <w:r w:rsidRPr="00F50B45">
        <w:rPr>
          <w:sz w:val="22"/>
          <w:szCs w:val="22"/>
        </w:rPr>
        <w:t>/20</w:t>
      </w:r>
      <w:r>
        <w:rPr>
          <w:sz w:val="22"/>
          <w:szCs w:val="22"/>
        </w:rPr>
        <w:t>23</w:t>
      </w:r>
      <w:r w:rsidRPr="00F50B45">
        <w:rPr>
          <w:sz w:val="22"/>
          <w:szCs w:val="22"/>
        </w:rPr>
        <w:t>-</w:t>
      </w:r>
      <w:r>
        <w:rPr>
          <w:sz w:val="22"/>
          <w:szCs w:val="22"/>
        </w:rPr>
        <w:t>1</w:t>
      </w:r>
      <w:r w:rsidRPr="00F50B45">
        <w:rPr>
          <w:sz w:val="22"/>
          <w:szCs w:val="22"/>
        </w:rPr>
        <w:t xml:space="preserve"> от </w:t>
      </w:r>
      <w:r w:rsidR="00CC70BD">
        <w:rPr>
          <w:sz w:val="22"/>
          <w:szCs w:val="22"/>
        </w:rPr>
        <w:t>06</w:t>
      </w:r>
      <w:r w:rsidRPr="00F50B45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CC70BD">
        <w:rPr>
          <w:sz w:val="22"/>
          <w:szCs w:val="22"/>
        </w:rPr>
        <w:t>2</w:t>
      </w:r>
      <w:r w:rsidRPr="00F50B45">
        <w:rPr>
          <w:sz w:val="22"/>
          <w:szCs w:val="22"/>
        </w:rPr>
        <w:t>.20</w:t>
      </w:r>
      <w:r>
        <w:rPr>
          <w:sz w:val="22"/>
          <w:szCs w:val="22"/>
        </w:rPr>
        <w:t>23</w:t>
      </w:r>
      <w:r w:rsidRPr="00F50B45">
        <w:rPr>
          <w:sz w:val="22"/>
          <w:szCs w:val="22"/>
        </w:rPr>
        <w:t>.</w:t>
      </w:r>
    </w:p>
    <w:p w:rsidR="00350A91" w:rsidRDefault="00350A91" w:rsidP="00350A9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</w:p>
    <w:p w:rsidR="00350A91" w:rsidRPr="00F34D21" w:rsidRDefault="00CC70BD" w:rsidP="00350A9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350A91" w:rsidRPr="00F34D21">
        <w:rPr>
          <w:b/>
          <w:sz w:val="22"/>
          <w:szCs w:val="22"/>
        </w:rPr>
        <w:t xml:space="preserve">Начальная цена предмета </w:t>
      </w:r>
      <w:r w:rsidR="00350A91">
        <w:rPr>
          <w:b/>
          <w:sz w:val="22"/>
          <w:szCs w:val="22"/>
        </w:rPr>
        <w:t xml:space="preserve">электронного </w:t>
      </w:r>
      <w:r w:rsidR="00350A91" w:rsidRPr="00F34D21">
        <w:rPr>
          <w:b/>
          <w:sz w:val="22"/>
          <w:szCs w:val="22"/>
        </w:rPr>
        <w:t>аукциона (начальный разм</w:t>
      </w:r>
      <w:r w:rsidR="00350A91">
        <w:rPr>
          <w:b/>
          <w:sz w:val="22"/>
          <w:szCs w:val="22"/>
        </w:rPr>
        <w:t xml:space="preserve">ер ежегодной арендной платы) – </w:t>
      </w:r>
      <w:r w:rsidR="00350A91" w:rsidRPr="00151654">
        <w:rPr>
          <w:b/>
          <w:spacing w:val="-3"/>
          <w:sz w:val="22"/>
          <w:szCs w:val="22"/>
        </w:rPr>
        <w:t>751 651 (семьсот пятьдесят одна тысяча шестьсот пятьдесят один) рубль 00 копеек</w:t>
      </w:r>
      <w:r w:rsidR="00350A91" w:rsidRPr="00F34D21">
        <w:rPr>
          <w:b/>
          <w:sz w:val="22"/>
          <w:szCs w:val="22"/>
        </w:rPr>
        <w:t>.</w:t>
      </w:r>
    </w:p>
    <w:p w:rsidR="00350A91" w:rsidRPr="00F34D21" w:rsidRDefault="00CC70BD" w:rsidP="00350A9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350A91" w:rsidRPr="00F34D21">
        <w:rPr>
          <w:b/>
          <w:sz w:val="22"/>
          <w:szCs w:val="22"/>
        </w:rPr>
        <w:t xml:space="preserve">Размер задатка – 100 % от начальной цены предмета </w:t>
      </w:r>
      <w:r w:rsidR="00350A91">
        <w:rPr>
          <w:b/>
          <w:sz w:val="22"/>
          <w:szCs w:val="22"/>
        </w:rPr>
        <w:t xml:space="preserve">электронного </w:t>
      </w:r>
      <w:r w:rsidR="00350A91" w:rsidRPr="00F34D21">
        <w:rPr>
          <w:b/>
          <w:sz w:val="22"/>
          <w:szCs w:val="22"/>
        </w:rPr>
        <w:t>аукциона.</w:t>
      </w:r>
    </w:p>
    <w:p w:rsidR="00350A91" w:rsidRDefault="00CC70BD" w:rsidP="00350A9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350A91" w:rsidRPr="00F34D21">
        <w:rPr>
          <w:b/>
          <w:sz w:val="22"/>
          <w:szCs w:val="22"/>
        </w:rPr>
        <w:t xml:space="preserve">Величина повышения начальной цены предмета </w:t>
      </w:r>
      <w:r w:rsidR="00350A91">
        <w:rPr>
          <w:b/>
          <w:sz w:val="22"/>
          <w:szCs w:val="22"/>
        </w:rPr>
        <w:t xml:space="preserve">электронного </w:t>
      </w:r>
      <w:r w:rsidR="00350A91" w:rsidRPr="00F34D21">
        <w:rPr>
          <w:b/>
          <w:sz w:val="22"/>
          <w:szCs w:val="22"/>
        </w:rPr>
        <w:t xml:space="preserve">аукциона («шаг аукциона») - 3% (три процента) от начальной цены предмета </w:t>
      </w:r>
      <w:r w:rsidR="00350A91">
        <w:rPr>
          <w:b/>
          <w:sz w:val="22"/>
          <w:szCs w:val="22"/>
        </w:rPr>
        <w:t xml:space="preserve">электронного </w:t>
      </w:r>
      <w:r w:rsidR="00350A91" w:rsidRPr="00F34D21">
        <w:rPr>
          <w:b/>
          <w:sz w:val="22"/>
          <w:szCs w:val="22"/>
        </w:rPr>
        <w:t xml:space="preserve">аукциона. </w:t>
      </w:r>
    </w:p>
    <w:p w:rsidR="00350A91" w:rsidRDefault="00350A91" w:rsidP="00350A9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</w:p>
    <w:p w:rsidR="00F35253" w:rsidRPr="00097164" w:rsidRDefault="009105C3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F35253" w:rsidRPr="003916C0">
        <w:rPr>
          <w:sz w:val="22"/>
          <w:szCs w:val="22"/>
        </w:rPr>
        <w:t>В комиссию по проведению электронного аукциона представлен протокол об окончании приема заявок на участие в электронном аукционе</w:t>
      </w:r>
      <w:proofErr w:type="gramEnd"/>
      <w:r w:rsidR="00F35253" w:rsidRPr="003916C0">
        <w:rPr>
          <w:sz w:val="22"/>
          <w:szCs w:val="22"/>
        </w:rPr>
        <w:t xml:space="preserve"> от </w:t>
      </w:r>
      <w:r w:rsidR="00CC70BD">
        <w:rPr>
          <w:sz w:val="22"/>
          <w:szCs w:val="22"/>
        </w:rPr>
        <w:t>18</w:t>
      </w:r>
      <w:r w:rsidR="00F35253" w:rsidRPr="003916C0">
        <w:rPr>
          <w:sz w:val="22"/>
          <w:szCs w:val="22"/>
        </w:rPr>
        <w:t>.0</w:t>
      </w:r>
      <w:r w:rsidR="00CC70BD">
        <w:rPr>
          <w:sz w:val="22"/>
          <w:szCs w:val="22"/>
        </w:rPr>
        <w:t>5</w:t>
      </w:r>
      <w:r w:rsidR="00F35253" w:rsidRPr="003916C0">
        <w:rPr>
          <w:sz w:val="22"/>
          <w:szCs w:val="22"/>
        </w:rPr>
        <w:t xml:space="preserve">.2023 № </w:t>
      </w:r>
      <w:r w:rsidR="001A7267">
        <w:rPr>
          <w:sz w:val="22"/>
          <w:szCs w:val="22"/>
        </w:rPr>
        <w:t>194</w:t>
      </w:r>
      <w:r w:rsidR="00F35253" w:rsidRPr="003916C0">
        <w:rPr>
          <w:sz w:val="22"/>
          <w:szCs w:val="22"/>
        </w:rPr>
        <w:t xml:space="preserve">. По данным сайта Оператора электронного аукциона - АО «Единая электронная торговая площадка» </w:t>
      </w:r>
      <w:hyperlink r:id="rId13" w:history="1">
        <w:r w:rsidR="000F1E2F" w:rsidRPr="001F37AD">
          <w:rPr>
            <w:rStyle w:val="ad"/>
            <w:sz w:val="22"/>
            <w:szCs w:val="22"/>
          </w:rPr>
          <w:t>www.</w:t>
        </w:r>
        <w:r w:rsidR="000F1E2F" w:rsidRPr="001F37AD">
          <w:rPr>
            <w:rStyle w:val="ad"/>
            <w:sz w:val="22"/>
            <w:szCs w:val="22"/>
            <w:lang w:val="en-US"/>
          </w:rPr>
          <w:t>roseltorg</w:t>
        </w:r>
        <w:r w:rsidR="000F1E2F" w:rsidRPr="001F37AD">
          <w:rPr>
            <w:rStyle w:val="ad"/>
            <w:sz w:val="22"/>
            <w:szCs w:val="22"/>
          </w:rPr>
          <w:t>.</w:t>
        </w:r>
        <w:proofErr w:type="spellStart"/>
        <w:r w:rsidR="000F1E2F" w:rsidRPr="001F37A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="000F1E2F">
        <w:rPr>
          <w:rStyle w:val="ad"/>
          <w:sz w:val="22"/>
          <w:szCs w:val="22"/>
        </w:rPr>
        <w:t>,</w:t>
      </w:r>
      <w:r w:rsidR="00F35253" w:rsidRPr="003916C0">
        <w:rPr>
          <w:sz w:val="22"/>
          <w:szCs w:val="22"/>
        </w:rPr>
        <w:t xml:space="preserve"> по состоянию на 11.00 часов </w:t>
      </w:r>
      <w:r w:rsidR="00CC70BD">
        <w:rPr>
          <w:sz w:val="22"/>
          <w:szCs w:val="22"/>
        </w:rPr>
        <w:t>18 мая</w:t>
      </w:r>
      <w:r w:rsidR="00F35253" w:rsidRPr="003916C0">
        <w:rPr>
          <w:sz w:val="22"/>
          <w:szCs w:val="22"/>
        </w:rPr>
        <w:t xml:space="preserve"> 2023 на электронный аукцион  на право заключения договора аренды земельного участка из земель населенных пунктов, находящегося в собственности Воронежской области, </w:t>
      </w:r>
      <w:r w:rsidR="00F35253" w:rsidRPr="00CC70BD">
        <w:rPr>
          <w:sz w:val="22"/>
          <w:szCs w:val="22"/>
        </w:rPr>
        <w:t>расположенного по адресу:</w:t>
      </w:r>
      <w:r w:rsidR="00CC70BD" w:rsidRPr="00CC70BD">
        <w:rPr>
          <w:sz w:val="22"/>
          <w:szCs w:val="22"/>
        </w:rPr>
        <w:t xml:space="preserve"> Воронежская область, город Воронеж, улица</w:t>
      </w:r>
      <w:r w:rsidR="00CC70BD" w:rsidRPr="00097164">
        <w:rPr>
          <w:sz w:val="22"/>
          <w:szCs w:val="22"/>
        </w:rPr>
        <w:t xml:space="preserve"> Брусилова, участок 4г</w:t>
      </w:r>
      <w:r w:rsidR="00F35253" w:rsidRPr="00097164">
        <w:rPr>
          <w:sz w:val="22"/>
          <w:szCs w:val="22"/>
        </w:rPr>
        <w:t xml:space="preserve">, </w:t>
      </w:r>
      <w:r w:rsidR="00442F9A" w:rsidRPr="00097164">
        <w:rPr>
          <w:sz w:val="22"/>
          <w:szCs w:val="22"/>
        </w:rPr>
        <w:t>поступил</w:t>
      </w:r>
      <w:r w:rsidR="004821CC" w:rsidRPr="00097164">
        <w:rPr>
          <w:sz w:val="22"/>
          <w:szCs w:val="22"/>
        </w:rPr>
        <w:t>и</w:t>
      </w:r>
      <w:r w:rsidR="00442F9A" w:rsidRPr="00097164">
        <w:rPr>
          <w:sz w:val="22"/>
          <w:szCs w:val="22"/>
        </w:rPr>
        <w:t xml:space="preserve"> и зарегистрирован</w:t>
      </w:r>
      <w:r w:rsidR="004821CC" w:rsidRPr="00097164">
        <w:rPr>
          <w:sz w:val="22"/>
          <w:szCs w:val="22"/>
        </w:rPr>
        <w:t>ы</w:t>
      </w:r>
      <w:r w:rsidR="00442F9A" w:rsidRPr="00097164">
        <w:rPr>
          <w:sz w:val="22"/>
          <w:szCs w:val="22"/>
        </w:rPr>
        <w:t xml:space="preserve"> </w:t>
      </w:r>
      <w:r w:rsidR="00097164" w:rsidRPr="00097164">
        <w:rPr>
          <w:sz w:val="22"/>
          <w:szCs w:val="22"/>
        </w:rPr>
        <w:t>20 (двадцать) заявок, в том числе: 4 (четыре) заявки от юридических лиц, 3 (три) заявки от индивидуальных предпринимателей, 13 (тринадцать) заявок от физических лиц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181"/>
        <w:gridCol w:w="1587"/>
        <w:gridCol w:w="3970"/>
        <w:gridCol w:w="2088"/>
      </w:tblGrid>
      <w:tr w:rsidR="00034EB0" w:rsidRPr="007C5211" w:rsidTr="0009716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034EB0" w:rsidRPr="00BC0463" w:rsidRDefault="00CC70BD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751 651</w:t>
            </w:r>
            <w:r w:rsidR="00034EB0">
              <w:rPr>
                <w:bCs/>
                <w:sz w:val="22"/>
                <w:szCs w:val="22"/>
              </w:rPr>
              <w:t>,00</w:t>
            </w:r>
            <w:r w:rsidR="00034EB0" w:rsidRPr="00A87BAC">
              <w:rPr>
                <w:bCs/>
                <w:sz w:val="22"/>
                <w:szCs w:val="22"/>
              </w:rPr>
              <w:t xml:space="preserve"> рублей</w:t>
            </w:r>
            <w:r w:rsidR="00034EB0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34EB0" w:rsidRPr="007C5211" w:rsidTr="0009716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854053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097164" w:rsidRDefault="00097164" w:rsidP="003205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249891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097164" w:rsidRDefault="00097164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="00034EB0" w:rsidRPr="00097164">
              <w:rPr>
                <w:bCs/>
                <w:sz w:val="22"/>
                <w:szCs w:val="22"/>
              </w:rPr>
              <w:t>.</w:t>
            </w:r>
            <w:r w:rsidR="004821CC" w:rsidRPr="0009716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034EB0" w:rsidRPr="00097164">
              <w:rPr>
                <w:bCs/>
                <w:sz w:val="22"/>
                <w:szCs w:val="22"/>
              </w:rPr>
              <w:t>.202</w:t>
            </w:r>
            <w:r w:rsidR="004821CC" w:rsidRPr="00097164">
              <w:rPr>
                <w:bCs/>
                <w:sz w:val="22"/>
                <w:szCs w:val="22"/>
              </w:rPr>
              <w:t>3</w:t>
            </w:r>
          </w:p>
          <w:p w:rsidR="00034EB0" w:rsidRPr="00097164" w:rsidRDefault="00097164" w:rsidP="00097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034EB0" w:rsidRPr="00097164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30</w:t>
            </w:r>
            <w:r w:rsidR="00034EB0" w:rsidRPr="00097164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097164" w:rsidRDefault="00097164" w:rsidP="00097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Шишкин Олег Константинович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097164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097164">
              <w:rPr>
                <w:bCs/>
                <w:sz w:val="22"/>
                <w:szCs w:val="22"/>
              </w:rPr>
              <w:t>Задаток внесен</w:t>
            </w:r>
          </w:p>
          <w:p w:rsidR="00034EB0" w:rsidRPr="00097164" w:rsidRDefault="00097164" w:rsidP="00097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="00034EB0" w:rsidRPr="00097164">
              <w:rPr>
                <w:bCs/>
                <w:sz w:val="22"/>
                <w:szCs w:val="22"/>
              </w:rPr>
              <w:t>.</w:t>
            </w:r>
            <w:r w:rsidR="004821CC" w:rsidRPr="0009716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034EB0" w:rsidRPr="00097164">
              <w:rPr>
                <w:bCs/>
                <w:sz w:val="22"/>
                <w:szCs w:val="22"/>
              </w:rPr>
              <w:t>.202</w:t>
            </w:r>
            <w:r w:rsidR="004821CC" w:rsidRPr="00097164">
              <w:rPr>
                <w:bCs/>
                <w:sz w:val="22"/>
                <w:szCs w:val="22"/>
              </w:rPr>
              <w:t>3</w:t>
            </w:r>
          </w:p>
        </w:tc>
      </w:tr>
      <w:tr w:rsidR="00097164" w:rsidRPr="007C5211" w:rsidTr="0009716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4" w:rsidRDefault="00097164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4" w:rsidRPr="004821CC" w:rsidRDefault="00097164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990148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4" w:rsidRPr="00097164" w:rsidRDefault="00097164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  <w:p w:rsidR="00097164" w:rsidRPr="00097164" w:rsidRDefault="00097164" w:rsidP="00097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097164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05</w:t>
            </w:r>
            <w:r w:rsidRPr="00097164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4" w:rsidRPr="004821CC" w:rsidRDefault="00097164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Цымбалова Галина Георгиевна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4" w:rsidRPr="00097164" w:rsidRDefault="00097164" w:rsidP="00050EC3">
            <w:pPr>
              <w:jc w:val="center"/>
              <w:rPr>
                <w:bCs/>
                <w:sz w:val="22"/>
                <w:szCs w:val="22"/>
              </w:rPr>
            </w:pPr>
            <w:r w:rsidRPr="00097164">
              <w:rPr>
                <w:bCs/>
                <w:sz w:val="22"/>
                <w:szCs w:val="22"/>
              </w:rPr>
              <w:t>Задаток внесен</w:t>
            </w:r>
          </w:p>
          <w:p w:rsidR="00097164" w:rsidRPr="00097164" w:rsidRDefault="00097164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</w:tc>
      </w:tr>
      <w:tr w:rsidR="00097164" w:rsidRPr="007C5211" w:rsidTr="0009716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4" w:rsidRDefault="00097164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4" w:rsidRPr="004821CC" w:rsidRDefault="00097164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316136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4" w:rsidRPr="00097164" w:rsidRDefault="00097164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  <w:p w:rsidR="00097164" w:rsidRPr="00097164" w:rsidRDefault="00097164" w:rsidP="00097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097164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41</w:t>
            </w:r>
            <w:r w:rsidRPr="00097164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4" w:rsidRPr="004821CC" w:rsidRDefault="00097164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Воропаев Дмитрий Валерьевич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4" w:rsidRPr="00097164" w:rsidRDefault="00710D54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97164" w:rsidRPr="007C5211" w:rsidTr="0009716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4" w:rsidRDefault="00097164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4" w:rsidRDefault="00097164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431290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4" w:rsidRPr="00097164" w:rsidRDefault="00097164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  <w:p w:rsidR="00097164" w:rsidRPr="00097164" w:rsidRDefault="00097164" w:rsidP="00097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097164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41</w:t>
            </w:r>
            <w:r w:rsidRPr="00097164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4" w:rsidRDefault="00097164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4" w:rsidRPr="00097164" w:rsidRDefault="00097164" w:rsidP="00050EC3">
            <w:pPr>
              <w:jc w:val="center"/>
              <w:rPr>
                <w:bCs/>
                <w:sz w:val="22"/>
                <w:szCs w:val="22"/>
              </w:rPr>
            </w:pPr>
            <w:r w:rsidRPr="00097164">
              <w:rPr>
                <w:bCs/>
                <w:sz w:val="22"/>
                <w:szCs w:val="22"/>
              </w:rPr>
              <w:t>Задаток внесен</w:t>
            </w:r>
          </w:p>
          <w:p w:rsidR="00097164" w:rsidRPr="00097164" w:rsidRDefault="00097164" w:rsidP="00097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</w:tc>
      </w:tr>
      <w:tr w:rsidR="00097164" w:rsidRPr="007C5211" w:rsidTr="0009716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4" w:rsidRDefault="00097164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4" w:rsidRDefault="00097164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696959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4" w:rsidRPr="00097164" w:rsidRDefault="00097164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  <w:p w:rsidR="00097164" w:rsidRPr="00097164" w:rsidRDefault="00097164" w:rsidP="00097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097164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48</w:t>
            </w:r>
            <w:r w:rsidRPr="00097164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4" w:rsidRDefault="00097164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4" w:rsidRPr="00097164" w:rsidRDefault="00097164" w:rsidP="00050EC3">
            <w:pPr>
              <w:jc w:val="center"/>
              <w:rPr>
                <w:bCs/>
                <w:sz w:val="22"/>
                <w:szCs w:val="22"/>
              </w:rPr>
            </w:pPr>
            <w:r w:rsidRPr="00097164">
              <w:rPr>
                <w:bCs/>
                <w:sz w:val="22"/>
                <w:szCs w:val="22"/>
              </w:rPr>
              <w:t>Задаток внесен</w:t>
            </w:r>
          </w:p>
          <w:p w:rsidR="00097164" w:rsidRPr="00097164" w:rsidRDefault="00097164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</w:tc>
      </w:tr>
      <w:tr w:rsidR="00097164" w:rsidRPr="007C5211" w:rsidTr="0009716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4" w:rsidRDefault="00097164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4" w:rsidRDefault="00097164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572000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4" w:rsidRPr="00097164" w:rsidRDefault="00097164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  <w:p w:rsidR="00097164" w:rsidRPr="00097164" w:rsidRDefault="00097164" w:rsidP="00097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Pr="00097164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20</w:t>
            </w:r>
            <w:r w:rsidRPr="00097164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4" w:rsidRDefault="00097164" w:rsidP="00C304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«Оптима»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4" w:rsidRPr="00097164" w:rsidRDefault="00097164" w:rsidP="00050EC3">
            <w:pPr>
              <w:jc w:val="center"/>
              <w:rPr>
                <w:bCs/>
                <w:sz w:val="22"/>
                <w:szCs w:val="22"/>
              </w:rPr>
            </w:pPr>
            <w:r w:rsidRPr="00097164">
              <w:rPr>
                <w:bCs/>
                <w:sz w:val="22"/>
                <w:szCs w:val="22"/>
              </w:rPr>
              <w:t>Задаток внесен</w:t>
            </w:r>
          </w:p>
          <w:p w:rsidR="00097164" w:rsidRPr="00097164" w:rsidRDefault="00097164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</w:tc>
      </w:tr>
      <w:tr w:rsidR="00097164" w:rsidRPr="007C5211" w:rsidTr="0009716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4" w:rsidRDefault="00097164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4" w:rsidRDefault="00097164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810168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4" w:rsidRPr="00097164" w:rsidRDefault="00097164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  <w:p w:rsidR="00097164" w:rsidRPr="00097164" w:rsidRDefault="00097164" w:rsidP="000971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Pr="00097164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38</w:t>
            </w:r>
            <w:r w:rsidRPr="00097164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4" w:rsidRDefault="00097164" w:rsidP="00C304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64" w:rsidRPr="00097164" w:rsidRDefault="00097164" w:rsidP="00050EC3">
            <w:pPr>
              <w:jc w:val="center"/>
              <w:rPr>
                <w:bCs/>
                <w:sz w:val="22"/>
                <w:szCs w:val="22"/>
              </w:rPr>
            </w:pPr>
            <w:r w:rsidRPr="00097164">
              <w:rPr>
                <w:bCs/>
                <w:sz w:val="22"/>
                <w:szCs w:val="22"/>
              </w:rPr>
              <w:t>Задаток внесен</w:t>
            </w:r>
          </w:p>
          <w:p w:rsidR="00097164" w:rsidRPr="00097164" w:rsidRDefault="00097164" w:rsidP="00004D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004D27">
              <w:rPr>
                <w:bCs/>
                <w:sz w:val="22"/>
                <w:szCs w:val="22"/>
              </w:rPr>
              <w:t>6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</w:tc>
      </w:tr>
      <w:tr w:rsidR="00004D27" w:rsidRPr="007C5211" w:rsidTr="0009716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7" w:rsidRDefault="00004D2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7" w:rsidRDefault="00004D2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483641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7" w:rsidRPr="00097164" w:rsidRDefault="00004D27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  <w:p w:rsidR="00004D27" w:rsidRPr="00097164" w:rsidRDefault="00004D27" w:rsidP="00004D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Pr="00097164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40</w:t>
            </w:r>
            <w:r w:rsidRPr="00097164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7" w:rsidRDefault="00004D27" w:rsidP="00C304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7" w:rsidRPr="00097164" w:rsidRDefault="00004D27" w:rsidP="00050EC3">
            <w:pPr>
              <w:jc w:val="center"/>
              <w:rPr>
                <w:bCs/>
                <w:sz w:val="22"/>
                <w:szCs w:val="22"/>
              </w:rPr>
            </w:pPr>
            <w:r w:rsidRPr="00097164">
              <w:rPr>
                <w:bCs/>
                <w:sz w:val="22"/>
                <w:szCs w:val="22"/>
              </w:rPr>
              <w:t>Задаток внесен</w:t>
            </w:r>
          </w:p>
          <w:p w:rsidR="00004D27" w:rsidRPr="00097164" w:rsidRDefault="00004D27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</w:tc>
      </w:tr>
      <w:tr w:rsidR="00004D27" w:rsidRPr="007C5211" w:rsidTr="0009716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7" w:rsidRDefault="00004D2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7" w:rsidRDefault="00004D2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763604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7" w:rsidRPr="00097164" w:rsidRDefault="00004D27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  <w:p w:rsidR="00004D27" w:rsidRPr="00097164" w:rsidRDefault="00004D27" w:rsidP="00004D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097164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55</w:t>
            </w:r>
            <w:r w:rsidRPr="00097164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7" w:rsidRDefault="00004D27" w:rsidP="00004D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Володин Денис Александрович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7" w:rsidRPr="00097164" w:rsidRDefault="00004D27" w:rsidP="00050EC3">
            <w:pPr>
              <w:jc w:val="center"/>
              <w:rPr>
                <w:bCs/>
                <w:sz w:val="22"/>
                <w:szCs w:val="22"/>
              </w:rPr>
            </w:pPr>
            <w:r w:rsidRPr="00097164">
              <w:rPr>
                <w:bCs/>
                <w:sz w:val="22"/>
                <w:szCs w:val="22"/>
              </w:rPr>
              <w:t>Задаток внесен</w:t>
            </w:r>
          </w:p>
          <w:p w:rsidR="00004D27" w:rsidRPr="00097164" w:rsidRDefault="00004D27" w:rsidP="00004D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</w:tc>
      </w:tr>
      <w:tr w:rsidR="00004D27" w:rsidRPr="007C5211" w:rsidTr="0009716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7" w:rsidRDefault="00004D2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7" w:rsidRDefault="00004D2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982254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7" w:rsidRPr="00097164" w:rsidRDefault="00004D27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  <w:p w:rsidR="00004D27" w:rsidRPr="00097164" w:rsidRDefault="00004D27" w:rsidP="00004D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097164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26</w:t>
            </w:r>
            <w:r w:rsidRPr="00097164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7" w:rsidRDefault="00004D27" w:rsidP="00004D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«Маринче»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7" w:rsidRPr="00097164" w:rsidRDefault="00004D27" w:rsidP="00050EC3">
            <w:pPr>
              <w:jc w:val="center"/>
              <w:rPr>
                <w:bCs/>
                <w:sz w:val="22"/>
                <w:szCs w:val="22"/>
              </w:rPr>
            </w:pPr>
            <w:r w:rsidRPr="00097164">
              <w:rPr>
                <w:bCs/>
                <w:sz w:val="22"/>
                <w:szCs w:val="22"/>
              </w:rPr>
              <w:t>Задаток внесен</w:t>
            </w:r>
          </w:p>
          <w:p w:rsidR="00004D27" w:rsidRPr="00097164" w:rsidRDefault="00004D27" w:rsidP="00004D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</w:tc>
      </w:tr>
      <w:tr w:rsidR="00004D27" w:rsidRPr="007C5211" w:rsidTr="0009716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7" w:rsidRDefault="00004D2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7" w:rsidRDefault="00004D2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972464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7" w:rsidRPr="00097164" w:rsidRDefault="00004D27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  <w:p w:rsidR="00004D27" w:rsidRPr="00097164" w:rsidRDefault="00004D27" w:rsidP="00004D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097164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42</w:t>
            </w:r>
            <w:r w:rsidRPr="00097164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7" w:rsidRDefault="00004D27" w:rsidP="00D014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«Павловский фермер»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7" w:rsidRPr="00097164" w:rsidRDefault="00004D27" w:rsidP="00050EC3">
            <w:pPr>
              <w:jc w:val="center"/>
              <w:rPr>
                <w:bCs/>
                <w:sz w:val="22"/>
                <w:szCs w:val="22"/>
              </w:rPr>
            </w:pPr>
            <w:r w:rsidRPr="00097164">
              <w:rPr>
                <w:bCs/>
                <w:sz w:val="22"/>
                <w:szCs w:val="22"/>
              </w:rPr>
              <w:t>Задаток внесен</w:t>
            </w:r>
          </w:p>
          <w:p w:rsidR="00004D27" w:rsidRPr="00097164" w:rsidRDefault="00004D27" w:rsidP="00004D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</w:tc>
      </w:tr>
      <w:tr w:rsidR="00004D27" w:rsidRPr="007C5211" w:rsidTr="0009716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7" w:rsidRDefault="00004D2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7" w:rsidRDefault="00004D2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660277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7" w:rsidRPr="00097164" w:rsidRDefault="00004D27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  <w:p w:rsidR="00004D27" w:rsidRPr="00097164" w:rsidRDefault="00004D27" w:rsidP="00004D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Pr="00097164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58</w:t>
            </w:r>
            <w:r w:rsidRPr="00097164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7" w:rsidRDefault="00004D27" w:rsidP="00004D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7" w:rsidRPr="00097164" w:rsidRDefault="00004D27" w:rsidP="00050EC3">
            <w:pPr>
              <w:jc w:val="center"/>
              <w:rPr>
                <w:bCs/>
                <w:sz w:val="22"/>
                <w:szCs w:val="22"/>
              </w:rPr>
            </w:pPr>
            <w:r w:rsidRPr="00097164">
              <w:rPr>
                <w:bCs/>
                <w:sz w:val="22"/>
                <w:szCs w:val="22"/>
              </w:rPr>
              <w:t>Задаток внесен</w:t>
            </w:r>
          </w:p>
          <w:p w:rsidR="00004D27" w:rsidRPr="00097164" w:rsidRDefault="00004D27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</w:tc>
      </w:tr>
      <w:tr w:rsidR="00004D27" w:rsidRPr="007C5211" w:rsidTr="0009716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7" w:rsidRDefault="00004D2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7" w:rsidRDefault="00004D2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229491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7" w:rsidRPr="00097164" w:rsidRDefault="00004D27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  <w:p w:rsidR="00004D27" w:rsidRPr="00097164" w:rsidRDefault="00004D27" w:rsidP="00004D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Pr="00097164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05</w:t>
            </w:r>
            <w:r w:rsidRPr="00097164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7" w:rsidRDefault="00004D27" w:rsidP="00004D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7" w:rsidRPr="00097164" w:rsidRDefault="00004D27" w:rsidP="00050EC3">
            <w:pPr>
              <w:jc w:val="center"/>
              <w:rPr>
                <w:bCs/>
                <w:sz w:val="22"/>
                <w:szCs w:val="22"/>
              </w:rPr>
            </w:pPr>
            <w:r w:rsidRPr="00097164">
              <w:rPr>
                <w:bCs/>
                <w:sz w:val="22"/>
                <w:szCs w:val="22"/>
              </w:rPr>
              <w:t>Задаток внесен</w:t>
            </w:r>
          </w:p>
          <w:p w:rsidR="00004D27" w:rsidRPr="00097164" w:rsidRDefault="00004D27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</w:tc>
      </w:tr>
      <w:tr w:rsidR="00F260A2" w:rsidRPr="007C5211" w:rsidTr="0009716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Default="00F260A2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Default="00F260A2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702609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097164" w:rsidRDefault="00F260A2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  <w:p w:rsidR="00F260A2" w:rsidRPr="00097164" w:rsidRDefault="00F260A2" w:rsidP="00004D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Pr="00097164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10</w:t>
            </w:r>
            <w:r w:rsidRPr="00097164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Default="00F260A2" w:rsidP="00004D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097164" w:rsidRDefault="00F260A2" w:rsidP="00050EC3">
            <w:pPr>
              <w:jc w:val="center"/>
              <w:rPr>
                <w:bCs/>
                <w:sz w:val="22"/>
                <w:szCs w:val="22"/>
              </w:rPr>
            </w:pPr>
            <w:r w:rsidRPr="00097164">
              <w:rPr>
                <w:bCs/>
                <w:sz w:val="22"/>
                <w:szCs w:val="22"/>
              </w:rPr>
              <w:t>Задаток внесен</w:t>
            </w:r>
          </w:p>
          <w:p w:rsidR="00F260A2" w:rsidRPr="00097164" w:rsidRDefault="00F260A2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</w:tc>
      </w:tr>
      <w:tr w:rsidR="00F260A2" w:rsidRPr="007C5211" w:rsidTr="0009716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Default="00F260A2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Default="00F260A2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300516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097164" w:rsidRDefault="00F260A2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  <w:p w:rsidR="00F260A2" w:rsidRPr="00097164" w:rsidRDefault="00F260A2" w:rsidP="00F260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Pr="00097164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12</w:t>
            </w:r>
            <w:r w:rsidRPr="00097164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Default="00F260A2" w:rsidP="00F260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097164" w:rsidRDefault="00F260A2" w:rsidP="00050EC3">
            <w:pPr>
              <w:jc w:val="center"/>
              <w:rPr>
                <w:bCs/>
                <w:sz w:val="22"/>
                <w:szCs w:val="22"/>
              </w:rPr>
            </w:pPr>
            <w:r w:rsidRPr="00097164">
              <w:rPr>
                <w:bCs/>
                <w:sz w:val="22"/>
                <w:szCs w:val="22"/>
              </w:rPr>
              <w:t>Задаток внесен</w:t>
            </w:r>
          </w:p>
          <w:p w:rsidR="00F260A2" w:rsidRPr="00097164" w:rsidRDefault="00F260A2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</w:tc>
      </w:tr>
      <w:tr w:rsidR="00F260A2" w:rsidRPr="007C5211" w:rsidTr="0009716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Default="00F260A2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Default="00F260A2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151945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097164" w:rsidRDefault="00F260A2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  <w:p w:rsidR="00F260A2" w:rsidRPr="00097164" w:rsidRDefault="00F260A2" w:rsidP="00F260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097164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37</w:t>
            </w:r>
            <w:r w:rsidRPr="00097164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Default="00F260A2" w:rsidP="00F260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Баутин Павел Павлович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097164" w:rsidRDefault="00F260A2" w:rsidP="00050EC3">
            <w:pPr>
              <w:jc w:val="center"/>
              <w:rPr>
                <w:bCs/>
                <w:sz w:val="22"/>
                <w:szCs w:val="22"/>
              </w:rPr>
            </w:pPr>
            <w:r w:rsidRPr="00097164">
              <w:rPr>
                <w:bCs/>
                <w:sz w:val="22"/>
                <w:szCs w:val="22"/>
              </w:rPr>
              <w:t>Задаток внесен</w:t>
            </w:r>
          </w:p>
          <w:p w:rsidR="00F260A2" w:rsidRPr="00097164" w:rsidRDefault="00F260A2" w:rsidP="00F260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</w:tc>
      </w:tr>
      <w:tr w:rsidR="00F260A2" w:rsidRPr="007C5211" w:rsidTr="0009716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Default="00F260A2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Default="00F260A2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229386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097164" w:rsidRDefault="00F260A2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  <w:p w:rsidR="00F260A2" w:rsidRPr="00097164" w:rsidRDefault="00F260A2" w:rsidP="00F260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Pr="00097164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06</w:t>
            </w:r>
            <w:r w:rsidRPr="00097164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Default="00F260A2" w:rsidP="00F260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«ЦЕНТР ПРОДАЖИ КИРПИЧА»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097164" w:rsidRDefault="00F260A2" w:rsidP="00050EC3">
            <w:pPr>
              <w:jc w:val="center"/>
              <w:rPr>
                <w:bCs/>
                <w:sz w:val="22"/>
                <w:szCs w:val="22"/>
              </w:rPr>
            </w:pPr>
            <w:r w:rsidRPr="00097164">
              <w:rPr>
                <w:bCs/>
                <w:sz w:val="22"/>
                <w:szCs w:val="22"/>
              </w:rPr>
              <w:t>Задаток внесен</w:t>
            </w:r>
          </w:p>
          <w:p w:rsidR="00F260A2" w:rsidRPr="00097164" w:rsidRDefault="00F260A2" w:rsidP="00F260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</w:tc>
      </w:tr>
      <w:tr w:rsidR="00F260A2" w:rsidRPr="007C5211" w:rsidTr="0009716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Default="00F260A2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Default="00F260A2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811939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097164" w:rsidRDefault="00F260A2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  <w:p w:rsidR="00F260A2" w:rsidRPr="00097164" w:rsidRDefault="00F260A2" w:rsidP="00F260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Pr="00097164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01</w:t>
            </w:r>
            <w:r w:rsidRPr="00097164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Default="00F260A2" w:rsidP="00F260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097164" w:rsidRDefault="00F260A2" w:rsidP="00050EC3">
            <w:pPr>
              <w:jc w:val="center"/>
              <w:rPr>
                <w:bCs/>
                <w:sz w:val="22"/>
                <w:szCs w:val="22"/>
              </w:rPr>
            </w:pPr>
            <w:r w:rsidRPr="00097164">
              <w:rPr>
                <w:bCs/>
                <w:sz w:val="22"/>
                <w:szCs w:val="22"/>
              </w:rPr>
              <w:t>Задаток внесен</w:t>
            </w:r>
          </w:p>
          <w:p w:rsidR="00F260A2" w:rsidRPr="00097164" w:rsidRDefault="00F260A2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</w:tc>
      </w:tr>
      <w:tr w:rsidR="00F260A2" w:rsidRPr="007C5211" w:rsidTr="0009716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Default="00F260A2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Default="00F260A2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450762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097164" w:rsidRDefault="00F260A2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  <w:p w:rsidR="00F260A2" w:rsidRPr="00097164" w:rsidRDefault="00F260A2" w:rsidP="00F260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097164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34</w:t>
            </w:r>
            <w:r w:rsidRPr="00097164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Default="00F260A2" w:rsidP="00F260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Чибисов Владимир Анатольевич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097164" w:rsidRDefault="00252058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10D54" w:rsidRPr="007C5211" w:rsidTr="0009716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54" w:rsidRDefault="00710D54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54" w:rsidRDefault="00710D54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744975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54" w:rsidRPr="00097164" w:rsidRDefault="00710D54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  <w:p w:rsidR="00710D54" w:rsidRPr="00097164" w:rsidRDefault="00710D54" w:rsidP="00F260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097164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55</w:t>
            </w:r>
            <w:r w:rsidRPr="00097164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54" w:rsidRDefault="00710D54" w:rsidP="00F260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Воропаев Дмитрий Валерьевич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54" w:rsidRPr="00097164" w:rsidRDefault="00710D54" w:rsidP="00050EC3">
            <w:pPr>
              <w:jc w:val="center"/>
              <w:rPr>
                <w:bCs/>
                <w:sz w:val="22"/>
                <w:szCs w:val="22"/>
              </w:rPr>
            </w:pPr>
            <w:r w:rsidRPr="00097164">
              <w:rPr>
                <w:bCs/>
                <w:sz w:val="22"/>
                <w:szCs w:val="22"/>
              </w:rPr>
              <w:t>Задаток внесен</w:t>
            </w:r>
          </w:p>
          <w:p w:rsidR="00710D54" w:rsidRPr="00097164" w:rsidRDefault="00710D54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</w:tc>
      </w:tr>
      <w:tr w:rsidR="00710D54" w:rsidRPr="007C5211" w:rsidTr="0009716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54" w:rsidRDefault="00710D54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54" w:rsidRDefault="00710D54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627659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54" w:rsidRPr="00097164" w:rsidRDefault="00710D54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  <w:p w:rsidR="00710D54" w:rsidRPr="00097164" w:rsidRDefault="00710D54" w:rsidP="00710D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097164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56</w:t>
            </w:r>
            <w:r w:rsidRPr="00097164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54" w:rsidRDefault="00710D54" w:rsidP="00F260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54" w:rsidRPr="00097164" w:rsidRDefault="00710D54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10D54" w:rsidRPr="007C5211" w:rsidTr="0009716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54" w:rsidRDefault="00710D54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54" w:rsidRDefault="00710D54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581160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54" w:rsidRPr="00097164" w:rsidRDefault="00710D54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  <w:p w:rsidR="00710D54" w:rsidRPr="00097164" w:rsidRDefault="00710D54" w:rsidP="00710D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097164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59</w:t>
            </w:r>
            <w:r w:rsidRPr="00097164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54" w:rsidRDefault="00710D54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54" w:rsidRPr="00097164" w:rsidRDefault="00710D54" w:rsidP="00050EC3">
            <w:pPr>
              <w:jc w:val="center"/>
              <w:rPr>
                <w:bCs/>
                <w:sz w:val="22"/>
                <w:szCs w:val="22"/>
              </w:rPr>
            </w:pPr>
            <w:r w:rsidRPr="00097164">
              <w:rPr>
                <w:bCs/>
                <w:sz w:val="22"/>
                <w:szCs w:val="22"/>
              </w:rPr>
              <w:t>Задаток внесен</w:t>
            </w:r>
          </w:p>
          <w:p w:rsidR="00710D54" w:rsidRPr="00097164" w:rsidRDefault="00710D54" w:rsidP="00710D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Pr="000971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97164">
              <w:rPr>
                <w:bCs/>
                <w:sz w:val="22"/>
                <w:szCs w:val="22"/>
              </w:rPr>
              <w:t>.2023</w:t>
            </w:r>
          </w:p>
        </w:tc>
      </w:tr>
    </w:tbl>
    <w:p w:rsidR="00034EB0" w:rsidRDefault="00034EB0" w:rsidP="00034EB0">
      <w:pPr>
        <w:pStyle w:val="3"/>
        <w:ind w:firstLine="709"/>
        <w:jc w:val="both"/>
        <w:rPr>
          <w:b w:val="0"/>
          <w:sz w:val="22"/>
          <w:szCs w:val="22"/>
        </w:rPr>
      </w:pPr>
    </w:p>
    <w:p w:rsidR="00710D54" w:rsidRDefault="00710D54" w:rsidP="00710D54">
      <w:pPr>
        <w:pStyle w:val="3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Заявитель, подавший заявку, зарегистрированную под номером 316136, отозвал вышеназванную заявку 18.05.2023 в 10 час. 52 мин.</w:t>
      </w:r>
    </w:p>
    <w:p w:rsidR="00710D54" w:rsidRDefault="00710D54" w:rsidP="00710D54">
      <w:pPr>
        <w:pStyle w:val="3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Заявитель, подавший заявку, зарегистрированную под номером 627659, отозвал вышеназванную заявку 18.05.2023 в 10 час. 57 мин.</w:t>
      </w:r>
    </w:p>
    <w:p w:rsidR="00034EB0" w:rsidRDefault="00034EB0" w:rsidP="00034EB0"/>
    <w:p w:rsidR="004F1BCD" w:rsidRDefault="004F1BCD" w:rsidP="004F1BC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электронного аукциона представлены выписки со счета </w:t>
      </w:r>
      <w:r w:rsidR="003A02A3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4F1BCD" w:rsidRDefault="004F1BCD" w:rsidP="004F1BCD">
      <w:pPr>
        <w:ind w:firstLine="720"/>
        <w:jc w:val="both"/>
        <w:rPr>
          <w:sz w:val="22"/>
          <w:szCs w:val="22"/>
        </w:rPr>
      </w:pPr>
    </w:p>
    <w:p w:rsidR="004F1BCD" w:rsidRDefault="004F1BCD" w:rsidP="004F1BCD">
      <w:pPr>
        <w:pStyle w:val="3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электронном аукционе и заявителей на соответствие всем требованиям и указанным в извещении о проведении электронного аукциона условиям электронного аукциона</w:t>
      </w:r>
    </w:p>
    <w:p w:rsidR="004F1BCD" w:rsidRDefault="004F1BCD" w:rsidP="004F1BCD">
      <w:pPr>
        <w:pStyle w:val="3"/>
        <w:ind w:firstLine="709"/>
        <w:jc w:val="both"/>
        <w:rPr>
          <w:b w:val="0"/>
          <w:sz w:val="22"/>
          <w:szCs w:val="22"/>
        </w:rPr>
      </w:pPr>
    </w:p>
    <w:p w:rsidR="004F1BCD" w:rsidRDefault="004F1BCD" w:rsidP="004F1BCD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4F1BCD" w:rsidRDefault="004F1BCD" w:rsidP="004F1BCD">
      <w:pPr>
        <w:ind w:firstLine="720"/>
        <w:jc w:val="center"/>
        <w:rPr>
          <w:b/>
          <w:sz w:val="22"/>
          <w:szCs w:val="22"/>
        </w:rPr>
      </w:pPr>
    </w:p>
    <w:p w:rsidR="00710D54" w:rsidRDefault="00710D54" w:rsidP="00710D54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A10CA0">
        <w:rPr>
          <w:b/>
          <w:sz w:val="22"/>
          <w:szCs w:val="22"/>
        </w:rPr>
        <w:t xml:space="preserve">Отказать в допуске к участию в </w:t>
      </w:r>
      <w:r>
        <w:rPr>
          <w:b/>
          <w:sz w:val="22"/>
          <w:szCs w:val="22"/>
        </w:rPr>
        <w:t xml:space="preserve">электронном </w:t>
      </w:r>
      <w:r w:rsidRPr="00A10CA0">
        <w:rPr>
          <w:b/>
          <w:sz w:val="22"/>
          <w:szCs w:val="22"/>
        </w:rPr>
        <w:t>аукционе следующ</w:t>
      </w:r>
      <w:r w:rsidR="00252058">
        <w:rPr>
          <w:b/>
          <w:sz w:val="22"/>
          <w:szCs w:val="22"/>
        </w:rPr>
        <w:t>им</w:t>
      </w:r>
      <w:r w:rsidRPr="00A10CA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заявител</w:t>
      </w:r>
      <w:r w:rsidR="00252058">
        <w:rPr>
          <w:b/>
          <w:sz w:val="22"/>
          <w:szCs w:val="22"/>
        </w:rPr>
        <w:t>ям</w:t>
      </w:r>
      <w:r w:rsidRPr="00A10CA0">
        <w:rPr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1667"/>
        <w:gridCol w:w="7367"/>
      </w:tblGrid>
      <w:tr w:rsidR="00710D54" w:rsidRPr="00A10CA0" w:rsidTr="00252058">
        <w:tc>
          <w:tcPr>
            <w:tcW w:w="280" w:type="pct"/>
          </w:tcPr>
          <w:p w:rsidR="00710D54" w:rsidRPr="00A60577" w:rsidRDefault="00710D54" w:rsidP="00050EC3">
            <w:pPr>
              <w:jc w:val="center"/>
              <w:rPr>
                <w:i/>
                <w:sz w:val="22"/>
                <w:szCs w:val="22"/>
              </w:rPr>
            </w:pPr>
            <w:r w:rsidRPr="00A60577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A60577">
              <w:rPr>
                <w:i/>
                <w:sz w:val="22"/>
                <w:szCs w:val="22"/>
              </w:rPr>
              <w:t>п</w:t>
            </w:r>
            <w:proofErr w:type="gramEnd"/>
            <w:r w:rsidRPr="00A60577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871" w:type="pct"/>
          </w:tcPr>
          <w:p w:rsidR="00710D54" w:rsidRPr="00A60577" w:rsidRDefault="00710D54" w:rsidP="00050EC3">
            <w:pPr>
              <w:jc w:val="center"/>
              <w:rPr>
                <w:i/>
                <w:sz w:val="22"/>
                <w:szCs w:val="22"/>
              </w:rPr>
            </w:pPr>
            <w:r w:rsidRPr="00A60577">
              <w:rPr>
                <w:i/>
                <w:sz w:val="22"/>
                <w:szCs w:val="22"/>
              </w:rPr>
              <w:t xml:space="preserve">Ф.И.О. или наименование </w:t>
            </w:r>
            <w:r>
              <w:rPr>
                <w:i/>
                <w:sz w:val="22"/>
                <w:szCs w:val="22"/>
              </w:rPr>
              <w:t>заявителя</w:t>
            </w:r>
          </w:p>
        </w:tc>
        <w:tc>
          <w:tcPr>
            <w:tcW w:w="3849" w:type="pct"/>
          </w:tcPr>
          <w:p w:rsidR="00710D54" w:rsidRPr="00A60577" w:rsidRDefault="00710D54" w:rsidP="00050EC3">
            <w:pPr>
              <w:jc w:val="center"/>
              <w:rPr>
                <w:i/>
                <w:sz w:val="22"/>
                <w:szCs w:val="22"/>
              </w:rPr>
            </w:pPr>
            <w:r w:rsidRPr="00A60577">
              <w:rPr>
                <w:i/>
                <w:sz w:val="22"/>
                <w:szCs w:val="22"/>
              </w:rPr>
              <w:t>Основание  отказа в допуске</w:t>
            </w:r>
          </w:p>
        </w:tc>
      </w:tr>
      <w:tr w:rsidR="00710D54" w:rsidRPr="00A10CA0" w:rsidTr="00252058">
        <w:tc>
          <w:tcPr>
            <w:tcW w:w="280" w:type="pct"/>
          </w:tcPr>
          <w:p w:rsidR="00710D54" w:rsidRPr="00A60577" w:rsidRDefault="00710D54" w:rsidP="00050EC3">
            <w:pPr>
              <w:jc w:val="center"/>
              <w:rPr>
                <w:sz w:val="22"/>
                <w:szCs w:val="22"/>
              </w:rPr>
            </w:pPr>
            <w:r w:rsidRPr="00A60577">
              <w:rPr>
                <w:sz w:val="22"/>
                <w:szCs w:val="22"/>
              </w:rPr>
              <w:t>1</w:t>
            </w:r>
          </w:p>
        </w:tc>
        <w:tc>
          <w:tcPr>
            <w:tcW w:w="871" w:type="pct"/>
          </w:tcPr>
          <w:p w:rsidR="00710D54" w:rsidRDefault="00710D54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3849" w:type="pct"/>
          </w:tcPr>
          <w:p w:rsidR="00710D54" w:rsidRDefault="00710D54" w:rsidP="00710D54">
            <w:pPr>
              <w:jc w:val="both"/>
              <w:rPr>
                <w:sz w:val="22"/>
                <w:szCs w:val="22"/>
              </w:rPr>
            </w:pPr>
            <w:r w:rsidRPr="00A60577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1 ч. 1; п. 1 ч. 8 ст. 39.12 Земельного кодекса Российской Федерации</w:t>
            </w:r>
            <w:r w:rsidRPr="00A60577">
              <w:rPr>
                <w:sz w:val="22"/>
                <w:szCs w:val="22"/>
              </w:rPr>
              <w:t>, в связи с</w:t>
            </w:r>
            <w:r>
              <w:rPr>
                <w:sz w:val="22"/>
                <w:szCs w:val="22"/>
              </w:rPr>
              <w:t xml:space="preserve"> непредставлением необходимых для участия в электронном аукционе документов и представление недостоверных сведений</w:t>
            </w:r>
            <w:r w:rsidRPr="00A60577">
              <w:rPr>
                <w:sz w:val="22"/>
                <w:szCs w:val="22"/>
              </w:rPr>
              <w:t xml:space="preserve"> </w:t>
            </w:r>
          </w:p>
          <w:p w:rsidR="00252058" w:rsidRPr="00A60577" w:rsidRDefault="00252058" w:rsidP="00710D54">
            <w:pPr>
              <w:jc w:val="both"/>
              <w:rPr>
                <w:sz w:val="22"/>
                <w:szCs w:val="22"/>
              </w:rPr>
            </w:pPr>
          </w:p>
        </w:tc>
      </w:tr>
      <w:tr w:rsidR="00252058" w:rsidRPr="00A10CA0" w:rsidTr="00252058">
        <w:tc>
          <w:tcPr>
            <w:tcW w:w="280" w:type="pct"/>
          </w:tcPr>
          <w:p w:rsidR="00252058" w:rsidRPr="00A60577" w:rsidRDefault="00252058" w:rsidP="00050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71" w:type="pct"/>
          </w:tcPr>
          <w:p w:rsidR="00252058" w:rsidRDefault="00252058" w:rsidP="00364E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Чибисов Владимир Анатольевич</w:t>
            </w:r>
          </w:p>
        </w:tc>
        <w:tc>
          <w:tcPr>
            <w:tcW w:w="3849" w:type="pct"/>
          </w:tcPr>
          <w:p w:rsidR="00252058" w:rsidRPr="00A60577" w:rsidRDefault="00252058" w:rsidP="00710D54">
            <w:pPr>
              <w:jc w:val="both"/>
              <w:rPr>
                <w:sz w:val="22"/>
                <w:szCs w:val="22"/>
              </w:rPr>
            </w:pPr>
            <w:r w:rsidRPr="007801B5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2</w:t>
            </w:r>
            <w:r w:rsidRPr="007801B5">
              <w:rPr>
                <w:sz w:val="22"/>
                <w:szCs w:val="22"/>
              </w:rPr>
              <w:t xml:space="preserve"> ч. 8 ст. 39.12 Земельного кодекса Российской Федерации, в связи с </w:t>
            </w:r>
            <w:r>
              <w:rPr>
                <w:sz w:val="22"/>
                <w:szCs w:val="22"/>
              </w:rPr>
              <w:t>непоступлением задатка на дату рассмотрения заявок на участие в</w:t>
            </w:r>
            <w:r>
              <w:rPr>
                <w:sz w:val="22"/>
                <w:szCs w:val="22"/>
              </w:rPr>
              <w:t xml:space="preserve"> электронном </w:t>
            </w:r>
            <w:r>
              <w:rPr>
                <w:sz w:val="22"/>
                <w:szCs w:val="22"/>
              </w:rPr>
              <w:t xml:space="preserve"> аукционе</w:t>
            </w:r>
          </w:p>
        </w:tc>
      </w:tr>
    </w:tbl>
    <w:p w:rsidR="00710D54" w:rsidRDefault="00710D54" w:rsidP="004F1BCD">
      <w:pPr>
        <w:ind w:firstLine="720"/>
        <w:jc w:val="center"/>
        <w:rPr>
          <w:b/>
          <w:sz w:val="22"/>
          <w:szCs w:val="22"/>
        </w:rPr>
      </w:pPr>
    </w:p>
    <w:p w:rsidR="004F1BCD" w:rsidRDefault="00710D54" w:rsidP="004F1BCD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Д</w:t>
      </w:r>
      <w:r w:rsidR="004F1BCD">
        <w:rPr>
          <w:b/>
          <w:sz w:val="22"/>
          <w:szCs w:val="22"/>
        </w:rPr>
        <w:t>опустить к участию в электронном аукционе  и признать участниками электронного аукциона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3"/>
      </w:tblGrid>
      <w:tr w:rsidR="004F1BCD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CD" w:rsidRDefault="004F1BCD" w:rsidP="006F286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CD" w:rsidRDefault="004F1BCD" w:rsidP="006F286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710D54" w:rsidTr="006F286B">
        <w:trPr>
          <w:trHeight w:val="2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54" w:rsidRDefault="00710D54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54" w:rsidRPr="00097164" w:rsidRDefault="00710D54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Шишкин Олег Константинович</w:t>
            </w:r>
          </w:p>
        </w:tc>
      </w:tr>
      <w:tr w:rsidR="00710D54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54" w:rsidRDefault="00710D54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54" w:rsidRPr="004821CC" w:rsidRDefault="00710D54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Цымбалова Галина Георгиевна</w:t>
            </w:r>
          </w:p>
        </w:tc>
      </w:tr>
      <w:tr w:rsidR="00710D54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54" w:rsidRDefault="00710D54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54" w:rsidRDefault="00710D54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</w:tr>
      <w:tr w:rsidR="00710D54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54" w:rsidRDefault="00710D54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54" w:rsidRDefault="00710D54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«Оптима»</w:t>
            </w:r>
          </w:p>
        </w:tc>
      </w:tr>
      <w:tr w:rsidR="00710D54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54" w:rsidRDefault="00710D54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54" w:rsidRDefault="00710D54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710D54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54" w:rsidRDefault="00710D54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54" w:rsidRDefault="00710D54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570DBE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BE" w:rsidRDefault="00570DBE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BE" w:rsidRDefault="00570DBE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Володин Денис Александрович</w:t>
            </w:r>
          </w:p>
        </w:tc>
      </w:tr>
      <w:tr w:rsidR="00570DBE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BE" w:rsidRDefault="00570DBE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BE" w:rsidRDefault="00570DBE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«Маринче»</w:t>
            </w:r>
          </w:p>
        </w:tc>
      </w:tr>
      <w:tr w:rsidR="00570DBE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BE" w:rsidRDefault="00570DBE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BE" w:rsidRDefault="00570DBE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«Павловский фермер»»</w:t>
            </w:r>
          </w:p>
        </w:tc>
      </w:tr>
      <w:tr w:rsidR="00570DBE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BE" w:rsidRDefault="00570DBE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BE" w:rsidRDefault="00570DBE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570DBE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BE" w:rsidRDefault="00570DBE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BE" w:rsidRDefault="00570DBE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570DBE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BE" w:rsidRDefault="00570DBE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BE" w:rsidRDefault="00570DBE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570DBE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BE" w:rsidRDefault="00570DBE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BE" w:rsidRDefault="00570DBE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570DBE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BE" w:rsidRDefault="00570DBE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BE" w:rsidRDefault="00570DBE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Баутин Павел Павлович</w:t>
            </w:r>
          </w:p>
        </w:tc>
      </w:tr>
      <w:tr w:rsidR="00570DBE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BE" w:rsidRDefault="00570DBE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BE" w:rsidRDefault="00570DBE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«ЦЕНТР ПРОДАЖИ КИРПИЧА»</w:t>
            </w:r>
          </w:p>
        </w:tc>
      </w:tr>
      <w:tr w:rsidR="00570DBE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BE" w:rsidRDefault="00570DBE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BE" w:rsidRDefault="00570DBE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570DBE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BE" w:rsidRDefault="00252058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BE" w:rsidRDefault="00570DBE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Воропаев Дмитрий Валерьевич</w:t>
            </w:r>
          </w:p>
        </w:tc>
      </w:tr>
      <w:tr w:rsidR="00570DBE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BE" w:rsidRDefault="00570DBE" w:rsidP="00252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2058">
              <w:rPr>
                <w:sz w:val="22"/>
                <w:szCs w:val="22"/>
              </w:rPr>
              <w:t>8</w:t>
            </w:r>
            <w:bookmarkStart w:id="1" w:name="_GoBack"/>
            <w:bookmarkEnd w:id="1"/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BE" w:rsidRDefault="00570DBE" w:rsidP="00050E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</w:tbl>
    <w:p w:rsidR="004F1BCD" w:rsidRDefault="004F1BCD" w:rsidP="004F1BCD">
      <w:pPr>
        <w:ind w:firstLine="720"/>
        <w:jc w:val="both"/>
        <w:rPr>
          <w:sz w:val="22"/>
          <w:szCs w:val="22"/>
        </w:rPr>
      </w:pPr>
    </w:p>
    <w:p w:rsidR="004F1BCD" w:rsidRDefault="004F1BCD" w:rsidP="004F1BC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4F1BCD" w:rsidRDefault="004F1BCD" w:rsidP="004F1BCD">
      <w:pPr>
        <w:ind w:firstLine="720"/>
        <w:jc w:val="both"/>
        <w:rPr>
          <w:sz w:val="22"/>
          <w:szCs w:val="22"/>
        </w:rPr>
      </w:pPr>
    </w:p>
    <w:p w:rsidR="004F1BCD" w:rsidRDefault="004F1BCD" w:rsidP="004F1BCD">
      <w:pPr>
        <w:ind w:firstLine="720"/>
        <w:jc w:val="both"/>
        <w:rPr>
          <w:sz w:val="22"/>
          <w:szCs w:val="22"/>
        </w:rPr>
      </w:pPr>
    </w:p>
    <w:p w:rsidR="004F1BCD" w:rsidRDefault="004F1BCD" w:rsidP="004F1BC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Pr="003801A8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Pr="003801A8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Pr="003801A8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Сафонова О.А.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4F1BCD" w:rsidRDefault="004F1BCD" w:rsidP="004F1BCD">
      <w:pPr>
        <w:jc w:val="both"/>
        <w:rPr>
          <w:sz w:val="22"/>
          <w:szCs w:val="22"/>
        </w:rPr>
      </w:pPr>
    </w:p>
    <w:p w:rsidR="004F1BCD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4F1BCD" w:rsidSect="003220E1">
      <w:headerReference w:type="even" r:id="rId14"/>
      <w:headerReference w:type="default" r:id="rId15"/>
      <w:footerReference w:type="default" r:id="rId16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B19" w:rsidRDefault="00E93B19">
      <w:r>
        <w:separator/>
      </w:r>
    </w:p>
  </w:endnote>
  <w:endnote w:type="continuationSeparator" w:id="0">
    <w:p w:rsidR="00E93B19" w:rsidRDefault="00E9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B19" w:rsidRDefault="00E93B19">
      <w:r>
        <w:separator/>
      </w:r>
    </w:p>
  </w:footnote>
  <w:footnote w:type="continuationSeparator" w:id="0">
    <w:p w:rsidR="00E93B19" w:rsidRDefault="00E93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928"/>
    <w:rsid w:val="000011B2"/>
    <w:rsid w:val="00002CCF"/>
    <w:rsid w:val="00004D27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34EB0"/>
    <w:rsid w:val="00041BDF"/>
    <w:rsid w:val="00041FEE"/>
    <w:rsid w:val="000436B2"/>
    <w:rsid w:val="00043F0C"/>
    <w:rsid w:val="00044F35"/>
    <w:rsid w:val="00047494"/>
    <w:rsid w:val="0005424F"/>
    <w:rsid w:val="00054EDE"/>
    <w:rsid w:val="0005587E"/>
    <w:rsid w:val="00062768"/>
    <w:rsid w:val="000720F4"/>
    <w:rsid w:val="00073C5F"/>
    <w:rsid w:val="000762E9"/>
    <w:rsid w:val="000829C3"/>
    <w:rsid w:val="00082C28"/>
    <w:rsid w:val="00083A97"/>
    <w:rsid w:val="000856D9"/>
    <w:rsid w:val="00095AEC"/>
    <w:rsid w:val="000960A1"/>
    <w:rsid w:val="00097164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876"/>
    <w:rsid w:val="001677A6"/>
    <w:rsid w:val="00174143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A7267"/>
    <w:rsid w:val="001B1B95"/>
    <w:rsid w:val="001B2700"/>
    <w:rsid w:val="001B304F"/>
    <w:rsid w:val="001C1103"/>
    <w:rsid w:val="001C1DC9"/>
    <w:rsid w:val="001C2441"/>
    <w:rsid w:val="001C2FC0"/>
    <w:rsid w:val="001C3CD9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1D02"/>
    <w:rsid w:val="00243635"/>
    <w:rsid w:val="00243FCB"/>
    <w:rsid w:val="00246DE7"/>
    <w:rsid w:val="00251873"/>
    <w:rsid w:val="00252058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3EBB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205B6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0A91"/>
    <w:rsid w:val="003513EE"/>
    <w:rsid w:val="0035338E"/>
    <w:rsid w:val="003630F4"/>
    <w:rsid w:val="00364C55"/>
    <w:rsid w:val="00365242"/>
    <w:rsid w:val="00373AED"/>
    <w:rsid w:val="0037483F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7E4E"/>
    <w:rsid w:val="00397F09"/>
    <w:rsid w:val="003A02A3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47AF"/>
    <w:rsid w:val="00475AD8"/>
    <w:rsid w:val="00480F71"/>
    <w:rsid w:val="004821CC"/>
    <w:rsid w:val="004821D6"/>
    <w:rsid w:val="00483DE9"/>
    <w:rsid w:val="00485A2E"/>
    <w:rsid w:val="00485F95"/>
    <w:rsid w:val="00486921"/>
    <w:rsid w:val="00487150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4D4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DBE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38B4"/>
    <w:rsid w:val="00594566"/>
    <w:rsid w:val="005947DB"/>
    <w:rsid w:val="005A06D1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1AE7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076F"/>
    <w:rsid w:val="006857D7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0D54"/>
    <w:rsid w:val="007123AA"/>
    <w:rsid w:val="00712D75"/>
    <w:rsid w:val="00714943"/>
    <w:rsid w:val="00716E2F"/>
    <w:rsid w:val="00720E59"/>
    <w:rsid w:val="00722BBD"/>
    <w:rsid w:val="007230AD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287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25CA"/>
    <w:rsid w:val="008F3860"/>
    <w:rsid w:val="008F39D0"/>
    <w:rsid w:val="008F6686"/>
    <w:rsid w:val="008F6B33"/>
    <w:rsid w:val="008F72BD"/>
    <w:rsid w:val="009021CB"/>
    <w:rsid w:val="00904AE1"/>
    <w:rsid w:val="009105C3"/>
    <w:rsid w:val="00910FE8"/>
    <w:rsid w:val="00913A13"/>
    <w:rsid w:val="00916441"/>
    <w:rsid w:val="0091781B"/>
    <w:rsid w:val="00920516"/>
    <w:rsid w:val="0092119B"/>
    <w:rsid w:val="009222E7"/>
    <w:rsid w:val="00922C34"/>
    <w:rsid w:val="009242C8"/>
    <w:rsid w:val="00926023"/>
    <w:rsid w:val="00927E0C"/>
    <w:rsid w:val="0093486F"/>
    <w:rsid w:val="009375BA"/>
    <w:rsid w:val="0094143E"/>
    <w:rsid w:val="009417D9"/>
    <w:rsid w:val="0094189D"/>
    <w:rsid w:val="009422BE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4855"/>
    <w:rsid w:val="00955928"/>
    <w:rsid w:val="009561CD"/>
    <w:rsid w:val="0096075A"/>
    <w:rsid w:val="0096098B"/>
    <w:rsid w:val="0096275E"/>
    <w:rsid w:val="009655EE"/>
    <w:rsid w:val="009669A3"/>
    <w:rsid w:val="009718A9"/>
    <w:rsid w:val="00972AC8"/>
    <w:rsid w:val="00972D7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A1730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93"/>
    <w:rsid w:val="00A257E7"/>
    <w:rsid w:val="00A26F0D"/>
    <w:rsid w:val="00A30C1E"/>
    <w:rsid w:val="00A335AC"/>
    <w:rsid w:val="00A34A3C"/>
    <w:rsid w:val="00A353E1"/>
    <w:rsid w:val="00A354B1"/>
    <w:rsid w:val="00A37CEB"/>
    <w:rsid w:val="00A40108"/>
    <w:rsid w:val="00A4040E"/>
    <w:rsid w:val="00A41E48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257"/>
    <w:rsid w:val="00AC2C1D"/>
    <w:rsid w:val="00AC2CFB"/>
    <w:rsid w:val="00AC3344"/>
    <w:rsid w:val="00AC3AF7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5E7D"/>
    <w:rsid w:val="00BD7DA4"/>
    <w:rsid w:val="00BE073D"/>
    <w:rsid w:val="00BE0A43"/>
    <w:rsid w:val="00BE0FCD"/>
    <w:rsid w:val="00BE594F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2DF9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04B1"/>
    <w:rsid w:val="00C314A7"/>
    <w:rsid w:val="00C3189F"/>
    <w:rsid w:val="00C3415C"/>
    <w:rsid w:val="00C343BB"/>
    <w:rsid w:val="00C37022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7490F"/>
    <w:rsid w:val="00C74E94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B05"/>
    <w:rsid w:val="00C97E20"/>
    <w:rsid w:val="00CA2D06"/>
    <w:rsid w:val="00CA4999"/>
    <w:rsid w:val="00CA787A"/>
    <w:rsid w:val="00CB1930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BD"/>
    <w:rsid w:val="00CC70C4"/>
    <w:rsid w:val="00CD2B76"/>
    <w:rsid w:val="00CD5447"/>
    <w:rsid w:val="00CE0CB1"/>
    <w:rsid w:val="00CE44F8"/>
    <w:rsid w:val="00CE5531"/>
    <w:rsid w:val="00CF3565"/>
    <w:rsid w:val="00CF4642"/>
    <w:rsid w:val="00CF53C9"/>
    <w:rsid w:val="00CF5B89"/>
    <w:rsid w:val="00D014E6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50D74"/>
    <w:rsid w:val="00D515CB"/>
    <w:rsid w:val="00D5635E"/>
    <w:rsid w:val="00D64475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B425D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3CFE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93B19"/>
    <w:rsid w:val="00EA3B52"/>
    <w:rsid w:val="00EA52B9"/>
    <w:rsid w:val="00EA6F73"/>
    <w:rsid w:val="00EB0F40"/>
    <w:rsid w:val="00EB2BC2"/>
    <w:rsid w:val="00EB4EBE"/>
    <w:rsid w:val="00EC0738"/>
    <w:rsid w:val="00EC2BDA"/>
    <w:rsid w:val="00ED11C6"/>
    <w:rsid w:val="00ED312E"/>
    <w:rsid w:val="00ED6263"/>
    <w:rsid w:val="00EE0589"/>
    <w:rsid w:val="00EE21CE"/>
    <w:rsid w:val="00EE3D98"/>
    <w:rsid w:val="00EE4710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60A2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0B45"/>
    <w:rsid w:val="00F52A32"/>
    <w:rsid w:val="00F54BE0"/>
    <w:rsid w:val="00F54F6C"/>
    <w:rsid w:val="00F55061"/>
    <w:rsid w:val="00F57154"/>
    <w:rsid w:val="00F63355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180"/>
    <w:rsid w:val="00FE27FD"/>
    <w:rsid w:val="00FE4757"/>
    <w:rsid w:val="00FE65D7"/>
    <w:rsid w:val="00FF3516"/>
    <w:rsid w:val="00FF493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eltor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diz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9A6DD-3084-4788-865D-23D053FF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9756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3</cp:revision>
  <cp:lastPrinted>2023-04-12T05:50:00Z</cp:lastPrinted>
  <dcterms:created xsi:type="dcterms:W3CDTF">2023-05-19T10:49:00Z</dcterms:created>
  <dcterms:modified xsi:type="dcterms:W3CDTF">2023-05-19T10:55:00Z</dcterms:modified>
</cp:coreProperties>
</file>