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28" w:rsidRPr="000D3378" w:rsidRDefault="000E2B28" w:rsidP="000E2B28">
      <w:pPr>
        <w:pStyle w:val="1"/>
        <w:ind w:firstLine="540"/>
        <w:jc w:val="center"/>
        <w:rPr>
          <w:sz w:val="22"/>
          <w:szCs w:val="22"/>
        </w:rPr>
      </w:pPr>
      <w:bookmarkStart w:id="0" w:name="_GoBack"/>
      <w:bookmarkEnd w:id="0"/>
      <w:r w:rsidRPr="000D3378">
        <w:rPr>
          <w:b/>
          <w:sz w:val="22"/>
          <w:szCs w:val="22"/>
        </w:rPr>
        <w:t>ИЗВЕЩЕНИЕ</w:t>
      </w:r>
    </w:p>
    <w:p w:rsidR="000E2B28" w:rsidRDefault="000E2B28" w:rsidP="000E2B28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 xml:space="preserve">о проведении открытого аукциона по продаже земельного участка, </w:t>
      </w:r>
      <w:r w:rsidRPr="004202DD">
        <w:rPr>
          <w:rFonts w:ascii="Times New Roman" w:hAnsi="Times New Roman"/>
          <w:b/>
          <w:sz w:val="22"/>
          <w:szCs w:val="28"/>
        </w:rPr>
        <w:t>находящегося в собственности Воронежской области</w:t>
      </w:r>
      <w:r>
        <w:rPr>
          <w:rFonts w:ascii="Times New Roman" w:hAnsi="Times New Roman"/>
          <w:b/>
          <w:sz w:val="22"/>
          <w:szCs w:val="28"/>
        </w:rPr>
        <w:t>,</w:t>
      </w:r>
      <w:r w:rsidRPr="004202DD">
        <w:rPr>
          <w:rFonts w:ascii="Times New Roman" w:hAnsi="Times New Roman"/>
          <w:b/>
          <w:sz w:val="22"/>
          <w:szCs w:val="28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расположенного по адресу: </w:t>
      </w:r>
    </w:p>
    <w:p w:rsidR="000E2B28" w:rsidRPr="004202DD" w:rsidRDefault="004749DE" w:rsidP="000E2B28">
      <w:pPr>
        <w:ind w:firstLine="540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Воронежская обл., г. Воронеж, ул. Остужева</w:t>
      </w:r>
      <w:r w:rsidR="000E2B28">
        <w:rPr>
          <w:rFonts w:ascii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>64в</w:t>
      </w:r>
    </w:p>
    <w:p w:rsidR="000E2B28" w:rsidRDefault="000E2B28" w:rsidP="000E2B28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7ADA" w:rsidRPr="000D3378" w:rsidRDefault="009E7ADA" w:rsidP="009E7ADA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Реестровый номер торгов 20</w:t>
      </w:r>
      <w:r>
        <w:rPr>
          <w:rFonts w:ascii="Times New Roman" w:hAnsi="Times New Roman" w:cs="Times New Roman"/>
          <w:b/>
          <w:sz w:val="22"/>
          <w:szCs w:val="22"/>
        </w:rPr>
        <w:t>20 - 72</w:t>
      </w:r>
    </w:p>
    <w:p w:rsidR="009E7ADA" w:rsidRPr="000D3378" w:rsidRDefault="009E7ADA" w:rsidP="000E2B28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E2B28" w:rsidRPr="000D3378" w:rsidRDefault="000E2B28" w:rsidP="000E2B28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0D3378">
        <w:rPr>
          <w:rFonts w:ascii="Times New Roman" w:hAnsi="Times New Roman"/>
          <w:sz w:val="22"/>
          <w:szCs w:val="22"/>
        </w:rPr>
        <w:t>Основание проведения аукциона: приказ уполномоченного органа - департамента имущественных и земельных отноше</w:t>
      </w:r>
      <w:r w:rsidR="009E000A">
        <w:rPr>
          <w:rFonts w:ascii="Times New Roman" w:hAnsi="Times New Roman"/>
          <w:sz w:val="22"/>
          <w:szCs w:val="22"/>
        </w:rPr>
        <w:t>ний Воронежской области от 25.09.2020 № 2257</w:t>
      </w:r>
      <w:r w:rsidRPr="000D3378">
        <w:rPr>
          <w:rFonts w:ascii="Times New Roman" w:hAnsi="Times New Roman"/>
          <w:sz w:val="22"/>
          <w:szCs w:val="22"/>
        </w:rPr>
        <w:t xml:space="preserve"> «</w:t>
      </w:r>
      <w:r w:rsidRPr="009A3B9E">
        <w:rPr>
          <w:rFonts w:ascii="Times New Roman" w:hAnsi="Times New Roman"/>
          <w:sz w:val="22"/>
          <w:szCs w:val="22"/>
        </w:rPr>
        <w:t xml:space="preserve">О проведении открытого аукциона по продаже земельного участка, находящегося в собственности Воронежской области, </w:t>
      </w:r>
      <w:r w:rsidRPr="00105488">
        <w:rPr>
          <w:rFonts w:ascii="Times New Roman" w:hAnsi="Times New Roman"/>
          <w:sz w:val="22"/>
          <w:szCs w:val="22"/>
        </w:rPr>
        <w:t>расположенног</w:t>
      </w:r>
      <w:r w:rsidR="004749DE">
        <w:rPr>
          <w:rFonts w:ascii="Times New Roman" w:hAnsi="Times New Roman"/>
          <w:sz w:val="22"/>
          <w:szCs w:val="22"/>
        </w:rPr>
        <w:t>о по адресу: Воронежская обл.</w:t>
      </w:r>
      <w:r w:rsidRPr="00105488">
        <w:rPr>
          <w:rFonts w:ascii="Times New Roman" w:hAnsi="Times New Roman"/>
          <w:sz w:val="22"/>
          <w:szCs w:val="22"/>
        </w:rPr>
        <w:t xml:space="preserve">, </w:t>
      </w:r>
      <w:r w:rsidR="004749DE">
        <w:rPr>
          <w:rFonts w:ascii="Times New Roman" w:hAnsi="Times New Roman"/>
          <w:sz w:val="22"/>
          <w:szCs w:val="22"/>
        </w:rPr>
        <w:t>г. Воронеж, ул. Остужева, 64в</w:t>
      </w:r>
      <w:r w:rsidRPr="00865A3C">
        <w:rPr>
          <w:rFonts w:ascii="Times New Roman" w:hAnsi="Times New Roman"/>
          <w:sz w:val="22"/>
          <w:szCs w:val="22"/>
        </w:rPr>
        <w:t>»</w:t>
      </w:r>
      <w:r w:rsidRPr="000D3378">
        <w:rPr>
          <w:rFonts w:ascii="Times New Roman" w:hAnsi="Times New Roman"/>
          <w:sz w:val="22"/>
          <w:szCs w:val="22"/>
        </w:rPr>
        <w:t>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начала приема заявок – </w:t>
      </w:r>
      <w:r w:rsidR="0059157F">
        <w:rPr>
          <w:rFonts w:ascii="Times New Roman" w:hAnsi="Times New Roman" w:cs="Times New Roman"/>
          <w:sz w:val="22"/>
          <w:szCs w:val="22"/>
        </w:rPr>
        <w:t>05 октября</w:t>
      </w:r>
      <w:r>
        <w:rPr>
          <w:rFonts w:ascii="Times New Roman" w:hAnsi="Times New Roman" w:cs="Times New Roman"/>
          <w:sz w:val="22"/>
          <w:szCs w:val="22"/>
        </w:rPr>
        <w:t xml:space="preserve"> 2020 г. 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и время окончания приема заявок – </w:t>
      </w:r>
      <w:r w:rsidR="0059157F">
        <w:rPr>
          <w:rFonts w:ascii="Times New Roman" w:hAnsi="Times New Roman" w:cs="Times New Roman"/>
          <w:sz w:val="22"/>
          <w:szCs w:val="22"/>
        </w:rPr>
        <w:t>06 ноября</w:t>
      </w:r>
      <w:r>
        <w:rPr>
          <w:rFonts w:ascii="Times New Roman" w:hAnsi="Times New Roman" w:cs="Times New Roman"/>
          <w:sz w:val="22"/>
          <w:szCs w:val="22"/>
        </w:rPr>
        <w:t xml:space="preserve"> 2020 г. 11:00.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и место приема заявок: по рабочим дням с 10:00 до 13:00 и с 14:00 до 16:00 по адресу:               г. Воронеж, ул. Средне-Московская, 12, к. 207, контактный тел. 212-70-01.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рассмотрения заявок – </w:t>
      </w:r>
      <w:r w:rsidR="0059157F">
        <w:rPr>
          <w:rFonts w:ascii="Times New Roman" w:hAnsi="Times New Roman" w:cs="Times New Roman"/>
          <w:sz w:val="22"/>
          <w:szCs w:val="22"/>
        </w:rPr>
        <w:t>09 ноября</w:t>
      </w:r>
      <w:r>
        <w:rPr>
          <w:rFonts w:ascii="Times New Roman" w:hAnsi="Times New Roman" w:cs="Times New Roman"/>
          <w:sz w:val="22"/>
          <w:szCs w:val="22"/>
        </w:rPr>
        <w:t xml:space="preserve"> 2020 г.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Дата, время и место проведения аукциона – </w:t>
      </w:r>
      <w:r w:rsidR="0059157F">
        <w:rPr>
          <w:rFonts w:ascii="Times New Roman" w:hAnsi="Times New Roman" w:cs="Times New Roman"/>
          <w:sz w:val="22"/>
          <w:szCs w:val="22"/>
        </w:rPr>
        <w:t>11 ноября 2020 г. в 09 часов 15</w:t>
      </w:r>
      <w:r>
        <w:rPr>
          <w:rFonts w:ascii="Times New Roman" w:hAnsi="Times New Roman" w:cs="Times New Roman"/>
          <w:sz w:val="22"/>
          <w:szCs w:val="22"/>
        </w:rPr>
        <w:t xml:space="preserve"> минут по адресу: г. Воронеж, ул. Средне - Московская, 12, 2 этаж, зал проведения аукционов.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и время осмотра земельного участка на местности – устанавливается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Сведения о предмете аукциона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 xml:space="preserve">Предмет аукциона – земельный участок, расположенный по адресу: </w:t>
      </w:r>
      <w:r w:rsidR="004749DE">
        <w:rPr>
          <w:rFonts w:ascii="Times New Roman" w:hAnsi="Times New Roman"/>
          <w:sz w:val="22"/>
          <w:szCs w:val="22"/>
        </w:rPr>
        <w:t>Воронежская обл., г. Воронеж, ул. Остужева, 64в</w:t>
      </w:r>
      <w:r w:rsidRPr="003422F7">
        <w:rPr>
          <w:rFonts w:ascii="Times New Roman" w:hAnsi="Times New Roman" w:cs="Times New Roman"/>
          <w:sz w:val="22"/>
          <w:szCs w:val="22"/>
        </w:rPr>
        <w:t>.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>Площадь –</w:t>
      </w:r>
      <w:r w:rsidR="004749DE">
        <w:rPr>
          <w:rFonts w:ascii="Times New Roman" w:hAnsi="Times New Roman" w:cs="Times New Roman"/>
          <w:sz w:val="22"/>
          <w:szCs w:val="22"/>
        </w:rPr>
        <w:t xml:space="preserve"> 3</w:t>
      </w:r>
      <w:r w:rsidR="005B4A22">
        <w:rPr>
          <w:rFonts w:ascii="Times New Roman" w:hAnsi="Times New Roman" w:cs="Times New Roman"/>
          <w:sz w:val="22"/>
          <w:szCs w:val="22"/>
        </w:rPr>
        <w:t xml:space="preserve"> </w:t>
      </w:r>
      <w:r w:rsidR="004749DE">
        <w:rPr>
          <w:rFonts w:ascii="Times New Roman" w:hAnsi="Times New Roman" w:cs="Times New Roman"/>
          <w:sz w:val="22"/>
          <w:szCs w:val="22"/>
        </w:rPr>
        <w:t>415</w:t>
      </w:r>
      <w:r w:rsidRPr="00C65C24">
        <w:rPr>
          <w:rFonts w:ascii="Times New Roman" w:hAnsi="Times New Roman" w:cs="Times New Roman"/>
          <w:sz w:val="22"/>
          <w:szCs w:val="22"/>
        </w:rPr>
        <w:t xml:space="preserve"> </w:t>
      </w:r>
      <w:r w:rsidRPr="003422F7">
        <w:rPr>
          <w:rFonts w:ascii="Times New Roman" w:hAnsi="Times New Roman" w:cs="Times New Roman"/>
          <w:sz w:val="22"/>
          <w:szCs w:val="22"/>
        </w:rPr>
        <w:t>кв.</w:t>
      </w:r>
      <w:r w:rsidR="005B4A22">
        <w:rPr>
          <w:rFonts w:ascii="Times New Roman" w:hAnsi="Times New Roman" w:cs="Times New Roman"/>
          <w:sz w:val="22"/>
          <w:szCs w:val="22"/>
        </w:rPr>
        <w:t xml:space="preserve"> </w:t>
      </w:r>
      <w:r w:rsidRPr="003422F7">
        <w:rPr>
          <w:rFonts w:ascii="Times New Roman" w:hAnsi="Times New Roman" w:cs="Times New Roman"/>
          <w:sz w:val="22"/>
          <w:szCs w:val="22"/>
        </w:rPr>
        <w:t>м.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 xml:space="preserve">Кадастровый номер – </w:t>
      </w:r>
      <w:r w:rsidR="004749DE">
        <w:rPr>
          <w:rFonts w:ascii="Times New Roman" w:hAnsi="Times New Roman" w:cs="Times New Roman"/>
          <w:bCs/>
          <w:sz w:val="22"/>
          <w:szCs w:val="22"/>
        </w:rPr>
        <w:t>36:34:0106032:101</w:t>
      </w:r>
      <w:r w:rsidRPr="003422F7">
        <w:rPr>
          <w:rFonts w:ascii="Times New Roman" w:hAnsi="Times New Roman" w:cs="Times New Roman"/>
          <w:bCs/>
          <w:sz w:val="22"/>
          <w:szCs w:val="22"/>
        </w:rPr>
        <w:t>.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>Собственн</w:t>
      </w:r>
      <w:r>
        <w:rPr>
          <w:rFonts w:ascii="Times New Roman" w:hAnsi="Times New Roman" w:cs="Times New Roman"/>
          <w:sz w:val="22"/>
          <w:szCs w:val="22"/>
        </w:rPr>
        <w:t>ик</w:t>
      </w:r>
      <w:r w:rsidRPr="003422F7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Воронежская область</w:t>
      </w:r>
      <w:r w:rsidRPr="003422F7">
        <w:rPr>
          <w:rFonts w:ascii="Times New Roman" w:hAnsi="Times New Roman" w:cs="Times New Roman"/>
          <w:sz w:val="22"/>
          <w:szCs w:val="22"/>
        </w:rPr>
        <w:t>.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>О</w:t>
      </w:r>
      <w:r w:rsidR="0036255E">
        <w:rPr>
          <w:rFonts w:ascii="Times New Roman" w:hAnsi="Times New Roman" w:cs="Times New Roman"/>
          <w:sz w:val="22"/>
          <w:szCs w:val="22"/>
        </w:rPr>
        <w:t>бременения – Частный сервитут. Срок действия с 24.10.2018 на 5 лет</w:t>
      </w:r>
      <w:r w:rsidRPr="003422F7">
        <w:rPr>
          <w:rFonts w:ascii="Times New Roman" w:hAnsi="Times New Roman" w:cs="Times New Roman"/>
          <w:sz w:val="22"/>
          <w:szCs w:val="22"/>
        </w:rPr>
        <w:t>.</w:t>
      </w:r>
    </w:p>
    <w:p w:rsidR="000E2B28" w:rsidRPr="003422F7" w:rsidRDefault="000E2B28" w:rsidP="000E2B28">
      <w:pPr>
        <w:tabs>
          <w:tab w:val="left" w:pos="142"/>
        </w:tabs>
        <w:spacing w:line="235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31669">
        <w:rPr>
          <w:rFonts w:ascii="Times New Roman" w:hAnsi="Times New Roman" w:cs="Times New Roman"/>
          <w:sz w:val="22"/>
          <w:szCs w:val="22"/>
        </w:rPr>
        <w:t>Ог</w:t>
      </w:r>
      <w:r w:rsidR="004749DE">
        <w:rPr>
          <w:rFonts w:ascii="Times New Roman" w:hAnsi="Times New Roman" w:cs="Times New Roman"/>
          <w:sz w:val="22"/>
          <w:szCs w:val="22"/>
        </w:rPr>
        <w:t>раничения – 35</w:t>
      </w:r>
      <w:r>
        <w:rPr>
          <w:rFonts w:ascii="Times New Roman" w:hAnsi="Times New Roman" w:cs="Times New Roman"/>
          <w:sz w:val="22"/>
          <w:szCs w:val="22"/>
        </w:rPr>
        <w:t xml:space="preserve"> кв. м ограничено в использовании охранными зонами сетей инженерно-технического обеспечения.</w:t>
      </w:r>
    </w:p>
    <w:p w:rsidR="000E2B28" w:rsidRPr="003422F7" w:rsidRDefault="000E2B28" w:rsidP="000E2B28">
      <w:pPr>
        <w:tabs>
          <w:tab w:val="left" w:pos="142"/>
        </w:tabs>
        <w:spacing w:line="235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>Категория земель – земли населенных пунктов.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 xml:space="preserve">Разрешенное использование – </w:t>
      </w:r>
      <w:r w:rsidR="004749DE">
        <w:rPr>
          <w:rFonts w:ascii="Times New Roman" w:hAnsi="Times New Roman" w:cs="Times New Roman"/>
          <w:sz w:val="22"/>
          <w:szCs w:val="22"/>
        </w:rPr>
        <w:t xml:space="preserve">для проведения </w:t>
      </w:r>
      <w:proofErr w:type="spellStart"/>
      <w:r w:rsidR="004749DE">
        <w:rPr>
          <w:rFonts w:ascii="Times New Roman" w:hAnsi="Times New Roman" w:cs="Times New Roman"/>
          <w:sz w:val="22"/>
          <w:szCs w:val="22"/>
        </w:rPr>
        <w:t>благоустроительных</w:t>
      </w:r>
      <w:proofErr w:type="spellEnd"/>
      <w:r w:rsidR="004749DE">
        <w:rPr>
          <w:rFonts w:ascii="Times New Roman" w:hAnsi="Times New Roman" w:cs="Times New Roman"/>
          <w:sz w:val="22"/>
          <w:szCs w:val="22"/>
        </w:rPr>
        <w:t xml:space="preserve"> работ</w:t>
      </w:r>
      <w:r w:rsidRPr="0031112F">
        <w:rPr>
          <w:rFonts w:ascii="Times New Roman" w:hAnsi="Times New Roman" w:cs="Times New Roman"/>
          <w:sz w:val="22"/>
          <w:szCs w:val="22"/>
        </w:rPr>
        <w:t>.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22F7">
        <w:rPr>
          <w:rFonts w:ascii="Times New Roman" w:hAnsi="Times New Roman" w:cs="Times New Roman"/>
          <w:b/>
          <w:sz w:val="22"/>
          <w:szCs w:val="22"/>
        </w:rPr>
        <w:t xml:space="preserve">Начальная цена предмета аукциона –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4749DE">
        <w:rPr>
          <w:rFonts w:ascii="Times New Roman" w:hAnsi="Times New Roman" w:cs="Times New Roman"/>
          <w:b/>
          <w:sz w:val="22"/>
          <w:szCs w:val="22"/>
        </w:rPr>
        <w:t>0 033 000 (десять</w:t>
      </w:r>
      <w:r>
        <w:rPr>
          <w:rFonts w:ascii="Times New Roman" w:hAnsi="Times New Roman" w:cs="Times New Roman"/>
          <w:b/>
          <w:sz w:val="22"/>
          <w:szCs w:val="22"/>
        </w:rPr>
        <w:t xml:space="preserve"> миллион</w:t>
      </w:r>
      <w:r w:rsidR="004749DE">
        <w:rPr>
          <w:rFonts w:ascii="Times New Roman" w:hAnsi="Times New Roman" w:cs="Times New Roman"/>
          <w:b/>
          <w:sz w:val="22"/>
          <w:szCs w:val="22"/>
        </w:rPr>
        <w:t>ов тридцать три тысячи</w:t>
      </w:r>
      <w:r>
        <w:rPr>
          <w:rFonts w:ascii="Times New Roman" w:hAnsi="Times New Roman" w:cs="Times New Roman"/>
          <w:b/>
          <w:sz w:val="22"/>
          <w:szCs w:val="22"/>
        </w:rPr>
        <w:t>) рублей</w:t>
      </w:r>
      <w:r w:rsidRPr="009273D6">
        <w:rPr>
          <w:rFonts w:ascii="Times New Roman" w:hAnsi="Times New Roman" w:cs="Times New Roman"/>
          <w:b/>
          <w:sz w:val="22"/>
          <w:szCs w:val="22"/>
        </w:rPr>
        <w:t xml:space="preserve"> 00 копеек. 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22F7">
        <w:rPr>
          <w:rFonts w:ascii="Times New Roman" w:hAnsi="Times New Roman" w:cs="Times New Roman"/>
          <w:b/>
          <w:sz w:val="22"/>
          <w:szCs w:val="22"/>
        </w:rPr>
        <w:t>Размер задатка – 100 % от начальной цены предмета аукциона.</w:t>
      </w:r>
    </w:p>
    <w:p w:rsidR="000E2B28" w:rsidRPr="003422F7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22F7">
        <w:rPr>
          <w:rFonts w:ascii="Times New Roman" w:hAnsi="Times New Roman" w:cs="Times New Roman"/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Условия участия в аукционе</w:t>
      </w:r>
      <w:r w:rsidRPr="000D33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Для участия в аукционе заявители представляют в установленный в извещении о проведен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1) заявка на участие в аукционе по установленной в извещении о проведен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 форме (Приложение № 1 к настоящему извещению) с указанием банковских реквизитов счета для возврата задатка</w:t>
      </w:r>
      <w:r>
        <w:rPr>
          <w:rFonts w:ascii="Times New Roman" w:hAnsi="Times New Roman" w:cs="Times New Roman"/>
          <w:sz w:val="22"/>
          <w:szCs w:val="22"/>
        </w:rPr>
        <w:t xml:space="preserve"> (2 экз.)</w:t>
      </w:r>
      <w:r w:rsidRPr="000D3378">
        <w:rPr>
          <w:rFonts w:ascii="Times New Roman" w:hAnsi="Times New Roman" w:cs="Times New Roman"/>
          <w:sz w:val="22"/>
          <w:szCs w:val="22"/>
        </w:rPr>
        <w:t>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2) копии документов, удостоверяющих личность заявителя (для граждан);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4) документы, подтверждающие внесение задатка.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Указанные документы в части их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3378">
        <w:rPr>
          <w:rFonts w:ascii="Times New Roman" w:hAnsi="Times New Roman" w:cs="Times New Roman"/>
          <w:sz w:val="22"/>
          <w:szCs w:val="22"/>
        </w:rPr>
        <w:t xml:space="preserve">оформления 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3378">
        <w:rPr>
          <w:rFonts w:ascii="Times New Roman" w:hAnsi="Times New Roman" w:cs="Times New Roman"/>
          <w:sz w:val="22"/>
          <w:szCs w:val="22"/>
        </w:rPr>
        <w:t xml:space="preserve">содержания должны </w:t>
      </w:r>
      <w:r>
        <w:rPr>
          <w:rFonts w:ascii="Times New Roman" w:hAnsi="Times New Roman" w:cs="Times New Roman"/>
          <w:sz w:val="22"/>
          <w:szCs w:val="22"/>
        </w:rPr>
        <w:t xml:space="preserve">соответствовать требованиям </w:t>
      </w:r>
      <w:r w:rsidRPr="000D3378">
        <w:rPr>
          <w:rFonts w:ascii="Times New Roman" w:hAnsi="Times New Roman" w:cs="Times New Roman"/>
          <w:sz w:val="22"/>
          <w:szCs w:val="22"/>
        </w:rPr>
        <w:t>законодательства Российской Федерации.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Порядок внесения и возврата задатка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Получатель – ДФ ВО (КУ ВО «Фонд го</w:t>
      </w:r>
      <w:r>
        <w:rPr>
          <w:rFonts w:ascii="Times New Roman" w:hAnsi="Times New Roman" w:cs="Times New Roman"/>
          <w:sz w:val="22"/>
          <w:szCs w:val="22"/>
        </w:rPr>
        <w:t xml:space="preserve">симущества Воронежской области», </w:t>
      </w:r>
      <w:r w:rsidRPr="007C3D3A">
        <w:rPr>
          <w:rFonts w:ascii="Times New Roman" w:hAnsi="Times New Roman" w:cs="Times New Roman"/>
          <w:sz w:val="22"/>
          <w:szCs w:val="22"/>
        </w:rPr>
        <w:t>л.с. 05835020940</w:t>
      </w:r>
      <w:r w:rsidRPr="000D3378">
        <w:rPr>
          <w:rFonts w:ascii="Times New Roman" w:hAnsi="Times New Roman" w:cs="Times New Roman"/>
          <w:sz w:val="22"/>
          <w:szCs w:val="22"/>
        </w:rPr>
        <w:t xml:space="preserve">); ИНН </w:t>
      </w:r>
      <w:r w:rsidRPr="000D3378">
        <w:rPr>
          <w:rFonts w:ascii="Times New Roman" w:hAnsi="Times New Roman" w:cs="Times New Roman"/>
          <w:sz w:val="22"/>
          <w:szCs w:val="22"/>
        </w:rPr>
        <w:lastRenderedPageBreak/>
        <w:t xml:space="preserve">3666026938; КПП 366601001; 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/с 40302810420074000204 в отделении Во</w:t>
      </w:r>
      <w:r w:rsidR="005E4A6C">
        <w:rPr>
          <w:rFonts w:ascii="Times New Roman" w:hAnsi="Times New Roman" w:cs="Times New Roman"/>
          <w:sz w:val="22"/>
          <w:szCs w:val="22"/>
        </w:rPr>
        <w:t>ронеж г. Воронеж, БИК 042007001, КБК 00000000000000000180, ОКТМО 20701000.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Назначение платежа: задаток за участие в аукционе на право заключения договора купли-продажи</w:t>
      </w:r>
      <w:r>
        <w:rPr>
          <w:rFonts w:ascii="Times New Roman" w:hAnsi="Times New Roman" w:cs="Times New Roman"/>
          <w:sz w:val="22"/>
          <w:szCs w:val="22"/>
        </w:rPr>
        <w:t xml:space="preserve"> земельного участка, реестровый номер торгов: </w:t>
      </w:r>
      <w:r w:rsidRPr="000D3378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20</w:t>
      </w:r>
      <w:r w:rsidR="009D562B">
        <w:rPr>
          <w:rFonts w:ascii="Times New Roman" w:hAnsi="Times New Roman" w:cs="Times New Roman"/>
          <w:sz w:val="22"/>
          <w:szCs w:val="22"/>
        </w:rPr>
        <w:t xml:space="preserve"> – 72</w:t>
      </w:r>
      <w:r w:rsidRPr="000D3378">
        <w:rPr>
          <w:rFonts w:ascii="Times New Roman" w:hAnsi="Times New Roman" w:cs="Times New Roman"/>
          <w:sz w:val="22"/>
          <w:szCs w:val="22"/>
        </w:rPr>
        <w:t>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вносится</w:t>
      </w:r>
      <w:r>
        <w:rPr>
          <w:rFonts w:ascii="Times New Roman" w:hAnsi="Times New Roman" w:cs="Times New Roman"/>
          <w:sz w:val="22"/>
          <w:szCs w:val="22"/>
        </w:rPr>
        <w:t xml:space="preserve"> заявителем лично</w:t>
      </w:r>
      <w:r w:rsidRPr="000D3378">
        <w:rPr>
          <w:rFonts w:ascii="Times New Roman" w:hAnsi="Times New Roman" w:cs="Times New Roman"/>
          <w:sz w:val="22"/>
          <w:szCs w:val="22"/>
        </w:rPr>
        <w:t xml:space="preserve"> единым платежом.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0D3378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0D3378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аукциона, засчитываются в </w:t>
      </w:r>
      <w:r w:rsidRPr="000D3378">
        <w:rPr>
          <w:rFonts w:ascii="Times New Roman" w:hAnsi="Times New Roman" w:cs="Times New Roman"/>
          <w:sz w:val="22"/>
          <w:szCs w:val="22"/>
        </w:rPr>
        <w:t>оплату приобретаемого земельного участка</w:t>
      </w:r>
      <w:r w:rsidRPr="000D3378">
        <w:rPr>
          <w:rFonts w:ascii="Times New Roman" w:eastAsia="Calibri" w:hAnsi="Times New Roman" w:cs="Times New Roman"/>
          <w:sz w:val="22"/>
          <w:szCs w:val="22"/>
        </w:rPr>
        <w:t>.</w:t>
      </w:r>
      <w:proofErr w:type="gramEnd"/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купли-продажи земельного участка (далее – договор купли-продажи), вследствие уклонения от заключения указанного договора, не возвращаются.</w:t>
      </w: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Порядок подачи и приема заявок на участие в аукционе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Порядок проведения аукциона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</w:t>
      </w:r>
      <w:r w:rsidRPr="000D3378">
        <w:rPr>
          <w:rFonts w:ascii="Times New Roman" w:hAnsi="Times New Roman" w:cs="Times New Roman"/>
          <w:sz w:val="22"/>
          <w:szCs w:val="22"/>
        </w:rPr>
        <w:lastRenderedPageBreak/>
        <w:t>соответствии с «шагом аукциона»;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0E2B28" w:rsidRPr="000D3378" w:rsidRDefault="000E2B28" w:rsidP="000E2B28">
      <w:pPr>
        <w:pStyle w:val="ConsPlusNormal"/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По завершен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- </w:t>
      </w: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0D3378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8" w:history="1">
        <w:r w:rsidRPr="000D3378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0D3378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Заключение договора купли-продажи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Договор купли-продажи заключается не ранее чем через десять дней со дня размещения информации о результатах аукциона в сети «Интернет» на сайте</w:t>
      </w:r>
      <w:r w:rsidRPr="000D3378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0D3378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0D3378">
        <w:rPr>
          <w:rFonts w:ascii="Times New Roman" w:hAnsi="Times New Roman" w:cs="Times New Roman"/>
          <w:sz w:val="22"/>
          <w:szCs w:val="22"/>
        </w:rPr>
        <w:t>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Договор купли-продажи с победителем аукциона заключается по цене, установленной по результатам аукциона.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Договор купли-продажи заключается по начальной цене предмета аукциона: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</w:t>
      </w:r>
      <w:proofErr w:type="gramStart"/>
      <w:r w:rsidRPr="000D3378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eastAsia="Calibri" w:hAnsi="Times New Roman" w:cs="Times New Roman"/>
          <w:sz w:val="22"/>
          <w:szCs w:val="22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</w:t>
      </w:r>
      <w:r w:rsidRPr="000D3378">
        <w:rPr>
          <w:rFonts w:ascii="Times New Roman" w:hAnsi="Times New Roman" w:cs="Times New Roman"/>
          <w:sz w:val="22"/>
          <w:szCs w:val="22"/>
        </w:rPr>
        <w:t>;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E2B28" w:rsidRPr="000D3378" w:rsidRDefault="000E2B28" w:rsidP="000E2B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Сведения о победителе аукциона, уклонившегося от заключения договора </w:t>
      </w:r>
      <w:r w:rsidRPr="000D3378">
        <w:rPr>
          <w:rFonts w:ascii="Times New Roman" w:eastAsia="Calibri" w:hAnsi="Times New Roman" w:cs="Times New Roman"/>
          <w:sz w:val="22"/>
          <w:szCs w:val="22"/>
        </w:rPr>
        <w:t>купли-продажи</w:t>
      </w:r>
      <w:r w:rsidRPr="000D3378">
        <w:rPr>
          <w:rFonts w:ascii="Times New Roman" w:hAnsi="Times New Roman" w:cs="Times New Roman"/>
          <w:sz w:val="22"/>
          <w:szCs w:val="22"/>
        </w:rPr>
        <w:t>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0D3378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E2B28" w:rsidRPr="000D3378" w:rsidRDefault="000E2B28" w:rsidP="000E2B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Проект договора </w:t>
      </w: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купли-продажи </w:t>
      </w:r>
      <w:r w:rsidRPr="000D3378">
        <w:rPr>
          <w:rFonts w:ascii="Times New Roman" w:hAnsi="Times New Roman" w:cs="Times New Roman"/>
          <w:sz w:val="22"/>
          <w:szCs w:val="22"/>
        </w:rPr>
        <w:t>представлен в Приложении № 2 к настоящему извещению.</w:t>
      </w:r>
    </w:p>
    <w:p w:rsidR="000E2B28" w:rsidRDefault="000E2B28" w:rsidP="000E2B28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0E2B28" w:rsidRPr="000D3378" w:rsidRDefault="000E2B28" w:rsidP="000E2B28">
      <w:pPr>
        <w:ind w:left="65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Pr="000D3378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извещению о проведении открытого аукциона </w:t>
      </w:r>
    </w:p>
    <w:p w:rsidR="000E2B28" w:rsidRPr="000D3378" w:rsidRDefault="000E2B28" w:rsidP="000E2B28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0D3378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0D3378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0E2B28" w:rsidRPr="000D337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«_____»___________20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Pr="000D3378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:rsidR="000E2B28" w:rsidRPr="000D337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 w:rsidRPr="000D3378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0D3378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0D3378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0D3378">
        <w:rPr>
          <w:rFonts w:ascii="Times New Roman" w:hAnsi="Times New Roman" w:cs="Times New Roman"/>
          <w:b/>
          <w:sz w:val="22"/>
          <w:szCs w:val="22"/>
        </w:rPr>
        <w:t>ин.</w:t>
      </w:r>
    </w:p>
    <w:p w:rsidR="000E2B2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</w:p>
    <w:p w:rsidR="000E2B28" w:rsidRPr="000D337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</w:p>
    <w:p w:rsidR="000E2B28" w:rsidRDefault="000E2B28" w:rsidP="000E2B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Заявка на участие в открытом аукционе по продаже земельного участка</w:t>
      </w:r>
    </w:p>
    <w:p w:rsidR="000E2B28" w:rsidRDefault="000E2B28" w:rsidP="000E2B2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E2B28" w:rsidRDefault="000E2B28" w:rsidP="000E2B2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2020 - ______</w:t>
      </w:r>
    </w:p>
    <w:p w:rsidR="000E2B28" w:rsidRDefault="000E2B28" w:rsidP="000E2B2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E2B28" w:rsidRDefault="000E2B28" w:rsidP="000E2B28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0E2B28" w:rsidRDefault="000E2B28" w:rsidP="000E2B28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</w:t>
      </w: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  </w:t>
      </w: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________________________________________________________________________________</w:t>
      </w:r>
    </w:p>
    <w:p w:rsidR="000E2B28" w:rsidRDefault="000E2B28" w:rsidP="000E2B28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0E2B28" w:rsidRDefault="000E2B28" w:rsidP="000E2B28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основании 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Ознакомившись с материалами извещения о проведении открытого аукциона по продаже земельного участка, расположенного по адресу: ________________________________________________, 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участка.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проектом договора купли-продажи земельного участка ознакомлен, с условиями согласен.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Платежные реквизиты, на которые следует перечислить подлежащую возврату сумму задатка:_______________________________________________________________________________</w:t>
      </w:r>
    </w:p>
    <w:p w:rsidR="000E2B28" w:rsidRDefault="000E2B28" w:rsidP="000E2B2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1.________________________________________________________________________________ 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2.________________________________________________________________________________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Принято:   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должность, подпись, ФИО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«____»______________2020 г.                                «____»______________2020 г.              </w:t>
      </w:r>
    </w:p>
    <w:p w:rsidR="00F82978" w:rsidRDefault="00F82978" w:rsidP="00320A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20AA6" w:rsidRDefault="00320AA6" w:rsidP="00320AA6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2</w:t>
      </w:r>
      <w:r w:rsidRPr="000D3378">
        <w:rPr>
          <w:rFonts w:ascii="Times New Roman" w:hAnsi="Times New Roman" w:cs="Times New Roman"/>
          <w:sz w:val="22"/>
          <w:szCs w:val="22"/>
        </w:rPr>
        <w:t xml:space="preserve"> к извещению о </w:t>
      </w:r>
    </w:p>
    <w:p w:rsidR="00A5462B" w:rsidRDefault="00320AA6" w:rsidP="00320AA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0D3378">
        <w:rPr>
          <w:rFonts w:ascii="Times New Roman" w:hAnsi="Times New Roman" w:cs="Times New Roman"/>
          <w:sz w:val="22"/>
          <w:szCs w:val="22"/>
        </w:rPr>
        <w:t>проведении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</w:p>
    <w:p w:rsidR="00A5462B" w:rsidRDefault="00A5462B" w:rsidP="00320A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5462B" w:rsidRDefault="00A5462B" w:rsidP="00A5462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462B" w:rsidRDefault="00A5462B" w:rsidP="00A546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КУПЛИ-ПРОДАЖИ</w:t>
      </w:r>
    </w:p>
    <w:p w:rsidR="00A5462B" w:rsidRDefault="00A5462B" w:rsidP="00A5462B">
      <w:pPr>
        <w:keepNext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НАХОДЯЩЕГОСЯ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В ГОСУДАРСТВЕННОЙ СОБСТВЕННОСТИ</w:t>
      </w:r>
    </w:p>
    <w:p w:rsidR="00A5462B" w:rsidRDefault="00A5462B" w:rsidP="00A5462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ЗЕМЕЛЬНОГО УЧАСТКА</w:t>
      </w:r>
    </w:p>
    <w:p w:rsidR="00A5462B" w:rsidRDefault="00A5462B" w:rsidP="00A5462B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(по результатам аукциона)</w:t>
      </w:r>
    </w:p>
    <w:p w:rsidR="00A5462B" w:rsidRDefault="00A5462B" w:rsidP="00A5462B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A5462B" w:rsidRDefault="00A5462B" w:rsidP="00A5462B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A5462B" w:rsidRDefault="00A5462B" w:rsidP="00A5462B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A5462B" w:rsidTr="00A5462B">
        <w:tc>
          <w:tcPr>
            <w:tcW w:w="4926" w:type="dxa"/>
            <w:hideMark/>
          </w:tcPr>
          <w:p w:rsidR="00A5462B" w:rsidRDefault="00A5462B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 ______________</w:t>
            </w:r>
          </w:p>
        </w:tc>
        <w:tc>
          <w:tcPr>
            <w:tcW w:w="4926" w:type="dxa"/>
            <w:hideMark/>
          </w:tcPr>
          <w:p w:rsidR="00A5462B" w:rsidRDefault="00A5462B">
            <w:pPr>
              <w:spacing w:line="276" w:lineRule="auto"/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«___»____________ 2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 г.</w:t>
            </w:r>
          </w:p>
        </w:tc>
      </w:tr>
    </w:tbl>
    <w:p w:rsidR="00A5462B" w:rsidRDefault="00A5462B" w:rsidP="00A5462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5462B" w:rsidRDefault="00A5462B" w:rsidP="00A5462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A5462B" w:rsidRDefault="00A5462B" w:rsidP="00A5462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A5462B" w:rsidRDefault="00A5462B" w:rsidP="00A5462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5462B" w:rsidRDefault="00A5462B" w:rsidP="00A5462B">
      <w:pPr>
        <w:widowControl/>
        <w:numPr>
          <w:ilvl w:val="0"/>
          <w:numId w:val="1"/>
        </w:numPr>
        <w:autoSpaceDE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Предмет Договора.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«Продавец» обязуется передать в собственность, а «Покупатель» обязуется принять и оплатить по цене и на условиях настоящего Договора земельный участок из категории земель населенных пунктов, с кадастровым номером </w:t>
      </w:r>
      <w:r>
        <w:rPr>
          <w:rFonts w:ascii="Times New Roman" w:hAnsi="Times New Roman" w:cs="Times New Roman"/>
          <w:bCs/>
          <w:sz w:val="22"/>
          <w:szCs w:val="22"/>
        </w:rPr>
        <w:t>36:34:0106032:101</w:t>
      </w:r>
      <w:r>
        <w:rPr>
          <w:rFonts w:ascii="Times New Roman" w:hAnsi="Times New Roman" w:cs="Times New Roman"/>
          <w:sz w:val="22"/>
          <w:szCs w:val="22"/>
        </w:rPr>
        <w:t>, площадью 3</w:t>
      </w:r>
      <w:r w:rsidR="00F82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415  кв.</w:t>
      </w:r>
      <w:r w:rsidR="00F82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м, расположенный по адресу: </w:t>
      </w:r>
      <w:proofErr w:type="gramStart"/>
      <w:r>
        <w:rPr>
          <w:rFonts w:ascii="Times New Roman" w:hAnsi="Times New Roman" w:cs="Times New Roman"/>
          <w:bCs/>
          <w:kern w:val="2"/>
          <w:sz w:val="22"/>
          <w:szCs w:val="22"/>
          <w:lang w:eastAsia="ar-SA"/>
        </w:rPr>
        <w:t>Воронежская обл., г. Воронеж, ул. Остужева, 64в</w:t>
      </w:r>
      <w:r>
        <w:rPr>
          <w:rFonts w:ascii="Times New Roman" w:hAnsi="Times New Roman" w:cs="Times New Roman"/>
          <w:sz w:val="22"/>
          <w:szCs w:val="22"/>
        </w:rPr>
        <w:t>, именуемый в дальнейшем «Участок», с разрешенным использованием:</w:t>
      </w:r>
      <w:r>
        <w:rPr>
          <w:rFonts w:ascii="Times New Roman" w:hAnsi="Times New Roman" w:cs="Times New Roman"/>
          <w:bCs/>
          <w:kern w:val="2"/>
          <w:sz w:val="22"/>
          <w:szCs w:val="22"/>
          <w:lang w:eastAsia="ar-SA"/>
        </w:rPr>
        <w:t xml:space="preserve"> для проведения </w:t>
      </w:r>
      <w:proofErr w:type="spellStart"/>
      <w:r>
        <w:rPr>
          <w:rFonts w:ascii="Times New Roman" w:hAnsi="Times New Roman" w:cs="Times New Roman"/>
          <w:bCs/>
          <w:kern w:val="2"/>
          <w:sz w:val="22"/>
          <w:szCs w:val="22"/>
          <w:lang w:eastAsia="ar-SA"/>
        </w:rPr>
        <w:t>благоустроительных</w:t>
      </w:r>
      <w:proofErr w:type="spellEnd"/>
      <w:r>
        <w:rPr>
          <w:rFonts w:ascii="Times New Roman" w:hAnsi="Times New Roman" w:cs="Times New Roman"/>
          <w:bCs/>
          <w:kern w:val="2"/>
          <w:sz w:val="22"/>
          <w:szCs w:val="22"/>
          <w:lang w:eastAsia="ar-SA"/>
        </w:rPr>
        <w:t xml:space="preserve"> работ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gramEnd"/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 Границы и размеры Участка обозначены </w:t>
      </w: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 от ____________ № ________________.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A5462B" w:rsidRDefault="00A5462B" w:rsidP="00A5462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462B" w:rsidRDefault="00A5462B" w:rsidP="00A5462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Плата по Договору.</w:t>
      </w:r>
    </w:p>
    <w:p w:rsidR="00A5462B" w:rsidRDefault="00A5462B" w:rsidP="00A5462B">
      <w:pPr>
        <w:pStyle w:val="a8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 Цена Участка, согласно протоколу ___________________________________ от _______________ № _______, составляет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_____________ (________________) </w:t>
      </w:r>
      <w:proofErr w:type="gramEnd"/>
      <w:r>
        <w:rPr>
          <w:rFonts w:ascii="Times New Roman" w:hAnsi="Times New Roman" w:cs="Times New Roman"/>
          <w:sz w:val="22"/>
          <w:szCs w:val="22"/>
        </w:rPr>
        <w:t>рублей ___ коп.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 Задаток в сумме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_____________ (__________)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 Полная оплата цены Участка в сумме __________ (____________) рублей ___ коп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д</w:t>
      </w:r>
      <w:proofErr w:type="gramEnd"/>
      <w:r>
        <w:rPr>
          <w:rFonts w:ascii="Times New Roman" w:hAnsi="Times New Roman" w:cs="Times New Roman"/>
          <w:sz w:val="22"/>
          <w:szCs w:val="22"/>
        </w:rPr>
        <w:t>олжна быть произведена Продавцу в течение 7 (семи) рабочих дней со дня подписания Договора, по следующим реквизитам: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КБК 835 1 14 06022 02 0000 430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/с 40101810500000010004 в Отделение Воронеж г. Воронеж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БИК 042007001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3666057069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КПП 366601001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ОКТМО 20701000 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назначении платежа указывается: оплата по Договору купли-продажи земельного участка от «_____»_____________20___ №____________. 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 Моментом исполнения обязательства по оплате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Договора.</w:t>
      </w:r>
    </w:p>
    <w:p w:rsidR="00A5462B" w:rsidRDefault="00A5462B" w:rsidP="00A5462B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462B" w:rsidRDefault="00A5462B" w:rsidP="00A5462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A5462B" w:rsidRDefault="00A5462B" w:rsidP="00A5462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462B" w:rsidRDefault="00A5462B" w:rsidP="00A5462B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3.1. Обременение Участка – частный сервитут. Срок действия с 24.10.2018 на 5 лет.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Ограничение по использованию Участка: </w:t>
      </w:r>
      <w:r>
        <w:rPr>
          <w:rFonts w:ascii="Times New Roman" w:hAnsi="Times New Roman" w:cs="Times New Roman"/>
          <w:bCs/>
          <w:kern w:val="2"/>
          <w:sz w:val="22"/>
          <w:szCs w:val="22"/>
          <w:lang w:eastAsia="ar-SA"/>
        </w:rPr>
        <w:t>35 кв. м ограничено в использовании охранными зонами сетей инженерно-технического обеспечения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462B" w:rsidRDefault="00A5462B" w:rsidP="00A5462B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A5462B" w:rsidRDefault="00A5462B" w:rsidP="00A5462B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4.1. Продавец обязуется: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4.2.1. </w:t>
      </w:r>
      <w:proofErr w:type="gramStart"/>
      <w:r>
        <w:rPr>
          <w:rFonts w:ascii="Times New Roman" w:hAnsi="Times New Roman" w:cs="Times New Roman"/>
          <w:sz w:val="22"/>
          <w:szCs w:val="22"/>
        </w:rPr>
        <w:t>Оплатить цену Участка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</w:rPr>
        <w:t>. 2.1. - 2.4. Договора.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A5462B" w:rsidRDefault="00A5462B" w:rsidP="00A5462B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A5462B" w:rsidRDefault="00A5462B" w:rsidP="00A5462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A5462B" w:rsidRDefault="00A5462B" w:rsidP="00A5462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462B" w:rsidRDefault="00A5462B" w:rsidP="00A5462B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5462B" w:rsidRDefault="00A5462B" w:rsidP="00A5462B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A5462B" w:rsidRDefault="00A5462B" w:rsidP="00A5462B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A5462B" w:rsidRDefault="00A5462B" w:rsidP="00A5462B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Вступление в силу и переход права собственности</w:t>
      </w:r>
    </w:p>
    <w:p w:rsidR="00A5462B" w:rsidRDefault="00A5462B" w:rsidP="00A5462B">
      <w:pPr>
        <w:rPr>
          <w:rFonts w:ascii="Times New Roman" w:hAnsi="Times New Roman" w:cs="Times New Roman"/>
          <w:sz w:val="22"/>
          <w:szCs w:val="22"/>
        </w:rPr>
      </w:pP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 Договор вступает в силу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его подписания Сторонами.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6.2. 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 На основании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>
        <w:rPr>
          <w:rFonts w:ascii="Times New Roman" w:hAnsi="Times New Roman" w:cs="Times New Roman"/>
          <w:sz w:val="22"/>
          <w:szCs w:val="22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A5462B" w:rsidRDefault="00A5462B" w:rsidP="00A5462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462B" w:rsidRDefault="00A5462B" w:rsidP="00A5462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A5462B" w:rsidRDefault="00A5462B" w:rsidP="00A5462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A5462B" w:rsidRDefault="00A5462B" w:rsidP="00A5462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5462B" w:rsidRDefault="00A5462B" w:rsidP="00A5462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978" w:rsidRDefault="00F82978" w:rsidP="00A5462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978" w:rsidRDefault="00F82978" w:rsidP="00A5462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978" w:rsidRDefault="00F82978" w:rsidP="00A5462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462B" w:rsidRDefault="00A5462B" w:rsidP="00A546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8. Адреса и реквизиты Сторон.</w:t>
      </w:r>
    </w:p>
    <w:p w:rsidR="00A5462B" w:rsidRDefault="00A5462B" w:rsidP="00A5462B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Продавец:                                                                 Покупатель: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15"/>
      </w:tblGrid>
      <w:tr w:rsidR="00A5462B" w:rsidTr="00A5462B">
        <w:trPr>
          <w:cantSplit/>
          <w:trHeight w:val="171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B" w:rsidRDefault="00A5462B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A5462B" w:rsidRDefault="00A5462B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A5462B" w:rsidRDefault="00A5462B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394006, г. Воронеж, пл. Ленина, д. 12</w:t>
            </w:r>
          </w:p>
          <w:p w:rsidR="00A5462B" w:rsidRDefault="00A5462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A5462B" w:rsidRDefault="00A5462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  <w:p w:rsidR="00A5462B" w:rsidRDefault="00A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A5462B" w:rsidRDefault="00A5462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B" w:rsidRDefault="00A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462B" w:rsidRDefault="00A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462B" w:rsidRDefault="00A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462B" w:rsidRDefault="00A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462B" w:rsidRDefault="00A54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462B" w:rsidRDefault="00A5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A5462B" w:rsidRDefault="00A5462B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0E2B28" w:rsidRPr="000D3378" w:rsidRDefault="00A5462B" w:rsidP="00A5462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</w:p>
    <w:sectPr w:rsidR="000E2B28" w:rsidRPr="000D3378" w:rsidSect="0036255E">
      <w:footerReference w:type="default" r:id="rId10"/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02" w:rsidRDefault="00B24702" w:rsidP="00FD05BD">
      <w:r>
        <w:separator/>
      </w:r>
    </w:p>
  </w:endnote>
  <w:endnote w:type="continuationSeparator" w:id="0">
    <w:p w:rsidR="00B24702" w:rsidRDefault="00B24702" w:rsidP="00FD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7449"/>
      <w:docPartObj>
        <w:docPartGallery w:val="Page Numbers (Bottom of Page)"/>
        <w:docPartUnique/>
      </w:docPartObj>
    </w:sdtPr>
    <w:sdtEndPr/>
    <w:sdtContent>
      <w:p w:rsidR="00F82978" w:rsidRDefault="00F82978">
        <w:pPr>
          <w:pStyle w:val="a4"/>
          <w:jc w:val="right"/>
        </w:pPr>
        <w:r w:rsidRPr="00F82978">
          <w:rPr>
            <w:rFonts w:ascii="Times New Roman" w:hAnsi="Times New Roman" w:cs="Times New Roman"/>
          </w:rPr>
          <w:fldChar w:fldCharType="begin"/>
        </w:r>
        <w:r w:rsidRPr="00F82978">
          <w:rPr>
            <w:rFonts w:ascii="Times New Roman" w:hAnsi="Times New Roman" w:cs="Times New Roman"/>
          </w:rPr>
          <w:instrText>PAGE   \* MERGEFORMAT</w:instrText>
        </w:r>
        <w:r w:rsidRPr="00F82978">
          <w:rPr>
            <w:rFonts w:ascii="Times New Roman" w:hAnsi="Times New Roman" w:cs="Times New Roman"/>
          </w:rPr>
          <w:fldChar w:fldCharType="separate"/>
        </w:r>
        <w:r w:rsidR="009E7ADA">
          <w:rPr>
            <w:rFonts w:ascii="Times New Roman" w:hAnsi="Times New Roman" w:cs="Times New Roman"/>
            <w:noProof/>
          </w:rPr>
          <w:t>3</w:t>
        </w:r>
        <w:r w:rsidRPr="00F82978">
          <w:rPr>
            <w:rFonts w:ascii="Times New Roman" w:hAnsi="Times New Roman" w:cs="Times New Roman"/>
          </w:rPr>
          <w:fldChar w:fldCharType="end"/>
        </w:r>
      </w:p>
    </w:sdtContent>
  </w:sdt>
  <w:p w:rsidR="0036255E" w:rsidRPr="003F3A87" w:rsidRDefault="0036255E">
    <w:pPr>
      <w:pStyle w:val="a4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02" w:rsidRDefault="00B24702" w:rsidP="00FD05BD">
      <w:r>
        <w:separator/>
      </w:r>
    </w:p>
  </w:footnote>
  <w:footnote w:type="continuationSeparator" w:id="0">
    <w:p w:rsidR="00B24702" w:rsidRDefault="00B24702" w:rsidP="00FD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cs="Times New Roman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28"/>
    <w:rsid w:val="00004DD7"/>
    <w:rsid w:val="00026541"/>
    <w:rsid w:val="00096DD1"/>
    <w:rsid w:val="000E2B28"/>
    <w:rsid w:val="001F0536"/>
    <w:rsid w:val="00320AA6"/>
    <w:rsid w:val="003618A3"/>
    <w:rsid w:val="0036255E"/>
    <w:rsid w:val="003A7686"/>
    <w:rsid w:val="004749DE"/>
    <w:rsid w:val="0059157F"/>
    <w:rsid w:val="005B4A22"/>
    <w:rsid w:val="005E4A6C"/>
    <w:rsid w:val="00764490"/>
    <w:rsid w:val="00925BB5"/>
    <w:rsid w:val="009D562B"/>
    <w:rsid w:val="009E000A"/>
    <w:rsid w:val="009E7ADA"/>
    <w:rsid w:val="00A5462B"/>
    <w:rsid w:val="00A81E69"/>
    <w:rsid w:val="00B24702"/>
    <w:rsid w:val="00BA4ADA"/>
    <w:rsid w:val="00C6132A"/>
    <w:rsid w:val="00F82978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0E2B28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E2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E2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E2B28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0E2B28"/>
    <w:rPr>
      <w:rFonts w:eastAsia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0E2B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E2B2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0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5B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546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14</cp:revision>
  <cp:lastPrinted>2020-09-10T13:14:00Z</cp:lastPrinted>
  <dcterms:created xsi:type="dcterms:W3CDTF">2020-09-09T12:44:00Z</dcterms:created>
  <dcterms:modified xsi:type="dcterms:W3CDTF">2020-10-01T13:43:00Z</dcterms:modified>
</cp:coreProperties>
</file>