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C3B" w:rsidRDefault="005B1C3B" w:rsidP="002C0B1C">
      <w:pPr>
        <w:spacing w:after="0" w:line="240" w:lineRule="auto"/>
        <w:ind w:left="142"/>
        <w:rPr>
          <w:rFonts w:ascii="Times New Roman" w:eastAsia="Times New Roman" w:hAnsi="Times New Roman" w:cs="Times New Roman"/>
          <w:b/>
          <w:bCs/>
          <w:sz w:val="28"/>
          <w:szCs w:val="28"/>
        </w:rPr>
      </w:pPr>
    </w:p>
    <w:p w:rsidR="005B1C3B" w:rsidRDefault="005B1C3B" w:rsidP="002C0B1C">
      <w:pPr>
        <w:spacing w:after="0" w:line="240" w:lineRule="auto"/>
        <w:ind w:left="142"/>
        <w:rPr>
          <w:rFonts w:ascii="Times New Roman" w:eastAsia="Times New Roman" w:hAnsi="Times New Roman" w:cs="Times New Roman"/>
          <w:b/>
          <w:bCs/>
          <w:sz w:val="28"/>
          <w:szCs w:val="28"/>
        </w:rPr>
      </w:pPr>
    </w:p>
    <w:p w:rsidR="005B1C3B" w:rsidRDefault="005B1C3B" w:rsidP="002C0B1C">
      <w:pPr>
        <w:spacing w:after="0" w:line="240" w:lineRule="auto"/>
        <w:ind w:left="142"/>
        <w:rPr>
          <w:rFonts w:ascii="Times New Roman" w:eastAsia="Times New Roman" w:hAnsi="Times New Roman" w:cs="Times New Roman"/>
          <w:b/>
          <w:bCs/>
          <w:sz w:val="28"/>
          <w:szCs w:val="28"/>
        </w:rPr>
      </w:pPr>
    </w:p>
    <w:p w:rsidR="005B1C3B" w:rsidRDefault="005B1C3B" w:rsidP="002C0B1C">
      <w:pPr>
        <w:spacing w:after="0" w:line="240" w:lineRule="auto"/>
        <w:ind w:left="142"/>
        <w:rPr>
          <w:rFonts w:ascii="Times New Roman" w:eastAsia="Times New Roman" w:hAnsi="Times New Roman" w:cs="Times New Roman"/>
          <w:b/>
          <w:bCs/>
          <w:sz w:val="28"/>
          <w:szCs w:val="28"/>
        </w:rPr>
      </w:pPr>
    </w:p>
    <w:p w:rsidR="005B1C3B" w:rsidRDefault="005B1C3B" w:rsidP="002C0B1C">
      <w:pPr>
        <w:spacing w:after="0" w:line="240" w:lineRule="auto"/>
        <w:ind w:left="142"/>
        <w:rPr>
          <w:rFonts w:ascii="Times New Roman" w:eastAsia="Times New Roman" w:hAnsi="Times New Roman" w:cs="Times New Roman"/>
          <w:b/>
          <w:bCs/>
          <w:sz w:val="28"/>
          <w:szCs w:val="28"/>
        </w:rPr>
      </w:pPr>
    </w:p>
    <w:p w:rsidR="005B1C3B" w:rsidRDefault="005B1C3B" w:rsidP="005B1C3B">
      <w:pPr>
        <w:spacing w:after="0" w:line="240" w:lineRule="auto"/>
        <w:ind w:left="709"/>
        <w:rPr>
          <w:rFonts w:ascii="Times New Roman" w:eastAsia="Times New Roman" w:hAnsi="Times New Roman" w:cs="Times New Roman"/>
          <w:b/>
          <w:bCs/>
          <w:sz w:val="28"/>
          <w:szCs w:val="28"/>
        </w:rPr>
      </w:pPr>
    </w:p>
    <w:p w:rsidR="005B1C3B" w:rsidRDefault="005B1C3B" w:rsidP="005B1C3B">
      <w:pPr>
        <w:spacing w:after="0" w:line="240" w:lineRule="auto"/>
        <w:ind w:left="709"/>
        <w:rPr>
          <w:rFonts w:ascii="Times New Roman" w:eastAsia="Times New Roman" w:hAnsi="Times New Roman" w:cs="Times New Roman"/>
          <w:b/>
          <w:bCs/>
          <w:sz w:val="28"/>
          <w:szCs w:val="28"/>
        </w:rPr>
      </w:pPr>
    </w:p>
    <w:p w:rsidR="005B1C3B" w:rsidRDefault="005B1C3B" w:rsidP="005B1C3B">
      <w:pPr>
        <w:spacing w:after="0" w:line="240" w:lineRule="auto"/>
        <w:ind w:left="709"/>
        <w:rPr>
          <w:rFonts w:ascii="Times New Roman" w:eastAsia="Times New Roman" w:hAnsi="Times New Roman" w:cs="Times New Roman"/>
          <w:b/>
          <w:bCs/>
          <w:sz w:val="28"/>
          <w:szCs w:val="28"/>
        </w:rPr>
      </w:pPr>
    </w:p>
    <w:p w:rsidR="002C0B1C" w:rsidRDefault="002C0B1C" w:rsidP="005B1C3B">
      <w:pPr>
        <w:spacing w:after="0" w:line="240" w:lineRule="auto"/>
        <w:ind w:left="709"/>
        <w:rPr>
          <w:rFonts w:ascii="Times New Roman" w:eastAsia="Times New Roman" w:hAnsi="Times New Roman" w:cs="Times New Roman"/>
          <w:b/>
          <w:bCs/>
          <w:sz w:val="28"/>
          <w:szCs w:val="28"/>
        </w:rPr>
      </w:pPr>
      <w:r w:rsidRPr="00CB0727">
        <w:rPr>
          <w:rFonts w:ascii="Times New Roman" w:eastAsia="Times New Roman" w:hAnsi="Times New Roman" w:cs="Times New Roman"/>
          <w:b/>
          <w:bCs/>
          <w:sz w:val="28"/>
          <w:szCs w:val="28"/>
        </w:rPr>
        <w:t>О</w:t>
      </w:r>
      <w:r>
        <w:rPr>
          <w:rFonts w:ascii="Times New Roman" w:eastAsia="Times New Roman" w:hAnsi="Times New Roman" w:cs="Times New Roman"/>
          <w:b/>
          <w:bCs/>
          <w:sz w:val="28"/>
          <w:szCs w:val="28"/>
        </w:rPr>
        <w:t xml:space="preserve"> внесении изменений </w:t>
      </w:r>
    </w:p>
    <w:p w:rsidR="002C0B1C" w:rsidRDefault="002C0B1C" w:rsidP="005B1C3B">
      <w:pPr>
        <w:spacing w:after="0" w:line="240" w:lineRule="auto"/>
        <w:ind w:left="709"/>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 постановление Правительства</w:t>
      </w:r>
    </w:p>
    <w:p w:rsidR="002C0B1C" w:rsidRDefault="002C0B1C" w:rsidP="005B1C3B">
      <w:pPr>
        <w:spacing w:after="0" w:line="240" w:lineRule="auto"/>
        <w:ind w:left="709"/>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Воронежской области </w:t>
      </w:r>
      <w:bookmarkStart w:id="0" w:name="_GoBack"/>
      <w:bookmarkEnd w:id="0"/>
    </w:p>
    <w:p w:rsidR="002C0B1C" w:rsidRPr="00CB0727" w:rsidRDefault="002C0B1C" w:rsidP="005B1C3B">
      <w:pPr>
        <w:spacing w:after="0" w:line="240" w:lineRule="auto"/>
        <w:ind w:left="709"/>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от 18.02.2011 № 117</w:t>
      </w:r>
    </w:p>
    <w:p w:rsidR="002C0B1C" w:rsidRPr="00CB0727" w:rsidRDefault="002C0B1C" w:rsidP="002C0B1C">
      <w:pPr>
        <w:spacing w:after="0" w:line="240" w:lineRule="auto"/>
        <w:rPr>
          <w:rFonts w:ascii="Times New Roman" w:eastAsia="Times New Roman" w:hAnsi="Times New Roman" w:cs="Times New Roman"/>
          <w:b/>
          <w:bCs/>
          <w:sz w:val="28"/>
          <w:szCs w:val="28"/>
        </w:rPr>
      </w:pPr>
    </w:p>
    <w:p w:rsidR="002C0B1C" w:rsidRPr="00E0563E" w:rsidRDefault="002C0B1C" w:rsidP="002C0B1C">
      <w:pPr>
        <w:spacing w:line="360" w:lineRule="auto"/>
        <w:ind w:firstLine="708"/>
        <w:contextualSpacing/>
        <w:jc w:val="both"/>
        <w:rPr>
          <w:rFonts w:ascii="Times New Roman" w:hAnsi="Times New Roman" w:cs="Times New Roman"/>
          <w:b/>
          <w:sz w:val="28"/>
          <w:szCs w:val="28"/>
        </w:rPr>
      </w:pPr>
      <w:r w:rsidRPr="00E0563E">
        <w:rPr>
          <w:rFonts w:ascii="Times New Roman" w:hAnsi="Times New Roman" w:cs="Times New Roman"/>
          <w:sz w:val="28"/>
          <w:szCs w:val="28"/>
        </w:rPr>
        <w:t>В целях приведения нормативных правовых актов Воронежской области в соответствие действующему законодательству, реализации Федерального закона</w:t>
      </w:r>
      <w:r>
        <w:rPr>
          <w:rFonts w:ascii="Times New Roman" w:hAnsi="Times New Roman" w:cs="Times New Roman"/>
          <w:sz w:val="28"/>
          <w:szCs w:val="28"/>
        </w:rPr>
        <w:t xml:space="preserve"> от </w:t>
      </w:r>
      <w:r w:rsidRPr="00963D42">
        <w:rPr>
          <w:rFonts w:ascii="Times New Roman" w:hAnsi="Times New Roman" w:cs="Times New Roman"/>
          <w:sz w:val="28"/>
          <w:szCs w:val="28"/>
        </w:rPr>
        <w:t>21</w:t>
      </w:r>
      <w:r w:rsidR="00774031" w:rsidRPr="00963D42">
        <w:rPr>
          <w:rFonts w:ascii="Times New Roman" w:hAnsi="Times New Roman" w:cs="Times New Roman"/>
          <w:sz w:val="28"/>
          <w:szCs w:val="28"/>
        </w:rPr>
        <w:t>.07.2005</w:t>
      </w:r>
      <w:r w:rsidRPr="00963D42">
        <w:rPr>
          <w:rFonts w:ascii="Times New Roman" w:hAnsi="Times New Roman" w:cs="Times New Roman"/>
          <w:sz w:val="28"/>
          <w:szCs w:val="28"/>
        </w:rPr>
        <w:t xml:space="preserve"> </w:t>
      </w:r>
      <w:r>
        <w:rPr>
          <w:rFonts w:ascii="Times New Roman" w:hAnsi="Times New Roman" w:cs="Times New Roman"/>
          <w:sz w:val="28"/>
          <w:szCs w:val="28"/>
        </w:rPr>
        <w:t>№ 115-ФЗ «О концессионных соглашениях»</w:t>
      </w:r>
      <w:r w:rsidRPr="00E0563E">
        <w:rPr>
          <w:rFonts w:ascii="Times New Roman" w:hAnsi="Times New Roman" w:cs="Times New Roman"/>
          <w:sz w:val="28"/>
          <w:szCs w:val="28"/>
        </w:rPr>
        <w:t xml:space="preserve">, а также обеспечения взаимодействия и координации деятельности исполнительных органов Воронежской области при подготовке концессионных соглашений и эффективного использования имущества, находящегося в собственности Воронежской области, </w:t>
      </w:r>
      <w:r>
        <w:rPr>
          <w:rFonts w:ascii="Times New Roman" w:hAnsi="Times New Roman" w:cs="Times New Roman"/>
          <w:sz w:val="28"/>
          <w:szCs w:val="28"/>
        </w:rPr>
        <w:t>П</w:t>
      </w:r>
      <w:r w:rsidRPr="00E0563E">
        <w:rPr>
          <w:rFonts w:ascii="Times New Roman" w:hAnsi="Times New Roman" w:cs="Times New Roman"/>
          <w:sz w:val="28"/>
          <w:szCs w:val="28"/>
        </w:rPr>
        <w:t xml:space="preserve">равительство Воронежской области </w:t>
      </w:r>
      <w:r>
        <w:rPr>
          <w:rFonts w:ascii="Times New Roman" w:hAnsi="Times New Roman" w:cs="Times New Roman"/>
          <w:sz w:val="28"/>
          <w:szCs w:val="28"/>
        </w:rPr>
        <w:t xml:space="preserve"> </w:t>
      </w:r>
      <w:r w:rsidRPr="00E0563E">
        <w:rPr>
          <w:rFonts w:ascii="Times New Roman" w:hAnsi="Times New Roman" w:cs="Times New Roman"/>
          <w:b/>
          <w:sz w:val="28"/>
          <w:szCs w:val="28"/>
        </w:rPr>
        <w:t>п</w:t>
      </w:r>
      <w:r>
        <w:rPr>
          <w:rFonts w:ascii="Times New Roman" w:hAnsi="Times New Roman" w:cs="Times New Roman"/>
          <w:b/>
          <w:sz w:val="28"/>
          <w:szCs w:val="28"/>
        </w:rPr>
        <w:t xml:space="preserve"> </w:t>
      </w:r>
      <w:r w:rsidRPr="00E0563E">
        <w:rPr>
          <w:rFonts w:ascii="Times New Roman" w:hAnsi="Times New Roman" w:cs="Times New Roman"/>
          <w:b/>
          <w:sz w:val="28"/>
          <w:szCs w:val="28"/>
        </w:rPr>
        <w:t>о</w:t>
      </w:r>
      <w:r>
        <w:rPr>
          <w:rFonts w:ascii="Times New Roman" w:hAnsi="Times New Roman" w:cs="Times New Roman"/>
          <w:b/>
          <w:sz w:val="28"/>
          <w:szCs w:val="28"/>
        </w:rPr>
        <w:t xml:space="preserve"> </w:t>
      </w:r>
      <w:r w:rsidRPr="00E0563E">
        <w:rPr>
          <w:rFonts w:ascii="Times New Roman" w:hAnsi="Times New Roman" w:cs="Times New Roman"/>
          <w:b/>
          <w:sz w:val="28"/>
          <w:szCs w:val="28"/>
        </w:rPr>
        <w:t>с</w:t>
      </w:r>
      <w:r>
        <w:rPr>
          <w:rFonts w:ascii="Times New Roman" w:hAnsi="Times New Roman" w:cs="Times New Roman"/>
          <w:b/>
          <w:sz w:val="28"/>
          <w:szCs w:val="28"/>
        </w:rPr>
        <w:t xml:space="preserve"> </w:t>
      </w:r>
      <w:r w:rsidRPr="00E0563E">
        <w:rPr>
          <w:rFonts w:ascii="Times New Roman" w:hAnsi="Times New Roman" w:cs="Times New Roman"/>
          <w:b/>
          <w:sz w:val="28"/>
          <w:szCs w:val="28"/>
        </w:rPr>
        <w:t>т</w:t>
      </w:r>
      <w:r>
        <w:rPr>
          <w:rFonts w:ascii="Times New Roman" w:hAnsi="Times New Roman" w:cs="Times New Roman"/>
          <w:b/>
          <w:sz w:val="28"/>
          <w:szCs w:val="28"/>
        </w:rPr>
        <w:t xml:space="preserve"> </w:t>
      </w:r>
      <w:r w:rsidRPr="00E0563E">
        <w:rPr>
          <w:rFonts w:ascii="Times New Roman" w:hAnsi="Times New Roman" w:cs="Times New Roman"/>
          <w:b/>
          <w:sz w:val="28"/>
          <w:szCs w:val="28"/>
        </w:rPr>
        <w:t>а</w:t>
      </w:r>
      <w:r>
        <w:rPr>
          <w:rFonts w:ascii="Times New Roman" w:hAnsi="Times New Roman" w:cs="Times New Roman"/>
          <w:b/>
          <w:sz w:val="28"/>
          <w:szCs w:val="28"/>
        </w:rPr>
        <w:t xml:space="preserve"> </w:t>
      </w:r>
      <w:r w:rsidRPr="00E0563E">
        <w:rPr>
          <w:rFonts w:ascii="Times New Roman" w:hAnsi="Times New Roman" w:cs="Times New Roman"/>
          <w:b/>
          <w:sz w:val="28"/>
          <w:szCs w:val="28"/>
        </w:rPr>
        <w:t>н</w:t>
      </w:r>
      <w:r>
        <w:rPr>
          <w:rFonts w:ascii="Times New Roman" w:hAnsi="Times New Roman" w:cs="Times New Roman"/>
          <w:b/>
          <w:sz w:val="28"/>
          <w:szCs w:val="28"/>
        </w:rPr>
        <w:t xml:space="preserve"> </w:t>
      </w:r>
      <w:r w:rsidRPr="00E0563E">
        <w:rPr>
          <w:rFonts w:ascii="Times New Roman" w:hAnsi="Times New Roman" w:cs="Times New Roman"/>
          <w:b/>
          <w:sz w:val="28"/>
          <w:szCs w:val="28"/>
        </w:rPr>
        <w:t>о</w:t>
      </w:r>
      <w:r>
        <w:rPr>
          <w:rFonts w:ascii="Times New Roman" w:hAnsi="Times New Roman" w:cs="Times New Roman"/>
          <w:b/>
          <w:sz w:val="28"/>
          <w:szCs w:val="28"/>
        </w:rPr>
        <w:t xml:space="preserve"> </w:t>
      </w:r>
      <w:r w:rsidRPr="00E0563E">
        <w:rPr>
          <w:rFonts w:ascii="Times New Roman" w:hAnsi="Times New Roman" w:cs="Times New Roman"/>
          <w:b/>
          <w:sz w:val="28"/>
          <w:szCs w:val="28"/>
        </w:rPr>
        <w:t>в</w:t>
      </w:r>
      <w:r>
        <w:rPr>
          <w:rFonts w:ascii="Times New Roman" w:hAnsi="Times New Roman" w:cs="Times New Roman"/>
          <w:b/>
          <w:sz w:val="28"/>
          <w:szCs w:val="28"/>
        </w:rPr>
        <w:t xml:space="preserve"> </w:t>
      </w:r>
      <w:r w:rsidRPr="00E0563E">
        <w:rPr>
          <w:rFonts w:ascii="Times New Roman" w:hAnsi="Times New Roman" w:cs="Times New Roman"/>
          <w:b/>
          <w:sz w:val="28"/>
          <w:szCs w:val="28"/>
        </w:rPr>
        <w:t>л</w:t>
      </w:r>
      <w:r>
        <w:rPr>
          <w:rFonts w:ascii="Times New Roman" w:hAnsi="Times New Roman" w:cs="Times New Roman"/>
          <w:b/>
          <w:sz w:val="28"/>
          <w:szCs w:val="28"/>
        </w:rPr>
        <w:t xml:space="preserve"> </w:t>
      </w:r>
      <w:r w:rsidRPr="00E0563E">
        <w:rPr>
          <w:rFonts w:ascii="Times New Roman" w:hAnsi="Times New Roman" w:cs="Times New Roman"/>
          <w:b/>
          <w:sz w:val="28"/>
          <w:szCs w:val="28"/>
        </w:rPr>
        <w:t>я</w:t>
      </w:r>
      <w:r>
        <w:rPr>
          <w:rFonts w:ascii="Times New Roman" w:hAnsi="Times New Roman" w:cs="Times New Roman"/>
          <w:b/>
          <w:sz w:val="28"/>
          <w:szCs w:val="28"/>
        </w:rPr>
        <w:t xml:space="preserve"> </w:t>
      </w:r>
      <w:r w:rsidRPr="00E0563E">
        <w:rPr>
          <w:rFonts w:ascii="Times New Roman" w:hAnsi="Times New Roman" w:cs="Times New Roman"/>
          <w:b/>
          <w:sz w:val="28"/>
          <w:szCs w:val="28"/>
        </w:rPr>
        <w:t>е</w:t>
      </w:r>
      <w:r>
        <w:rPr>
          <w:rFonts w:ascii="Times New Roman" w:hAnsi="Times New Roman" w:cs="Times New Roman"/>
          <w:b/>
          <w:sz w:val="28"/>
          <w:szCs w:val="28"/>
        </w:rPr>
        <w:t xml:space="preserve"> </w:t>
      </w:r>
      <w:r w:rsidRPr="00E0563E">
        <w:rPr>
          <w:rFonts w:ascii="Times New Roman" w:hAnsi="Times New Roman" w:cs="Times New Roman"/>
          <w:b/>
          <w:sz w:val="28"/>
          <w:szCs w:val="28"/>
        </w:rPr>
        <w:t>т:</w:t>
      </w:r>
    </w:p>
    <w:p w:rsidR="002C0B1C" w:rsidRDefault="002C0B1C" w:rsidP="002C0B1C">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 Внести в постановление Правительства Воронежской области от 18.02.2011 № 117 «</w:t>
      </w:r>
      <w:r w:rsidRPr="00A161B1">
        <w:rPr>
          <w:rFonts w:ascii="Times New Roman" w:hAnsi="Times New Roman" w:cs="Times New Roman"/>
          <w:sz w:val="28"/>
          <w:szCs w:val="28"/>
        </w:rPr>
        <w:t>О Порядке принятия решений о закл</w:t>
      </w:r>
      <w:r>
        <w:rPr>
          <w:rFonts w:ascii="Times New Roman" w:hAnsi="Times New Roman" w:cs="Times New Roman"/>
          <w:sz w:val="28"/>
          <w:szCs w:val="28"/>
        </w:rPr>
        <w:t>ючении концессионных соглашений» (в редакции постановления Правительства Воронежской области от 21.06.2022 № 422) следующие изменения:</w:t>
      </w:r>
    </w:p>
    <w:p w:rsidR="002C0B1C" w:rsidRDefault="002C0B1C" w:rsidP="002C0B1C">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1.1. </w:t>
      </w:r>
      <w:r w:rsidRPr="00777EA7">
        <w:rPr>
          <w:rFonts w:ascii="Times New Roman" w:hAnsi="Times New Roman" w:cs="Times New Roman"/>
          <w:sz w:val="28"/>
          <w:szCs w:val="28"/>
        </w:rPr>
        <w:t xml:space="preserve">Пункт </w:t>
      </w:r>
      <w:r>
        <w:rPr>
          <w:rFonts w:ascii="Times New Roman" w:hAnsi="Times New Roman" w:cs="Times New Roman"/>
          <w:sz w:val="28"/>
          <w:szCs w:val="28"/>
        </w:rPr>
        <w:t>2</w:t>
      </w:r>
      <w:r w:rsidRPr="00777EA7">
        <w:rPr>
          <w:rFonts w:ascii="Times New Roman" w:hAnsi="Times New Roman" w:cs="Times New Roman"/>
          <w:sz w:val="28"/>
          <w:szCs w:val="28"/>
        </w:rPr>
        <w:t xml:space="preserve"> изложить в следующей редакции:</w:t>
      </w:r>
    </w:p>
    <w:p w:rsidR="002C0B1C" w:rsidRDefault="002C0B1C" w:rsidP="005C28FB">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D482C">
        <w:rPr>
          <w:rFonts w:ascii="Times New Roman" w:hAnsi="Times New Roman" w:cs="Times New Roman"/>
          <w:sz w:val="28"/>
          <w:szCs w:val="28"/>
        </w:rPr>
        <w:t xml:space="preserve"> «</w:t>
      </w:r>
      <w:r>
        <w:rPr>
          <w:rFonts w:ascii="Times New Roman" w:hAnsi="Times New Roman" w:cs="Times New Roman"/>
          <w:sz w:val="28"/>
          <w:szCs w:val="28"/>
        </w:rPr>
        <w:t>2</w:t>
      </w:r>
      <w:r w:rsidRPr="004D482C">
        <w:rPr>
          <w:rFonts w:ascii="Times New Roman" w:hAnsi="Times New Roman" w:cs="Times New Roman"/>
          <w:sz w:val="28"/>
          <w:szCs w:val="28"/>
        </w:rPr>
        <w:t xml:space="preserve">. </w:t>
      </w:r>
      <w:r w:rsidRPr="00C87FB2">
        <w:rPr>
          <w:rFonts w:ascii="Times New Roman" w:hAnsi="Times New Roman" w:cs="Times New Roman"/>
          <w:sz w:val="28"/>
          <w:szCs w:val="28"/>
        </w:rPr>
        <w:t>Определить, что полномочия концедента от имени Воронежской области осуществляет исполнительный орган Воронежской области, осуществляющий функции по выработке региональной политики, нормативного правового регулирования, а также правоприменительные функции в сфере, к которой относится объект концессионного соглашения</w:t>
      </w:r>
      <w:r>
        <w:rPr>
          <w:rFonts w:ascii="Times New Roman" w:hAnsi="Times New Roman" w:cs="Times New Roman"/>
          <w:sz w:val="28"/>
          <w:szCs w:val="28"/>
        </w:rPr>
        <w:t xml:space="preserve"> </w:t>
      </w:r>
      <w:r w:rsidR="00850222">
        <w:rPr>
          <w:rFonts w:ascii="Times New Roman" w:hAnsi="Times New Roman" w:cs="Times New Roman"/>
          <w:sz w:val="28"/>
          <w:szCs w:val="28"/>
        </w:rPr>
        <w:t xml:space="preserve">(далее – </w:t>
      </w:r>
      <w:r w:rsidRPr="00F22938">
        <w:rPr>
          <w:rFonts w:ascii="Times New Roman" w:hAnsi="Times New Roman" w:cs="Times New Roman"/>
          <w:sz w:val="28"/>
          <w:szCs w:val="28"/>
        </w:rPr>
        <w:t>отраслевой орган</w:t>
      </w:r>
      <w:r>
        <w:rPr>
          <w:rFonts w:ascii="Times New Roman" w:hAnsi="Times New Roman" w:cs="Times New Roman"/>
          <w:sz w:val="28"/>
          <w:szCs w:val="28"/>
        </w:rPr>
        <w:t>)</w:t>
      </w:r>
      <w:r w:rsidR="00774031">
        <w:rPr>
          <w:rFonts w:ascii="Times New Roman" w:hAnsi="Times New Roman" w:cs="Times New Roman"/>
          <w:sz w:val="28"/>
          <w:szCs w:val="28"/>
        </w:rPr>
        <w:t>»</w:t>
      </w:r>
      <w:r>
        <w:rPr>
          <w:rFonts w:ascii="Times New Roman" w:hAnsi="Times New Roman" w:cs="Times New Roman"/>
          <w:sz w:val="28"/>
          <w:szCs w:val="28"/>
        </w:rPr>
        <w:t>.</w:t>
      </w:r>
    </w:p>
    <w:p w:rsidR="002C0B1C" w:rsidRPr="000F385E" w:rsidRDefault="002C0B1C" w:rsidP="002C0B1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1.</w:t>
      </w:r>
      <w:r w:rsidR="005C28FB">
        <w:rPr>
          <w:rFonts w:ascii="Times New Roman" w:hAnsi="Times New Roman" w:cs="Times New Roman"/>
          <w:sz w:val="28"/>
          <w:szCs w:val="28"/>
        </w:rPr>
        <w:t>2</w:t>
      </w:r>
      <w:r>
        <w:rPr>
          <w:rFonts w:ascii="Times New Roman" w:hAnsi="Times New Roman" w:cs="Times New Roman"/>
          <w:sz w:val="28"/>
          <w:szCs w:val="28"/>
        </w:rPr>
        <w:t>. Порядок</w:t>
      </w:r>
      <w:r w:rsidRPr="00A161B1">
        <w:rPr>
          <w:rFonts w:ascii="Times New Roman" w:hAnsi="Times New Roman" w:cs="Times New Roman"/>
          <w:sz w:val="28"/>
          <w:szCs w:val="28"/>
        </w:rPr>
        <w:t xml:space="preserve"> принятия решений о закл</w:t>
      </w:r>
      <w:r>
        <w:rPr>
          <w:rFonts w:ascii="Times New Roman" w:hAnsi="Times New Roman" w:cs="Times New Roman"/>
          <w:sz w:val="28"/>
          <w:szCs w:val="28"/>
        </w:rPr>
        <w:t>ючении концессионных соглашений изложить в новой редакции согласно приложению к настоящему постановлению.</w:t>
      </w:r>
    </w:p>
    <w:p w:rsidR="002C0B1C" w:rsidRPr="00B37BDE" w:rsidRDefault="002C0B1C" w:rsidP="002C0B1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E0563E">
        <w:rPr>
          <w:rFonts w:ascii="Times New Roman" w:hAnsi="Times New Roman" w:cs="Times New Roman"/>
          <w:sz w:val="28"/>
          <w:szCs w:val="28"/>
        </w:rPr>
        <w:t xml:space="preserve">. Контроль за исполнением настоящего постановления </w:t>
      </w:r>
      <w:r w:rsidRPr="00777EA7">
        <w:rPr>
          <w:rFonts w:ascii="Times New Roman" w:hAnsi="Times New Roman" w:cs="Times New Roman"/>
          <w:sz w:val="28"/>
          <w:szCs w:val="28"/>
        </w:rPr>
        <w:t xml:space="preserve">возложить на заместителя </w:t>
      </w:r>
      <w:r>
        <w:rPr>
          <w:rFonts w:ascii="Times New Roman" w:hAnsi="Times New Roman" w:cs="Times New Roman"/>
          <w:sz w:val="28"/>
          <w:szCs w:val="28"/>
        </w:rPr>
        <w:t>Г</w:t>
      </w:r>
      <w:r w:rsidRPr="00777EA7">
        <w:rPr>
          <w:rFonts w:ascii="Times New Roman" w:hAnsi="Times New Roman" w:cs="Times New Roman"/>
          <w:sz w:val="28"/>
          <w:szCs w:val="28"/>
        </w:rPr>
        <w:t xml:space="preserve">убернатора Воронежской области </w:t>
      </w:r>
      <w:r w:rsidR="00850222">
        <w:rPr>
          <w:rFonts w:ascii="Times New Roman" w:hAnsi="Times New Roman" w:cs="Times New Roman"/>
          <w:sz w:val="28"/>
          <w:szCs w:val="28"/>
        </w:rPr>
        <w:t>–</w:t>
      </w:r>
      <w:r w:rsidRPr="00777EA7">
        <w:rPr>
          <w:rFonts w:ascii="Times New Roman" w:hAnsi="Times New Roman" w:cs="Times New Roman"/>
          <w:sz w:val="28"/>
          <w:szCs w:val="28"/>
        </w:rPr>
        <w:t xml:space="preserve"> первого заместителя председателя </w:t>
      </w:r>
      <w:r>
        <w:rPr>
          <w:rFonts w:ascii="Times New Roman" w:hAnsi="Times New Roman" w:cs="Times New Roman"/>
          <w:sz w:val="28"/>
          <w:szCs w:val="28"/>
        </w:rPr>
        <w:t>П</w:t>
      </w:r>
      <w:r w:rsidRPr="00777EA7">
        <w:rPr>
          <w:rFonts w:ascii="Times New Roman" w:hAnsi="Times New Roman" w:cs="Times New Roman"/>
          <w:sz w:val="28"/>
          <w:szCs w:val="28"/>
        </w:rPr>
        <w:t>равительства Воронежской области Шабалатова В.А.</w:t>
      </w:r>
    </w:p>
    <w:p w:rsidR="002C0B1C" w:rsidRPr="00CB0727" w:rsidRDefault="002C0B1C" w:rsidP="002C0B1C">
      <w:pPr>
        <w:spacing w:after="0" w:line="240" w:lineRule="auto"/>
        <w:jc w:val="both"/>
        <w:rPr>
          <w:rFonts w:ascii="Times New Roman" w:eastAsia="Times New Roman" w:hAnsi="Times New Roman" w:cs="Times New Roman"/>
          <w:sz w:val="28"/>
          <w:szCs w:val="28"/>
        </w:rPr>
      </w:pPr>
    </w:p>
    <w:p w:rsidR="002C0B1C" w:rsidRPr="00CB0727" w:rsidRDefault="002C0B1C" w:rsidP="002C0B1C">
      <w:pPr>
        <w:suppressAutoHyphens/>
        <w:autoSpaceDE w:val="0"/>
        <w:spacing w:after="0" w:line="240" w:lineRule="auto"/>
        <w:ind w:left="2832" w:firstLine="708"/>
        <w:jc w:val="both"/>
        <w:rPr>
          <w:rFonts w:ascii="Times New Roman" w:eastAsia="Arial" w:hAnsi="Times New Roman" w:cs="Times New Roman"/>
          <w:bCs/>
          <w:sz w:val="28"/>
          <w:szCs w:val="20"/>
          <w:lang w:eastAsia="ar-SA"/>
        </w:rPr>
      </w:pPr>
    </w:p>
    <w:p w:rsidR="002C0B1C" w:rsidRDefault="002C0B1C" w:rsidP="002C0B1C">
      <w:pPr>
        <w:suppressAutoHyphens/>
        <w:autoSpaceDE w:val="0"/>
        <w:spacing w:after="0" w:line="240" w:lineRule="auto"/>
        <w:ind w:left="2832" w:hanging="2832"/>
        <w:jc w:val="both"/>
        <w:rPr>
          <w:rFonts w:ascii="Times New Roman" w:eastAsia="Arial" w:hAnsi="Times New Roman" w:cs="Times New Roman"/>
          <w:bCs/>
          <w:sz w:val="28"/>
          <w:szCs w:val="20"/>
          <w:lang w:eastAsia="ar-SA"/>
        </w:rPr>
      </w:pPr>
      <w:r>
        <w:rPr>
          <w:rFonts w:ascii="Times New Roman" w:eastAsia="Arial" w:hAnsi="Times New Roman" w:cs="Times New Roman"/>
          <w:bCs/>
          <w:sz w:val="28"/>
          <w:szCs w:val="20"/>
          <w:lang w:eastAsia="ar-SA"/>
        </w:rPr>
        <w:t xml:space="preserve">             </w:t>
      </w:r>
    </w:p>
    <w:p w:rsidR="002C0B1C" w:rsidRDefault="002C0B1C" w:rsidP="002C0B1C">
      <w:pPr>
        <w:suppressAutoHyphens/>
        <w:autoSpaceDE w:val="0"/>
        <w:spacing w:after="0" w:line="240" w:lineRule="auto"/>
        <w:ind w:left="2832" w:hanging="2832"/>
        <w:jc w:val="both"/>
        <w:rPr>
          <w:rFonts w:ascii="Times New Roman" w:eastAsia="Arial" w:hAnsi="Times New Roman" w:cs="Times New Roman"/>
          <w:bCs/>
          <w:sz w:val="28"/>
          <w:szCs w:val="20"/>
          <w:lang w:eastAsia="ar-SA"/>
        </w:rPr>
      </w:pPr>
      <w:r>
        <w:rPr>
          <w:rFonts w:ascii="Times New Roman" w:eastAsia="Arial" w:hAnsi="Times New Roman" w:cs="Times New Roman"/>
          <w:bCs/>
          <w:sz w:val="28"/>
          <w:szCs w:val="20"/>
          <w:lang w:eastAsia="ar-SA"/>
        </w:rPr>
        <w:t xml:space="preserve">       </w:t>
      </w:r>
      <w:r w:rsidR="00774031">
        <w:rPr>
          <w:rFonts w:ascii="Times New Roman" w:eastAsia="Arial" w:hAnsi="Times New Roman" w:cs="Times New Roman"/>
          <w:bCs/>
          <w:sz w:val="28"/>
          <w:szCs w:val="20"/>
          <w:lang w:eastAsia="ar-SA"/>
        </w:rPr>
        <w:t xml:space="preserve">  </w:t>
      </w:r>
      <w:r>
        <w:rPr>
          <w:rFonts w:ascii="Times New Roman" w:eastAsia="Arial" w:hAnsi="Times New Roman" w:cs="Times New Roman"/>
          <w:bCs/>
          <w:sz w:val="28"/>
          <w:szCs w:val="20"/>
          <w:lang w:eastAsia="ar-SA"/>
        </w:rPr>
        <w:t xml:space="preserve">Губернатор </w:t>
      </w:r>
    </w:p>
    <w:p w:rsidR="002C0B1C" w:rsidRDefault="002C0B1C" w:rsidP="002C0B1C">
      <w:pPr>
        <w:suppressAutoHyphens/>
        <w:autoSpaceDE w:val="0"/>
        <w:spacing w:after="0" w:line="240" w:lineRule="auto"/>
        <w:ind w:left="2832" w:hanging="2832"/>
        <w:jc w:val="both"/>
        <w:rPr>
          <w:rFonts w:ascii="Times New Roman" w:eastAsia="Arial" w:hAnsi="Times New Roman" w:cs="Times New Roman"/>
          <w:bCs/>
          <w:sz w:val="28"/>
          <w:szCs w:val="20"/>
          <w:lang w:eastAsia="ar-SA"/>
        </w:rPr>
      </w:pPr>
      <w:r>
        <w:rPr>
          <w:rFonts w:ascii="Times New Roman" w:eastAsia="Arial" w:hAnsi="Times New Roman" w:cs="Times New Roman"/>
          <w:bCs/>
          <w:sz w:val="28"/>
          <w:szCs w:val="20"/>
          <w:lang w:eastAsia="ar-SA"/>
        </w:rPr>
        <w:t>Воронежской области</w:t>
      </w:r>
      <w:r>
        <w:rPr>
          <w:rFonts w:ascii="Times New Roman" w:eastAsia="Arial" w:hAnsi="Times New Roman" w:cs="Times New Roman"/>
          <w:bCs/>
          <w:sz w:val="28"/>
          <w:szCs w:val="20"/>
          <w:lang w:eastAsia="ar-SA"/>
        </w:rPr>
        <w:tab/>
      </w:r>
      <w:r>
        <w:rPr>
          <w:rFonts w:ascii="Times New Roman" w:eastAsia="Arial" w:hAnsi="Times New Roman" w:cs="Times New Roman"/>
          <w:bCs/>
          <w:sz w:val="28"/>
          <w:szCs w:val="20"/>
          <w:lang w:eastAsia="ar-SA"/>
        </w:rPr>
        <w:tab/>
      </w:r>
      <w:r>
        <w:rPr>
          <w:rFonts w:ascii="Times New Roman" w:eastAsia="Arial" w:hAnsi="Times New Roman" w:cs="Times New Roman"/>
          <w:bCs/>
          <w:sz w:val="28"/>
          <w:szCs w:val="20"/>
          <w:lang w:eastAsia="ar-SA"/>
        </w:rPr>
        <w:tab/>
        <w:t xml:space="preserve">                                                      А.В. Гусев</w:t>
      </w:r>
      <w:r>
        <w:rPr>
          <w:rFonts w:ascii="Times New Roman" w:eastAsia="Arial" w:hAnsi="Times New Roman" w:cs="Times New Roman"/>
          <w:bCs/>
          <w:sz w:val="28"/>
          <w:szCs w:val="20"/>
          <w:lang w:eastAsia="ar-SA"/>
        </w:rPr>
        <w:tab/>
      </w:r>
      <w:r>
        <w:rPr>
          <w:rFonts w:ascii="Times New Roman" w:eastAsia="Arial" w:hAnsi="Times New Roman" w:cs="Times New Roman"/>
          <w:bCs/>
          <w:sz w:val="28"/>
          <w:szCs w:val="20"/>
          <w:lang w:eastAsia="ar-SA"/>
        </w:rPr>
        <w:tab/>
      </w:r>
      <w:r>
        <w:rPr>
          <w:rFonts w:ascii="Times New Roman" w:eastAsia="Arial" w:hAnsi="Times New Roman" w:cs="Times New Roman"/>
          <w:bCs/>
          <w:sz w:val="28"/>
          <w:szCs w:val="20"/>
          <w:lang w:eastAsia="ar-SA"/>
        </w:rPr>
        <w:tab/>
      </w:r>
      <w:r>
        <w:rPr>
          <w:rFonts w:ascii="Times New Roman" w:eastAsia="Arial" w:hAnsi="Times New Roman" w:cs="Times New Roman"/>
          <w:bCs/>
          <w:sz w:val="28"/>
          <w:szCs w:val="20"/>
          <w:lang w:eastAsia="ar-SA"/>
        </w:rPr>
        <w:tab/>
      </w:r>
      <w:r>
        <w:rPr>
          <w:rFonts w:ascii="Times New Roman" w:eastAsia="Arial" w:hAnsi="Times New Roman" w:cs="Times New Roman"/>
          <w:bCs/>
          <w:sz w:val="28"/>
          <w:szCs w:val="20"/>
          <w:lang w:eastAsia="ar-SA"/>
        </w:rPr>
        <w:tab/>
      </w:r>
    </w:p>
    <w:p w:rsidR="002C0B1C" w:rsidRDefault="002C0B1C" w:rsidP="002C0B1C">
      <w:pPr>
        <w:suppressAutoHyphens/>
        <w:autoSpaceDE w:val="0"/>
        <w:spacing w:after="0" w:line="240" w:lineRule="auto"/>
        <w:ind w:left="2832" w:hanging="2832"/>
        <w:jc w:val="both"/>
        <w:rPr>
          <w:rFonts w:ascii="Times New Roman" w:eastAsia="Arial" w:hAnsi="Times New Roman" w:cs="Times New Roman"/>
          <w:bCs/>
          <w:sz w:val="28"/>
          <w:szCs w:val="20"/>
          <w:lang w:eastAsia="ar-SA"/>
        </w:rPr>
      </w:pPr>
    </w:p>
    <w:p w:rsidR="00EE2926" w:rsidRDefault="00EE2926"/>
    <w:p w:rsidR="00A558D5" w:rsidRDefault="00A558D5"/>
    <w:p w:rsidR="00A558D5" w:rsidRDefault="00A558D5"/>
    <w:p w:rsidR="00A558D5" w:rsidRDefault="00A558D5"/>
    <w:p w:rsidR="00A558D5" w:rsidRDefault="00A558D5"/>
    <w:p w:rsidR="00A558D5" w:rsidRDefault="00A558D5"/>
    <w:p w:rsidR="00A558D5" w:rsidRDefault="00A558D5"/>
    <w:p w:rsidR="00A558D5" w:rsidRDefault="00A558D5"/>
    <w:p w:rsidR="00A558D5" w:rsidRDefault="00A558D5"/>
    <w:p w:rsidR="00A558D5" w:rsidRDefault="00A558D5"/>
    <w:p w:rsidR="00A558D5" w:rsidRDefault="00A558D5"/>
    <w:p w:rsidR="00A558D5" w:rsidRDefault="00A558D5"/>
    <w:p w:rsidR="00A558D5" w:rsidRDefault="00A558D5"/>
    <w:p w:rsidR="00A558D5" w:rsidRDefault="00A558D5"/>
    <w:p w:rsidR="00A558D5" w:rsidRDefault="00A558D5"/>
    <w:p w:rsidR="00A558D5" w:rsidRDefault="00A558D5"/>
    <w:p w:rsidR="00A558D5" w:rsidRDefault="00A558D5"/>
    <w:p w:rsidR="00A558D5" w:rsidRDefault="00A558D5"/>
    <w:p w:rsidR="00A558D5" w:rsidRPr="00A558D5" w:rsidRDefault="00A558D5" w:rsidP="00A558D5">
      <w:pPr>
        <w:suppressAutoHyphens/>
        <w:autoSpaceDE w:val="0"/>
        <w:spacing w:after="0" w:line="240" w:lineRule="auto"/>
        <w:ind w:left="6379"/>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Приложение</w:t>
      </w:r>
    </w:p>
    <w:p w:rsidR="00A558D5" w:rsidRPr="00A558D5" w:rsidRDefault="00A558D5" w:rsidP="00A558D5">
      <w:pPr>
        <w:suppressAutoHyphens/>
        <w:autoSpaceDE w:val="0"/>
        <w:spacing w:after="0" w:line="240" w:lineRule="auto"/>
        <w:ind w:left="6379"/>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к постановлению Правительства</w:t>
      </w:r>
    </w:p>
    <w:p w:rsidR="00A558D5" w:rsidRPr="00A558D5" w:rsidRDefault="00A558D5" w:rsidP="00A558D5">
      <w:pPr>
        <w:suppressAutoHyphens/>
        <w:autoSpaceDE w:val="0"/>
        <w:spacing w:after="0" w:line="240" w:lineRule="auto"/>
        <w:ind w:left="6379"/>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Воронежской области</w:t>
      </w:r>
    </w:p>
    <w:p w:rsidR="00A558D5" w:rsidRPr="00A558D5" w:rsidRDefault="00A558D5" w:rsidP="00A558D5">
      <w:pPr>
        <w:suppressAutoHyphens/>
        <w:autoSpaceDE w:val="0"/>
        <w:spacing w:after="0" w:line="240" w:lineRule="auto"/>
        <w:ind w:left="6379"/>
        <w:rPr>
          <w:rFonts w:ascii="Times New Roman" w:eastAsia="Arial" w:hAnsi="Times New Roman" w:cs="Times New Roman"/>
          <w:bCs/>
          <w:sz w:val="28"/>
          <w:szCs w:val="20"/>
          <w:lang w:eastAsia="ar-SA"/>
        </w:rPr>
      </w:pPr>
    </w:p>
    <w:p w:rsidR="00A558D5" w:rsidRPr="00A558D5" w:rsidRDefault="00A558D5" w:rsidP="00A558D5">
      <w:pPr>
        <w:suppressAutoHyphens/>
        <w:autoSpaceDE w:val="0"/>
        <w:spacing w:after="0" w:line="240" w:lineRule="auto"/>
        <w:rPr>
          <w:rFonts w:ascii="Times New Roman" w:eastAsia="Arial" w:hAnsi="Times New Roman" w:cs="Times New Roman"/>
          <w:bCs/>
          <w:sz w:val="28"/>
          <w:szCs w:val="20"/>
          <w:lang w:eastAsia="ar-SA"/>
        </w:rPr>
      </w:pPr>
    </w:p>
    <w:p w:rsidR="00A558D5" w:rsidRPr="00A558D5" w:rsidRDefault="00A558D5" w:rsidP="00A558D5">
      <w:pPr>
        <w:suppressAutoHyphens/>
        <w:autoSpaceDE w:val="0"/>
        <w:spacing w:after="0" w:line="240" w:lineRule="auto"/>
        <w:ind w:left="6379"/>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«УТВЕРЖДЕН</w:t>
      </w:r>
    </w:p>
    <w:p w:rsidR="00A558D5" w:rsidRPr="00A558D5" w:rsidRDefault="00A558D5" w:rsidP="00A558D5">
      <w:pPr>
        <w:suppressAutoHyphens/>
        <w:autoSpaceDE w:val="0"/>
        <w:spacing w:after="0" w:line="240" w:lineRule="auto"/>
        <w:ind w:left="6379"/>
        <w:rPr>
          <w:rFonts w:ascii="Times New Roman" w:eastAsia="Arial" w:hAnsi="Times New Roman" w:cs="Times New Roman"/>
          <w:bCs/>
          <w:sz w:val="28"/>
          <w:szCs w:val="20"/>
          <w:lang w:eastAsia="ar-SA"/>
        </w:rPr>
      </w:pPr>
    </w:p>
    <w:p w:rsidR="00A558D5" w:rsidRPr="00A558D5" w:rsidRDefault="00A558D5" w:rsidP="00A558D5">
      <w:pPr>
        <w:suppressAutoHyphens/>
        <w:autoSpaceDE w:val="0"/>
        <w:spacing w:after="0" w:line="240" w:lineRule="auto"/>
        <w:rPr>
          <w:rFonts w:ascii="Times New Roman" w:eastAsia="Arial" w:hAnsi="Times New Roman" w:cs="Times New Roman"/>
          <w:bCs/>
          <w:sz w:val="28"/>
          <w:szCs w:val="20"/>
          <w:lang w:eastAsia="ar-SA"/>
        </w:rPr>
      </w:pPr>
    </w:p>
    <w:p w:rsidR="00A558D5" w:rsidRPr="00A558D5" w:rsidRDefault="00A558D5" w:rsidP="00A558D5">
      <w:pPr>
        <w:suppressAutoHyphens/>
        <w:autoSpaceDE w:val="0"/>
        <w:spacing w:after="0" w:line="240" w:lineRule="auto"/>
        <w:ind w:left="6379"/>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постановлением Правительства</w:t>
      </w:r>
    </w:p>
    <w:p w:rsidR="00A558D5" w:rsidRPr="00A558D5" w:rsidRDefault="00A558D5" w:rsidP="00A558D5">
      <w:pPr>
        <w:suppressAutoHyphens/>
        <w:autoSpaceDE w:val="0"/>
        <w:spacing w:after="0" w:line="240" w:lineRule="auto"/>
        <w:ind w:left="6379"/>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Воронежской области</w:t>
      </w:r>
    </w:p>
    <w:p w:rsidR="00A558D5" w:rsidRPr="00A558D5" w:rsidRDefault="00A558D5" w:rsidP="00A558D5">
      <w:pPr>
        <w:suppressAutoHyphens/>
        <w:autoSpaceDE w:val="0"/>
        <w:spacing w:after="0" w:line="240" w:lineRule="auto"/>
        <w:ind w:left="6379"/>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 xml:space="preserve">от 18.02.2011 № 117 </w:t>
      </w:r>
    </w:p>
    <w:p w:rsidR="00A558D5" w:rsidRPr="00A558D5" w:rsidRDefault="00A558D5" w:rsidP="00A558D5">
      <w:pPr>
        <w:suppressAutoHyphens/>
        <w:autoSpaceDE w:val="0"/>
        <w:spacing w:after="0" w:line="240" w:lineRule="auto"/>
        <w:ind w:left="6379"/>
        <w:jc w:val="center"/>
        <w:rPr>
          <w:rFonts w:ascii="Times New Roman" w:eastAsia="Arial" w:hAnsi="Times New Roman" w:cs="Times New Roman"/>
          <w:bCs/>
          <w:sz w:val="28"/>
          <w:szCs w:val="20"/>
          <w:lang w:eastAsia="ar-SA"/>
        </w:rPr>
      </w:pPr>
    </w:p>
    <w:p w:rsidR="00A558D5" w:rsidRPr="00A558D5" w:rsidRDefault="00A558D5" w:rsidP="00A558D5">
      <w:pPr>
        <w:suppressAutoHyphens/>
        <w:autoSpaceDE w:val="0"/>
        <w:spacing w:after="0" w:line="240" w:lineRule="auto"/>
        <w:ind w:left="6379"/>
        <w:jc w:val="center"/>
        <w:rPr>
          <w:rFonts w:ascii="Times New Roman" w:eastAsia="Arial" w:hAnsi="Times New Roman" w:cs="Times New Roman"/>
          <w:bCs/>
          <w:sz w:val="28"/>
          <w:szCs w:val="20"/>
          <w:lang w:eastAsia="ar-SA"/>
        </w:rPr>
      </w:pPr>
    </w:p>
    <w:p w:rsidR="00A558D5" w:rsidRPr="00A558D5" w:rsidRDefault="00A558D5" w:rsidP="00A558D5">
      <w:pPr>
        <w:suppressAutoHyphens/>
        <w:autoSpaceDE w:val="0"/>
        <w:spacing w:after="0" w:line="240" w:lineRule="auto"/>
        <w:ind w:left="6379"/>
        <w:jc w:val="center"/>
        <w:rPr>
          <w:rFonts w:ascii="Times New Roman" w:eastAsia="Arial" w:hAnsi="Times New Roman" w:cs="Times New Roman"/>
          <w:bCs/>
          <w:sz w:val="28"/>
          <w:szCs w:val="20"/>
          <w:lang w:eastAsia="ar-SA"/>
        </w:rPr>
      </w:pPr>
    </w:p>
    <w:p w:rsidR="00A558D5" w:rsidRPr="00A558D5" w:rsidRDefault="00A558D5" w:rsidP="00A558D5">
      <w:pPr>
        <w:suppressAutoHyphens/>
        <w:autoSpaceDE w:val="0"/>
        <w:spacing w:after="0" w:line="240" w:lineRule="auto"/>
        <w:ind w:left="6379"/>
        <w:jc w:val="center"/>
        <w:rPr>
          <w:rFonts w:ascii="Times New Roman" w:eastAsia="Arial" w:hAnsi="Times New Roman" w:cs="Times New Roman"/>
          <w:bCs/>
          <w:sz w:val="28"/>
          <w:szCs w:val="20"/>
          <w:lang w:eastAsia="ar-SA"/>
        </w:rPr>
      </w:pPr>
    </w:p>
    <w:p w:rsidR="00A558D5" w:rsidRPr="00A558D5" w:rsidRDefault="00A558D5" w:rsidP="00A558D5">
      <w:pPr>
        <w:autoSpaceDE w:val="0"/>
        <w:autoSpaceDN w:val="0"/>
        <w:adjustRightInd w:val="0"/>
        <w:spacing w:after="0" w:line="360" w:lineRule="auto"/>
        <w:contextualSpacing/>
        <w:jc w:val="center"/>
        <w:rPr>
          <w:rFonts w:ascii="Times New Roman" w:eastAsia="Times New Roman" w:hAnsi="Times New Roman" w:cs="Times New Roman"/>
          <w:b/>
          <w:sz w:val="28"/>
          <w:szCs w:val="28"/>
        </w:rPr>
      </w:pPr>
      <w:r w:rsidRPr="00A558D5">
        <w:rPr>
          <w:rFonts w:ascii="Times New Roman" w:eastAsia="Times New Roman" w:hAnsi="Times New Roman" w:cs="Times New Roman"/>
          <w:b/>
          <w:sz w:val="28"/>
          <w:szCs w:val="28"/>
        </w:rPr>
        <w:t>Порядок принятия решений о заключении концессионных соглашений</w:t>
      </w:r>
    </w:p>
    <w:p w:rsidR="00A558D5" w:rsidRPr="00A558D5" w:rsidRDefault="00A558D5" w:rsidP="00A558D5">
      <w:pPr>
        <w:autoSpaceDE w:val="0"/>
        <w:autoSpaceDN w:val="0"/>
        <w:adjustRightInd w:val="0"/>
        <w:spacing w:after="0" w:line="360" w:lineRule="auto"/>
        <w:contextualSpacing/>
        <w:jc w:val="both"/>
        <w:rPr>
          <w:rFonts w:ascii="Times New Roman" w:eastAsia="Calibri" w:hAnsi="Times New Roman" w:cs="Times New Roman"/>
          <w:sz w:val="28"/>
          <w:szCs w:val="28"/>
          <w:lang w:eastAsia="en-US"/>
        </w:rPr>
      </w:pPr>
    </w:p>
    <w:p w:rsidR="00A558D5" w:rsidRPr="00A558D5" w:rsidRDefault="00A558D5" w:rsidP="00A558D5">
      <w:pPr>
        <w:suppressAutoHyphens/>
        <w:autoSpaceDE w:val="0"/>
        <w:spacing w:after="0" w:line="360" w:lineRule="auto"/>
        <w:contextualSpacing/>
        <w:jc w:val="center"/>
        <w:rPr>
          <w:rFonts w:ascii="Times New Roman" w:eastAsia="Arial" w:hAnsi="Times New Roman" w:cs="Times New Roman"/>
          <w:b/>
          <w:bCs/>
          <w:sz w:val="28"/>
          <w:szCs w:val="20"/>
          <w:lang w:eastAsia="ar-SA"/>
        </w:rPr>
      </w:pPr>
      <w:r w:rsidRPr="00A558D5">
        <w:rPr>
          <w:rFonts w:ascii="Times New Roman" w:eastAsia="Arial" w:hAnsi="Times New Roman" w:cs="Times New Roman"/>
          <w:b/>
          <w:bCs/>
          <w:sz w:val="28"/>
          <w:szCs w:val="20"/>
          <w:lang w:eastAsia="ar-SA"/>
        </w:rPr>
        <w:t>I. Общие положения</w:t>
      </w:r>
    </w:p>
    <w:p w:rsidR="00A558D5" w:rsidRPr="00A558D5" w:rsidRDefault="00A558D5" w:rsidP="00A558D5">
      <w:pPr>
        <w:suppressAutoHyphens/>
        <w:autoSpaceDE w:val="0"/>
        <w:spacing w:after="0" w:line="360" w:lineRule="auto"/>
        <w:contextualSpacing/>
        <w:jc w:val="both"/>
        <w:rPr>
          <w:rFonts w:ascii="Times New Roman" w:eastAsia="Arial" w:hAnsi="Times New Roman" w:cs="Times New Roman"/>
          <w:bCs/>
          <w:sz w:val="28"/>
          <w:szCs w:val="20"/>
          <w:lang w:eastAsia="ar-SA"/>
        </w:rPr>
      </w:pPr>
    </w:p>
    <w:p w:rsidR="00A558D5" w:rsidRPr="00A558D5" w:rsidRDefault="00A558D5" w:rsidP="00A558D5">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 xml:space="preserve">1.1. Порядок принятия решений о заключении концессионных соглашений, концедентом по которым выступает Воронежская область (далее - Порядок), разработан в соответствии с Гражданским кодексом Российской Федерации, Федеральным законом от 21.07.2005 № 115-ФЗ «О концессионных соглашениях» (далее - Федеральный закон) и регулирует порядок принятия решений о заключении концессионных соглашений, концедентом по которым выступает Воронежская область, в том числе взаимодействие органов власти Воронежской области при подготовке и заключении концессионных соглашений, объектом которых является имущество, которое принадлежит или будет принадлежать в государственной собственности Воронежской области. </w:t>
      </w:r>
    </w:p>
    <w:p w:rsidR="00A558D5" w:rsidRPr="00A558D5" w:rsidRDefault="00A558D5" w:rsidP="00A558D5">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 xml:space="preserve">1.2. Понятия «концессионное соглашение», «концессионер», «концедент» используются в значениях, определенных Федеральным </w:t>
      </w:r>
      <w:hyperlink r:id="rId6" w:history="1">
        <w:r w:rsidRPr="00A558D5">
          <w:rPr>
            <w:rFonts w:ascii="Times New Roman" w:eastAsia="Arial" w:hAnsi="Times New Roman" w:cs="Times New Roman"/>
            <w:bCs/>
            <w:sz w:val="28"/>
            <w:szCs w:val="20"/>
            <w:lang w:eastAsia="ar-SA"/>
          </w:rPr>
          <w:t>законом</w:t>
        </w:r>
      </w:hyperlink>
      <w:r w:rsidRPr="00A558D5">
        <w:rPr>
          <w:rFonts w:ascii="Times New Roman" w:eastAsia="Arial" w:hAnsi="Times New Roman" w:cs="Times New Roman"/>
          <w:bCs/>
          <w:sz w:val="28"/>
          <w:szCs w:val="20"/>
          <w:lang w:eastAsia="ar-SA"/>
        </w:rPr>
        <w:t>.</w:t>
      </w:r>
    </w:p>
    <w:p w:rsidR="00A558D5" w:rsidRPr="00A558D5" w:rsidRDefault="00A558D5" w:rsidP="00A558D5">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1.3. Объектом концессионного соглашения, концедентом по которому выступает Воронежская область (далее - объект), является соответствующее положениям статьи 4 Федерального закона имущество, право собственности на которое принадлежит или будет принадлежать Воронежской области.</w:t>
      </w:r>
    </w:p>
    <w:p w:rsidR="00A558D5" w:rsidRPr="00A558D5" w:rsidRDefault="00A558D5" w:rsidP="00A558D5">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1.4.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Порядок применяется с учетом особенностей, установленных федеральным законодательством Российской Федерации.</w:t>
      </w:r>
    </w:p>
    <w:p w:rsidR="00A558D5" w:rsidRPr="00A558D5" w:rsidRDefault="00A558D5" w:rsidP="00A558D5">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 xml:space="preserve">1.5. 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w:t>
      </w:r>
      <w:hyperlink r:id="rId7" w:history="1">
        <w:r w:rsidRPr="00A558D5">
          <w:rPr>
            <w:rFonts w:ascii="Times New Roman" w:eastAsia="Arial" w:hAnsi="Times New Roman" w:cs="Times New Roman"/>
            <w:bCs/>
            <w:sz w:val="28"/>
            <w:szCs w:val="20"/>
            <w:lang w:eastAsia="ar-SA"/>
          </w:rPr>
          <w:t>статьей 37</w:t>
        </w:r>
      </w:hyperlink>
      <w:r w:rsidRPr="00A558D5">
        <w:rPr>
          <w:rFonts w:ascii="Times New Roman" w:eastAsia="Arial" w:hAnsi="Times New Roman" w:cs="Times New Roman"/>
          <w:bCs/>
          <w:sz w:val="28"/>
          <w:szCs w:val="20"/>
          <w:lang w:eastAsia="ar-SA"/>
        </w:rPr>
        <w:t xml:space="preserve"> Федерального закона.</w:t>
      </w:r>
    </w:p>
    <w:p w:rsidR="00A558D5" w:rsidRPr="00A558D5" w:rsidRDefault="00A558D5" w:rsidP="00A558D5">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A558D5">
        <w:rPr>
          <w:rFonts w:ascii="Times New Roman" w:eastAsia="Calibri" w:hAnsi="Times New Roman" w:cs="Times New Roman"/>
          <w:sz w:val="28"/>
          <w:szCs w:val="28"/>
          <w:lang w:eastAsia="en-US"/>
        </w:rPr>
        <w:t xml:space="preserve">Концессионные соглашения заключаются в соответствии с примерными соглашениями, предусмотренными </w:t>
      </w:r>
      <w:hyperlink r:id="rId8" w:history="1">
        <w:r w:rsidRPr="00A558D5">
          <w:rPr>
            <w:rFonts w:ascii="Times New Roman" w:eastAsia="Calibri" w:hAnsi="Times New Roman" w:cs="Times New Roman"/>
            <w:sz w:val="28"/>
            <w:szCs w:val="28"/>
            <w:lang w:eastAsia="en-US"/>
          </w:rPr>
          <w:t>частью 4 статьи 10</w:t>
        </w:r>
      </w:hyperlink>
      <w:r w:rsidRPr="00A558D5">
        <w:rPr>
          <w:rFonts w:ascii="Times New Roman" w:eastAsia="Calibri" w:hAnsi="Times New Roman" w:cs="Times New Roman"/>
          <w:sz w:val="28"/>
          <w:szCs w:val="28"/>
          <w:lang w:eastAsia="en-US"/>
        </w:rPr>
        <w:t xml:space="preserve"> Федерального закона, должны включать в себя существенные условия, установленные Федеральным законом, другими федеральными законами, и могут включать в себя не урегулированные этими примерными соглашениями и не противоречащие законодательству Российской Федерации и конкурсной документации условия.</w:t>
      </w:r>
    </w:p>
    <w:p w:rsidR="00A558D5" w:rsidRPr="00A558D5" w:rsidRDefault="00A558D5" w:rsidP="00A558D5">
      <w:pPr>
        <w:suppressAutoHyphens/>
        <w:autoSpaceDE w:val="0"/>
        <w:spacing w:after="0" w:line="360" w:lineRule="auto"/>
        <w:ind w:firstLine="708"/>
        <w:contextualSpacing/>
        <w:jc w:val="both"/>
        <w:rPr>
          <w:rFonts w:ascii="Times New Roman" w:eastAsia="Calibri" w:hAnsi="Times New Roman" w:cs="Times New Roman"/>
          <w:sz w:val="28"/>
          <w:szCs w:val="28"/>
          <w:lang w:eastAsia="en-US"/>
        </w:rPr>
      </w:pPr>
      <w:r w:rsidRPr="00A558D5">
        <w:rPr>
          <w:rFonts w:ascii="Times New Roman" w:eastAsia="Calibri" w:hAnsi="Times New Roman" w:cs="Times New Roman"/>
          <w:sz w:val="28"/>
          <w:szCs w:val="28"/>
          <w:lang w:eastAsia="en-US"/>
        </w:rPr>
        <w:t>Концессионное соглашение может быть изменено по соглашению сторон. Условия концессионного соглашения, определенные на основании решения о заключении концессионного соглашения и конкурсного предложения концессионера по критериям конкурса, могут быть изменены по соглашению сторон концессионного соглашения на основании решения Правительства Воронежской области в соответствии с Федеральным законом.</w:t>
      </w:r>
    </w:p>
    <w:p w:rsidR="00A558D5" w:rsidRPr="00A558D5" w:rsidRDefault="00A558D5" w:rsidP="00A558D5">
      <w:pPr>
        <w:suppressAutoHyphens/>
        <w:autoSpaceDE w:val="0"/>
        <w:spacing w:after="0" w:line="360" w:lineRule="auto"/>
        <w:ind w:firstLine="708"/>
        <w:contextualSpacing/>
        <w:jc w:val="both"/>
        <w:rPr>
          <w:rFonts w:ascii="Times New Roman" w:eastAsia="Calibri" w:hAnsi="Times New Roman" w:cs="Times New Roman"/>
          <w:sz w:val="28"/>
          <w:szCs w:val="28"/>
          <w:lang w:eastAsia="en-US"/>
        </w:rPr>
      </w:pPr>
      <w:r w:rsidRPr="00A558D5">
        <w:rPr>
          <w:rFonts w:ascii="Times New Roman" w:eastAsia="Calibri" w:hAnsi="Times New Roman" w:cs="Times New Roman"/>
          <w:sz w:val="28"/>
          <w:szCs w:val="28"/>
          <w:lang w:eastAsia="en-US"/>
        </w:rPr>
        <w:t>1.6. В соответствии с настоящим порядком отраслевой орган -  исполнительный орган Воронежской области, уполномоченный на рассмотрение предложений от лиц, выступающих с инициативой заключения концессионного соглашения, и на осуществление от имени Воронежской области прав и обязанностей концедента, по направлениям деятельности, согласно перечню, приведенному в приложении к настоящему порядку (далее - отраслевой орган).</w:t>
      </w:r>
    </w:p>
    <w:p w:rsidR="00A558D5" w:rsidRPr="00A558D5" w:rsidRDefault="00A558D5" w:rsidP="00A558D5">
      <w:pPr>
        <w:suppressAutoHyphens/>
        <w:autoSpaceDE w:val="0"/>
        <w:spacing w:after="0" w:line="360" w:lineRule="auto"/>
        <w:contextualSpacing/>
        <w:jc w:val="center"/>
        <w:rPr>
          <w:rFonts w:ascii="Times New Roman" w:eastAsia="Arial" w:hAnsi="Times New Roman" w:cs="Times New Roman"/>
          <w:b/>
          <w:bCs/>
          <w:sz w:val="28"/>
          <w:szCs w:val="20"/>
          <w:lang w:eastAsia="ar-SA"/>
        </w:rPr>
      </w:pPr>
      <w:r w:rsidRPr="00A558D5">
        <w:rPr>
          <w:rFonts w:ascii="Times New Roman" w:eastAsia="Arial" w:hAnsi="Times New Roman" w:cs="Times New Roman"/>
          <w:b/>
          <w:bCs/>
          <w:sz w:val="28"/>
          <w:szCs w:val="20"/>
          <w:lang w:eastAsia="ar-SA"/>
        </w:rPr>
        <w:t>II. Порядок подготовки и принятия решения о заключении концессионного соглашения по инициативе лица, выступающего с предложением о заключении концессионного соглашения</w:t>
      </w:r>
    </w:p>
    <w:p w:rsidR="00A558D5" w:rsidRPr="00A558D5" w:rsidRDefault="00A558D5" w:rsidP="00A558D5">
      <w:pPr>
        <w:suppressAutoHyphens/>
        <w:autoSpaceDE w:val="0"/>
        <w:spacing w:after="0" w:line="360" w:lineRule="auto"/>
        <w:contextualSpacing/>
        <w:jc w:val="center"/>
        <w:rPr>
          <w:rFonts w:ascii="Times New Roman" w:eastAsia="Arial" w:hAnsi="Times New Roman" w:cs="Times New Roman"/>
          <w:bCs/>
          <w:sz w:val="28"/>
          <w:szCs w:val="20"/>
          <w:highlight w:val="yellow"/>
          <w:lang w:eastAsia="ar-SA"/>
        </w:rPr>
      </w:pPr>
    </w:p>
    <w:p w:rsidR="00A558D5" w:rsidRPr="00A558D5" w:rsidRDefault="00A558D5" w:rsidP="00A558D5">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 xml:space="preserve">2.1. Инициатором заключения концессионного соглашения может выступать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отвечающие требованиям, предусмотренным частью 4.11 статьи 37 Федерального закона (далее - инициатор). </w:t>
      </w:r>
    </w:p>
    <w:p w:rsidR="00A558D5" w:rsidRPr="00A558D5" w:rsidRDefault="00A558D5" w:rsidP="00A558D5">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2.2. Инициатор в порядке, установленном частями 4.2, 4.3 статьи 37 Федерального закона № 115-ФЗ, представляет в Правительство Воронежской области предложение о заключении концессионного соглашения (далее - предложение) с приложением его проекта, включающего в себя предусмотренные статьей 10 Федерального закона существенные условия.</w:t>
      </w:r>
    </w:p>
    <w:p w:rsidR="00A558D5" w:rsidRPr="00A558D5" w:rsidRDefault="00A558D5" w:rsidP="00A558D5">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 xml:space="preserve">2.3. Правительство Воронежской области в течение 10 (десяти) рабочих дней со дня поступления такого предложения направляет его на рассмотрение отраслевому органу согласно прилагаемому </w:t>
      </w:r>
      <w:r w:rsidRPr="00A558D5">
        <w:rPr>
          <w:rFonts w:ascii="Times New Roman" w:eastAsia="Times New Roman" w:hAnsi="Times New Roman" w:cs="Times New Roman"/>
          <w:sz w:val="28"/>
          <w:szCs w:val="28"/>
        </w:rPr>
        <w:t>Перечню исполнительных органов Воронежской области, уполномоченных на рассмотрение предложений лиц, выступающих с инициативой заключения концессионного соглашения, и на осуществление от имени Воронежской области прав и обязанностей концедента, по направлениям деятельности, связанной с использованием объектов концессионного соглашения</w:t>
      </w:r>
      <w:r w:rsidRPr="00A558D5">
        <w:rPr>
          <w:rFonts w:ascii="Times New Roman" w:eastAsia="Arial" w:hAnsi="Times New Roman" w:cs="Times New Roman"/>
          <w:bCs/>
          <w:sz w:val="28"/>
          <w:szCs w:val="20"/>
          <w:lang w:eastAsia="ar-SA"/>
        </w:rPr>
        <w:t>.</w:t>
      </w:r>
    </w:p>
    <w:p w:rsidR="00A558D5" w:rsidRPr="00A558D5" w:rsidRDefault="00A558D5" w:rsidP="00A558D5">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 xml:space="preserve">2.4. Предложение инициатора подлежит рассмотрению отраслевым органом в течение 30 (тридцати) календарных дней со дня его поступления и регистрации в отраслевом органе. </w:t>
      </w:r>
    </w:p>
    <w:p w:rsidR="00A558D5" w:rsidRPr="00A558D5" w:rsidRDefault="00A558D5" w:rsidP="00A558D5">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 xml:space="preserve">2.5. Отраслевой орган рассматривает предложение на предмет его соответствия требованиям, установленным </w:t>
      </w:r>
      <w:hyperlink r:id="rId9" w:history="1">
        <w:r w:rsidRPr="00A558D5">
          <w:rPr>
            <w:rFonts w:ascii="Times New Roman" w:eastAsia="Arial" w:hAnsi="Times New Roman" w:cs="Times New Roman"/>
            <w:bCs/>
            <w:sz w:val="28"/>
            <w:szCs w:val="20"/>
            <w:lang w:eastAsia="ar-SA"/>
          </w:rPr>
          <w:t>частями 4.2</w:t>
        </w:r>
      </w:hyperlink>
      <w:r w:rsidRPr="00A558D5">
        <w:rPr>
          <w:rFonts w:ascii="Times New Roman" w:eastAsia="Arial" w:hAnsi="Times New Roman" w:cs="Times New Roman"/>
          <w:bCs/>
          <w:sz w:val="28"/>
          <w:szCs w:val="20"/>
          <w:lang w:eastAsia="ar-SA"/>
        </w:rPr>
        <w:t xml:space="preserve"> и </w:t>
      </w:r>
      <w:hyperlink r:id="rId10" w:history="1">
        <w:r w:rsidRPr="00A558D5">
          <w:rPr>
            <w:rFonts w:ascii="Times New Roman" w:eastAsia="Arial" w:hAnsi="Times New Roman" w:cs="Times New Roman"/>
            <w:bCs/>
            <w:sz w:val="28"/>
            <w:szCs w:val="20"/>
            <w:lang w:eastAsia="ar-SA"/>
          </w:rPr>
          <w:t>4.3 статьи 37</w:t>
        </w:r>
      </w:hyperlink>
      <w:r w:rsidRPr="00A558D5">
        <w:rPr>
          <w:rFonts w:ascii="Times New Roman" w:eastAsia="Arial" w:hAnsi="Times New Roman" w:cs="Times New Roman"/>
          <w:bCs/>
          <w:sz w:val="28"/>
          <w:szCs w:val="20"/>
          <w:lang w:eastAsia="ar-SA"/>
        </w:rPr>
        <w:t xml:space="preserve"> Федерального закона, а также на предмет соответствия инициатора требованиям, предусмотренным </w:t>
      </w:r>
      <w:hyperlink r:id="rId11" w:history="1">
        <w:r w:rsidRPr="00A558D5">
          <w:rPr>
            <w:rFonts w:ascii="Times New Roman" w:eastAsia="Arial" w:hAnsi="Times New Roman" w:cs="Times New Roman"/>
            <w:bCs/>
            <w:sz w:val="28"/>
            <w:szCs w:val="20"/>
            <w:lang w:eastAsia="ar-SA"/>
          </w:rPr>
          <w:t>частями 4.1</w:t>
        </w:r>
      </w:hyperlink>
      <w:r w:rsidRPr="00A558D5">
        <w:rPr>
          <w:rFonts w:ascii="Times New Roman" w:eastAsia="Arial" w:hAnsi="Times New Roman" w:cs="Times New Roman"/>
          <w:bCs/>
          <w:sz w:val="28"/>
          <w:szCs w:val="20"/>
          <w:lang w:eastAsia="ar-SA"/>
        </w:rPr>
        <w:t xml:space="preserve"> и </w:t>
      </w:r>
      <w:hyperlink r:id="rId12" w:history="1">
        <w:r w:rsidRPr="00A558D5">
          <w:rPr>
            <w:rFonts w:ascii="Times New Roman" w:eastAsia="Arial" w:hAnsi="Times New Roman" w:cs="Times New Roman"/>
            <w:bCs/>
            <w:sz w:val="28"/>
            <w:szCs w:val="20"/>
            <w:lang w:eastAsia="ar-SA"/>
          </w:rPr>
          <w:t>4.11 статьи 37</w:t>
        </w:r>
      </w:hyperlink>
      <w:r w:rsidRPr="00A558D5">
        <w:rPr>
          <w:rFonts w:ascii="Times New Roman" w:eastAsia="Arial" w:hAnsi="Times New Roman" w:cs="Times New Roman"/>
          <w:bCs/>
          <w:sz w:val="28"/>
          <w:szCs w:val="20"/>
          <w:lang w:eastAsia="ar-SA"/>
        </w:rPr>
        <w:t xml:space="preserve"> Федерального закона.</w:t>
      </w:r>
    </w:p>
    <w:p w:rsidR="00A558D5" w:rsidRPr="00A558D5" w:rsidRDefault="00A558D5" w:rsidP="00A558D5">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 xml:space="preserve">В случае несоответствия предложения требованиям, установленным </w:t>
      </w:r>
      <w:hyperlink r:id="rId13" w:history="1">
        <w:r w:rsidRPr="00A558D5">
          <w:rPr>
            <w:rFonts w:ascii="Times New Roman" w:eastAsia="Arial" w:hAnsi="Times New Roman" w:cs="Times New Roman"/>
            <w:bCs/>
            <w:sz w:val="28"/>
            <w:szCs w:val="20"/>
            <w:lang w:eastAsia="ar-SA"/>
          </w:rPr>
          <w:t>частями 4.1</w:t>
        </w:r>
      </w:hyperlink>
      <w:r w:rsidRPr="00A558D5">
        <w:rPr>
          <w:rFonts w:ascii="Times New Roman" w:eastAsia="Arial" w:hAnsi="Times New Roman" w:cs="Times New Roman"/>
          <w:bCs/>
          <w:sz w:val="28"/>
          <w:szCs w:val="20"/>
          <w:lang w:eastAsia="ar-SA"/>
        </w:rPr>
        <w:t xml:space="preserve">, </w:t>
      </w:r>
      <w:hyperlink r:id="rId14" w:history="1">
        <w:r w:rsidRPr="00A558D5">
          <w:rPr>
            <w:rFonts w:ascii="Times New Roman" w:eastAsia="Arial" w:hAnsi="Times New Roman" w:cs="Times New Roman"/>
            <w:bCs/>
            <w:sz w:val="28"/>
            <w:szCs w:val="20"/>
            <w:lang w:eastAsia="ar-SA"/>
          </w:rPr>
          <w:t>4.2</w:t>
        </w:r>
      </w:hyperlink>
      <w:r w:rsidRPr="00A558D5">
        <w:rPr>
          <w:rFonts w:ascii="Times New Roman" w:eastAsia="Arial" w:hAnsi="Times New Roman" w:cs="Times New Roman"/>
          <w:bCs/>
          <w:sz w:val="28"/>
          <w:szCs w:val="20"/>
          <w:lang w:eastAsia="ar-SA"/>
        </w:rPr>
        <w:t xml:space="preserve">, </w:t>
      </w:r>
      <w:hyperlink r:id="rId15" w:history="1">
        <w:r w:rsidRPr="00A558D5">
          <w:rPr>
            <w:rFonts w:ascii="Times New Roman" w:eastAsia="Arial" w:hAnsi="Times New Roman" w:cs="Times New Roman"/>
            <w:bCs/>
            <w:sz w:val="28"/>
            <w:szCs w:val="20"/>
            <w:lang w:eastAsia="ar-SA"/>
          </w:rPr>
          <w:t>4.3</w:t>
        </w:r>
      </w:hyperlink>
      <w:r w:rsidRPr="00A558D5">
        <w:rPr>
          <w:rFonts w:ascii="Times New Roman" w:eastAsia="Arial" w:hAnsi="Times New Roman" w:cs="Times New Roman"/>
          <w:bCs/>
          <w:sz w:val="28"/>
          <w:szCs w:val="20"/>
          <w:lang w:eastAsia="ar-SA"/>
        </w:rPr>
        <w:t xml:space="preserve">, </w:t>
      </w:r>
      <w:hyperlink r:id="rId16" w:history="1">
        <w:r w:rsidRPr="00A558D5">
          <w:rPr>
            <w:rFonts w:ascii="Times New Roman" w:eastAsia="Arial" w:hAnsi="Times New Roman" w:cs="Times New Roman"/>
            <w:bCs/>
            <w:sz w:val="28"/>
            <w:szCs w:val="20"/>
            <w:lang w:eastAsia="ar-SA"/>
          </w:rPr>
          <w:t>4.11 статьи 37</w:t>
        </w:r>
      </w:hyperlink>
      <w:r w:rsidRPr="00A558D5">
        <w:rPr>
          <w:rFonts w:ascii="Times New Roman" w:eastAsia="Arial" w:hAnsi="Times New Roman" w:cs="Times New Roman"/>
          <w:bCs/>
          <w:sz w:val="28"/>
          <w:szCs w:val="20"/>
          <w:lang w:eastAsia="ar-SA"/>
        </w:rPr>
        <w:t xml:space="preserve"> Федерального закона, отраслевой орган в течение 3 (трех) рабочих дней со дня регистрации предложения направляет инициатору письменный ответ о несоответствии его и (или) представленного им предложения требованиям Федерального закона с указанием этих оснований.</w:t>
      </w:r>
    </w:p>
    <w:p w:rsidR="00A558D5" w:rsidRPr="00A558D5" w:rsidRDefault="00A558D5" w:rsidP="00A558D5">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 xml:space="preserve">В случае соответствия предложения требованиям, установленным </w:t>
      </w:r>
      <w:hyperlink r:id="rId17" w:history="1">
        <w:r w:rsidRPr="00A558D5">
          <w:rPr>
            <w:rFonts w:ascii="Times New Roman" w:eastAsia="Arial" w:hAnsi="Times New Roman" w:cs="Times New Roman"/>
            <w:bCs/>
            <w:sz w:val="28"/>
            <w:szCs w:val="20"/>
            <w:lang w:eastAsia="ar-SA"/>
          </w:rPr>
          <w:t>частями 4.2</w:t>
        </w:r>
      </w:hyperlink>
      <w:r w:rsidRPr="00A558D5">
        <w:rPr>
          <w:rFonts w:ascii="Times New Roman" w:eastAsia="Arial" w:hAnsi="Times New Roman" w:cs="Times New Roman"/>
          <w:bCs/>
          <w:sz w:val="28"/>
          <w:szCs w:val="20"/>
          <w:lang w:eastAsia="ar-SA"/>
        </w:rPr>
        <w:t xml:space="preserve"> и </w:t>
      </w:r>
      <w:hyperlink r:id="rId18" w:history="1">
        <w:r w:rsidRPr="00A558D5">
          <w:rPr>
            <w:rFonts w:ascii="Times New Roman" w:eastAsia="Arial" w:hAnsi="Times New Roman" w:cs="Times New Roman"/>
            <w:bCs/>
            <w:sz w:val="28"/>
            <w:szCs w:val="20"/>
            <w:lang w:eastAsia="ar-SA"/>
          </w:rPr>
          <w:t>4.3 статьи 37</w:t>
        </w:r>
      </w:hyperlink>
      <w:r w:rsidRPr="00A558D5">
        <w:rPr>
          <w:rFonts w:ascii="Times New Roman" w:eastAsia="Arial" w:hAnsi="Times New Roman" w:cs="Times New Roman"/>
          <w:bCs/>
          <w:sz w:val="28"/>
          <w:szCs w:val="20"/>
          <w:lang w:eastAsia="ar-SA"/>
        </w:rPr>
        <w:t xml:space="preserve"> Федерального закона, а также соответствия инициатора требованиям, предусмотренным </w:t>
      </w:r>
      <w:hyperlink r:id="rId19" w:history="1">
        <w:r w:rsidRPr="00A558D5">
          <w:rPr>
            <w:rFonts w:ascii="Times New Roman" w:eastAsia="Arial" w:hAnsi="Times New Roman" w:cs="Times New Roman"/>
            <w:bCs/>
            <w:sz w:val="28"/>
            <w:szCs w:val="20"/>
            <w:lang w:eastAsia="ar-SA"/>
          </w:rPr>
          <w:t>частями 4.1</w:t>
        </w:r>
      </w:hyperlink>
      <w:r w:rsidRPr="00A558D5">
        <w:rPr>
          <w:rFonts w:ascii="Times New Roman" w:eastAsia="Arial" w:hAnsi="Times New Roman" w:cs="Times New Roman"/>
          <w:bCs/>
          <w:sz w:val="28"/>
          <w:szCs w:val="20"/>
          <w:lang w:eastAsia="ar-SA"/>
        </w:rPr>
        <w:t xml:space="preserve"> и </w:t>
      </w:r>
      <w:hyperlink r:id="rId20" w:history="1">
        <w:r w:rsidRPr="00A558D5">
          <w:rPr>
            <w:rFonts w:ascii="Times New Roman" w:eastAsia="Arial" w:hAnsi="Times New Roman" w:cs="Times New Roman"/>
            <w:bCs/>
            <w:sz w:val="28"/>
            <w:szCs w:val="20"/>
            <w:lang w:eastAsia="ar-SA"/>
          </w:rPr>
          <w:t>4.11 статьи 37</w:t>
        </w:r>
      </w:hyperlink>
      <w:r w:rsidRPr="00A558D5">
        <w:rPr>
          <w:rFonts w:ascii="Times New Roman" w:eastAsia="Arial" w:hAnsi="Times New Roman" w:cs="Times New Roman"/>
          <w:bCs/>
          <w:sz w:val="28"/>
          <w:szCs w:val="20"/>
          <w:lang w:eastAsia="ar-SA"/>
        </w:rPr>
        <w:t xml:space="preserve"> Федерального закона, отраслевой орган в течение 4 (четырех) рабочих дней со дня регистрации предложения о заключении концессионного соглашения направляет поступившее предложение и проект концессионного соглашения для предварительного рассмотрения и представления заключений о возможности (невозможности) заключения концессионного соглашения или возможности заключения концессионного соглашения на иных условиях (далее - заключение) в департамент имущественных и земельных отношений Воронежской области, департамент экономического развития Воронежской области, департамент финансов Воронежской области, департамент строительной политики Воронежской области.</w:t>
      </w:r>
    </w:p>
    <w:p w:rsidR="00A558D5" w:rsidRPr="00A558D5" w:rsidRDefault="00A558D5" w:rsidP="00A558D5">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 xml:space="preserve">Отраслевой орган одновременно направляет в департамент финансов Воронежской области расчеты по дополнительным расходам областного бюджета в связи с компенсацией недополученных доходов, выпадающих доходов и экономически обоснованных расходов концессионера. </w:t>
      </w:r>
    </w:p>
    <w:p w:rsidR="00A558D5" w:rsidRPr="00A558D5" w:rsidRDefault="00A558D5" w:rsidP="00A558D5">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 xml:space="preserve">2.6. Исполнительные органы Воронежской области, указанные в абзаце 3 пункта 2.5 раздела </w:t>
      </w:r>
      <w:r w:rsidRPr="00A558D5">
        <w:rPr>
          <w:rFonts w:ascii="Times New Roman" w:eastAsia="Arial" w:hAnsi="Times New Roman" w:cs="Times New Roman"/>
          <w:bCs/>
          <w:sz w:val="28"/>
          <w:szCs w:val="20"/>
          <w:lang w:val="en-US" w:eastAsia="ar-SA"/>
        </w:rPr>
        <w:t>II</w:t>
      </w:r>
      <w:r w:rsidRPr="00A558D5">
        <w:rPr>
          <w:rFonts w:ascii="Times New Roman" w:eastAsia="Arial" w:hAnsi="Times New Roman" w:cs="Times New Roman"/>
          <w:bCs/>
          <w:sz w:val="28"/>
          <w:szCs w:val="20"/>
          <w:lang w:eastAsia="ar-SA"/>
        </w:rPr>
        <w:t xml:space="preserve"> Порядка, в течение 10 (десяти) рабочих дней со дня поступления предложения инициатора и проекта концессионного соглашения рассматривают указанные документы и по результатам рассмотрения направляют в адрес отраслевого органа заключение. </w:t>
      </w:r>
    </w:p>
    <w:p w:rsidR="00A558D5" w:rsidRPr="00A558D5" w:rsidRDefault="00A558D5" w:rsidP="00A558D5">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 xml:space="preserve">Заключение о невозможности заключения концессионного соглашения подлежит обоснованию в соответствии с </w:t>
      </w:r>
      <w:hyperlink r:id="rId21" w:history="1">
        <w:r w:rsidRPr="00A558D5">
          <w:rPr>
            <w:rFonts w:ascii="Times New Roman" w:eastAsia="Arial" w:hAnsi="Times New Roman" w:cs="Times New Roman"/>
            <w:bCs/>
            <w:sz w:val="28"/>
            <w:szCs w:val="20"/>
            <w:lang w:eastAsia="ar-SA"/>
          </w:rPr>
          <w:t>частью 4.6 статьи 37</w:t>
        </w:r>
      </w:hyperlink>
      <w:r w:rsidRPr="00A558D5">
        <w:rPr>
          <w:rFonts w:ascii="Times New Roman" w:eastAsia="Arial" w:hAnsi="Times New Roman" w:cs="Times New Roman"/>
          <w:bCs/>
          <w:sz w:val="28"/>
          <w:szCs w:val="20"/>
          <w:lang w:eastAsia="ar-SA"/>
        </w:rPr>
        <w:t xml:space="preserve"> Федерального закона.</w:t>
      </w:r>
    </w:p>
    <w:p w:rsidR="00A558D5" w:rsidRPr="00A558D5" w:rsidRDefault="00A558D5" w:rsidP="00A558D5">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2.7. По результатам проведенной оценки возможности и целесообразности реализации предложения инициатора, с учетом поступивших заключений указанных в пункте 2.4 раздела 2 Порядка исполнительных органов Воронежской области, отраслевой орган принимает одно из следующих решений:</w:t>
      </w:r>
    </w:p>
    <w:p w:rsidR="00A558D5" w:rsidRPr="00A558D5" w:rsidRDefault="00A558D5" w:rsidP="00A558D5">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1) о возможности заключения концессионного соглашения на предложенных инициатором условиях;</w:t>
      </w:r>
    </w:p>
    <w:p w:rsidR="00A558D5" w:rsidRPr="00A558D5" w:rsidRDefault="00A558D5" w:rsidP="00A558D5">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2) возможности заключения концессионного соглашения на иных условиях;</w:t>
      </w:r>
    </w:p>
    <w:p w:rsidR="00A558D5" w:rsidRPr="00A558D5" w:rsidRDefault="00A558D5" w:rsidP="00A558D5">
      <w:pPr>
        <w:suppressAutoHyphens/>
        <w:autoSpaceDE w:val="0"/>
        <w:spacing w:after="0" w:line="360" w:lineRule="auto"/>
        <w:ind w:firstLine="708"/>
        <w:contextualSpacing/>
        <w:jc w:val="both"/>
        <w:rPr>
          <w:rFonts w:ascii="Times New Roman" w:eastAsia="Arial" w:hAnsi="Times New Roman" w:cs="Times New Roman"/>
          <w:bCs/>
          <w:sz w:val="28"/>
          <w:szCs w:val="20"/>
          <w:highlight w:val="yellow"/>
          <w:lang w:eastAsia="ar-SA"/>
        </w:rPr>
      </w:pPr>
      <w:r w:rsidRPr="00A558D5">
        <w:rPr>
          <w:rFonts w:ascii="Times New Roman" w:eastAsia="Arial" w:hAnsi="Times New Roman" w:cs="Times New Roman"/>
          <w:bCs/>
          <w:sz w:val="28"/>
          <w:szCs w:val="20"/>
          <w:lang w:eastAsia="ar-SA"/>
        </w:rPr>
        <w:t xml:space="preserve">3) невозможности заключения концессионного соглашения с указанием основания отказа. </w:t>
      </w:r>
    </w:p>
    <w:p w:rsidR="00A558D5" w:rsidRPr="00A558D5" w:rsidRDefault="00A558D5" w:rsidP="00A558D5">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 xml:space="preserve">Решение оформляется приказом отраслевого органа. </w:t>
      </w:r>
    </w:p>
    <w:p w:rsidR="00A558D5" w:rsidRPr="00A558D5" w:rsidRDefault="00A558D5" w:rsidP="00A558D5">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 xml:space="preserve">2.8. В случае принятия отраслевым органом решения о возможности заключения концессионного соглашения отраслевой орган обеспечивает выполнение мероприятий по размещению соответствующей информации </w:t>
      </w:r>
      <w:r w:rsidRPr="00A558D5">
        <w:rPr>
          <w:rFonts w:ascii="Times New Roman" w:eastAsia="Calibri" w:hAnsi="Times New Roman" w:cs="Times New Roman"/>
          <w:sz w:val="28"/>
          <w:szCs w:val="28"/>
          <w:lang w:eastAsia="en-US"/>
        </w:rPr>
        <w:t xml:space="preserve">на официальном сайте в информационно-телекоммуникационной сети «Интернет», </w:t>
      </w:r>
      <w:r w:rsidRPr="00A558D5">
        <w:rPr>
          <w:rFonts w:ascii="Times New Roman" w:eastAsia="Arial" w:hAnsi="Times New Roman" w:cs="Times New Roman"/>
          <w:bCs/>
          <w:sz w:val="28"/>
          <w:szCs w:val="20"/>
          <w:lang w:eastAsia="ar-SA"/>
        </w:rPr>
        <w:t xml:space="preserve">предусмотренных </w:t>
      </w:r>
      <w:hyperlink r:id="rId22" w:history="1">
        <w:r w:rsidRPr="00A558D5">
          <w:rPr>
            <w:rFonts w:ascii="Times New Roman" w:eastAsia="Arial" w:hAnsi="Times New Roman" w:cs="Times New Roman"/>
            <w:bCs/>
            <w:sz w:val="28"/>
            <w:szCs w:val="20"/>
            <w:lang w:eastAsia="ar-SA"/>
          </w:rPr>
          <w:t>частями 4.7</w:t>
        </w:r>
      </w:hyperlink>
      <w:r w:rsidRPr="00A558D5">
        <w:rPr>
          <w:rFonts w:ascii="Times New Roman" w:eastAsia="Arial" w:hAnsi="Times New Roman" w:cs="Times New Roman"/>
          <w:bCs/>
          <w:sz w:val="28"/>
          <w:szCs w:val="20"/>
          <w:lang w:eastAsia="ar-SA"/>
        </w:rPr>
        <w:t xml:space="preserve">, 4.9 - </w:t>
      </w:r>
      <w:hyperlink r:id="rId23" w:history="1">
        <w:r w:rsidRPr="00A558D5">
          <w:rPr>
            <w:rFonts w:ascii="Times New Roman" w:eastAsia="Arial" w:hAnsi="Times New Roman" w:cs="Times New Roman"/>
            <w:bCs/>
            <w:sz w:val="28"/>
            <w:szCs w:val="20"/>
            <w:lang w:eastAsia="ar-SA"/>
          </w:rPr>
          <w:t>4.10 статьи 37</w:t>
        </w:r>
      </w:hyperlink>
      <w:r w:rsidRPr="00A558D5">
        <w:rPr>
          <w:rFonts w:ascii="Times New Roman" w:eastAsia="Arial" w:hAnsi="Times New Roman" w:cs="Times New Roman"/>
          <w:bCs/>
          <w:sz w:val="28"/>
          <w:szCs w:val="20"/>
          <w:lang w:eastAsia="ar-SA"/>
        </w:rPr>
        <w:t xml:space="preserve"> Федерального закона.</w:t>
      </w:r>
    </w:p>
    <w:p w:rsidR="00A558D5" w:rsidRPr="00A558D5" w:rsidRDefault="00A558D5" w:rsidP="00A558D5">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2.9. В решении о возможности заключения концессионного соглашения в отношении конкретного объекта концессионного соглашения на иных условиях, чем предложено инициатором, указывается срок и порядок проведения переговоров в форме совместных совещаний с инициатором в целях обсуждения условий концессионного соглашения.</w:t>
      </w:r>
    </w:p>
    <w:p w:rsidR="00A558D5" w:rsidRPr="00A558D5" w:rsidRDefault="00A558D5" w:rsidP="00A558D5">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Срок проведения переговоров не может превышать 7 (семь) рабочих дней со дня принятия отраслевым органом решения, указанного в подпункте 2 пункта 2.7. Порядка.</w:t>
      </w:r>
    </w:p>
    <w:p w:rsidR="00A558D5" w:rsidRPr="00A558D5" w:rsidRDefault="00A558D5" w:rsidP="00A558D5">
      <w:pPr>
        <w:suppressAutoHyphens/>
        <w:autoSpaceDE w:val="0"/>
        <w:spacing w:after="0" w:line="360" w:lineRule="auto"/>
        <w:ind w:firstLine="708"/>
        <w:contextualSpacing/>
        <w:jc w:val="both"/>
        <w:rPr>
          <w:rFonts w:ascii="Times New Roman" w:eastAsia="Arial" w:hAnsi="Times New Roman" w:cs="Times New Roman"/>
          <w:bCs/>
          <w:color w:val="FF0000"/>
          <w:sz w:val="28"/>
          <w:szCs w:val="20"/>
          <w:lang w:eastAsia="ar-SA"/>
        </w:rPr>
      </w:pPr>
      <w:r w:rsidRPr="00A558D5">
        <w:rPr>
          <w:rFonts w:ascii="Times New Roman" w:eastAsia="Arial" w:hAnsi="Times New Roman" w:cs="Times New Roman"/>
          <w:bCs/>
          <w:sz w:val="28"/>
          <w:szCs w:val="20"/>
          <w:lang w:eastAsia="ar-SA"/>
        </w:rPr>
        <w:t xml:space="preserve">Результаты переговоров оформляются протоколом, который в течение одного рабочего дня со дня окончания срока проведения переговоров направляется инициатору. </w:t>
      </w:r>
    </w:p>
    <w:p w:rsidR="00A558D5" w:rsidRPr="00A558D5" w:rsidRDefault="00A558D5" w:rsidP="00A558D5">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По результатам переговоров инициатор в течение 5 (пяти) рабочих дней представляет в отраслевой орган проект концессионного соглашения с внесенными по результатам переговоров изменениями, который подлежит рассмотрению отраслевым органом в течение 3 (трех) рабочих дней.</w:t>
      </w:r>
    </w:p>
    <w:p w:rsidR="00A558D5" w:rsidRPr="00A558D5" w:rsidRDefault="00A558D5" w:rsidP="00A558D5">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 xml:space="preserve">По истечении указанного в абзаце 4 пункта 2.9. Порядка срока отраслевой орган в течение одного рабочего дня принимает решение о возможности заключения концессионного соглашения на продолженных условиях. </w:t>
      </w:r>
    </w:p>
    <w:p w:rsidR="00A558D5" w:rsidRPr="00A558D5" w:rsidRDefault="00A558D5" w:rsidP="00A558D5">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 xml:space="preserve">2.10. В случае принятия отраслевым органом решения о возможности заключения концессионного соглашения отраслевой орган обеспечивает выполнение мероприятий по размещении соответствующей информации </w:t>
      </w:r>
      <w:r w:rsidRPr="00A558D5">
        <w:rPr>
          <w:rFonts w:ascii="Times New Roman" w:eastAsia="Calibri" w:hAnsi="Times New Roman" w:cs="Times New Roman"/>
          <w:sz w:val="28"/>
          <w:szCs w:val="28"/>
          <w:lang w:eastAsia="en-US"/>
        </w:rPr>
        <w:t xml:space="preserve">на официальном сайте в информационно-телекоммуникационной сети «Интернет», </w:t>
      </w:r>
      <w:r w:rsidRPr="00A558D5">
        <w:rPr>
          <w:rFonts w:ascii="Times New Roman" w:eastAsia="Arial" w:hAnsi="Times New Roman" w:cs="Times New Roman"/>
          <w:bCs/>
          <w:sz w:val="28"/>
          <w:szCs w:val="20"/>
          <w:lang w:eastAsia="ar-SA"/>
        </w:rPr>
        <w:t xml:space="preserve">предусмотренных </w:t>
      </w:r>
      <w:hyperlink r:id="rId24" w:history="1">
        <w:r w:rsidRPr="00A558D5">
          <w:rPr>
            <w:rFonts w:ascii="Times New Roman" w:eastAsia="Arial" w:hAnsi="Times New Roman" w:cs="Times New Roman"/>
            <w:bCs/>
            <w:sz w:val="28"/>
            <w:szCs w:val="20"/>
            <w:lang w:eastAsia="ar-SA"/>
          </w:rPr>
          <w:t>частью 4.8</w:t>
        </w:r>
      </w:hyperlink>
      <w:hyperlink r:id="rId25" w:history="1">
        <w:r w:rsidRPr="00A558D5">
          <w:rPr>
            <w:rFonts w:ascii="Times New Roman" w:eastAsia="Arial" w:hAnsi="Times New Roman" w:cs="Times New Roman"/>
            <w:bCs/>
            <w:sz w:val="28"/>
            <w:szCs w:val="20"/>
            <w:lang w:eastAsia="ar-SA"/>
          </w:rPr>
          <w:t xml:space="preserve"> статьи 37</w:t>
        </w:r>
      </w:hyperlink>
      <w:r w:rsidRPr="00A558D5">
        <w:rPr>
          <w:rFonts w:ascii="Times New Roman" w:eastAsia="Arial" w:hAnsi="Times New Roman" w:cs="Times New Roman"/>
          <w:bCs/>
          <w:sz w:val="28"/>
          <w:szCs w:val="20"/>
          <w:lang w:eastAsia="ar-SA"/>
        </w:rPr>
        <w:t xml:space="preserve"> Федерального закона.</w:t>
      </w:r>
    </w:p>
    <w:p w:rsidR="00A558D5" w:rsidRPr="00A558D5" w:rsidRDefault="00A558D5" w:rsidP="00A558D5">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 xml:space="preserve">2.11. В случае если в результате переговоров стороны не достигли согласия по условиям концессионного соглашения либо инициатор отказался от ведения переговоров по изменению предложенных условий концессионного соглашения, отраслевой орган в течение 5 (пяти) рабочих дней со дня завершения переговоров либо отказа инициатора от ведения переговоров принимает решение о невозможности заключения концессионного соглашения и в течение одного рабочего дня  письменно уведомляет о принятом решении инициатора с указанием причин отказа. </w:t>
      </w:r>
    </w:p>
    <w:p w:rsidR="00A558D5" w:rsidRPr="00A558D5" w:rsidRDefault="00A558D5" w:rsidP="00A558D5">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2.12. Решение о заключении концессионного соглашения принимается в форме распоряжения Правительства Воронежской области.</w:t>
      </w:r>
    </w:p>
    <w:p w:rsidR="00A558D5" w:rsidRPr="00A558D5" w:rsidRDefault="00A558D5" w:rsidP="00A558D5">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Проект распоряжения Правительства Воронежской области, указанный в первом абзаце настоящего пункта, подготавливается отраслевым органом.</w:t>
      </w:r>
    </w:p>
    <w:p w:rsidR="00A558D5" w:rsidRPr="00A558D5" w:rsidRDefault="00A558D5" w:rsidP="00A558D5">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В проекте распоряжения указываются:</w:t>
      </w:r>
    </w:p>
    <w:p w:rsidR="00A558D5" w:rsidRPr="00A558D5" w:rsidRDefault="00A558D5" w:rsidP="00A558D5">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 отраслевой орган, уполномоченный на осуществление от имени Воронежской области прав и обязанностей концедента, по направлениям деятельности, связанной с использованием объектов концессионного соглашения;</w:t>
      </w:r>
    </w:p>
    <w:p w:rsidR="00A558D5" w:rsidRPr="00A558D5" w:rsidRDefault="00A558D5" w:rsidP="00A558D5">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 объект концессионного соглашения;</w:t>
      </w:r>
    </w:p>
    <w:p w:rsidR="00A558D5" w:rsidRPr="00A558D5" w:rsidRDefault="00A558D5" w:rsidP="00A558D5">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 xml:space="preserve">- срок действия концессионного соглашения; </w:t>
      </w:r>
    </w:p>
    <w:p w:rsidR="00A558D5" w:rsidRPr="00A558D5" w:rsidRDefault="00A558D5" w:rsidP="00A558D5">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 иные существенные условия, в соответствии с частью 1 статьи 10 Федерального закона;</w:t>
      </w:r>
    </w:p>
    <w:p w:rsidR="00A558D5" w:rsidRPr="00A558D5" w:rsidRDefault="00A558D5" w:rsidP="00A558D5">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 исполнительные органы Воронежской области, осуществляющие отдельные права и обязанности, необходимые для исполнения концессионного соглашения в части касающейся.</w:t>
      </w:r>
    </w:p>
    <w:p w:rsidR="00A558D5" w:rsidRPr="00A558D5" w:rsidRDefault="00A558D5" w:rsidP="00A558D5">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Права и обязанности концедента при заключении, исполнении, изменении и прекращении концессионного соглашения от имени Воронежской области осуществляет отраслевой орган.</w:t>
      </w:r>
    </w:p>
    <w:p w:rsidR="00A558D5" w:rsidRPr="00A558D5" w:rsidRDefault="00A558D5" w:rsidP="00A558D5">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2.13. В течение 10 (десяти) рабочих дней после истечения срока, установленного частью 4.9 статьи 37 Федерального закона, отраслевой орган разрабатывает проект распоряжения Правительства Воронежской области о заключении концессионного соглашения в отношении имущества, которое находится или будет находиться в государственной собственности Воронежской области, на конкурсной основе в соответствии с главой 3 Федерального закона и организует его согласование в порядке, установленном Указом Губернатора Воронежской области от 31.12.2008 № 218-у  «Об утверждении Регламента взаимодействия исполнительных органов Воронежской области», а также обеспечивает размещение на официальном сайте информации в соответствии с частью 4.9 статьи 37 Федерального закона.</w:t>
      </w:r>
    </w:p>
    <w:p w:rsidR="00A558D5" w:rsidRPr="00A558D5" w:rsidRDefault="00A558D5" w:rsidP="00A558D5">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2.14. Мероприятия по организации и проведению конкурса на право заключения концессионного соглашения, установленные Федеральным законом, осуществляет отраслевой орган.</w:t>
      </w:r>
    </w:p>
    <w:p w:rsidR="00A558D5" w:rsidRPr="00A558D5" w:rsidRDefault="00A558D5" w:rsidP="00A558D5">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 xml:space="preserve">2.15. В случаях, предусмотренных частью 4.10 статьи 37 Федерального закона, отраслевой орган в течение 10 (десяти)  рабочих дней после истечения срока, установленного абзацем первым части 4.10 статьи 37 Федерального закона, разрабатывает проект распоряжения Правительства Воронежской области о заключении концессионного соглашения в отношении имущества, которое находится или будет находиться в государственной собственности Воронежской области, в соответствии с частью 3 статьи 22 Федерального закона, и организует его согласование в порядке, установленном Регламентом Правительства Воронежской области. </w:t>
      </w:r>
    </w:p>
    <w:p w:rsidR="00A558D5" w:rsidRPr="00A558D5" w:rsidRDefault="00A558D5" w:rsidP="00A558D5">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Правовой акт Правительства Воронежской области принимается не позднее 30 календарных дней после истечения срока, установленного абзацем первым части 4.10 статьи 37 Федерального закона.</w:t>
      </w:r>
    </w:p>
    <w:p w:rsidR="00A558D5" w:rsidRPr="00A558D5" w:rsidRDefault="00A558D5" w:rsidP="00A558D5">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2.16. В течение 10 (десяти) рабочих дней со дня принятия решения о заключении концессионного соглашения отраслевой орган осуществляет мероприятия по внесению в государственную автоматизированную информационную систему «Управление» сведений о таком решении, а также об условиях концессионного соглашения, в том числе о технико-экономических показателях объекта концессионного соглашения, сроке действия концессионного соглашения, планируемом объеме привлекаемых инвестиций, в порядке, установленном Постановлением Правительства Российской Федерации от 28.01.2021 № 74 «О совершенствовании порядка мониторинга заключения и реализации заключенных концессионных соглашений и об обеспечении оценки условных и безусловных обязательств бюджетов бюджетной системы Российской Федерации, возникающих при реализации концессионных соглашений».</w:t>
      </w:r>
    </w:p>
    <w:p w:rsidR="00A558D5" w:rsidRPr="00A558D5" w:rsidRDefault="00A558D5" w:rsidP="00A558D5">
      <w:pPr>
        <w:suppressAutoHyphens/>
        <w:autoSpaceDE w:val="0"/>
        <w:spacing w:after="0" w:line="360" w:lineRule="auto"/>
        <w:contextualSpacing/>
        <w:jc w:val="center"/>
        <w:rPr>
          <w:rFonts w:ascii="Times New Roman" w:eastAsia="Arial" w:hAnsi="Times New Roman" w:cs="Times New Roman"/>
          <w:b/>
          <w:bCs/>
          <w:sz w:val="28"/>
          <w:szCs w:val="20"/>
          <w:lang w:eastAsia="ar-SA"/>
        </w:rPr>
      </w:pPr>
      <w:r w:rsidRPr="00A558D5">
        <w:rPr>
          <w:rFonts w:ascii="Times New Roman" w:eastAsia="Arial" w:hAnsi="Times New Roman" w:cs="Times New Roman"/>
          <w:b/>
          <w:bCs/>
          <w:sz w:val="28"/>
          <w:szCs w:val="20"/>
          <w:lang w:val="en-US" w:eastAsia="ar-SA"/>
        </w:rPr>
        <w:t>III</w:t>
      </w:r>
      <w:r w:rsidRPr="00A558D5">
        <w:rPr>
          <w:rFonts w:ascii="Times New Roman" w:eastAsia="Arial" w:hAnsi="Times New Roman" w:cs="Times New Roman"/>
          <w:b/>
          <w:bCs/>
          <w:sz w:val="28"/>
          <w:szCs w:val="20"/>
          <w:lang w:eastAsia="ar-SA"/>
        </w:rPr>
        <w:t>. Порядок рассмотрения предложения и принятия решения о заключении концессионного соглашения по инициативе отраслевого органа</w:t>
      </w:r>
    </w:p>
    <w:p w:rsidR="00A558D5" w:rsidRPr="00A558D5" w:rsidRDefault="00A558D5" w:rsidP="00A558D5">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3.1 В случае, если с инициативой заключения концессионного соглашения выступает отраслевой орган, то такой орган обеспечивает разработку предложения о заключении концессионного соглашения, и проект концессионного соглашения.</w:t>
      </w:r>
    </w:p>
    <w:p w:rsidR="00A558D5" w:rsidRPr="00A558D5" w:rsidRDefault="00A558D5" w:rsidP="00A558D5">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 xml:space="preserve"> 3.2. Отраслевой орган направляет предложение и проект концессионного соглашения в исполнительные органы, указанные в абзаце 3 пункта 2.5 раздела </w:t>
      </w:r>
      <w:r w:rsidRPr="00A558D5">
        <w:rPr>
          <w:rFonts w:ascii="Times New Roman" w:eastAsia="Arial" w:hAnsi="Times New Roman" w:cs="Times New Roman"/>
          <w:bCs/>
          <w:sz w:val="28"/>
          <w:szCs w:val="20"/>
          <w:lang w:val="en-US" w:eastAsia="ar-SA"/>
        </w:rPr>
        <w:t>II</w:t>
      </w:r>
      <w:r w:rsidRPr="00A558D5">
        <w:rPr>
          <w:rFonts w:ascii="Times New Roman" w:eastAsia="Arial" w:hAnsi="Times New Roman" w:cs="Times New Roman"/>
          <w:bCs/>
          <w:sz w:val="28"/>
          <w:szCs w:val="20"/>
          <w:lang w:eastAsia="ar-SA"/>
        </w:rPr>
        <w:t xml:space="preserve"> Порядка, для подготовки заключений в порядке, аналогичном предусмотренному пунктами 2.5 и 2.6 раздела </w:t>
      </w:r>
      <w:r w:rsidRPr="00A558D5">
        <w:rPr>
          <w:rFonts w:ascii="Times New Roman" w:eastAsia="Arial" w:hAnsi="Times New Roman" w:cs="Times New Roman"/>
          <w:bCs/>
          <w:sz w:val="28"/>
          <w:szCs w:val="20"/>
          <w:lang w:val="en-US" w:eastAsia="ar-SA"/>
        </w:rPr>
        <w:t>II</w:t>
      </w:r>
      <w:r w:rsidRPr="00A558D5">
        <w:rPr>
          <w:rFonts w:ascii="Times New Roman" w:eastAsia="Arial" w:hAnsi="Times New Roman" w:cs="Times New Roman"/>
          <w:bCs/>
          <w:sz w:val="28"/>
          <w:szCs w:val="20"/>
          <w:lang w:eastAsia="ar-SA"/>
        </w:rPr>
        <w:t xml:space="preserve"> Порядка.</w:t>
      </w:r>
    </w:p>
    <w:p w:rsidR="00A558D5" w:rsidRPr="00A558D5" w:rsidRDefault="00A558D5" w:rsidP="00A558D5">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 xml:space="preserve">3.3. В течение 10 (десяти) рабочих дней со дня получения от исполнительных органов положительных заключений о возможности заключения концессионного соглашения отраслевой орган осуществляет мероприятия, предусмотренные </w:t>
      </w:r>
      <w:hyperlink r:id="rId26" w:history="1">
        <w:r w:rsidRPr="00A558D5">
          <w:rPr>
            <w:rFonts w:ascii="Times New Roman" w:eastAsia="Arial" w:hAnsi="Times New Roman" w:cs="Times New Roman"/>
            <w:bCs/>
            <w:sz w:val="28"/>
            <w:szCs w:val="20"/>
            <w:lang w:eastAsia="ar-SA"/>
          </w:rPr>
          <w:t>частями 4.7</w:t>
        </w:r>
      </w:hyperlink>
      <w:r w:rsidRPr="00A558D5">
        <w:rPr>
          <w:rFonts w:ascii="Times New Roman" w:eastAsia="Arial" w:hAnsi="Times New Roman" w:cs="Times New Roman"/>
          <w:bCs/>
          <w:sz w:val="28"/>
          <w:szCs w:val="20"/>
          <w:lang w:eastAsia="ar-SA"/>
        </w:rPr>
        <w:t xml:space="preserve">, 4.9 - </w:t>
      </w:r>
      <w:hyperlink r:id="rId27" w:history="1">
        <w:r w:rsidRPr="00A558D5">
          <w:rPr>
            <w:rFonts w:ascii="Times New Roman" w:eastAsia="Arial" w:hAnsi="Times New Roman" w:cs="Times New Roman"/>
            <w:bCs/>
            <w:sz w:val="28"/>
            <w:szCs w:val="20"/>
            <w:lang w:eastAsia="ar-SA"/>
          </w:rPr>
          <w:t>4.10 статьи 37</w:t>
        </w:r>
      </w:hyperlink>
      <w:r w:rsidRPr="00A558D5">
        <w:rPr>
          <w:rFonts w:ascii="Times New Roman" w:eastAsia="Arial" w:hAnsi="Times New Roman" w:cs="Times New Roman"/>
          <w:bCs/>
          <w:sz w:val="28"/>
          <w:szCs w:val="20"/>
          <w:lang w:eastAsia="ar-SA"/>
        </w:rPr>
        <w:t xml:space="preserve"> Федерального закона. </w:t>
      </w:r>
    </w:p>
    <w:p w:rsidR="00A558D5" w:rsidRPr="00A558D5" w:rsidRDefault="00A558D5" w:rsidP="00A558D5">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 xml:space="preserve">3.4. В случае получения хотя бы одного заключения о невозможности заключения концессионного соглашения отраслевой орган в течение 10 (десяти) рабочих дней со дня поступления отрицательного заключения инициирует переговоры с исполнительными органами, указанными в пункте 2.4 раздела </w:t>
      </w:r>
      <w:r w:rsidRPr="00A558D5">
        <w:rPr>
          <w:rFonts w:ascii="Times New Roman" w:eastAsia="Arial" w:hAnsi="Times New Roman" w:cs="Times New Roman"/>
          <w:bCs/>
          <w:sz w:val="28"/>
          <w:szCs w:val="20"/>
          <w:lang w:val="en-US" w:eastAsia="ar-SA"/>
        </w:rPr>
        <w:t>II</w:t>
      </w:r>
      <w:r w:rsidRPr="00A558D5">
        <w:rPr>
          <w:rFonts w:ascii="Times New Roman" w:eastAsia="Arial" w:hAnsi="Times New Roman" w:cs="Times New Roman"/>
          <w:bCs/>
          <w:sz w:val="28"/>
          <w:szCs w:val="20"/>
          <w:lang w:eastAsia="ar-SA"/>
        </w:rPr>
        <w:t xml:space="preserve"> Порядка.</w:t>
      </w:r>
    </w:p>
    <w:p w:rsidR="00A558D5" w:rsidRPr="00A558D5" w:rsidRDefault="00A558D5" w:rsidP="00A558D5">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Результаты переговоров в течение 2 (двух) рабочих дней со дня проведения переговоров оформляются протоколом.</w:t>
      </w:r>
    </w:p>
    <w:p w:rsidR="00A558D5" w:rsidRPr="00A558D5" w:rsidRDefault="00A558D5" w:rsidP="00A558D5">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 xml:space="preserve">3.5. В случае, если в результате переговоров принято решение о возможности заключения концессионного соглашения на измененных условиями, отраслевой орган осуществляет подготовку соответствующего проекта концессионного соглашения в трехдневный срок и проводит мероприятия, предусмотренные </w:t>
      </w:r>
      <w:hyperlink r:id="rId28" w:history="1">
        <w:r w:rsidRPr="00A558D5">
          <w:rPr>
            <w:rFonts w:ascii="Times New Roman" w:eastAsia="Arial" w:hAnsi="Times New Roman" w:cs="Times New Roman"/>
            <w:bCs/>
            <w:sz w:val="28"/>
            <w:szCs w:val="20"/>
            <w:lang w:eastAsia="ar-SA"/>
          </w:rPr>
          <w:t>частями 4.7</w:t>
        </w:r>
      </w:hyperlink>
      <w:r w:rsidRPr="00A558D5">
        <w:rPr>
          <w:rFonts w:ascii="Times New Roman" w:eastAsia="Arial" w:hAnsi="Times New Roman" w:cs="Times New Roman"/>
          <w:bCs/>
          <w:sz w:val="28"/>
          <w:szCs w:val="20"/>
          <w:lang w:eastAsia="ar-SA"/>
        </w:rPr>
        <w:t xml:space="preserve">, 4.9 - </w:t>
      </w:r>
      <w:hyperlink r:id="rId29" w:history="1">
        <w:r w:rsidRPr="00A558D5">
          <w:rPr>
            <w:rFonts w:ascii="Times New Roman" w:eastAsia="Arial" w:hAnsi="Times New Roman" w:cs="Times New Roman"/>
            <w:bCs/>
            <w:sz w:val="28"/>
            <w:szCs w:val="20"/>
            <w:lang w:eastAsia="ar-SA"/>
          </w:rPr>
          <w:t>4.10 статьи 37</w:t>
        </w:r>
      </w:hyperlink>
      <w:r w:rsidRPr="00A558D5">
        <w:rPr>
          <w:rFonts w:ascii="Times New Roman" w:eastAsia="Arial" w:hAnsi="Times New Roman" w:cs="Times New Roman"/>
          <w:bCs/>
          <w:sz w:val="28"/>
          <w:szCs w:val="20"/>
          <w:lang w:eastAsia="ar-SA"/>
        </w:rPr>
        <w:t xml:space="preserve"> Федерального закона. </w:t>
      </w:r>
    </w:p>
    <w:p w:rsidR="00A558D5" w:rsidRPr="00A558D5" w:rsidRDefault="00A558D5" w:rsidP="00A558D5">
      <w:pPr>
        <w:suppressAutoHyphens/>
        <w:autoSpaceDE w:val="0"/>
        <w:spacing w:after="0" w:line="360" w:lineRule="auto"/>
        <w:contextualSpacing/>
        <w:jc w:val="center"/>
        <w:rPr>
          <w:rFonts w:ascii="Times New Roman" w:eastAsia="Arial" w:hAnsi="Times New Roman" w:cs="Times New Roman"/>
          <w:b/>
          <w:bCs/>
          <w:sz w:val="28"/>
          <w:szCs w:val="20"/>
          <w:lang w:eastAsia="ar-SA"/>
        </w:rPr>
      </w:pPr>
      <w:r w:rsidRPr="00A558D5">
        <w:rPr>
          <w:rFonts w:ascii="Times New Roman" w:eastAsia="Arial" w:hAnsi="Times New Roman" w:cs="Times New Roman"/>
          <w:b/>
          <w:bCs/>
          <w:sz w:val="28"/>
          <w:szCs w:val="20"/>
          <w:lang w:val="en-US" w:eastAsia="ar-SA"/>
        </w:rPr>
        <w:t>IV</w:t>
      </w:r>
      <w:r w:rsidRPr="00A558D5">
        <w:rPr>
          <w:rFonts w:ascii="Times New Roman" w:eastAsia="Arial" w:hAnsi="Times New Roman" w:cs="Times New Roman"/>
          <w:b/>
          <w:bCs/>
          <w:sz w:val="28"/>
          <w:szCs w:val="20"/>
          <w:lang w:eastAsia="ar-SA"/>
        </w:rPr>
        <w:t>. Особенности исполнения концессионных соглашений</w:t>
      </w:r>
    </w:p>
    <w:p w:rsidR="00A558D5" w:rsidRPr="00A558D5" w:rsidRDefault="00A558D5" w:rsidP="00A558D5">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4.1. Контроль за исполнением концессионного соглашения осуществляет отраслевой орган в соответствии со статьей 9 Федерального закона.</w:t>
      </w:r>
    </w:p>
    <w:p w:rsidR="00A558D5" w:rsidRPr="00A558D5" w:rsidRDefault="00A558D5" w:rsidP="00A558D5">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4.2. Отдельные права и обязанности концедента в части предоставления концессионеру на праве аренды находящихся в собственности Воронежской области земельных участков,  необходимых для создания объекта концессионного соглашения и (или) предназначенных для осуществления деятельности, предусмотренной концессионным соглашением, а также в части предоставления концессионеру объекта концессионного соглашения на период эксплуатации, в части приема в государственную собственность Воронежской области передаваемого концеденту по концессионному соглашению имущества, его учет в казне Воронежской области либо закрепление на праве оперативного управления или хозяйственного ведения за унитарным предприятием или учреждением,  осуществляет от имени Воронежской области департамент имущественных и земельных отношений Воронежской области.</w:t>
      </w:r>
    </w:p>
    <w:p w:rsidR="00A558D5" w:rsidRPr="00A558D5" w:rsidRDefault="00A558D5" w:rsidP="00A558D5">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4.3. Процедура оформления прав на созданный по концессионному соглашению объект недвижимости осуществляется в соответствии с условиями концессионного соглашения.</w:t>
      </w:r>
    </w:p>
    <w:p w:rsidR="00A558D5" w:rsidRPr="00A558D5" w:rsidRDefault="00A558D5" w:rsidP="00A558D5">
      <w:pPr>
        <w:suppressAutoHyphens/>
        <w:autoSpaceDE w:val="0"/>
        <w:spacing w:after="0" w:line="360" w:lineRule="auto"/>
        <w:ind w:firstLine="708"/>
        <w:contextualSpacing/>
        <w:jc w:val="both"/>
        <w:rPr>
          <w:rFonts w:ascii="Times New Roman" w:eastAsia="Arial" w:hAnsi="Times New Roman" w:cs="Times New Roman"/>
          <w:bCs/>
          <w:sz w:val="28"/>
          <w:szCs w:val="20"/>
          <w:lang w:eastAsia="ar-SA"/>
        </w:rPr>
      </w:pPr>
      <w:r w:rsidRPr="00A558D5">
        <w:rPr>
          <w:rFonts w:ascii="Times New Roman" w:eastAsia="Arial" w:hAnsi="Times New Roman" w:cs="Times New Roman"/>
          <w:bCs/>
          <w:sz w:val="28"/>
          <w:szCs w:val="20"/>
          <w:lang w:eastAsia="ar-SA"/>
        </w:rPr>
        <w:t>После регистрации права собственности концедента на созданный по условиям концессионного соглашения объект недвижимости, такой объект поступает в казну Воронежской области либо закрепляется на праве оперативного управления или хозяйственного ведения за унитарным предприятием или учреждением.».</w:t>
      </w:r>
    </w:p>
    <w:p w:rsidR="00A558D5" w:rsidRDefault="00A558D5"/>
    <w:p w:rsidR="00A558D5" w:rsidRDefault="00A558D5"/>
    <w:p w:rsidR="00A558D5" w:rsidRDefault="00A558D5"/>
    <w:p w:rsidR="00A558D5" w:rsidRDefault="00A558D5"/>
    <w:p w:rsidR="00A558D5" w:rsidRDefault="00A558D5"/>
    <w:p w:rsidR="00A558D5" w:rsidRDefault="00A558D5"/>
    <w:p w:rsidR="00A558D5" w:rsidRPr="00A558D5" w:rsidRDefault="00A558D5" w:rsidP="00A558D5">
      <w:pPr>
        <w:spacing w:after="0"/>
        <w:ind w:left="6379"/>
        <w:rPr>
          <w:rFonts w:ascii="Times New Roman" w:eastAsia="Arial" w:hAnsi="Times New Roman" w:cs="Times New Roman"/>
          <w:sz w:val="28"/>
          <w:szCs w:val="20"/>
          <w:lang w:eastAsia="ar-SA"/>
        </w:rPr>
      </w:pPr>
      <w:r w:rsidRPr="00A558D5">
        <w:rPr>
          <w:rFonts w:ascii="Times New Roman" w:eastAsia="Arial" w:hAnsi="Times New Roman" w:cs="Times New Roman"/>
          <w:sz w:val="28"/>
          <w:szCs w:val="20"/>
          <w:lang w:eastAsia="ar-SA"/>
        </w:rPr>
        <w:t>Приложение</w:t>
      </w:r>
    </w:p>
    <w:p w:rsidR="00A558D5" w:rsidRPr="00A558D5" w:rsidRDefault="00A558D5" w:rsidP="00A558D5">
      <w:pPr>
        <w:spacing w:after="0"/>
        <w:ind w:left="6379"/>
        <w:rPr>
          <w:rFonts w:ascii="Times New Roman" w:eastAsia="Arial" w:hAnsi="Times New Roman" w:cs="Times New Roman"/>
          <w:sz w:val="28"/>
          <w:szCs w:val="20"/>
          <w:lang w:eastAsia="ar-SA"/>
        </w:rPr>
      </w:pPr>
      <w:r w:rsidRPr="00A558D5">
        <w:rPr>
          <w:rFonts w:ascii="Times New Roman" w:eastAsia="Arial" w:hAnsi="Times New Roman" w:cs="Times New Roman"/>
          <w:sz w:val="28"/>
          <w:szCs w:val="20"/>
          <w:lang w:eastAsia="ar-SA"/>
        </w:rPr>
        <w:t>к Порядку принятия решений</w:t>
      </w:r>
    </w:p>
    <w:p w:rsidR="00A558D5" w:rsidRPr="00A558D5" w:rsidRDefault="00A558D5" w:rsidP="00A558D5">
      <w:pPr>
        <w:spacing w:after="0"/>
        <w:ind w:left="6379"/>
        <w:rPr>
          <w:rFonts w:ascii="Times New Roman" w:eastAsia="Arial" w:hAnsi="Times New Roman" w:cs="Times New Roman"/>
          <w:sz w:val="28"/>
          <w:szCs w:val="20"/>
          <w:lang w:eastAsia="ar-SA"/>
        </w:rPr>
      </w:pPr>
      <w:r w:rsidRPr="00A558D5">
        <w:rPr>
          <w:rFonts w:ascii="Times New Roman" w:eastAsia="Arial" w:hAnsi="Times New Roman" w:cs="Times New Roman"/>
          <w:sz w:val="28"/>
          <w:szCs w:val="20"/>
          <w:lang w:eastAsia="ar-SA"/>
        </w:rPr>
        <w:t>о заключении концессионных соглашений</w:t>
      </w:r>
    </w:p>
    <w:p w:rsidR="00A558D5" w:rsidRPr="00A558D5" w:rsidRDefault="00A558D5" w:rsidP="00A558D5">
      <w:pPr>
        <w:rPr>
          <w:rFonts w:ascii="Times New Roman" w:eastAsia="Arial" w:hAnsi="Times New Roman" w:cs="Times New Roman"/>
          <w:sz w:val="28"/>
          <w:szCs w:val="20"/>
          <w:lang w:eastAsia="ar-SA"/>
        </w:rPr>
      </w:pPr>
    </w:p>
    <w:p w:rsidR="00A558D5" w:rsidRPr="00A558D5" w:rsidRDefault="00A558D5" w:rsidP="00A558D5">
      <w:pPr>
        <w:autoSpaceDE w:val="0"/>
        <w:autoSpaceDN w:val="0"/>
        <w:adjustRightInd w:val="0"/>
        <w:spacing w:after="0" w:line="240" w:lineRule="auto"/>
        <w:jc w:val="center"/>
        <w:rPr>
          <w:rFonts w:ascii="Times New Roman" w:eastAsia="Arial" w:hAnsi="Times New Roman" w:cs="Times New Roman"/>
          <w:b/>
          <w:sz w:val="28"/>
          <w:szCs w:val="20"/>
          <w:lang w:eastAsia="ar-SA"/>
        </w:rPr>
      </w:pPr>
      <w:r w:rsidRPr="00A558D5">
        <w:rPr>
          <w:rFonts w:ascii="Times New Roman" w:eastAsia="Arial" w:hAnsi="Times New Roman" w:cs="Times New Roman"/>
          <w:b/>
          <w:sz w:val="28"/>
          <w:szCs w:val="20"/>
          <w:lang w:eastAsia="ar-SA"/>
        </w:rPr>
        <w:t>Перечень исполнительных органов Воронежской области (отраслевых органов), уполномоченных на рассмотрение предложений от лиц, выступающих с инициативой заключения концессионного соглашения, и на осуществление от имени Воронежской области прав и обязанностей концедента, по направлениям деятельности, связанной с использованием объектов концессионного соглашения</w:t>
      </w:r>
    </w:p>
    <w:p w:rsidR="00A558D5" w:rsidRPr="00A558D5" w:rsidRDefault="00A558D5" w:rsidP="00A558D5">
      <w:pPr>
        <w:tabs>
          <w:tab w:val="left" w:pos="4185"/>
        </w:tabs>
        <w:rPr>
          <w:rFonts w:ascii="Times New Roman" w:eastAsia="Arial" w:hAnsi="Times New Roman" w:cs="Times New Roman"/>
          <w:b/>
          <w:sz w:val="28"/>
          <w:szCs w:val="20"/>
          <w:lang w:eastAsia="ar-SA"/>
        </w:rPr>
      </w:pPr>
    </w:p>
    <w:tbl>
      <w:tblPr>
        <w:tblStyle w:val="a9"/>
        <w:tblW w:w="0" w:type="auto"/>
        <w:tblInd w:w="0" w:type="dxa"/>
        <w:tblLook w:val="04A0" w:firstRow="1" w:lastRow="0" w:firstColumn="1" w:lastColumn="0" w:noHBand="0" w:noVBand="1"/>
      </w:tblPr>
      <w:tblGrid>
        <w:gridCol w:w="675"/>
        <w:gridCol w:w="4111"/>
        <w:gridCol w:w="4678"/>
      </w:tblGrid>
      <w:tr w:rsidR="00A558D5" w:rsidRPr="00A558D5" w:rsidTr="00A558D5">
        <w:tc>
          <w:tcPr>
            <w:tcW w:w="675" w:type="dxa"/>
            <w:tcBorders>
              <w:top w:val="single" w:sz="4" w:space="0" w:color="auto"/>
              <w:left w:val="single" w:sz="4" w:space="0" w:color="auto"/>
              <w:bottom w:val="single" w:sz="4" w:space="0" w:color="auto"/>
              <w:right w:val="single" w:sz="4" w:space="0" w:color="auto"/>
            </w:tcBorders>
            <w:hideMark/>
          </w:tcPr>
          <w:p w:rsidR="00A558D5" w:rsidRPr="00A558D5" w:rsidRDefault="00A558D5" w:rsidP="00A558D5">
            <w:pPr>
              <w:tabs>
                <w:tab w:val="left" w:pos="4185"/>
              </w:tabs>
              <w:jc w:val="center"/>
              <w:rPr>
                <w:rFonts w:ascii="Times New Roman" w:eastAsia="Arial" w:hAnsi="Times New Roman"/>
                <w:b/>
                <w:sz w:val="28"/>
                <w:szCs w:val="20"/>
                <w:lang w:eastAsia="ar-SA"/>
              </w:rPr>
            </w:pPr>
            <w:r w:rsidRPr="00A558D5">
              <w:rPr>
                <w:rFonts w:ascii="Times New Roman" w:eastAsia="Arial" w:hAnsi="Times New Roman"/>
                <w:b/>
                <w:sz w:val="28"/>
                <w:szCs w:val="20"/>
                <w:lang w:eastAsia="ar-SA"/>
              </w:rPr>
              <w:t>№ п/п</w:t>
            </w:r>
          </w:p>
        </w:tc>
        <w:tc>
          <w:tcPr>
            <w:tcW w:w="4111" w:type="dxa"/>
            <w:tcBorders>
              <w:top w:val="single" w:sz="4" w:space="0" w:color="auto"/>
              <w:left w:val="single" w:sz="4" w:space="0" w:color="auto"/>
              <w:bottom w:val="single" w:sz="4" w:space="0" w:color="auto"/>
              <w:right w:val="single" w:sz="4" w:space="0" w:color="auto"/>
            </w:tcBorders>
            <w:hideMark/>
          </w:tcPr>
          <w:p w:rsidR="00A558D5" w:rsidRPr="00A558D5" w:rsidRDefault="00A558D5" w:rsidP="00A558D5">
            <w:pPr>
              <w:tabs>
                <w:tab w:val="left" w:pos="4185"/>
              </w:tabs>
              <w:jc w:val="center"/>
              <w:rPr>
                <w:rFonts w:ascii="Times New Roman" w:eastAsia="Arial" w:hAnsi="Times New Roman"/>
                <w:b/>
                <w:sz w:val="28"/>
                <w:szCs w:val="20"/>
                <w:lang w:eastAsia="ar-SA"/>
              </w:rPr>
            </w:pPr>
            <w:r w:rsidRPr="00A558D5">
              <w:rPr>
                <w:rFonts w:ascii="Times New Roman" w:eastAsia="Arial" w:hAnsi="Times New Roman"/>
                <w:b/>
                <w:sz w:val="28"/>
                <w:szCs w:val="20"/>
                <w:lang w:eastAsia="ar-SA"/>
              </w:rPr>
              <w:t>Наименование исполнительного органа Воронежской области</w:t>
            </w:r>
          </w:p>
        </w:tc>
        <w:tc>
          <w:tcPr>
            <w:tcW w:w="4678" w:type="dxa"/>
            <w:tcBorders>
              <w:top w:val="single" w:sz="4" w:space="0" w:color="auto"/>
              <w:left w:val="single" w:sz="4" w:space="0" w:color="auto"/>
              <w:bottom w:val="single" w:sz="4" w:space="0" w:color="auto"/>
              <w:right w:val="single" w:sz="4" w:space="0" w:color="auto"/>
            </w:tcBorders>
            <w:hideMark/>
          </w:tcPr>
          <w:p w:rsidR="00A558D5" w:rsidRPr="00A558D5" w:rsidRDefault="00A558D5" w:rsidP="00A558D5">
            <w:pPr>
              <w:tabs>
                <w:tab w:val="left" w:pos="4185"/>
              </w:tabs>
              <w:jc w:val="center"/>
              <w:rPr>
                <w:rFonts w:ascii="Times New Roman" w:eastAsia="Arial" w:hAnsi="Times New Roman"/>
                <w:b/>
                <w:sz w:val="28"/>
                <w:szCs w:val="20"/>
                <w:lang w:eastAsia="ar-SA"/>
              </w:rPr>
            </w:pPr>
            <w:r w:rsidRPr="00A558D5">
              <w:rPr>
                <w:rFonts w:ascii="Times New Roman" w:eastAsia="Arial" w:hAnsi="Times New Roman"/>
                <w:b/>
                <w:sz w:val="28"/>
                <w:szCs w:val="20"/>
                <w:lang w:eastAsia="ar-SA"/>
              </w:rPr>
              <w:t>Объект концессионного соглашения</w:t>
            </w:r>
          </w:p>
          <w:p w:rsidR="00A558D5" w:rsidRPr="00A558D5" w:rsidRDefault="00A558D5" w:rsidP="00A558D5">
            <w:pPr>
              <w:tabs>
                <w:tab w:val="left" w:pos="3689"/>
              </w:tabs>
              <w:rPr>
                <w:rFonts w:ascii="Times New Roman" w:eastAsia="Arial" w:hAnsi="Times New Roman"/>
                <w:sz w:val="28"/>
                <w:szCs w:val="20"/>
                <w:lang w:eastAsia="ar-SA"/>
              </w:rPr>
            </w:pPr>
            <w:r w:rsidRPr="00A558D5">
              <w:rPr>
                <w:rFonts w:ascii="Times New Roman" w:eastAsia="Arial" w:hAnsi="Times New Roman"/>
                <w:sz w:val="28"/>
                <w:szCs w:val="20"/>
                <w:lang w:eastAsia="ar-SA"/>
              </w:rPr>
              <w:tab/>
            </w:r>
          </w:p>
        </w:tc>
      </w:tr>
      <w:tr w:rsidR="00A558D5" w:rsidRPr="00A558D5" w:rsidTr="00A558D5">
        <w:tc>
          <w:tcPr>
            <w:tcW w:w="675" w:type="dxa"/>
            <w:tcBorders>
              <w:top w:val="single" w:sz="4" w:space="0" w:color="auto"/>
              <w:left w:val="single" w:sz="4" w:space="0" w:color="auto"/>
              <w:bottom w:val="single" w:sz="4" w:space="0" w:color="auto"/>
              <w:right w:val="single" w:sz="4" w:space="0" w:color="auto"/>
            </w:tcBorders>
            <w:hideMark/>
          </w:tcPr>
          <w:p w:rsidR="00A558D5" w:rsidRPr="00A558D5" w:rsidRDefault="00A558D5" w:rsidP="00A558D5">
            <w:pPr>
              <w:tabs>
                <w:tab w:val="left" w:pos="4185"/>
              </w:tabs>
              <w:jc w:val="center"/>
              <w:rPr>
                <w:rFonts w:ascii="Times New Roman" w:eastAsia="Arial" w:hAnsi="Times New Roman"/>
                <w:sz w:val="28"/>
                <w:szCs w:val="20"/>
                <w:lang w:eastAsia="ar-SA"/>
              </w:rPr>
            </w:pPr>
            <w:r w:rsidRPr="00A558D5">
              <w:rPr>
                <w:rFonts w:ascii="Times New Roman" w:eastAsia="Arial" w:hAnsi="Times New Roman"/>
                <w:sz w:val="28"/>
                <w:szCs w:val="20"/>
                <w:lang w:eastAsia="ar-SA"/>
              </w:rPr>
              <w:t>1</w:t>
            </w:r>
          </w:p>
        </w:tc>
        <w:tc>
          <w:tcPr>
            <w:tcW w:w="4111" w:type="dxa"/>
            <w:tcBorders>
              <w:top w:val="single" w:sz="4" w:space="0" w:color="auto"/>
              <w:left w:val="single" w:sz="4" w:space="0" w:color="auto"/>
              <w:bottom w:val="single" w:sz="4" w:space="0" w:color="auto"/>
              <w:right w:val="single" w:sz="4" w:space="0" w:color="auto"/>
            </w:tcBorders>
          </w:tcPr>
          <w:p w:rsidR="00A558D5" w:rsidRPr="00A558D5" w:rsidRDefault="00A558D5" w:rsidP="00A558D5">
            <w:pPr>
              <w:tabs>
                <w:tab w:val="left" w:pos="4185"/>
              </w:tabs>
              <w:jc w:val="center"/>
              <w:rPr>
                <w:rFonts w:ascii="Times New Roman" w:eastAsia="Arial" w:hAnsi="Times New Roman"/>
                <w:sz w:val="28"/>
                <w:szCs w:val="20"/>
                <w:lang w:eastAsia="ar-SA"/>
              </w:rPr>
            </w:pPr>
            <w:r w:rsidRPr="00A558D5">
              <w:rPr>
                <w:rFonts w:ascii="Times New Roman" w:eastAsia="Arial" w:hAnsi="Times New Roman"/>
                <w:sz w:val="28"/>
                <w:szCs w:val="20"/>
                <w:lang w:eastAsia="ar-SA"/>
              </w:rPr>
              <w:t>Департамент промышленности и транспорта Воронежской области</w:t>
            </w:r>
          </w:p>
          <w:p w:rsidR="00A558D5" w:rsidRPr="00A558D5" w:rsidRDefault="00A558D5" w:rsidP="00A558D5">
            <w:pPr>
              <w:tabs>
                <w:tab w:val="left" w:pos="4185"/>
              </w:tabs>
              <w:jc w:val="center"/>
              <w:rPr>
                <w:rFonts w:ascii="Times New Roman" w:eastAsia="Arial" w:hAnsi="Times New Roman"/>
                <w:sz w:val="28"/>
                <w:szCs w:val="20"/>
                <w:lang w:eastAsia="ar-SA"/>
              </w:rPr>
            </w:pPr>
          </w:p>
          <w:p w:rsidR="00A558D5" w:rsidRPr="00A558D5" w:rsidRDefault="00A558D5" w:rsidP="00A558D5">
            <w:pPr>
              <w:tabs>
                <w:tab w:val="left" w:pos="4185"/>
              </w:tabs>
              <w:rPr>
                <w:rFonts w:ascii="Times New Roman" w:eastAsia="Arial" w:hAnsi="Times New Roman"/>
                <w:sz w:val="28"/>
                <w:szCs w:val="20"/>
                <w:lang w:eastAsia="ar-SA"/>
              </w:rPr>
            </w:pPr>
          </w:p>
        </w:tc>
        <w:tc>
          <w:tcPr>
            <w:tcW w:w="4678" w:type="dxa"/>
            <w:tcBorders>
              <w:top w:val="single" w:sz="4" w:space="0" w:color="auto"/>
              <w:left w:val="single" w:sz="4" w:space="0" w:color="auto"/>
              <w:bottom w:val="single" w:sz="4" w:space="0" w:color="auto"/>
              <w:right w:val="single" w:sz="4" w:space="0" w:color="auto"/>
            </w:tcBorders>
            <w:hideMark/>
          </w:tcPr>
          <w:p w:rsidR="00A558D5" w:rsidRPr="00A558D5" w:rsidRDefault="00A558D5" w:rsidP="00A558D5">
            <w:pPr>
              <w:autoSpaceDE w:val="0"/>
              <w:autoSpaceDN w:val="0"/>
              <w:adjustRightInd w:val="0"/>
              <w:jc w:val="both"/>
              <w:rPr>
                <w:rFonts w:ascii="Times New Roman" w:eastAsia="Calibri" w:hAnsi="Times New Roman"/>
                <w:sz w:val="28"/>
                <w:szCs w:val="28"/>
                <w:lang w:eastAsia="en-US"/>
              </w:rPr>
            </w:pPr>
            <w:r w:rsidRPr="00A558D5">
              <w:rPr>
                <w:rFonts w:ascii="Times New Roman" w:eastAsia="Calibri" w:hAnsi="Times New Roman"/>
                <w:sz w:val="28"/>
                <w:szCs w:val="28"/>
                <w:lang w:eastAsia="en-US"/>
              </w:rPr>
              <w:t>- объекты железнодорожного транспорта;</w:t>
            </w:r>
          </w:p>
          <w:p w:rsidR="00A558D5" w:rsidRPr="00A558D5" w:rsidRDefault="00A558D5" w:rsidP="00A558D5">
            <w:pPr>
              <w:autoSpaceDE w:val="0"/>
              <w:autoSpaceDN w:val="0"/>
              <w:adjustRightInd w:val="0"/>
              <w:jc w:val="both"/>
              <w:rPr>
                <w:rFonts w:ascii="Times New Roman" w:eastAsia="Calibri" w:hAnsi="Times New Roman"/>
                <w:bCs/>
                <w:sz w:val="28"/>
                <w:szCs w:val="28"/>
                <w:lang w:eastAsia="en-US"/>
              </w:rPr>
            </w:pPr>
            <w:r w:rsidRPr="00A558D5">
              <w:rPr>
                <w:rFonts w:ascii="Times New Roman" w:eastAsia="Calibri" w:hAnsi="Times New Roman"/>
                <w:bCs/>
                <w:sz w:val="28"/>
                <w:szCs w:val="28"/>
                <w:lang w:eastAsia="en-US"/>
              </w:rPr>
              <w:t>- объекты трубопроводного транспорта;</w:t>
            </w:r>
          </w:p>
          <w:p w:rsidR="00A558D5" w:rsidRPr="00A558D5" w:rsidRDefault="00A558D5" w:rsidP="00A558D5">
            <w:pPr>
              <w:autoSpaceDE w:val="0"/>
              <w:autoSpaceDN w:val="0"/>
              <w:adjustRightInd w:val="0"/>
              <w:jc w:val="both"/>
              <w:rPr>
                <w:rFonts w:ascii="Times New Roman" w:eastAsia="Calibri" w:hAnsi="Times New Roman"/>
                <w:bCs/>
                <w:sz w:val="28"/>
                <w:szCs w:val="28"/>
                <w:lang w:eastAsia="en-US"/>
              </w:rPr>
            </w:pPr>
            <w:r w:rsidRPr="00A558D5">
              <w:rPr>
                <w:rFonts w:ascii="Times New Roman" w:eastAsia="Calibri" w:hAnsi="Times New Roman"/>
                <w:bCs/>
                <w:sz w:val="28"/>
                <w:szCs w:val="28"/>
                <w:lang w:eastAsia="en-US"/>
              </w:rPr>
              <w:t>- речные порты, в том числе искусственные земельные участки, гидротехнические сооружения портов, объекты их производственной и инженерной инфраструктур;</w:t>
            </w:r>
          </w:p>
          <w:p w:rsidR="00A558D5" w:rsidRPr="00A558D5" w:rsidRDefault="00A558D5" w:rsidP="00A558D5">
            <w:pPr>
              <w:autoSpaceDE w:val="0"/>
              <w:autoSpaceDN w:val="0"/>
              <w:adjustRightInd w:val="0"/>
              <w:jc w:val="both"/>
              <w:rPr>
                <w:rFonts w:ascii="Times New Roman" w:eastAsia="Calibri" w:hAnsi="Times New Roman"/>
                <w:sz w:val="28"/>
                <w:szCs w:val="28"/>
                <w:lang w:eastAsia="en-US"/>
              </w:rPr>
            </w:pPr>
            <w:r w:rsidRPr="00A558D5">
              <w:rPr>
                <w:rFonts w:ascii="Times New Roman" w:eastAsia="Calibri" w:hAnsi="Times New Roman"/>
                <w:sz w:val="28"/>
                <w:szCs w:val="28"/>
                <w:lang w:eastAsia="en-US"/>
              </w:rPr>
              <w:t>- речные суда, а также суда, осуществляющие гидрографическую, научно-исследовательскую деятельность, паромные переправы, плавучие и сухие доки;</w:t>
            </w:r>
          </w:p>
          <w:p w:rsidR="00A558D5" w:rsidRPr="00A558D5" w:rsidRDefault="00A558D5" w:rsidP="00A558D5">
            <w:pPr>
              <w:autoSpaceDE w:val="0"/>
              <w:autoSpaceDN w:val="0"/>
              <w:adjustRightInd w:val="0"/>
              <w:jc w:val="both"/>
              <w:rPr>
                <w:rFonts w:ascii="Times New Roman" w:eastAsia="Calibri" w:hAnsi="Times New Roman"/>
                <w:sz w:val="28"/>
                <w:szCs w:val="28"/>
                <w:lang w:eastAsia="en-US"/>
              </w:rPr>
            </w:pPr>
            <w:r w:rsidRPr="00A558D5">
              <w:rPr>
                <w:rFonts w:ascii="Times New Roman" w:eastAsia="Calibri" w:hAnsi="Times New Roman"/>
                <w:sz w:val="28"/>
                <w:szCs w:val="28"/>
                <w:lang w:eastAsia="en-US"/>
              </w:rPr>
              <w:t>-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и государственных воздушных судов инфраструктура воздушного транспорта и средства обслуживания воздушного движения, навигации, посадки и связи;</w:t>
            </w:r>
          </w:p>
          <w:p w:rsidR="00A558D5" w:rsidRPr="00A558D5" w:rsidRDefault="00A558D5" w:rsidP="00A558D5">
            <w:pPr>
              <w:autoSpaceDE w:val="0"/>
              <w:autoSpaceDN w:val="0"/>
              <w:adjustRightInd w:val="0"/>
              <w:jc w:val="both"/>
              <w:rPr>
                <w:rFonts w:ascii="Times New Roman" w:eastAsia="Calibri" w:hAnsi="Times New Roman"/>
                <w:sz w:val="28"/>
                <w:szCs w:val="28"/>
                <w:lang w:eastAsia="en-US"/>
              </w:rPr>
            </w:pPr>
            <w:r w:rsidRPr="00A558D5">
              <w:rPr>
                <w:rFonts w:ascii="Times New Roman" w:eastAsia="Calibri" w:hAnsi="Times New Roman"/>
                <w:sz w:val="28"/>
                <w:szCs w:val="28"/>
                <w:lang w:eastAsia="en-US"/>
              </w:rPr>
              <w:t xml:space="preserve">- </w:t>
            </w:r>
            <w:r w:rsidRPr="00A558D5">
              <w:rPr>
                <w:rFonts w:ascii="Times New Roman" w:eastAsia="Calibri" w:hAnsi="Times New Roman"/>
                <w:bCs/>
                <w:sz w:val="28"/>
                <w:szCs w:val="28"/>
                <w:lang w:eastAsia="en-US"/>
              </w:rPr>
              <w:t>объекты производственной и инженерной инфраструктур аэропортов;</w:t>
            </w:r>
          </w:p>
          <w:p w:rsidR="00A558D5" w:rsidRPr="00A558D5" w:rsidRDefault="00A558D5" w:rsidP="00A558D5">
            <w:pPr>
              <w:autoSpaceDE w:val="0"/>
              <w:autoSpaceDN w:val="0"/>
              <w:adjustRightInd w:val="0"/>
              <w:jc w:val="both"/>
              <w:rPr>
                <w:rFonts w:ascii="Times New Roman" w:eastAsia="Calibri" w:hAnsi="Times New Roman"/>
                <w:sz w:val="28"/>
                <w:szCs w:val="28"/>
                <w:lang w:eastAsia="en-US"/>
              </w:rPr>
            </w:pPr>
            <w:r w:rsidRPr="00A558D5">
              <w:rPr>
                <w:rFonts w:ascii="Times New Roman" w:eastAsia="Calibri" w:hAnsi="Times New Roman"/>
                <w:bCs/>
                <w:sz w:val="28"/>
                <w:szCs w:val="28"/>
                <w:lang w:eastAsia="en-US"/>
              </w:rPr>
              <w:t>-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tc>
      </w:tr>
      <w:tr w:rsidR="00A558D5" w:rsidRPr="00A558D5" w:rsidTr="00A558D5">
        <w:tc>
          <w:tcPr>
            <w:tcW w:w="675" w:type="dxa"/>
            <w:tcBorders>
              <w:top w:val="single" w:sz="4" w:space="0" w:color="auto"/>
              <w:left w:val="single" w:sz="4" w:space="0" w:color="auto"/>
              <w:bottom w:val="single" w:sz="4" w:space="0" w:color="auto"/>
              <w:right w:val="single" w:sz="4" w:space="0" w:color="auto"/>
            </w:tcBorders>
            <w:hideMark/>
          </w:tcPr>
          <w:p w:rsidR="00A558D5" w:rsidRPr="00A558D5" w:rsidRDefault="00A558D5" w:rsidP="00A558D5">
            <w:pPr>
              <w:tabs>
                <w:tab w:val="left" w:pos="4185"/>
              </w:tabs>
              <w:jc w:val="center"/>
              <w:rPr>
                <w:rFonts w:ascii="Times New Roman" w:eastAsia="Arial" w:hAnsi="Times New Roman"/>
                <w:sz w:val="28"/>
                <w:szCs w:val="20"/>
                <w:lang w:eastAsia="ar-SA"/>
              </w:rPr>
            </w:pPr>
            <w:r w:rsidRPr="00A558D5">
              <w:rPr>
                <w:rFonts w:ascii="Times New Roman" w:eastAsia="Arial" w:hAnsi="Times New Roman"/>
                <w:sz w:val="28"/>
                <w:szCs w:val="20"/>
                <w:lang w:eastAsia="ar-SA"/>
              </w:rPr>
              <w:t>2</w:t>
            </w:r>
          </w:p>
        </w:tc>
        <w:tc>
          <w:tcPr>
            <w:tcW w:w="4111" w:type="dxa"/>
            <w:tcBorders>
              <w:top w:val="single" w:sz="4" w:space="0" w:color="auto"/>
              <w:left w:val="single" w:sz="4" w:space="0" w:color="auto"/>
              <w:bottom w:val="single" w:sz="4" w:space="0" w:color="auto"/>
              <w:right w:val="single" w:sz="4" w:space="0" w:color="auto"/>
            </w:tcBorders>
          </w:tcPr>
          <w:p w:rsidR="00A558D5" w:rsidRPr="00A558D5" w:rsidRDefault="00A558D5" w:rsidP="00A558D5">
            <w:pPr>
              <w:tabs>
                <w:tab w:val="left" w:pos="4185"/>
              </w:tabs>
              <w:jc w:val="center"/>
              <w:rPr>
                <w:rFonts w:ascii="Times New Roman" w:eastAsia="Arial" w:hAnsi="Times New Roman"/>
                <w:b/>
                <w:sz w:val="28"/>
                <w:szCs w:val="20"/>
                <w:lang w:eastAsia="ar-SA"/>
              </w:rPr>
            </w:pPr>
            <w:r w:rsidRPr="00A558D5">
              <w:rPr>
                <w:rFonts w:ascii="Times New Roman" w:eastAsia="Arial" w:hAnsi="Times New Roman"/>
                <w:sz w:val="28"/>
                <w:szCs w:val="20"/>
                <w:lang w:eastAsia="ar-SA"/>
              </w:rPr>
              <w:t>Департамент жилищно-коммунального хозяйства и энергетики Воронежской области</w:t>
            </w:r>
          </w:p>
          <w:p w:rsidR="00A558D5" w:rsidRPr="00A558D5" w:rsidRDefault="00A558D5" w:rsidP="00A558D5">
            <w:pPr>
              <w:rPr>
                <w:rFonts w:ascii="Times New Roman" w:eastAsia="Arial" w:hAnsi="Times New Roman"/>
                <w:sz w:val="28"/>
                <w:szCs w:val="20"/>
                <w:lang w:eastAsia="ar-SA"/>
              </w:rPr>
            </w:pPr>
          </w:p>
          <w:p w:rsidR="00A558D5" w:rsidRPr="00A558D5" w:rsidRDefault="00A558D5" w:rsidP="00A558D5">
            <w:pPr>
              <w:rPr>
                <w:rFonts w:ascii="Times New Roman" w:eastAsia="Arial" w:hAnsi="Times New Roman"/>
                <w:sz w:val="28"/>
                <w:szCs w:val="20"/>
                <w:lang w:eastAsia="ar-SA"/>
              </w:rPr>
            </w:pPr>
          </w:p>
          <w:p w:rsidR="00A558D5" w:rsidRPr="00A558D5" w:rsidRDefault="00A558D5" w:rsidP="00A558D5">
            <w:pPr>
              <w:rPr>
                <w:rFonts w:ascii="Times New Roman" w:eastAsia="Arial" w:hAnsi="Times New Roman"/>
                <w:sz w:val="28"/>
                <w:szCs w:val="20"/>
                <w:lang w:eastAsia="ar-SA"/>
              </w:rPr>
            </w:pPr>
          </w:p>
          <w:p w:rsidR="00A558D5" w:rsidRPr="00A558D5" w:rsidRDefault="00A558D5" w:rsidP="00A558D5">
            <w:pPr>
              <w:rPr>
                <w:rFonts w:ascii="Times New Roman" w:eastAsia="Arial" w:hAnsi="Times New Roman"/>
                <w:sz w:val="28"/>
                <w:szCs w:val="20"/>
                <w:lang w:eastAsia="ar-SA"/>
              </w:rPr>
            </w:pPr>
          </w:p>
          <w:p w:rsidR="00A558D5" w:rsidRPr="00A558D5" w:rsidRDefault="00A558D5" w:rsidP="00A558D5">
            <w:pPr>
              <w:rPr>
                <w:rFonts w:ascii="Times New Roman" w:eastAsia="Arial" w:hAnsi="Times New Roman"/>
                <w:sz w:val="28"/>
                <w:szCs w:val="20"/>
                <w:lang w:eastAsia="ar-SA"/>
              </w:rPr>
            </w:pPr>
          </w:p>
          <w:p w:rsidR="00A558D5" w:rsidRPr="00A558D5" w:rsidRDefault="00A558D5" w:rsidP="00A558D5">
            <w:pPr>
              <w:rPr>
                <w:rFonts w:ascii="Times New Roman" w:eastAsia="Arial" w:hAnsi="Times New Roman"/>
                <w:sz w:val="28"/>
                <w:szCs w:val="20"/>
                <w:lang w:eastAsia="ar-SA"/>
              </w:rPr>
            </w:pPr>
          </w:p>
          <w:p w:rsidR="00A558D5" w:rsidRPr="00A558D5" w:rsidRDefault="00A558D5" w:rsidP="00A558D5">
            <w:pPr>
              <w:rPr>
                <w:rFonts w:ascii="Times New Roman" w:eastAsia="Arial" w:hAnsi="Times New Roman"/>
                <w:sz w:val="28"/>
                <w:szCs w:val="20"/>
                <w:lang w:eastAsia="ar-SA"/>
              </w:rPr>
            </w:pPr>
          </w:p>
          <w:p w:rsidR="00A558D5" w:rsidRPr="00A558D5" w:rsidRDefault="00A558D5" w:rsidP="00A558D5">
            <w:pPr>
              <w:rPr>
                <w:rFonts w:ascii="Times New Roman" w:eastAsia="Arial" w:hAnsi="Times New Roman"/>
                <w:sz w:val="28"/>
                <w:szCs w:val="20"/>
                <w:lang w:eastAsia="ar-SA"/>
              </w:rPr>
            </w:pPr>
          </w:p>
          <w:p w:rsidR="00A558D5" w:rsidRPr="00A558D5" w:rsidRDefault="00A558D5" w:rsidP="00A558D5">
            <w:pPr>
              <w:rPr>
                <w:rFonts w:ascii="Times New Roman" w:eastAsia="Arial" w:hAnsi="Times New Roman"/>
                <w:sz w:val="28"/>
                <w:szCs w:val="20"/>
                <w:lang w:eastAsia="ar-SA"/>
              </w:rPr>
            </w:pPr>
          </w:p>
          <w:p w:rsidR="00A558D5" w:rsidRPr="00A558D5" w:rsidRDefault="00A558D5" w:rsidP="00A558D5">
            <w:pPr>
              <w:rPr>
                <w:rFonts w:ascii="Times New Roman" w:eastAsia="Arial" w:hAnsi="Times New Roman"/>
                <w:sz w:val="28"/>
                <w:szCs w:val="20"/>
                <w:lang w:eastAsia="ar-SA"/>
              </w:rPr>
            </w:pPr>
          </w:p>
          <w:p w:rsidR="00A558D5" w:rsidRPr="00A558D5" w:rsidRDefault="00A558D5" w:rsidP="00A558D5">
            <w:pPr>
              <w:rPr>
                <w:rFonts w:ascii="Times New Roman" w:eastAsia="Arial" w:hAnsi="Times New Roman"/>
                <w:sz w:val="28"/>
                <w:szCs w:val="20"/>
                <w:lang w:eastAsia="ar-SA"/>
              </w:rPr>
            </w:pPr>
          </w:p>
          <w:p w:rsidR="00A558D5" w:rsidRPr="00A558D5" w:rsidRDefault="00A558D5" w:rsidP="00A558D5">
            <w:pPr>
              <w:rPr>
                <w:rFonts w:ascii="Times New Roman" w:eastAsia="Arial" w:hAnsi="Times New Roman"/>
                <w:sz w:val="28"/>
                <w:szCs w:val="20"/>
                <w:lang w:eastAsia="ar-SA"/>
              </w:rPr>
            </w:pPr>
          </w:p>
          <w:p w:rsidR="00A558D5" w:rsidRPr="00A558D5" w:rsidRDefault="00A558D5" w:rsidP="00A558D5">
            <w:pPr>
              <w:rPr>
                <w:rFonts w:ascii="Times New Roman" w:eastAsia="Arial" w:hAnsi="Times New Roman"/>
                <w:sz w:val="28"/>
                <w:szCs w:val="20"/>
                <w:lang w:eastAsia="ar-SA"/>
              </w:rPr>
            </w:pPr>
          </w:p>
          <w:p w:rsidR="00A558D5" w:rsidRPr="00A558D5" w:rsidRDefault="00A558D5" w:rsidP="00A558D5">
            <w:pPr>
              <w:rPr>
                <w:rFonts w:ascii="Times New Roman" w:eastAsia="Arial" w:hAnsi="Times New Roman"/>
                <w:sz w:val="28"/>
                <w:szCs w:val="20"/>
                <w:lang w:eastAsia="ar-SA"/>
              </w:rPr>
            </w:pPr>
          </w:p>
          <w:p w:rsidR="00A558D5" w:rsidRPr="00A558D5" w:rsidRDefault="00A558D5" w:rsidP="00A558D5">
            <w:pPr>
              <w:rPr>
                <w:rFonts w:ascii="Times New Roman" w:eastAsia="Arial" w:hAnsi="Times New Roman"/>
                <w:sz w:val="28"/>
                <w:szCs w:val="20"/>
                <w:lang w:eastAsia="ar-SA"/>
              </w:rPr>
            </w:pPr>
          </w:p>
          <w:p w:rsidR="00A558D5" w:rsidRPr="00A558D5" w:rsidRDefault="00A558D5" w:rsidP="00A558D5">
            <w:pPr>
              <w:rPr>
                <w:rFonts w:ascii="Times New Roman" w:eastAsia="Arial" w:hAnsi="Times New Roman"/>
                <w:sz w:val="28"/>
                <w:szCs w:val="20"/>
                <w:lang w:eastAsia="ar-SA"/>
              </w:rPr>
            </w:pPr>
          </w:p>
          <w:p w:rsidR="00A558D5" w:rsidRPr="00A558D5" w:rsidRDefault="00A558D5" w:rsidP="00A558D5">
            <w:pPr>
              <w:rPr>
                <w:rFonts w:ascii="Times New Roman" w:eastAsia="Arial" w:hAnsi="Times New Roman"/>
                <w:sz w:val="28"/>
                <w:szCs w:val="20"/>
                <w:lang w:eastAsia="ar-SA"/>
              </w:rPr>
            </w:pPr>
          </w:p>
          <w:p w:rsidR="00A558D5" w:rsidRPr="00A558D5" w:rsidRDefault="00A558D5" w:rsidP="00A558D5">
            <w:pPr>
              <w:rPr>
                <w:rFonts w:ascii="Times New Roman" w:eastAsia="Arial" w:hAnsi="Times New Roman"/>
                <w:sz w:val="28"/>
                <w:szCs w:val="20"/>
                <w:lang w:eastAsia="ar-SA"/>
              </w:rPr>
            </w:pPr>
          </w:p>
          <w:p w:rsidR="00A558D5" w:rsidRPr="00A558D5" w:rsidRDefault="00A558D5" w:rsidP="00A558D5">
            <w:pPr>
              <w:rPr>
                <w:rFonts w:ascii="Times New Roman" w:eastAsia="Arial" w:hAnsi="Times New Roman"/>
                <w:sz w:val="28"/>
                <w:szCs w:val="20"/>
                <w:lang w:eastAsia="ar-SA"/>
              </w:rPr>
            </w:pPr>
          </w:p>
          <w:p w:rsidR="00A558D5" w:rsidRPr="00A558D5" w:rsidRDefault="00A558D5" w:rsidP="00A558D5">
            <w:pPr>
              <w:rPr>
                <w:rFonts w:ascii="Times New Roman" w:eastAsia="Arial" w:hAnsi="Times New Roman"/>
                <w:sz w:val="28"/>
                <w:szCs w:val="20"/>
                <w:lang w:eastAsia="ar-SA"/>
              </w:rPr>
            </w:pPr>
          </w:p>
          <w:p w:rsidR="00A558D5" w:rsidRPr="00A558D5" w:rsidRDefault="00A558D5" w:rsidP="00A558D5">
            <w:pPr>
              <w:rPr>
                <w:rFonts w:ascii="Times New Roman" w:eastAsia="Arial" w:hAnsi="Times New Roman"/>
                <w:sz w:val="28"/>
                <w:szCs w:val="20"/>
                <w:lang w:eastAsia="ar-SA"/>
              </w:rPr>
            </w:pPr>
          </w:p>
          <w:p w:rsidR="00A558D5" w:rsidRPr="00A558D5" w:rsidRDefault="00A558D5" w:rsidP="00A558D5">
            <w:pPr>
              <w:rPr>
                <w:rFonts w:ascii="Times New Roman" w:eastAsia="Arial" w:hAnsi="Times New Roman"/>
                <w:sz w:val="28"/>
                <w:szCs w:val="20"/>
                <w:lang w:eastAsia="ar-SA"/>
              </w:rPr>
            </w:pPr>
          </w:p>
          <w:p w:rsidR="00A558D5" w:rsidRPr="00A558D5" w:rsidRDefault="00A558D5" w:rsidP="00A558D5">
            <w:pPr>
              <w:jc w:val="center"/>
              <w:rPr>
                <w:rFonts w:ascii="Times New Roman" w:eastAsia="Arial" w:hAnsi="Times New Roman"/>
                <w:sz w:val="28"/>
                <w:szCs w:val="20"/>
                <w:lang w:eastAsia="ar-SA"/>
              </w:rPr>
            </w:pPr>
          </w:p>
        </w:tc>
        <w:tc>
          <w:tcPr>
            <w:tcW w:w="4678" w:type="dxa"/>
            <w:tcBorders>
              <w:top w:val="single" w:sz="4" w:space="0" w:color="auto"/>
              <w:left w:val="single" w:sz="4" w:space="0" w:color="auto"/>
              <w:bottom w:val="single" w:sz="4" w:space="0" w:color="auto"/>
              <w:right w:val="single" w:sz="4" w:space="0" w:color="auto"/>
            </w:tcBorders>
            <w:hideMark/>
          </w:tcPr>
          <w:p w:rsidR="00A558D5" w:rsidRPr="00A558D5" w:rsidRDefault="00A558D5" w:rsidP="00A558D5">
            <w:pPr>
              <w:autoSpaceDE w:val="0"/>
              <w:autoSpaceDN w:val="0"/>
              <w:adjustRightInd w:val="0"/>
              <w:jc w:val="both"/>
              <w:rPr>
                <w:rFonts w:ascii="Times New Roman" w:eastAsia="Calibri" w:hAnsi="Times New Roman"/>
                <w:bCs/>
                <w:sz w:val="28"/>
                <w:szCs w:val="28"/>
                <w:lang w:eastAsia="en-US"/>
              </w:rPr>
            </w:pPr>
            <w:r w:rsidRPr="00A558D5">
              <w:rPr>
                <w:rFonts w:ascii="Times New Roman" w:eastAsia="Calibri" w:hAnsi="Times New Roman"/>
                <w:bCs/>
                <w:sz w:val="28"/>
                <w:szCs w:val="28"/>
                <w:lang w:eastAsia="en-US"/>
              </w:rPr>
              <w:t>- объекты, на которых осуществляются обработка, накопление, утилизация, обезвреживание, размещение твердых коммунальных отходов;</w:t>
            </w:r>
          </w:p>
          <w:p w:rsidR="00A558D5" w:rsidRPr="00A558D5" w:rsidRDefault="00A558D5" w:rsidP="00A558D5">
            <w:pPr>
              <w:autoSpaceDE w:val="0"/>
              <w:autoSpaceDN w:val="0"/>
              <w:adjustRightInd w:val="0"/>
              <w:jc w:val="both"/>
              <w:rPr>
                <w:rFonts w:ascii="Times New Roman" w:eastAsia="Calibri" w:hAnsi="Times New Roman"/>
                <w:bCs/>
                <w:sz w:val="28"/>
                <w:szCs w:val="28"/>
                <w:lang w:eastAsia="en-US"/>
              </w:rPr>
            </w:pPr>
            <w:r w:rsidRPr="00A558D5">
              <w:rPr>
                <w:rFonts w:ascii="Times New Roman" w:eastAsia="Calibri" w:hAnsi="Times New Roman"/>
                <w:bCs/>
                <w:sz w:val="28"/>
                <w:szCs w:val="28"/>
                <w:lang w:eastAsia="en-US"/>
              </w:rPr>
              <w:t xml:space="preserve">- объекты коммунальной инфраструктуры или объекты коммунального хозяйства, не указанные в </w:t>
            </w:r>
            <w:hyperlink r:id="rId30" w:history="1">
              <w:r w:rsidRPr="00A558D5">
                <w:rPr>
                  <w:rFonts w:ascii="Times New Roman" w:eastAsia="Calibri" w:hAnsi="Times New Roman"/>
                  <w:bCs/>
                  <w:sz w:val="28"/>
                  <w:szCs w:val="28"/>
                  <w:lang w:eastAsia="en-US"/>
                </w:rPr>
                <w:t>пунктах 10</w:t>
              </w:r>
            </w:hyperlink>
            <w:r w:rsidRPr="00A558D5">
              <w:rPr>
                <w:rFonts w:ascii="Times New Roman" w:eastAsia="Calibri" w:hAnsi="Times New Roman"/>
                <w:bCs/>
                <w:sz w:val="28"/>
                <w:szCs w:val="28"/>
                <w:lang w:eastAsia="en-US"/>
              </w:rPr>
              <w:t xml:space="preserve">, </w:t>
            </w:r>
            <w:hyperlink r:id="rId31" w:history="1">
              <w:r w:rsidRPr="00A558D5">
                <w:rPr>
                  <w:rFonts w:ascii="Times New Roman" w:eastAsia="Calibri" w:hAnsi="Times New Roman"/>
                  <w:bCs/>
                  <w:sz w:val="28"/>
                  <w:szCs w:val="28"/>
                  <w:lang w:eastAsia="en-US"/>
                </w:rPr>
                <w:t>11</w:t>
              </w:r>
            </w:hyperlink>
            <w:r w:rsidRPr="00A558D5">
              <w:rPr>
                <w:rFonts w:ascii="Times New Roman" w:eastAsia="Calibri" w:hAnsi="Times New Roman"/>
                <w:bCs/>
                <w:sz w:val="28"/>
                <w:szCs w:val="28"/>
                <w:lang w:eastAsia="en-US"/>
              </w:rPr>
              <w:t xml:space="preserve"> и </w:t>
            </w:r>
            <w:hyperlink r:id="rId32" w:history="1">
              <w:r w:rsidRPr="00A558D5">
                <w:rPr>
                  <w:rFonts w:ascii="Times New Roman" w:eastAsia="Calibri" w:hAnsi="Times New Roman"/>
                  <w:bCs/>
                  <w:sz w:val="28"/>
                  <w:szCs w:val="28"/>
                  <w:lang w:eastAsia="en-US"/>
                </w:rPr>
                <w:t>17</w:t>
              </w:r>
            </w:hyperlink>
            <w:r w:rsidRPr="00A558D5">
              <w:rPr>
                <w:rFonts w:ascii="Times New Roman" w:eastAsia="Calibri" w:hAnsi="Times New Roman"/>
                <w:bCs/>
                <w:sz w:val="28"/>
                <w:szCs w:val="28"/>
                <w:lang w:eastAsia="en-US"/>
              </w:rPr>
              <w:t xml:space="preserve"> части 1 статьи 4 Федерального закона от 21.07.2005 № 115-ФЗ, в том числе объекты энергоснабжения, объекты, предназначенные для освещения территорий городских и сельских поселений, объекты, предназначенные для благоустройства территорий;</w:t>
            </w:r>
          </w:p>
          <w:p w:rsidR="00A558D5" w:rsidRPr="00A558D5" w:rsidRDefault="00A558D5" w:rsidP="00A558D5">
            <w:pPr>
              <w:autoSpaceDE w:val="0"/>
              <w:autoSpaceDN w:val="0"/>
              <w:adjustRightInd w:val="0"/>
              <w:jc w:val="both"/>
              <w:rPr>
                <w:rFonts w:ascii="Times New Roman" w:eastAsia="Calibri" w:hAnsi="Times New Roman"/>
                <w:bCs/>
                <w:sz w:val="28"/>
                <w:szCs w:val="28"/>
                <w:lang w:eastAsia="en-US"/>
              </w:rPr>
            </w:pPr>
            <w:r w:rsidRPr="00A558D5">
              <w:rPr>
                <w:rFonts w:ascii="Times New Roman" w:eastAsia="Calibri" w:hAnsi="Times New Roman"/>
                <w:bCs/>
                <w:sz w:val="28"/>
                <w:szCs w:val="28"/>
                <w:lang w:eastAsia="en-US"/>
              </w:rPr>
              <w:t>- объекты по производству, передаче и распределению электрической энергии;</w:t>
            </w:r>
          </w:p>
          <w:p w:rsidR="00A558D5" w:rsidRPr="00A558D5" w:rsidRDefault="00A558D5" w:rsidP="00A558D5">
            <w:pPr>
              <w:autoSpaceDE w:val="0"/>
              <w:autoSpaceDN w:val="0"/>
              <w:adjustRightInd w:val="0"/>
              <w:jc w:val="both"/>
              <w:rPr>
                <w:rFonts w:ascii="Times New Roman" w:eastAsia="Calibri" w:hAnsi="Times New Roman"/>
                <w:bCs/>
                <w:sz w:val="28"/>
                <w:szCs w:val="28"/>
                <w:lang w:eastAsia="en-US"/>
              </w:rPr>
            </w:pPr>
            <w:r w:rsidRPr="00A558D5">
              <w:rPr>
                <w:rFonts w:ascii="Times New Roman" w:eastAsia="Calibri" w:hAnsi="Times New Roman"/>
                <w:bCs/>
                <w:sz w:val="28"/>
                <w:szCs w:val="28"/>
                <w:lang w:eastAsia="en-US"/>
              </w:rPr>
              <w:t>- объекты газоснабжения;</w:t>
            </w:r>
          </w:p>
          <w:p w:rsidR="00A558D5" w:rsidRPr="00A558D5" w:rsidRDefault="00A558D5" w:rsidP="00A558D5">
            <w:pPr>
              <w:autoSpaceDE w:val="0"/>
              <w:autoSpaceDN w:val="0"/>
              <w:adjustRightInd w:val="0"/>
              <w:jc w:val="both"/>
              <w:rPr>
                <w:rFonts w:ascii="Times New Roman" w:eastAsia="Calibri" w:hAnsi="Times New Roman"/>
                <w:bCs/>
                <w:sz w:val="28"/>
                <w:szCs w:val="28"/>
                <w:lang w:eastAsia="en-US"/>
              </w:rPr>
            </w:pPr>
            <w:r w:rsidRPr="00A558D5">
              <w:rPr>
                <w:rFonts w:ascii="Times New Roman" w:eastAsia="Calibri" w:hAnsi="Times New Roman"/>
                <w:bCs/>
                <w:sz w:val="28"/>
                <w:szCs w:val="28"/>
                <w:lang w:eastAsia="en-US"/>
              </w:rPr>
              <w:t>-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tc>
      </w:tr>
      <w:tr w:rsidR="00A558D5" w:rsidRPr="00A558D5" w:rsidTr="00A558D5">
        <w:tc>
          <w:tcPr>
            <w:tcW w:w="675" w:type="dxa"/>
            <w:tcBorders>
              <w:top w:val="single" w:sz="4" w:space="0" w:color="auto"/>
              <w:left w:val="single" w:sz="4" w:space="0" w:color="auto"/>
              <w:bottom w:val="single" w:sz="4" w:space="0" w:color="auto"/>
              <w:right w:val="single" w:sz="4" w:space="0" w:color="auto"/>
            </w:tcBorders>
            <w:hideMark/>
          </w:tcPr>
          <w:p w:rsidR="00A558D5" w:rsidRPr="00A558D5" w:rsidRDefault="00A558D5" w:rsidP="00A558D5">
            <w:pPr>
              <w:tabs>
                <w:tab w:val="left" w:pos="4185"/>
              </w:tabs>
              <w:jc w:val="center"/>
              <w:rPr>
                <w:rFonts w:ascii="Times New Roman" w:eastAsia="Arial" w:hAnsi="Times New Roman"/>
                <w:sz w:val="28"/>
                <w:szCs w:val="20"/>
                <w:lang w:eastAsia="ar-SA"/>
              </w:rPr>
            </w:pPr>
            <w:r w:rsidRPr="00A558D5">
              <w:rPr>
                <w:rFonts w:ascii="Times New Roman" w:eastAsia="Arial" w:hAnsi="Times New Roman"/>
                <w:sz w:val="28"/>
                <w:szCs w:val="20"/>
                <w:lang w:eastAsia="ar-SA"/>
              </w:rPr>
              <w:t>3</w:t>
            </w:r>
          </w:p>
        </w:tc>
        <w:tc>
          <w:tcPr>
            <w:tcW w:w="4111" w:type="dxa"/>
            <w:tcBorders>
              <w:top w:val="single" w:sz="4" w:space="0" w:color="auto"/>
              <w:left w:val="single" w:sz="4" w:space="0" w:color="auto"/>
              <w:bottom w:val="single" w:sz="4" w:space="0" w:color="auto"/>
              <w:right w:val="single" w:sz="4" w:space="0" w:color="auto"/>
            </w:tcBorders>
            <w:hideMark/>
          </w:tcPr>
          <w:p w:rsidR="00A558D5" w:rsidRPr="00A558D5" w:rsidRDefault="00A558D5" w:rsidP="00A558D5">
            <w:pPr>
              <w:tabs>
                <w:tab w:val="left" w:pos="4185"/>
              </w:tabs>
              <w:jc w:val="center"/>
              <w:rPr>
                <w:rFonts w:ascii="Times New Roman" w:eastAsia="Arial" w:hAnsi="Times New Roman"/>
                <w:sz w:val="28"/>
                <w:szCs w:val="20"/>
                <w:lang w:eastAsia="ar-SA"/>
              </w:rPr>
            </w:pPr>
            <w:r w:rsidRPr="00A558D5">
              <w:rPr>
                <w:rFonts w:ascii="Times New Roman" w:eastAsia="Arial" w:hAnsi="Times New Roman"/>
                <w:sz w:val="28"/>
                <w:szCs w:val="20"/>
                <w:lang w:eastAsia="ar-SA"/>
              </w:rPr>
              <w:t>Департамент культуры Воронежской области</w:t>
            </w:r>
          </w:p>
        </w:tc>
        <w:tc>
          <w:tcPr>
            <w:tcW w:w="4678" w:type="dxa"/>
            <w:tcBorders>
              <w:top w:val="single" w:sz="4" w:space="0" w:color="auto"/>
              <w:left w:val="single" w:sz="4" w:space="0" w:color="auto"/>
              <w:bottom w:val="single" w:sz="4" w:space="0" w:color="auto"/>
              <w:right w:val="single" w:sz="4" w:space="0" w:color="auto"/>
            </w:tcBorders>
            <w:hideMark/>
          </w:tcPr>
          <w:p w:rsidR="00A558D5" w:rsidRPr="00A558D5" w:rsidRDefault="00A558D5" w:rsidP="00A558D5">
            <w:pPr>
              <w:autoSpaceDE w:val="0"/>
              <w:autoSpaceDN w:val="0"/>
              <w:adjustRightInd w:val="0"/>
              <w:jc w:val="both"/>
              <w:rPr>
                <w:rFonts w:ascii="Times New Roman" w:eastAsia="Calibri" w:hAnsi="Times New Roman"/>
                <w:bCs/>
                <w:sz w:val="28"/>
                <w:szCs w:val="28"/>
                <w:lang w:eastAsia="en-US"/>
              </w:rPr>
            </w:pPr>
            <w:r w:rsidRPr="00A558D5">
              <w:rPr>
                <w:rFonts w:ascii="Times New Roman" w:eastAsia="Calibri" w:hAnsi="Times New Roman"/>
                <w:bCs/>
                <w:sz w:val="28"/>
                <w:szCs w:val="28"/>
                <w:lang w:eastAsia="en-US"/>
              </w:rPr>
              <w:t>- объекты культуры, объекты, используемые для организации отдыха граждан и туризма</w:t>
            </w:r>
          </w:p>
        </w:tc>
      </w:tr>
      <w:tr w:rsidR="00A558D5" w:rsidRPr="00A558D5" w:rsidTr="00A558D5">
        <w:tc>
          <w:tcPr>
            <w:tcW w:w="675" w:type="dxa"/>
            <w:tcBorders>
              <w:top w:val="single" w:sz="4" w:space="0" w:color="auto"/>
              <w:left w:val="single" w:sz="4" w:space="0" w:color="auto"/>
              <w:bottom w:val="single" w:sz="4" w:space="0" w:color="auto"/>
              <w:right w:val="single" w:sz="4" w:space="0" w:color="auto"/>
            </w:tcBorders>
            <w:hideMark/>
          </w:tcPr>
          <w:p w:rsidR="00A558D5" w:rsidRPr="00A558D5" w:rsidRDefault="00A558D5" w:rsidP="00A558D5">
            <w:pPr>
              <w:tabs>
                <w:tab w:val="left" w:pos="4185"/>
              </w:tabs>
              <w:jc w:val="center"/>
              <w:rPr>
                <w:rFonts w:ascii="Times New Roman" w:eastAsia="Arial" w:hAnsi="Times New Roman"/>
                <w:sz w:val="28"/>
                <w:szCs w:val="20"/>
                <w:lang w:eastAsia="ar-SA"/>
              </w:rPr>
            </w:pPr>
            <w:r w:rsidRPr="00A558D5">
              <w:rPr>
                <w:rFonts w:ascii="Times New Roman" w:eastAsia="Arial" w:hAnsi="Times New Roman"/>
                <w:sz w:val="28"/>
                <w:szCs w:val="20"/>
                <w:lang w:eastAsia="ar-SA"/>
              </w:rPr>
              <w:t>4</w:t>
            </w:r>
          </w:p>
        </w:tc>
        <w:tc>
          <w:tcPr>
            <w:tcW w:w="4111" w:type="dxa"/>
            <w:tcBorders>
              <w:top w:val="single" w:sz="4" w:space="0" w:color="auto"/>
              <w:left w:val="single" w:sz="4" w:space="0" w:color="auto"/>
              <w:bottom w:val="single" w:sz="4" w:space="0" w:color="auto"/>
              <w:right w:val="single" w:sz="4" w:space="0" w:color="auto"/>
            </w:tcBorders>
            <w:hideMark/>
          </w:tcPr>
          <w:p w:rsidR="00A558D5" w:rsidRPr="00A558D5" w:rsidRDefault="00A558D5" w:rsidP="00A558D5">
            <w:pPr>
              <w:tabs>
                <w:tab w:val="left" w:pos="4185"/>
              </w:tabs>
              <w:jc w:val="center"/>
              <w:rPr>
                <w:rFonts w:ascii="Times New Roman" w:eastAsia="Arial" w:hAnsi="Times New Roman"/>
                <w:sz w:val="28"/>
                <w:szCs w:val="20"/>
                <w:lang w:eastAsia="ar-SA"/>
              </w:rPr>
            </w:pPr>
            <w:r w:rsidRPr="00A558D5">
              <w:rPr>
                <w:rFonts w:ascii="Times New Roman" w:eastAsia="Arial" w:hAnsi="Times New Roman"/>
                <w:sz w:val="28"/>
                <w:szCs w:val="20"/>
                <w:lang w:eastAsia="ar-SA"/>
              </w:rPr>
              <w:t>Департамент физической культуры и спорта Воронежской области</w:t>
            </w:r>
          </w:p>
        </w:tc>
        <w:tc>
          <w:tcPr>
            <w:tcW w:w="4678" w:type="dxa"/>
            <w:tcBorders>
              <w:top w:val="single" w:sz="4" w:space="0" w:color="auto"/>
              <w:left w:val="single" w:sz="4" w:space="0" w:color="auto"/>
              <w:bottom w:val="single" w:sz="4" w:space="0" w:color="auto"/>
              <w:right w:val="single" w:sz="4" w:space="0" w:color="auto"/>
            </w:tcBorders>
            <w:hideMark/>
          </w:tcPr>
          <w:p w:rsidR="00A558D5" w:rsidRPr="00A558D5" w:rsidRDefault="00A558D5" w:rsidP="00A558D5">
            <w:pPr>
              <w:autoSpaceDE w:val="0"/>
              <w:autoSpaceDN w:val="0"/>
              <w:adjustRightInd w:val="0"/>
              <w:jc w:val="both"/>
              <w:rPr>
                <w:rFonts w:ascii="Times New Roman" w:eastAsia="Calibri" w:hAnsi="Times New Roman"/>
                <w:bCs/>
                <w:sz w:val="28"/>
                <w:szCs w:val="28"/>
                <w:lang w:eastAsia="en-US"/>
              </w:rPr>
            </w:pPr>
            <w:r w:rsidRPr="00A558D5">
              <w:rPr>
                <w:rFonts w:ascii="Times New Roman" w:eastAsia="Calibri" w:hAnsi="Times New Roman"/>
                <w:bCs/>
                <w:sz w:val="28"/>
                <w:szCs w:val="28"/>
                <w:lang w:eastAsia="en-US"/>
              </w:rPr>
              <w:t>- объекты спорта</w:t>
            </w:r>
          </w:p>
        </w:tc>
      </w:tr>
      <w:tr w:rsidR="00A558D5" w:rsidRPr="00A558D5" w:rsidTr="00A558D5">
        <w:tc>
          <w:tcPr>
            <w:tcW w:w="675" w:type="dxa"/>
            <w:tcBorders>
              <w:top w:val="single" w:sz="4" w:space="0" w:color="auto"/>
              <w:left w:val="single" w:sz="4" w:space="0" w:color="auto"/>
              <w:bottom w:val="single" w:sz="4" w:space="0" w:color="auto"/>
              <w:right w:val="single" w:sz="4" w:space="0" w:color="auto"/>
            </w:tcBorders>
            <w:hideMark/>
          </w:tcPr>
          <w:p w:rsidR="00A558D5" w:rsidRPr="00A558D5" w:rsidRDefault="00A558D5" w:rsidP="00A558D5">
            <w:pPr>
              <w:tabs>
                <w:tab w:val="left" w:pos="4185"/>
              </w:tabs>
              <w:jc w:val="center"/>
              <w:rPr>
                <w:rFonts w:ascii="Times New Roman" w:eastAsia="Arial" w:hAnsi="Times New Roman"/>
                <w:sz w:val="28"/>
                <w:szCs w:val="20"/>
                <w:lang w:eastAsia="ar-SA"/>
              </w:rPr>
            </w:pPr>
            <w:r w:rsidRPr="00A558D5">
              <w:rPr>
                <w:rFonts w:ascii="Times New Roman" w:eastAsia="Arial" w:hAnsi="Times New Roman"/>
                <w:sz w:val="28"/>
                <w:szCs w:val="20"/>
                <w:lang w:eastAsia="ar-SA"/>
              </w:rPr>
              <w:t>5</w:t>
            </w:r>
          </w:p>
        </w:tc>
        <w:tc>
          <w:tcPr>
            <w:tcW w:w="4111" w:type="dxa"/>
            <w:tcBorders>
              <w:top w:val="single" w:sz="4" w:space="0" w:color="auto"/>
              <w:left w:val="single" w:sz="4" w:space="0" w:color="auto"/>
              <w:bottom w:val="single" w:sz="4" w:space="0" w:color="auto"/>
              <w:right w:val="single" w:sz="4" w:space="0" w:color="auto"/>
            </w:tcBorders>
            <w:hideMark/>
          </w:tcPr>
          <w:p w:rsidR="00A558D5" w:rsidRPr="00A558D5" w:rsidRDefault="00A558D5" w:rsidP="00A558D5">
            <w:pPr>
              <w:tabs>
                <w:tab w:val="left" w:pos="4185"/>
              </w:tabs>
              <w:jc w:val="center"/>
              <w:rPr>
                <w:rFonts w:ascii="Times New Roman" w:eastAsia="Arial" w:hAnsi="Times New Roman"/>
                <w:sz w:val="28"/>
                <w:szCs w:val="20"/>
                <w:lang w:eastAsia="ar-SA"/>
              </w:rPr>
            </w:pPr>
            <w:r w:rsidRPr="00A558D5">
              <w:rPr>
                <w:rFonts w:ascii="Times New Roman" w:eastAsia="Arial" w:hAnsi="Times New Roman"/>
                <w:sz w:val="28"/>
                <w:szCs w:val="20"/>
                <w:lang w:eastAsia="ar-SA"/>
              </w:rPr>
              <w:t xml:space="preserve">Департамент образования Воронежской области </w:t>
            </w:r>
          </w:p>
        </w:tc>
        <w:tc>
          <w:tcPr>
            <w:tcW w:w="4678" w:type="dxa"/>
            <w:tcBorders>
              <w:top w:val="single" w:sz="4" w:space="0" w:color="auto"/>
              <w:left w:val="single" w:sz="4" w:space="0" w:color="auto"/>
              <w:bottom w:val="single" w:sz="4" w:space="0" w:color="auto"/>
              <w:right w:val="single" w:sz="4" w:space="0" w:color="auto"/>
            </w:tcBorders>
            <w:hideMark/>
          </w:tcPr>
          <w:p w:rsidR="00A558D5" w:rsidRPr="00A558D5" w:rsidRDefault="00A558D5" w:rsidP="00A558D5">
            <w:pPr>
              <w:autoSpaceDE w:val="0"/>
              <w:autoSpaceDN w:val="0"/>
              <w:adjustRightInd w:val="0"/>
              <w:jc w:val="both"/>
              <w:rPr>
                <w:rFonts w:ascii="Times New Roman" w:eastAsia="Calibri" w:hAnsi="Times New Roman"/>
                <w:bCs/>
                <w:sz w:val="28"/>
                <w:szCs w:val="28"/>
                <w:lang w:eastAsia="en-US"/>
              </w:rPr>
            </w:pPr>
            <w:r w:rsidRPr="00A558D5">
              <w:rPr>
                <w:rFonts w:ascii="Times New Roman" w:eastAsia="Calibri" w:hAnsi="Times New Roman"/>
                <w:bCs/>
                <w:sz w:val="28"/>
                <w:szCs w:val="28"/>
                <w:lang w:eastAsia="en-US"/>
              </w:rPr>
              <w:t>- объекты, связанные с образовательной деятельностью</w:t>
            </w:r>
          </w:p>
        </w:tc>
      </w:tr>
      <w:tr w:rsidR="00A558D5" w:rsidRPr="00A558D5" w:rsidTr="00A558D5">
        <w:tc>
          <w:tcPr>
            <w:tcW w:w="675" w:type="dxa"/>
            <w:tcBorders>
              <w:top w:val="single" w:sz="4" w:space="0" w:color="auto"/>
              <w:left w:val="single" w:sz="4" w:space="0" w:color="auto"/>
              <w:bottom w:val="single" w:sz="4" w:space="0" w:color="auto"/>
              <w:right w:val="single" w:sz="4" w:space="0" w:color="auto"/>
            </w:tcBorders>
            <w:hideMark/>
          </w:tcPr>
          <w:p w:rsidR="00A558D5" w:rsidRPr="00A558D5" w:rsidRDefault="00A558D5" w:rsidP="00A558D5">
            <w:pPr>
              <w:tabs>
                <w:tab w:val="left" w:pos="4185"/>
              </w:tabs>
              <w:jc w:val="center"/>
              <w:rPr>
                <w:rFonts w:ascii="Times New Roman" w:eastAsia="Arial" w:hAnsi="Times New Roman"/>
                <w:sz w:val="28"/>
                <w:szCs w:val="20"/>
                <w:lang w:eastAsia="ar-SA"/>
              </w:rPr>
            </w:pPr>
            <w:r w:rsidRPr="00A558D5">
              <w:rPr>
                <w:rFonts w:ascii="Times New Roman" w:eastAsia="Arial" w:hAnsi="Times New Roman"/>
                <w:sz w:val="28"/>
                <w:szCs w:val="20"/>
                <w:lang w:eastAsia="ar-SA"/>
              </w:rPr>
              <w:t>6</w:t>
            </w:r>
          </w:p>
        </w:tc>
        <w:tc>
          <w:tcPr>
            <w:tcW w:w="4111" w:type="dxa"/>
            <w:tcBorders>
              <w:top w:val="single" w:sz="4" w:space="0" w:color="auto"/>
              <w:left w:val="single" w:sz="4" w:space="0" w:color="auto"/>
              <w:bottom w:val="single" w:sz="4" w:space="0" w:color="auto"/>
              <w:right w:val="single" w:sz="4" w:space="0" w:color="auto"/>
            </w:tcBorders>
            <w:hideMark/>
          </w:tcPr>
          <w:p w:rsidR="00A558D5" w:rsidRPr="00A558D5" w:rsidRDefault="00A558D5" w:rsidP="00A558D5">
            <w:pPr>
              <w:tabs>
                <w:tab w:val="left" w:pos="4185"/>
              </w:tabs>
              <w:jc w:val="center"/>
              <w:rPr>
                <w:rFonts w:ascii="Times New Roman" w:eastAsia="Arial" w:hAnsi="Times New Roman"/>
                <w:b/>
                <w:sz w:val="28"/>
                <w:szCs w:val="20"/>
                <w:lang w:eastAsia="ar-SA"/>
              </w:rPr>
            </w:pPr>
            <w:r w:rsidRPr="00A558D5">
              <w:rPr>
                <w:rFonts w:ascii="Times New Roman" w:eastAsia="Arial" w:hAnsi="Times New Roman"/>
                <w:sz w:val="28"/>
                <w:szCs w:val="20"/>
                <w:lang w:eastAsia="ar-SA"/>
              </w:rPr>
              <w:t>Департамент аграрной политики Воронежской области</w:t>
            </w:r>
          </w:p>
        </w:tc>
        <w:tc>
          <w:tcPr>
            <w:tcW w:w="4678" w:type="dxa"/>
            <w:tcBorders>
              <w:top w:val="single" w:sz="4" w:space="0" w:color="auto"/>
              <w:left w:val="single" w:sz="4" w:space="0" w:color="auto"/>
              <w:bottom w:val="single" w:sz="4" w:space="0" w:color="auto"/>
              <w:right w:val="single" w:sz="4" w:space="0" w:color="auto"/>
            </w:tcBorders>
            <w:hideMark/>
          </w:tcPr>
          <w:p w:rsidR="00A558D5" w:rsidRPr="00A558D5" w:rsidRDefault="00A558D5" w:rsidP="00A558D5">
            <w:pPr>
              <w:autoSpaceDE w:val="0"/>
              <w:autoSpaceDN w:val="0"/>
              <w:adjustRightInd w:val="0"/>
              <w:jc w:val="both"/>
              <w:rPr>
                <w:rFonts w:ascii="Times New Roman" w:eastAsia="Calibri" w:hAnsi="Times New Roman"/>
                <w:bCs/>
                <w:sz w:val="28"/>
                <w:szCs w:val="28"/>
                <w:lang w:eastAsia="en-US"/>
              </w:rPr>
            </w:pPr>
            <w:r w:rsidRPr="00A558D5">
              <w:rPr>
                <w:rFonts w:ascii="Times New Roman" w:eastAsia="Calibri" w:hAnsi="Times New Roman"/>
                <w:bCs/>
                <w:sz w:val="28"/>
                <w:szCs w:val="28"/>
                <w:lang w:eastAsia="en-US"/>
              </w:rPr>
              <w:t xml:space="preserve">-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33" w:history="1">
              <w:r w:rsidRPr="00A558D5">
                <w:rPr>
                  <w:rFonts w:ascii="Times New Roman" w:eastAsia="Calibri" w:hAnsi="Times New Roman"/>
                  <w:bCs/>
                  <w:sz w:val="28"/>
                  <w:szCs w:val="28"/>
                  <w:lang w:eastAsia="en-US"/>
                </w:rPr>
                <w:t>критериям</w:t>
              </w:r>
            </w:hyperlink>
            <w:r w:rsidRPr="00A558D5">
              <w:rPr>
                <w:rFonts w:ascii="Times New Roman" w:eastAsia="Calibri" w:hAnsi="Times New Roman"/>
                <w:bCs/>
                <w:sz w:val="28"/>
                <w:szCs w:val="28"/>
                <w:lang w:eastAsia="en-US"/>
              </w:rPr>
              <w:t>, установленным Правительством Российской Федерации</w:t>
            </w:r>
          </w:p>
        </w:tc>
      </w:tr>
      <w:tr w:rsidR="00A558D5" w:rsidRPr="00A558D5" w:rsidTr="00A558D5">
        <w:tc>
          <w:tcPr>
            <w:tcW w:w="675" w:type="dxa"/>
            <w:tcBorders>
              <w:top w:val="single" w:sz="4" w:space="0" w:color="auto"/>
              <w:left w:val="single" w:sz="4" w:space="0" w:color="auto"/>
              <w:bottom w:val="single" w:sz="4" w:space="0" w:color="auto"/>
              <w:right w:val="single" w:sz="4" w:space="0" w:color="auto"/>
            </w:tcBorders>
            <w:hideMark/>
          </w:tcPr>
          <w:p w:rsidR="00A558D5" w:rsidRPr="00A558D5" w:rsidRDefault="00A558D5" w:rsidP="00A558D5">
            <w:pPr>
              <w:tabs>
                <w:tab w:val="left" w:pos="4185"/>
              </w:tabs>
              <w:jc w:val="center"/>
              <w:rPr>
                <w:rFonts w:ascii="Times New Roman" w:eastAsia="Arial" w:hAnsi="Times New Roman"/>
                <w:sz w:val="28"/>
                <w:szCs w:val="20"/>
                <w:lang w:eastAsia="ar-SA"/>
              </w:rPr>
            </w:pPr>
            <w:r w:rsidRPr="00A558D5">
              <w:rPr>
                <w:rFonts w:ascii="Times New Roman" w:eastAsia="Arial" w:hAnsi="Times New Roman"/>
                <w:sz w:val="28"/>
                <w:szCs w:val="20"/>
                <w:lang w:eastAsia="ar-SA"/>
              </w:rPr>
              <w:t>7</w:t>
            </w:r>
          </w:p>
        </w:tc>
        <w:tc>
          <w:tcPr>
            <w:tcW w:w="4111" w:type="dxa"/>
            <w:tcBorders>
              <w:top w:val="single" w:sz="4" w:space="0" w:color="auto"/>
              <w:left w:val="single" w:sz="4" w:space="0" w:color="auto"/>
              <w:bottom w:val="single" w:sz="4" w:space="0" w:color="auto"/>
              <w:right w:val="single" w:sz="4" w:space="0" w:color="auto"/>
            </w:tcBorders>
            <w:hideMark/>
          </w:tcPr>
          <w:p w:rsidR="00A558D5" w:rsidRPr="00A558D5" w:rsidRDefault="00A558D5" w:rsidP="00A558D5">
            <w:pPr>
              <w:tabs>
                <w:tab w:val="left" w:pos="4185"/>
              </w:tabs>
              <w:jc w:val="center"/>
              <w:rPr>
                <w:rFonts w:ascii="Times New Roman" w:eastAsia="Arial" w:hAnsi="Times New Roman"/>
                <w:b/>
                <w:sz w:val="28"/>
                <w:szCs w:val="20"/>
                <w:lang w:eastAsia="ar-SA"/>
              </w:rPr>
            </w:pPr>
            <w:r w:rsidRPr="00A558D5">
              <w:rPr>
                <w:rFonts w:ascii="Times New Roman" w:eastAsia="Arial" w:hAnsi="Times New Roman"/>
                <w:sz w:val="28"/>
                <w:szCs w:val="20"/>
                <w:lang w:eastAsia="ar-SA"/>
              </w:rPr>
              <w:t>Департамент цифрового развития Воронежской области</w:t>
            </w:r>
          </w:p>
        </w:tc>
        <w:tc>
          <w:tcPr>
            <w:tcW w:w="4678" w:type="dxa"/>
            <w:tcBorders>
              <w:top w:val="single" w:sz="4" w:space="0" w:color="auto"/>
              <w:left w:val="single" w:sz="4" w:space="0" w:color="auto"/>
              <w:bottom w:val="single" w:sz="4" w:space="0" w:color="auto"/>
              <w:right w:val="single" w:sz="4" w:space="0" w:color="auto"/>
            </w:tcBorders>
            <w:hideMark/>
          </w:tcPr>
          <w:p w:rsidR="00A558D5" w:rsidRPr="00A558D5" w:rsidRDefault="00A558D5" w:rsidP="00A558D5">
            <w:pPr>
              <w:autoSpaceDE w:val="0"/>
              <w:autoSpaceDN w:val="0"/>
              <w:adjustRightInd w:val="0"/>
              <w:jc w:val="both"/>
              <w:rPr>
                <w:rFonts w:ascii="Times New Roman" w:eastAsia="Calibri" w:hAnsi="Times New Roman"/>
                <w:bCs/>
                <w:sz w:val="28"/>
                <w:szCs w:val="28"/>
                <w:lang w:eastAsia="en-US"/>
              </w:rPr>
            </w:pPr>
            <w:r w:rsidRPr="00A558D5">
              <w:rPr>
                <w:rFonts w:ascii="Times New Roman" w:eastAsia="Calibri" w:hAnsi="Times New Roman"/>
                <w:bCs/>
                <w:sz w:val="28"/>
                <w:szCs w:val="28"/>
                <w:lang w:eastAsia="en-US"/>
              </w:rPr>
              <w:t>-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концессионным соглашением;</w:t>
            </w:r>
          </w:p>
          <w:p w:rsidR="00A558D5" w:rsidRPr="00A558D5" w:rsidRDefault="00A558D5" w:rsidP="00A558D5">
            <w:pPr>
              <w:autoSpaceDE w:val="0"/>
              <w:autoSpaceDN w:val="0"/>
              <w:adjustRightInd w:val="0"/>
              <w:jc w:val="both"/>
              <w:rPr>
                <w:rFonts w:ascii="Times New Roman" w:eastAsia="Calibri" w:hAnsi="Times New Roman"/>
                <w:bCs/>
                <w:sz w:val="28"/>
                <w:szCs w:val="28"/>
                <w:lang w:eastAsia="en-US"/>
              </w:rPr>
            </w:pPr>
            <w:r w:rsidRPr="00A558D5">
              <w:rPr>
                <w:rFonts w:ascii="Times New Roman" w:eastAsia="Calibri" w:hAnsi="Times New Roman"/>
                <w:bCs/>
                <w:sz w:val="28"/>
                <w:szCs w:val="28"/>
                <w:lang w:eastAsia="en-US"/>
              </w:rPr>
              <w:t>-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tc>
      </w:tr>
      <w:tr w:rsidR="00A558D5" w:rsidRPr="00A558D5" w:rsidTr="00A558D5">
        <w:tc>
          <w:tcPr>
            <w:tcW w:w="675" w:type="dxa"/>
            <w:tcBorders>
              <w:top w:val="single" w:sz="4" w:space="0" w:color="auto"/>
              <w:left w:val="single" w:sz="4" w:space="0" w:color="auto"/>
              <w:bottom w:val="single" w:sz="4" w:space="0" w:color="auto"/>
              <w:right w:val="single" w:sz="4" w:space="0" w:color="auto"/>
            </w:tcBorders>
            <w:hideMark/>
          </w:tcPr>
          <w:p w:rsidR="00A558D5" w:rsidRPr="00A558D5" w:rsidRDefault="00A558D5" w:rsidP="00A558D5">
            <w:pPr>
              <w:tabs>
                <w:tab w:val="left" w:pos="4185"/>
              </w:tabs>
              <w:jc w:val="center"/>
              <w:rPr>
                <w:rFonts w:ascii="Times New Roman" w:eastAsia="Arial" w:hAnsi="Times New Roman"/>
                <w:sz w:val="28"/>
                <w:szCs w:val="20"/>
                <w:lang w:eastAsia="ar-SA"/>
              </w:rPr>
            </w:pPr>
            <w:r w:rsidRPr="00A558D5">
              <w:rPr>
                <w:rFonts w:ascii="Times New Roman" w:eastAsia="Arial" w:hAnsi="Times New Roman"/>
                <w:sz w:val="28"/>
                <w:szCs w:val="20"/>
                <w:lang w:eastAsia="ar-SA"/>
              </w:rPr>
              <w:t>8</w:t>
            </w:r>
          </w:p>
        </w:tc>
        <w:tc>
          <w:tcPr>
            <w:tcW w:w="4111" w:type="dxa"/>
            <w:tcBorders>
              <w:top w:val="single" w:sz="4" w:space="0" w:color="auto"/>
              <w:left w:val="single" w:sz="4" w:space="0" w:color="auto"/>
              <w:bottom w:val="single" w:sz="4" w:space="0" w:color="auto"/>
              <w:right w:val="single" w:sz="4" w:space="0" w:color="auto"/>
            </w:tcBorders>
            <w:hideMark/>
          </w:tcPr>
          <w:p w:rsidR="00A558D5" w:rsidRPr="00A558D5" w:rsidRDefault="00A558D5" w:rsidP="00A558D5">
            <w:pPr>
              <w:tabs>
                <w:tab w:val="left" w:pos="4185"/>
              </w:tabs>
              <w:jc w:val="center"/>
              <w:rPr>
                <w:rFonts w:ascii="Times New Roman" w:eastAsia="Arial" w:hAnsi="Times New Roman"/>
                <w:b/>
                <w:sz w:val="28"/>
                <w:szCs w:val="20"/>
                <w:lang w:eastAsia="ar-SA"/>
              </w:rPr>
            </w:pPr>
            <w:r w:rsidRPr="00A558D5">
              <w:rPr>
                <w:rFonts w:ascii="Times New Roman" w:eastAsia="Arial" w:hAnsi="Times New Roman"/>
                <w:sz w:val="28"/>
                <w:szCs w:val="20"/>
                <w:lang w:eastAsia="ar-SA"/>
              </w:rPr>
              <w:t>Департамент природных ресурсов и экологии Воронежской области</w:t>
            </w:r>
          </w:p>
        </w:tc>
        <w:tc>
          <w:tcPr>
            <w:tcW w:w="4678" w:type="dxa"/>
            <w:tcBorders>
              <w:top w:val="single" w:sz="4" w:space="0" w:color="auto"/>
              <w:left w:val="single" w:sz="4" w:space="0" w:color="auto"/>
              <w:bottom w:val="single" w:sz="4" w:space="0" w:color="auto"/>
              <w:right w:val="single" w:sz="4" w:space="0" w:color="auto"/>
            </w:tcBorders>
            <w:hideMark/>
          </w:tcPr>
          <w:p w:rsidR="00A558D5" w:rsidRPr="00A558D5" w:rsidRDefault="00A558D5" w:rsidP="00A558D5">
            <w:pPr>
              <w:autoSpaceDE w:val="0"/>
              <w:autoSpaceDN w:val="0"/>
              <w:adjustRightInd w:val="0"/>
              <w:jc w:val="both"/>
              <w:rPr>
                <w:rFonts w:ascii="Times New Roman" w:eastAsia="Calibri" w:hAnsi="Times New Roman"/>
                <w:bCs/>
                <w:sz w:val="28"/>
                <w:szCs w:val="28"/>
                <w:lang w:eastAsia="en-US"/>
              </w:rPr>
            </w:pPr>
            <w:r w:rsidRPr="00A558D5">
              <w:rPr>
                <w:rFonts w:ascii="Times New Roman" w:eastAsia="Calibri" w:hAnsi="Times New Roman"/>
                <w:bCs/>
                <w:sz w:val="28"/>
                <w:szCs w:val="28"/>
                <w:lang w:eastAsia="en-US"/>
              </w:rPr>
              <w:t>- гидротехнические сооружения</w:t>
            </w:r>
          </w:p>
        </w:tc>
      </w:tr>
      <w:tr w:rsidR="00A558D5" w:rsidRPr="00A558D5" w:rsidTr="00A558D5">
        <w:tc>
          <w:tcPr>
            <w:tcW w:w="675" w:type="dxa"/>
            <w:tcBorders>
              <w:top w:val="single" w:sz="4" w:space="0" w:color="auto"/>
              <w:left w:val="single" w:sz="4" w:space="0" w:color="auto"/>
              <w:bottom w:val="single" w:sz="4" w:space="0" w:color="auto"/>
              <w:right w:val="single" w:sz="4" w:space="0" w:color="auto"/>
            </w:tcBorders>
            <w:hideMark/>
          </w:tcPr>
          <w:p w:rsidR="00A558D5" w:rsidRPr="00A558D5" w:rsidRDefault="00A558D5" w:rsidP="00A558D5">
            <w:pPr>
              <w:tabs>
                <w:tab w:val="left" w:pos="4185"/>
              </w:tabs>
              <w:jc w:val="center"/>
              <w:rPr>
                <w:rFonts w:ascii="Times New Roman" w:eastAsia="Arial" w:hAnsi="Times New Roman"/>
                <w:sz w:val="28"/>
                <w:szCs w:val="20"/>
                <w:lang w:eastAsia="ar-SA"/>
              </w:rPr>
            </w:pPr>
            <w:r w:rsidRPr="00A558D5">
              <w:rPr>
                <w:rFonts w:ascii="Times New Roman" w:eastAsia="Arial" w:hAnsi="Times New Roman"/>
                <w:sz w:val="28"/>
                <w:szCs w:val="20"/>
                <w:lang w:eastAsia="ar-SA"/>
              </w:rPr>
              <w:t>9</w:t>
            </w:r>
          </w:p>
        </w:tc>
        <w:tc>
          <w:tcPr>
            <w:tcW w:w="4111" w:type="dxa"/>
            <w:tcBorders>
              <w:top w:val="single" w:sz="4" w:space="0" w:color="auto"/>
              <w:left w:val="single" w:sz="4" w:space="0" w:color="auto"/>
              <w:bottom w:val="single" w:sz="4" w:space="0" w:color="auto"/>
              <w:right w:val="single" w:sz="4" w:space="0" w:color="auto"/>
            </w:tcBorders>
            <w:hideMark/>
          </w:tcPr>
          <w:p w:rsidR="00A558D5" w:rsidRPr="00A558D5" w:rsidRDefault="00A558D5" w:rsidP="00A558D5">
            <w:pPr>
              <w:tabs>
                <w:tab w:val="left" w:pos="4185"/>
              </w:tabs>
              <w:jc w:val="center"/>
              <w:rPr>
                <w:rFonts w:ascii="Times New Roman" w:eastAsia="Arial" w:hAnsi="Times New Roman"/>
                <w:sz w:val="28"/>
                <w:szCs w:val="20"/>
                <w:lang w:eastAsia="ar-SA"/>
              </w:rPr>
            </w:pPr>
            <w:r w:rsidRPr="00A558D5">
              <w:rPr>
                <w:rFonts w:ascii="Times New Roman" w:eastAsia="Arial" w:hAnsi="Times New Roman"/>
                <w:sz w:val="28"/>
                <w:szCs w:val="20"/>
                <w:lang w:eastAsia="ar-SA"/>
              </w:rPr>
              <w:t>Департамент социальной защиты Воронежской области</w:t>
            </w:r>
          </w:p>
        </w:tc>
        <w:tc>
          <w:tcPr>
            <w:tcW w:w="4678" w:type="dxa"/>
            <w:tcBorders>
              <w:top w:val="single" w:sz="4" w:space="0" w:color="auto"/>
              <w:left w:val="single" w:sz="4" w:space="0" w:color="auto"/>
              <w:bottom w:val="single" w:sz="4" w:space="0" w:color="auto"/>
              <w:right w:val="single" w:sz="4" w:space="0" w:color="auto"/>
            </w:tcBorders>
            <w:hideMark/>
          </w:tcPr>
          <w:p w:rsidR="00A558D5" w:rsidRPr="00A558D5" w:rsidRDefault="00A558D5" w:rsidP="00A558D5">
            <w:pPr>
              <w:autoSpaceDE w:val="0"/>
              <w:autoSpaceDN w:val="0"/>
              <w:adjustRightInd w:val="0"/>
              <w:jc w:val="both"/>
              <w:rPr>
                <w:rFonts w:ascii="Times New Roman" w:eastAsia="Arial" w:hAnsi="Times New Roman"/>
                <w:sz w:val="28"/>
                <w:szCs w:val="20"/>
                <w:lang w:eastAsia="ar-SA"/>
              </w:rPr>
            </w:pPr>
            <w:r w:rsidRPr="00A558D5">
              <w:rPr>
                <w:rFonts w:ascii="Times New Roman" w:eastAsia="Arial" w:hAnsi="Times New Roman"/>
                <w:sz w:val="28"/>
                <w:szCs w:val="20"/>
                <w:lang w:eastAsia="ar-SA"/>
              </w:rPr>
              <w:t>- объекты социального обслуживания граждан</w:t>
            </w:r>
          </w:p>
        </w:tc>
      </w:tr>
      <w:tr w:rsidR="00A558D5" w:rsidRPr="00A558D5" w:rsidTr="00A558D5">
        <w:tc>
          <w:tcPr>
            <w:tcW w:w="675" w:type="dxa"/>
            <w:tcBorders>
              <w:top w:val="single" w:sz="4" w:space="0" w:color="auto"/>
              <w:left w:val="single" w:sz="4" w:space="0" w:color="auto"/>
              <w:bottom w:val="single" w:sz="4" w:space="0" w:color="auto"/>
              <w:right w:val="single" w:sz="4" w:space="0" w:color="auto"/>
            </w:tcBorders>
            <w:hideMark/>
          </w:tcPr>
          <w:p w:rsidR="00A558D5" w:rsidRPr="00A558D5" w:rsidRDefault="00A558D5" w:rsidP="00A558D5">
            <w:pPr>
              <w:tabs>
                <w:tab w:val="left" w:pos="4185"/>
              </w:tabs>
              <w:jc w:val="center"/>
              <w:rPr>
                <w:rFonts w:ascii="Times New Roman" w:eastAsia="Arial" w:hAnsi="Times New Roman"/>
                <w:sz w:val="28"/>
                <w:szCs w:val="20"/>
                <w:lang w:eastAsia="ar-SA"/>
              </w:rPr>
            </w:pPr>
            <w:r w:rsidRPr="00A558D5">
              <w:rPr>
                <w:rFonts w:ascii="Times New Roman" w:eastAsia="Arial" w:hAnsi="Times New Roman"/>
                <w:sz w:val="28"/>
                <w:szCs w:val="20"/>
                <w:lang w:eastAsia="ar-SA"/>
              </w:rPr>
              <w:t>10</w:t>
            </w:r>
          </w:p>
        </w:tc>
        <w:tc>
          <w:tcPr>
            <w:tcW w:w="4111" w:type="dxa"/>
            <w:tcBorders>
              <w:top w:val="single" w:sz="4" w:space="0" w:color="auto"/>
              <w:left w:val="single" w:sz="4" w:space="0" w:color="auto"/>
              <w:bottom w:val="single" w:sz="4" w:space="0" w:color="auto"/>
              <w:right w:val="single" w:sz="4" w:space="0" w:color="auto"/>
            </w:tcBorders>
          </w:tcPr>
          <w:p w:rsidR="00A558D5" w:rsidRPr="00A558D5" w:rsidRDefault="00A558D5" w:rsidP="00A558D5">
            <w:pPr>
              <w:autoSpaceDE w:val="0"/>
              <w:autoSpaceDN w:val="0"/>
              <w:adjustRightInd w:val="0"/>
              <w:jc w:val="both"/>
              <w:rPr>
                <w:rFonts w:ascii="Times New Roman" w:eastAsia="Calibri" w:hAnsi="Times New Roman"/>
                <w:bCs/>
                <w:sz w:val="28"/>
                <w:szCs w:val="28"/>
                <w:lang w:eastAsia="en-US"/>
              </w:rPr>
            </w:pPr>
            <w:r w:rsidRPr="00A558D5">
              <w:rPr>
                <w:rFonts w:ascii="Times New Roman" w:eastAsia="Calibri" w:hAnsi="Times New Roman"/>
                <w:bCs/>
                <w:sz w:val="28"/>
                <w:szCs w:val="28"/>
                <w:lang w:eastAsia="en-US"/>
              </w:rPr>
              <w:t>Департамент дорожной деятельности Воронежской области</w:t>
            </w:r>
          </w:p>
          <w:p w:rsidR="00A558D5" w:rsidRPr="00A558D5" w:rsidRDefault="00A558D5" w:rsidP="00A558D5">
            <w:pPr>
              <w:autoSpaceDE w:val="0"/>
              <w:autoSpaceDN w:val="0"/>
              <w:adjustRightInd w:val="0"/>
              <w:jc w:val="both"/>
              <w:rPr>
                <w:rFonts w:ascii="Times New Roman" w:eastAsia="Calibri" w:hAnsi="Times New Roman"/>
                <w:bCs/>
                <w:sz w:val="28"/>
                <w:szCs w:val="28"/>
                <w:lang w:eastAsia="en-US"/>
              </w:rPr>
            </w:pPr>
          </w:p>
          <w:p w:rsidR="00A558D5" w:rsidRPr="00A558D5" w:rsidRDefault="00A558D5" w:rsidP="00A558D5">
            <w:pPr>
              <w:autoSpaceDE w:val="0"/>
              <w:autoSpaceDN w:val="0"/>
              <w:adjustRightInd w:val="0"/>
              <w:jc w:val="both"/>
              <w:rPr>
                <w:rFonts w:ascii="Times New Roman" w:eastAsia="Arial" w:hAnsi="Times New Roman"/>
                <w:b/>
                <w:sz w:val="28"/>
                <w:szCs w:val="20"/>
                <w:lang w:eastAsia="ar-SA"/>
              </w:rPr>
            </w:pPr>
          </w:p>
        </w:tc>
        <w:tc>
          <w:tcPr>
            <w:tcW w:w="4678" w:type="dxa"/>
            <w:tcBorders>
              <w:top w:val="single" w:sz="4" w:space="0" w:color="auto"/>
              <w:left w:val="single" w:sz="4" w:space="0" w:color="auto"/>
              <w:bottom w:val="single" w:sz="4" w:space="0" w:color="auto"/>
              <w:right w:val="single" w:sz="4" w:space="0" w:color="auto"/>
            </w:tcBorders>
            <w:hideMark/>
          </w:tcPr>
          <w:p w:rsidR="00A558D5" w:rsidRPr="00A558D5" w:rsidRDefault="00A558D5" w:rsidP="00A558D5">
            <w:pPr>
              <w:autoSpaceDE w:val="0"/>
              <w:autoSpaceDN w:val="0"/>
              <w:adjustRightInd w:val="0"/>
              <w:jc w:val="both"/>
              <w:rPr>
                <w:rFonts w:ascii="Times New Roman" w:eastAsia="Calibri" w:hAnsi="Times New Roman"/>
                <w:bCs/>
                <w:sz w:val="28"/>
                <w:szCs w:val="28"/>
                <w:lang w:eastAsia="en-US"/>
              </w:rPr>
            </w:pPr>
            <w:r w:rsidRPr="00A558D5">
              <w:rPr>
                <w:rFonts w:ascii="Times New Roman" w:eastAsia="Calibri" w:hAnsi="Times New Roman"/>
                <w:bCs/>
                <w:sz w:val="28"/>
                <w:szCs w:val="28"/>
                <w:lang w:eastAsia="en-US"/>
              </w:rPr>
              <w:t>-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p>
        </w:tc>
      </w:tr>
      <w:tr w:rsidR="00A558D5" w:rsidRPr="00A558D5" w:rsidTr="00A558D5">
        <w:tc>
          <w:tcPr>
            <w:tcW w:w="675" w:type="dxa"/>
            <w:tcBorders>
              <w:top w:val="single" w:sz="4" w:space="0" w:color="auto"/>
              <w:left w:val="single" w:sz="4" w:space="0" w:color="auto"/>
              <w:bottom w:val="single" w:sz="4" w:space="0" w:color="auto"/>
              <w:right w:val="single" w:sz="4" w:space="0" w:color="auto"/>
            </w:tcBorders>
            <w:hideMark/>
          </w:tcPr>
          <w:p w:rsidR="00A558D5" w:rsidRPr="00A558D5" w:rsidRDefault="00A558D5" w:rsidP="00A558D5">
            <w:pPr>
              <w:tabs>
                <w:tab w:val="left" w:pos="4185"/>
              </w:tabs>
              <w:jc w:val="center"/>
              <w:rPr>
                <w:rFonts w:ascii="Times New Roman" w:eastAsia="Arial" w:hAnsi="Times New Roman"/>
                <w:sz w:val="28"/>
                <w:szCs w:val="20"/>
                <w:lang w:eastAsia="ar-SA"/>
              </w:rPr>
            </w:pPr>
            <w:r w:rsidRPr="00A558D5">
              <w:rPr>
                <w:rFonts w:ascii="Times New Roman" w:eastAsia="Arial" w:hAnsi="Times New Roman"/>
                <w:sz w:val="28"/>
                <w:szCs w:val="20"/>
                <w:lang w:eastAsia="ar-SA"/>
              </w:rPr>
              <w:t>11</w:t>
            </w:r>
          </w:p>
        </w:tc>
        <w:tc>
          <w:tcPr>
            <w:tcW w:w="4111" w:type="dxa"/>
            <w:tcBorders>
              <w:top w:val="single" w:sz="4" w:space="0" w:color="auto"/>
              <w:left w:val="single" w:sz="4" w:space="0" w:color="auto"/>
              <w:bottom w:val="single" w:sz="4" w:space="0" w:color="auto"/>
              <w:right w:val="single" w:sz="4" w:space="0" w:color="auto"/>
            </w:tcBorders>
            <w:hideMark/>
          </w:tcPr>
          <w:p w:rsidR="00A558D5" w:rsidRPr="00A558D5" w:rsidRDefault="00A558D5" w:rsidP="00A558D5">
            <w:pPr>
              <w:tabs>
                <w:tab w:val="left" w:pos="4185"/>
              </w:tabs>
              <w:jc w:val="center"/>
              <w:rPr>
                <w:rFonts w:ascii="Times New Roman" w:eastAsia="Arial" w:hAnsi="Times New Roman"/>
                <w:b/>
                <w:sz w:val="28"/>
                <w:szCs w:val="20"/>
                <w:lang w:eastAsia="ar-SA"/>
              </w:rPr>
            </w:pPr>
            <w:r w:rsidRPr="00A558D5">
              <w:rPr>
                <w:rFonts w:ascii="Times New Roman" w:eastAsia="Arial" w:hAnsi="Times New Roman"/>
                <w:sz w:val="28"/>
                <w:szCs w:val="20"/>
                <w:lang w:eastAsia="ar-SA"/>
              </w:rPr>
              <w:t>Департамент здравоохранения Воронежской области</w:t>
            </w:r>
          </w:p>
        </w:tc>
        <w:tc>
          <w:tcPr>
            <w:tcW w:w="4678" w:type="dxa"/>
            <w:tcBorders>
              <w:top w:val="single" w:sz="4" w:space="0" w:color="auto"/>
              <w:left w:val="single" w:sz="4" w:space="0" w:color="auto"/>
              <w:bottom w:val="single" w:sz="4" w:space="0" w:color="auto"/>
              <w:right w:val="single" w:sz="4" w:space="0" w:color="auto"/>
            </w:tcBorders>
          </w:tcPr>
          <w:p w:rsidR="00A558D5" w:rsidRPr="00A558D5" w:rsidRDefault="00A558D5" w:rsidP="00A558D5">
            <w:pPr>
              <w:autoSpaceDE w:val="0"/>
              <w:autoSpaceDN w:val="0"/>
              <w:adjustRightInd w:val="0"/>
              <w:jc w:val="both"/>
              <w:rPr>
                <w:rFonts w:ascii="Times New Roman" w:eastAsia="Calibri" w:hAnsi="Times New Roman"/>
                <w:bCs/>
                <w:sz w:val="28"/>
                <w:szCs w:val="28"/>
                <w:lang w:eastAsia="en-US"/>
              </w:rPr>
            </w:pPr>
            <w:r w:rsidRPr="00A558D5">
              <w:rPr>
                <w:rFonts w:ascii="Times New Roman" w:eastAsia="Calibri" w:hAnsi="Times New Roman"/>
                <w:bCs/>
                <w:sz w:val="28"/>
                <w:szCs w:val="28"/>
                <w:lang w:eastAsia="en-US"/>
              </w:rPr>
              <w:t>- объекты здравоохранения, в том числе объекты, предназначенные для санаторно-курортного лечения</w:t>
            </w:r>
          </w:p>
          <w:p w:rsidR="00A558D5" w:rsidRPr="00A558D5" w:rsidRDefault="00A558D5" w:rsidP="00A558D5">
            <w:pPr>
              <w:tabs>
                <w:tab w:val="left" w:pos="4185"/>
              </w:tabs>
              <w:jc w:val="center"/>
              <w:rPr>
                <w:rFonts w:ascii="Times New Roman" w:eastAsia="Arial" w:hAnsi="Times New Roman"/>
                <w:sz w:val="28"/>
                <w:szCs w:val="20"/>
                <w:lang w:eastAsia="ar-SA"/>
              </w:rPr>
            </w:pPr>
          </w:p>
        </w:tc>
      </w:tr>
    </w:tbl>
    <w:p w:rsidR="00A558D5" w:rsidRPr="00A558D5" w:rsidRDefault="00A558D5" w:rsidP="00A558D5">
      <w:pPr>
        <w:tabs>
          <w:tab w:val="left" w:pos="4185"/>
        </w:tabs>
        <w:jc w:val="center"/>
        <w:rPr>
          <w:rFonts w:ascii="Times New Roman" w:eastAsia="Arial" w:hAnsi="Times New Roman" w:cs="Times New Roman"/>
          <w:b/>
          <w:sz w:val="28"/>
          <w:szCs w:val="20"/>
          <w:lang w:eastAsia="ar-SA"/>
        </w:rPr>
      </w:pPr>
    </w:p>
    <w:p w:rsidR="00A558D5" w:rsidRDefault="00A558D5"/>
    <w:sectPr w:rsidR="00A558D5" w:rsidSect="00D8321E">
      <w:headerReference w:type="default" r:id="rId3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410" w:rsidRDefault="00CA1410" w:rsidP="00D8321E">
      <w:pPr>
        <w:spacing w:after="0" w:line="240" w:lineRule="auto"/>
      </w:pPr>
      <w:r>
        <w:separator/>
      </w:r>
    </w:p>
  </w:endnote>
  <w:endnote w:type="continuationSeparator" w:id="0">
    <w:p w:rsidR="00CA1410" w:rsidRDefault="00CA1410" w:rsidP="00D83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410" w:rsidRDefault="00CA1410" w:rsidP="00D8321E">
      <w:pPr>
        <w:spacing w:after="0" w:line="240" w:lineRule="auto"/>
      </w:pPr>
      <w:r>
        <w:separator/>
      </w:r>
    </w:p>
  </w:footnote>
  <w:footnote w:type="continuationSeparator" w:id="0">
    <w:p w:rsidR="00CA1410" w:rsidRDefault="00CA1410" w:rsidP="00D832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44778"/>
      <w:docPartObj>
        <w:docPartGallery w:val="Page Numbers (Top of Page)"/>
        <w:docPartUnique/>
      </w:docPartObj>
    </w:sdtPr>
    <w:sdtEndPr/>
    <w:sdtContent>
      <w:p w:rsidR="00D8321E" w:rsidRDefault="00A413C0">
        <w:pPr>
          <w:pStyle w:val="a3"/>
          <w:jc w:val="center"/>
        </w:pPr>
        <w:r>
          <w:rPr>
            <w:noProof/>
          </w:rPr>
          <w:fldChar w:fldCharType="begin"/>
        </w:r>
        <w:r>
          <w:rPr>
            <w:noProof/>
          </w:rPr>
          <w:instrText xml:space="preserve"> PAGE   \* MERGEFORMAT </w:instrText>
        </w:r>
        <w:r>
          <w:rPr>
            <w:noProof/>
          </w:rPr>
          <w:fldChar w:fldCharType="separate"/>
        </w:r>
        <w:r w:rsidR="00A558D5">
          <w:rPr>
            <w:noProof/>
          </w:rPr>
          <w:t>4</w:t>
        </w:r>
        <w:r>
          <w:rPr>
            <w:noProof/>
          </w:rPr>
          <w:fldChar w:fldCharType="end"/>
        </w:r>
      </w:p>
    </w:sdtContent>
  </w:sdt>
  <w:p w:rsidR="00D8321E" w:rsidRDefault="00D8321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C0B1C"/>
    <w:rsid w:val="002C0B1C"/>
    <w:rsid w:val="005B1C3B"/>
    <w:rsid w:val="005C28FB"/>
    <w:rsid w:val="00774031"/>
    <w:rsid w:val="00850222"/>
    <w:rsid w:val="00963D42"/>
    <w:rsid w:val="00A413C0"/>
    <w:rsid w:val="00A558D5"/>
    <w:rsid w:val="00A85C32"/>
    <w:rsid w:val="00CA1410"/>
    <w:rsid w:val="00CC5F17"/>
    <w:rsid w:val="00D8321E"/>
    <w:rsid w:val="00EE2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7DD1B6-E0CC-42C2-9353-A748BB591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B1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321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321E"/>
    <w:rPr>
      <w:rFonts w:eastAsiaTheme="minorEastAsia"/>
      <w:lang w:eastAsia="ru-RU"/>
    </w:rPr>
  </w:style>
  <w:style w:type="paragraph" w:styleId="a5">
    <w:name w:val="footer"/>
    <w:basedOn w:val="a"/>
    <w:link w:val="a6"/>
    <w:uiPriority w:val="99"/>
    <w:semiHidden/>
    <w:unhideWhenUsed/>
    <w:rsid w:val="00D8321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8321E"/>
    <w:rPr>
      <w:rFonts w:eastAsiaTheme="minorEastAsia"/>
      <w:lang w:eastAsia="ru-RU"/>
    </w:rPr>
  </w:style>
  <w:style w:type="paragraph" w:styleId="a7">
    <w:name w:val="Balloon Text"/>
    <w:basedOn w:val="a"/>
    <w:link w:val="a8"/>
    <w:uiPriority w:val="99"/>
    <w:semiHidden/>
    <w:unhideWhenUsed/>
    <w:rsid w:val="005B1C3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B1C3B"/>
    <w:rPr>
      <w:rFonts w:ascii="Segoe UI" w:eastAsiaTheme="minorEastAsia" w:hAnsi="Segoe UI" w:cs="Segoe UI"/>
      <w:sz w:val="18"/>
      <w:szCs w:val="18"/>
      <w:lang w:eastAsia="ru-RU"/>
    </w:rPr>
  </w:style>
  <w:style w:type="table" w:styleId="a9">
    <w:name w:val="Table Grid"/>
    <w:basedOn w:val="a1"/>
    <w:uiPriority w:val="59"/>
    <w:rsid w:val="00A558D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98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A1AADA3C7B7C89A881E446FF1FCFDA129F8CC5364C734FACF4D032C7714071D2E824C366DA888CC63CFCD4F6C5D59EE285EF9BEC0C966EE9fEH" TargetMode="External"/><Relationship Id="rId13" Type="http://schemas.openxmlformats.org/officeDocument/2006/relationships/hyperlink" Target="consultantplus://offline/ref=C9A8593E7DE55405E8B22751BB2F048AEBBBCF1CBFD2A9127E7BDFBC98B3DC241843607834C8C72AD7A8CA77DC8DB3DD0B286B0558631AL" TargetMode="External"/><Relationship Id="rId18" Type="http://schemas.openxmlformats.org/officeDocument/2006/relationships/hyperlink" Target="consultantplus://offline/ref=A71B3C7AD2686929979C67DB7542CE9B8732F42EB038E2AEB214FF6F0003D1170B6A0C564113A0B694F815C508F7AC68A84E5BC4ABU238L" TargetMode="External"/><Relationship Id="rId26" Type="http://schemas.openxmlformats.org/officeDocument/2006/relationships/hyperlink" Target="consultantplus://offline/ref=F30EC2C8ACFFCE189AC0ABCC74B6970A5485AFC3BF3AC49FDA75DC883731E0037C7BB46625A8B1BEDE64E4D7E48FA6770A43C4E153r9j0M" TargetMode="External"/><Relationship Id="rId3" Type="http://schemas.openxmlformats.org/officeDocument/2006/relationships/webSettings" Target="webSettings.xml"/><Relationship Id="rId21" Type="http://schemas.openxmlformats.org/officeDocument/2006/relationships/hyperlink" Target="consultantplus://offline/ref=2BC3DE7D4F85883407BF55709EAF0645A35ECE3C6815E7C9C60591D92BCB6CE5FAD2F5128FFFD52D454FD492839170E3E851BA8B1AoAJ2M" TargetMode="External"/><Relationship Id="rId34" Type="http://schemas.openxmlformats.org/officeDocument/2006/relationships/header" Target="header1.xml"/><Relationship Id="rId7" Type="http://schemas.openxmlformats.org/officeDocument/2006/relationships/hyperlink" Target="consultantplus://offline/ref=EAA1AADA3C7B7C89A881E446FF1FCFDA129F8CC5364C734FACF4D032C7714071D2E824C366DA8888C43CFCD4F6C5D59EE285EF9BEC0C966EE9fEH" TargetMode="External"/><Relationship Id="rId12" Type="http://schemas.openxmlformats.org/officeDocument/2006/relationships/hyperlink" Target="consultantplus://offline/ref=C9A8593E7DE55405E8B22751BB2F048AEBBBCF1CBFD2A9127E7BDFBC98B3DC241843607B3FC7C72AD7A8CA77DC8DB3DD0B286B0558631AL" TargetMode="External"/><Relationship Id="rId17" Type="http://schemas.openxmlformats.org/officeDocument/2006/relationships/hyperlink" Target="consultantplus://offline/ref=A71B3C7AD2686929979C67DB7542CE9B8732F42EB038E2AEB214FF6F0003D1170B6A0C564112A0B694F815C508F7AC68A84E5BC4ABU238L" TargetMode="External"/><Relationship Id="rId25" Type="http://schemas.openxmlformats.org/officeDocument/2006/relationships/hyperlink" Target="consultantplus://offline/ref=F30EC2C8ACFFCE189AC0ABCC74B6970A5485AFC3BF3AC49FDA75DC883731E0037C7BB46022A4B1BEDE64E4D7E48FA6770A43C4E153r9j0M" TargetMode="External"/><Relationship Id="rId33" Type="http://schemas.openxmlformats.org/officeDocument/2006/relationships/hyperlink" Target="consultantplus://offline/ref=A5AB9E754DA9B5C24B02DF363BF1520D928968ECD71F480F37B92607883E215CBED587750F5ED482F6AD44717DD2E12DFC4B2E5AEADE3804YAKBH" TargetMode="External"/><Relationship Id="rId2" Type="http://schemas.openxmlformats.org/officeDocument/2006/relationships/settings" Target="settings.xml"/><Relationship Id="rId16" Type="http://schemas.openxmlformats.org/officeDocument/2006/relationships/hyperlink" Target="consultantplus://offline/ref=C9A8593E7DE55405E8B22751BB2F048AEBBBCF1CBFD2A9127E7BDFBC98B3DC241843607B3FC7C72AD7A8CA77DC8DB3DD0B286B0558631AL" TargetMode="External"/><Relationship Id="rId20" Type="http://schemas.openxmlformats.org/officeDocument/2006/relationships/hyperlink" Target="consultantplus://offline/ref=A71B3C7AD2686929979C67DB7542CE9B8732F42EB038E2AEB214FF6F0003D1170B6A0C564B10A0B694F815C508F7AC68A84E5BC4ABU238L" TargetMode="External"/><Relationship Id="rId29" Type="http://schemas.openxmlformats.org/officeDocument/2006/relationships/hyperlink" Target="consultantplus://offline/ref=F30EC2C8ACFFCE189AC0ABCC74B6970A5485AFC3BF3AC49FDA75DC883731E0037C7BB46022A4B1BEDE64E4D7E48FA6770A43C4E153r9j0M" TargetMode="External"/><Relationship Id="rId1" Type="http://schemas.openxmlformats.org/officeDocument/2006/relationships/styles" Target="styles.xml"/><Relationship Id="rId6" Type="http://schemas.openxmlformats.org/officeDocument/2006/relationships/hyperlink" Target="consultantplus://offline/ref=F6B87DA19E4FEC5B71EEA007368F7D65BEC39A00954657106130C852B84C4851B4A70F8A1C94920A905EC07D3CBARCK" TargetMode="External"/><Relationship Id="rId11" Type="http://schemas.openxmlformats.org/officeDocument/2006/relationships/hyperlink" Target="consultantplus://offline/ref=C9A8593E7DE55405E8B22751BB2F048AEBBBCF1CBFD2A9127E7BDFBC98B3DC241843607834C8C72AD7A8CA77DC8DB3DD0B286B0558631AL" TargetMode="External"/><Relationship Id="rId24" Type="http://schemas.openxmlformats.org/officeDocument/2006/relationships/hyperlink" Target="consultantplus://offline/ref=F30EC2C8ACFFCE189AC0ABCC74B6970A5485AFC3BF3AC49FDA75DC883731E0037C7BB46625A8B1BEDE64E4D7E48FA6770A43C4E153r9j0M" TargetMode="External"/><Relationship Id="rId32" Type="http://schemas.openxmlformats.org/officeDocument/2006/relationships/hyperlink" Target="consultantplus://offline/ref=F069A8448DDF7703262E2F3D72171F80FA63ED25E0887E4AF0FCD940BFD1E94BED99CA7BC823D802A1C3EA575F9D559C98F6018B9DoEKFH" TargetMode="External"/><Relationship Id="rId5" Type="http://schemas.openxmlformats.org/officeDocument/2006/relationships/endnotes" Target="endnotes.xml"/><Relationship Id="rId15" Type="http://schemas.openxmlformats.org/officeDocument/2006/relationships/hyperlink" Target="consultantplus://offline/ref=C9A8593E7DE55405E8B22751BB2F048AEBBBCF1CBFD2A9127E7BDFBC98B3DC241843607B35C4C72AD7A8CA77DC8DB3DD0B286B0558631AL" TargetMode="External"/><Relationship Id="rId23" Type="http://schemas.openxmlformats.org/officeDocument/2006/relationships/hyperlink" Target="consultantplus://offline/ref=F30EC2C8ACFFCE189AC0ABCC74B6970A5485AFC3BF3AC49FDA75DC883731E0037C7BB46022A4B1BEDE64E4D7E48FA6770A43C4E153r9j0M" TargetMode="External"/><Relationship Id="rId28" Type="http://schemas.openxmlformats.org/officeDocument/2006/relationships/hyperlink" Target="consultantplus://offline/ref=F30EC2C8ACFFCE189AC0ABCC74B6970A5485AFC3BF3AC49FDA75DC883731E0037C7BB46625A8B1BEDE64E4D7E48FA6770A43C4E153r9j0M" TargetMode="External"/><Relationship Id="rId36" Type="http://schemas.openxmlformats.org/officeDocument/2006/relationships/theme" Target="theme/theme1.xml"/><Relationship Id="rId10" Type="http://schemas.openxmlformats.org/officeDocument/2006/relationships/hyperlink" Target="consultantplus://offline/ref=C9A8593E7DE55405E8B22751BB2F048AEBBBCF1CBFD2A9127E7BDFBC98B3DC241843607B35C4C72AD7A8CA77DC8DB3DD0B286B0558631AL" TargetMode="External"/><Relationship Id="rId19" Type="http://schemas.openxmlformats.org/officeDocument/2006/relationships/hyperlink" Target="consultantplus://offline/ref=A71B3C7AD2686929979C67DB7542CE9B8732F42EB038E2AEB214FF6F0003D1170B6A0C55401FA0B694F815C508F7AC68A84E5BC4ABU238L" TargetMode="External"/><Relationship Id="rId31" Type="http://schemas.openxmlformats.org/officeDocument/2006/relationships/hyperlink" Target="consultantplus://offline/ref=F069A8448DDF7703262E2F3D72171F80FA63ED25E0887E4AF0FCD940BFD1E94BED99CA7BCF2AD802A1C3EA575F9D559C98F6018B9DoEKFH" TargetMode="External"/><Relationship Id="rId4" Type="http://schemas.openxmlformats.org/officeDocument/2006/relationships/footnotes" Target="footnotes.xml"/><Relationship Id="rId9" Type="http://schemas.openxmlformats.org/officeDocument/2006/relationships/hyperlink" Target="consultantplus://offline/ref=C9A8593E7DE55405E8B22751BB2F048AEBBBCF1CBFD2A9127E7BDFBC98B3DC241843607B35C5C72AD7A8CA77DC8DB3DD0B286B0558631AL" TargetMode="External"/><Relationship Id="rId14" Type="http://schemas.openxmlformats.org/officeDocument/2006/relationships/hyperlink" Target="consultantplus://offline/ref=C9A8593E7DE55405E8B22751BB2F048AEBBBCF1CBFD2A9127E7BDFBC98B3DC241843607B35C5C72AD7A8CA77DC8DB3DD0B286B0558631AL" TargetMode="External"/><Relationship Id="rId22" Type="http://schemas.openxmlformats.org/officeDocument/2006/relationships/hyperlink" Target="consultantplus://offline/ref=F30EC2C8ACFFCE189AC0ABCC74B6970A5485AFC3BF3AC49FDA75DC883731E0037C7BB46625A8B1BEDE64E4D7E48FA6770A43C4E153r9j0M" TargetMode="External"/><Relationship Id="rId27" Type="http://schemas.openxmlformats.org/officeDocument/2006/relationships/hyperlink" Target="consultantplus://offline/ref=F30EC2C8ACFFCE189AC0ABCC74B6970A5485AFC3BF3AC49FDA75DC883731E0037C7BB46022A4B1BEDE64E4D7E48FA6770A43C4E153r9j0M" TargetMode="External"/><Relationship Id="rId30" Type="http://schemas.openxmlformats.org/officeDocument/2006/relationships/hyperlink" Target="consultantplus://offline/ref=F069A8448DDF7703262E2F3D72171F80FA63ED25E0887E4AF0FCD940BFD1E94BED99CA7BCF2BD802A1C3EA575F9D559C98F6018B9DoEKFH"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16</Pages>
  <Words>4106</Words>
  <Characters>23405</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DancerDA</dc:creator>
  <cp:lastModifiedBy>Марина В. Ерофеева</cp:lastModifiedBy>
  <cp:revision>7</cp:revision>
  <cp:lastPrinted>2023-05-02T11:32:00Z</cp:lastPrinted>
  <dcterms:created xsi:type="dcterms:W3CDTF">2023-01-27T09:11:00Z</dcterms:created>
  <dcterms:modified xsi:type="dcterms:W3CDTF">2023-05-15T07:12:00Z</dcterms:modified>
</cp:coreProperties>
</file>