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301DFA">
        <w:rPr>
          <w:b/>
          <w:sz w:val="22"/>
          <w:szCs w:val="22"/>
        </w:rPr>
        <w:t>43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2150FC">
        <w:rPr>
          <w:sz w:val="22"/>
          <w:szCs w:val="22"/>
        </w:rPr>
        <w:t>84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B577B4">
        <w:rPr>
          <w:b/>
          <w:bCs/>
          <w:sz w:val="22"/>
          <w:szCs w:val="22"/>
        </w:rPr>
        <w:t xml:space="preserve"> </w:t>
      </w:r>
      <w:r w:rsidR="001C2441">
        <w:rPr>
          <w:b/>
          <w:bCs/>
          <w:sz w:val="22"/>
          <w:szCs w:val="22"/>
        </w:rPr>
        <w:t xml:space="preserve">  </w:t>
      </w:r>
      <w:r w:rsidR="00FA1D7D">
        <w:rPr>
          <w:b/>
          <w:bCs/>
          <w:sz w:val="22"/>
          <w:szCs w:val="22"/>
        </w:rPr>
        <w:t xml:space="preserve">  </w:t>
      </w:r>
      <w:r w:rsidR="001C2441">
        <w:rPr>
          <w:b/>
          <w:bCs/>
          <w:sz w:val="22"/>
          <w:szCs w:val="22"/>
        </w:rPr>
        <w:t xml:space="preserve"> </w:t>
      </w:r>
      <w:r w:rsidR="002150FC">
        <w:rPr>
          <w:b/>
          <w:bCs/>
          <w:sz w:val="22"/>
          <w:szCs w:val="22"/>
        </w:rPr>
        <w:t>04 февраля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670858" w:rsidRDefault="00670858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 xml:space="preserve">советник отдела </w:t>
            </w:r>
            <w:r w:rsidRPr="00C27D40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C27D4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27B0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2150FC">
        <w:rPr>
          <w:sz w:val="22"/>
          <w:szCs w:val="22"/>
        </w:rPr>
        <w:t>10</w:t>
      </w:r>
      <w:r w:rsidR="003F797E">
        <w:rPr>
          <w:sz w:val="22"/>
          <w:szCs w:val="22"/>
        </w:rPr>
        <w:t>.</w:t>
      </w:r>
      <w:r w:rsidR="00FA1D7D">
        <w:rPr>
          <w:sz w:val="22"/>
          <w:szCs w:val="22"/>
        </w:rPr>
        <w:t>1</w:t>
      </w:r>
      <w:r w:rsidR="002150FC">
        <w:rPr>
          <w:sz w:val="22"/>
          <w:szCs w:val="22"/>
        </w:rPr>
        <w:t>2</w:t>
      </w:r>
      <w:r w:rsidR="003F797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2150FC" w:rsidRDefault="002150FC" w:rsidP="002150FC">
      <w:pPr>
        <w:ind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2150FC">
        <w:rPr>
          <w:b/>
          <w:sz w:val="22"/>
          <w:szCs w:val="22"/>
          <w:u w:val="single"/>
        </w:rPr>
        <w:t>Лот № 4</w:t>
      </w:r>
    </w:p>
    <w:p w:rsidR="002150FC" w:rsidRP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150FC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прилегающий к земельному участку по ул. Острогожская, 150.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1 420 кв. м.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bCs/>
          <w:sz w:val="22"/>
          <w:szCs w:val="22"/>
        </w:rPr>
        <w:t>36:34:0405040:283.</w:t>
      </w:r>
    </w:p>
    <w:p w:rsidR="002150FC" w:rsidRDefault="002150FC" w:rsidP="002150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2150FC" w:rsidRDefault="002150FC" w:rsidP="002150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– 159 кв. м ограничено в использовании проходом, проездом.</w:t>
      </w:r>
    </w:p>
    <w:p w:rsidR="002150FC" w:rsidRDefault="002150FC" w:rsidP="002150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объекты складского назначения III - V классов вредности, оптовые базы и склады, мелкооптовые базы и склады, логистические центры, терминалы, для размещения складских помещений.</w:t>
      </w:r>
    </w:p>
    <w:p w:rsidR="002150FC" w:rsidRP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150FC">
        <w:rPr>
          <w:sz w:val="22"/>
          <w:szCs w:val="22"/>
        </w:rPr>
        <w:t>Срок аренды земельного участка - 7 (семь) лет.</w:t>
      </w:r>
    </w:p>
    <w:p w:rsidR="002150FC" w:rsidRPr="001C2441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0405040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283</w:t>
      </w:r>
      <w:r w:rsidRPr="0017507D">
        <w:rPr>
          <w:sz w:val="22"/>
          <w:szCs w:val="22"/>
        </w:rPr>
        <w:t>-36/069/2019-</w:t>
      </w:r>
      <w:r w:rsidR="004D10C1"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17507D">
        <w:rPr>
          <w:sz w:val="22"/>
          <w:szCs w:val="22"/>
        </w:rPr>
        <w:t>.2019.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>Начальная цена предмета аукциона (начальный размер ежегодной арендной платы) –                              427 000 (четыреста двадцать семь тысяч) рублей 00 копеек.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Размер задатка – 100 % от начальной цены предмета аукциона.</w:t>
      </w:r>
    </w:p>
    <w:p w:rsidR="002150FC" w:rsidRDefault="002150FC" w:rsidP="002150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2150FC" w:rsidRDefault="002150FC" w:rsidP="002150FC">
      <w:pPr>
        <w:ind w:firstLine="360"/>
        <w:jc w:val="both"/>
        <w:rPr>
          <w:b/>
          <w:sz w:val="22"/>
          <w:szCs w:val="22"/>
          <w:u w:val="single"/>
        </w:rPr>
      </w:pPr>
    </w:p>
    <w:p w:rsidR="002E7E12" w:rsidRDefault="00192185" w:rsidP="006D5615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2150FC">
        <w:rPr>
          <w:sz w:val="22"/>
          <w:szCs w:val="22"/>
        </w:rPr>
        <w:t>03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2150FC">
        <w:rPr>
          <w:sz w:val="22"/>
          <w:szCs w:val="22"/>
        </w:rPr>
        <w:t>06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 xml:space="preserve">расположенного по </w:t>
      </w:r>
      <w:r w:rsidR="00243FCB" w:rsidRPr="002150FC">
        <w:rPr>
          <w:sz w:val="22"/>
          <w:szCs w:val="22"/>
        </w:rPr>
        <w:t>адресу:</w:t>
      </w:r>
      <w:r w:rsidR="00584FF4" w:rsidRPr="002150FC">
        <w:rPr>
          <w:sz w:val="22"/>
          <w:szCs w:val="22"/>
        </w:rPr>
        <w:t xml:space="preserve"> </w:t>
      </w:r>
      <w:r w:rsidR="002150FC" w:rsidRPr="002150FC">
        <w:rPr>
          <w:sz w:val="22"/>
          <w:szCs w:val="22"/>
        </w:rPr>
        <w:t>Воронежская область, г. Воронеж, прилегающий к земельному участку по ул. Острогожская, 150</w:t>
      </w:r>
      <w:r w:rsidR="00243FCB" w:rsidRPr="002150FC">
        <w:rPr>
          <w:sz w:val="22"/>
          <w:szCs w:val="22"/>
        </w:rPr>
        <w:t>,</w:t>
      </w:r>
      <w:r w:rsidR="00907475">
        <w:rPr>
          <w:sz w:val="22"/>
          <w:szCs w:val="22"/>
        </w:rPr>
        <w:t xml:space="preserve"> по лоту № 4,</w:t>
      </w:r>
      <w:r w:rsidRPr="002150FC">
        <w:rPr>
          <w:sz w:val="22"/>
          <w:szCs w:val="22"/>
        </w:rPr>
        <w:t xml:space="preserve"> в КУ </w:t>
      </w:r>
      <w:proofErr w:type="gramStart"/>
      <w:r w:rsidRPr="002150FC">
        <w:rPr>
          <w:sz w:val="22"/>
          <w:szCs w:val="22"/>
        </w:rPr>
        <w:t>ВО</w:t>
      </w:r>
      <w:proofErr w:type="gramEnd"/>
      <w:r w:rsidRPr="002150FC">
        <w:rPr>
          <w:sz w:val="22"/>
          <w:szCs w:val="22"/>
        </w:rPr>
        <w:t xml:space="preserve"> «Фонд госимущества </w:t>
      </w:r>
      <w:r w:rsidRPr="00FA6A8E">
        <w:rPr>
          <w:sz w:val="22"/>
          <w:szCs w:val="22"/>
        </w:rPr>
        <w:t xml:space="preserve">Воронежской области» </w:t>
      </w:r>
      <w:r w:rsidR="002E7E12" w:rsidRPr="00FA6A8E">
        <w:rPr>
          <w:sz w:val="22"/>
          <w:szCs w:val="22"/>
        </w:rPr>
        <w:t xml:space="preserve">поступили и </w:t>
      </w:r>
      <w:r w:rsidR="002E7E12" w:rsidRPr="00CB34D0">
        <w:rPr>
          <w:sz w:val="22"/>
          <w:szCs w:val="22"/>
        </w:rPr>
        <w:t xml:space="preserve">зарегистрированы </w:t>
      </w:r>
      <w:r w:rsidR="00A87BAC" w:rsidRPr="00CB34D0">
        <w:rPr>
          <w:sz w:val="22"/>
          <w:szCs w:val="22"/>
        </w:rPr>
        <w:t xml:space="preserve"> </w:t>
      </w:r>
      <w:r w:rsidR="00CB34D0" w:rsidRPr="00CB34D0">
        <w:rPr>
          <w:sz w:val="22"/>
          <w:szCs w:val="22"/>
        </w:rPr>
        <w:t>11</w:t>
      </w:r>
      <w:r w:rsidR="002E7E12" w:rsidRPr="00CB34D0">
        <w:rPr>
          <w:sz w:val="22"/>
          <w:szCs w:val="22"/>
        </w:rPr>
        <w:t xml:space="preserve"> (</w:t>
      </w:r>
      <w:r w:rsidR="00CB34D0" w:rsidRPr="00CB34D0">
        <w:rPr>
          <w:sz w:val="22"/>
          <w:szCs w:val="22"/>
        </w:rPr>
        <w:t>одиннадцать</w:t>
      </w:r>
      <w:r w:rsidR="002E7E12" w:rsidRPr="00CB34D0">
        <w:rPr>
          <w:sz w:val="22"/>
          <w:szCs w:val="22"/>
        </w:rPr>
        <w:t>) заяв</w:t>
      </w:r>
      <w:r w:rsidR="008F3860" w:rsidRPr="00CB34D0">
        <w:rPr>
          <w:sz w:val="22"/>
          <w:szCs w:val="22"/>
        </w:rPr>
        <w:t>ок</w:t>
      </w:r>
      <w:r w:rsidR="00FA6A8E" w:rsidRPr="00CB34D0">
        <w:rPr>
          <w:sz w:val="22"/>
          <w:szCs w:val="22"/>
        </w:rPr>
        <w:t xml:space="preserve">, в том числе: </w:t>
      </w:r>
      <w:r w:rsidR="00CB34D0" w:rsidRPr="00CB34D0">
        <w:rPr>
          <w:sz w:val="22"/>
          <w:szCs w:val="22"/>
        </w:rPr>
        <w:t>1</w:t>
      </w:r>
      <w:r w:rsidR="00FA6A8E" w:rsidRPr="00CB34D0">
        <w:rPr>
          <w:sz w:val="22"/>
          <w:szCs w:val="22"/>
        </w:rPr>
        <w:t xml:space="preserve"> (</w:t>
      </w:r>
      <w:r w:rsidR="00CB34D0" w:rsidRPr="00CB34D0">
        <w:rPr>
          <w:sz w:val="22"/>
          <w:szCs w:val="22"/>
        </w:rPr>
        <w:t>одна</w:t>
      </w:r>
      <w:r w:rsidR="00FA6A8E" w:rsidRPr="00CB34D0">
        <w:rPr>
          <w:sz w:val="22"/>
          <w:szCs w:val="22"/>
        </w:rPr>
        <w:t>) заявк</w:t>
      </w:r>
      <w:r w:rsidR="00CB34D0" w:rsidRPr="00CB34D0">
        <w:rPr>
          <w:sz w:val="22"/>
          <w:szCs w:val="22"/>
        </w:rPr>
        <w:t>а</w:t>
      </w:r>
      <w:r w:rsidR="00FA6A8E" w:rsidRPr="00CB34D0">
        <w:rPr>
          <w:sz w:val="22"/>
          <w:szCs w:val="22"/>
        </w:rPr>
        <w:t xml:space="preserve"> от юридическ</w:t>
      </w:r>
      <w:r w:rsidR="00CB34D0" w:rsidRPr="00CB34D0">
        <w:rPr>
          <w:sz w:val="22"/>
          <w:szCs w:val="22"/>
        </w:rPr>
        <w:t>ого</w:t>
      </w:r>
      <w:r w:rsidR="00FA6A8E" w:rsidRPr="00CB34D0">
        <w:rPr>
          <w:sz w:val="22"/>
          <w:szCs w:val="22"/>
        </w:rPr>
        <w:t xml:space="preserve"> лиц</w:t>
      </w:r>
      <w:r w:rsidR="00CB34D0" w:rsidRPr="00CB34D0">
        <w:rPr>
          <w:sz w:val="22"/>
          <w:szCs w:val="22"/>
        </w:rPr>
        <w:t>а</w:t>
      </w:r>
      <w:r w:rsidR="00FA6A8E" w:rsidRPr="00CB34D0">
        <w:rPr>
          <w:sz w:val="22"/>
          <w:szCs w:val="22"/>
        </w:rPr>
        <w:t xml:space="preserve">, </w:t>
      </w:r>
      <w:r w:rsidR="00CB34D0" w:rsidRPr="00CB34D0">
        <w:rPr>
          <w:sz w:val="22"/>
          <w:szCs w:val="22"/>
        </w:rPr>
        <w:t>10</w:t>
      </w:r>
      <w:r w:rsidR="00FA6A8E" w:rsidRPr="00CB34D0">
        <w:rPr>
          <w:sz w:val="22"/>
          <w:szCs w:val="22"/>
        </w:rPr>
        <w:t xml:space="preserve"> (</w:t>
      </w:r>
      <w:r w:rsidR="00CB34D0" w:rsidRPr="00CB34D0">
        <w:rPr>
          <w:sz w:val="22"/>
          <w:szCs w:val="22"/>
        </w:rPr>
        <w:t>десять</w:t>
      </w:r>
      <w:r w:rsidR="00FA6A8E" w:rsidRPr="00CB34D0">
        <w:rPr>
          <w:sz w:val="22"/>
          <w:szCs w:val="22"/>
        </w:rPr>
        <w:t>) заяв</w:t>
      </w:r>
      <w:r w:rsidR="00CB34D0" w:rsidRPr="00CB34D0">
        <w:rPr>
          <w:sz w:val="22"/>
          <w:szCs w:val="22"/>
        </w:rPr>
        <w:t>ок</w:t>
      </w:r>
      <w:r w:rsidR="00A87BAC" w:rsidRPr="00CB34D0">
        <w:rPr>
          <w:sz w:val="22"/>
          <w:szCs w:val="22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2150FC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</w:t>
            </w:r>
            <w:r w:rsidR="00FA1D7D">
              <w:rPr>
                <w:bCs/>
                <w:sz w:val="22"/>
                <w:szCs w:val="22"/>
              </w:rPr>
              <w:t xml:space="preserve"> 000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2150F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 w:rsidR="002150FC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2150FC" w:rsidP="002B0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 w:rsidR="006F589D">
              <w:rPr>
                <w:bCs/>
                <w:sz w:val="22"/>
                <w:szCs w:val="22"/>
              </w:rPr>
              <w:t>01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712D75" w:rsidRPr="00854053" w:rsidRDefault="006F589D" w:rsidP="00215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150FC">
              <w:rPr>
                <w:bCs/>
                <w:sz w:val="22"/>
                <w:szCs w:val="22"/>
              </w:rPr>
              <w:t>2</w:t>
            </w:r>
            <w:r w:rsidR="00712D75"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="00712D75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2150FC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Злобин Андрей Викторович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2B0B71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854053" w:rsidRDefault="00203A7F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F589D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203A7F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203A7F" w:rsidP="000A02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6F589D" w:rsidRPr="00854053">
              <w:rPr>
                <w:bCs/>
                <w:sz w:val="22"/>
                <w:szCs w:val="22"/>
              </w:rPr>
              <w:t>.</w:t>
            </w:r>
            <w:r w:rsidR="006F589D">
              <w:rPr>
                <w:bCs/>
                <w:sz w:val="22"/>
                <w:szCs w:val="22"/>
              </w:rPr>
              <w:t>01</w:t>
            </w:r>
            <w:r w:rsidR="006F589D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6F589D" w:rsidRPr="00854053" w:rsidRDefault="006F589D" w:rsidP="00203A7F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 w:rsidR="00203A7F"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 w:rsidR="00203A7F"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203A7F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Задаток внесен</w:t>
            </w:r>
          </w:p>
          <w:p w:rsidR="006F589D" w:rsidRPr="00854053" w:rsidRDefault="00203A7F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6F589D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6F589D"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F589D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203A7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203A7F" w:rsidP="000A02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6F589D" w:rsidRPr="00854053">
              <w:rPr>
                <w:bCs/>
                <w:sz w:val="22"/>
                <w:szCs w:val="22"/>
              </w:rPr>
              <w:t>.</w:t>
            </w:r>
            <w:r w:rsidR="006F589D">
              <w:rPr>
                <w:bCs/>
                <w:sz w:val="22"/>
                <w:szCs w:val="22"/>
              </w:rPr>
              <w:t>01</w:t>
            </w:r>
            <w:r w:rsidR="006F589D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6F589D" w:rsidRPr="00854053" w:rsidRDefault="006F589D" w:rsidP="00203A7F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 w:rsidR="00203A7F"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</w:t>
            </w:r>
            <w:r w:rsidR="00203A7F">
              <w:rPr>
                <w:bCs/>
                <w:sz w:val="22"/>
                <w:szCs w:val="22"/>
              </w:rPr>
              <w:t>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203A7F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4B70BA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Задаток внесен</w:t>
            </w:r>
          </w:p>
          <w:p w:rsidR="006F589D" w:rsidRPr="00854053" w:rsidRDefault="00203A7F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6F589D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6F589D"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043F0C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FB7588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203A7F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02-</w:t>
            </w:r>
            <w:r w:rsidR="00203A7F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854053" w:rsidRDefault="00203A7F" w:rsidP="004537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043F0C" w:rsidRPr="00854053">
              <w:rPr>
                <w:bCs/>
                <w:sz w:val="22"/>
                <w:szCs w:val="22"/>
              </w:rPr>
              <w:t>.</w:t>
            </w:r>
            <w:r w:rsidR="00043F0C">
              <w:rPr>
                <w:bCs/>
                <w:sz w:val="22"/>
                <w:szCs w:val="22"/>
              </w:rPr>
              <w:t>01</w:t>
            </w:r>
            <w:r w:rsidR="00043F0C" w:rsidRPr="00854053">
              <w:rPr>
                <w:bCs/>
                <w:sz w:val="22"/>
                <w:szCs w:val="22"/>
              </w:rPr>
              <w:t>.20</w:t>
            </w:r>
            <w:r w:rsidR="00043F0C">
              <w:rPr>
                <w:bCs/>
                <w:sz w:val="22"/>
                <w:szCs w:val="22"/>
              </w:rPr>
              <w:t>20</w:t>
            </w:r>
          </w:p>
          <w:p w:rsidR="00043F0C" w:rsidRPr="00854053" w:rsidRDefault="00043F0C" w:rsidP="00203A7F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 w:rsidR="00203A7F"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 w:rsidR="00203A7F">
              <w:rPr>
                <w:bCs/>
                <w:sz w:val="22"/>
                <w:szCs w:val="22"/>
              </w:rPr>
              <w:t>55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203A7F">
              <w:rPr>
                <w:bCs/>
                <w:sz w:val="22"/>
                <w:szCs w:val="22"/>
              </w:rPr>
              <w:t>Воронежская транспортная компания»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4B70BA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043F0C" w:rsidRPr="00043F0C" w:rsidRDefault="00203A7F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043F0C" w:rsidRPr="00043F0C">
              <w:rPr>
                <w:bCs/>
                <w:sz w:val="22"/>
                <w:szCs w:val="22"/>
              </w:rPr>
              <w:t>.</w:t>
            </w:r>
            <w:r w:rsidR="00043F0C">
              <w:rPr>
                <w:bCs/>
                <w:sz w:val="22"/>
                <w:szCs w:val="22"/>
              </w:rPr>
              <w:t>01</w:t>
            </w:r>
            <w:r w:rsidR="00043F0C" w:rsidRPr="00043F0C">
              <w:rPr>
                <w:bCs/>
                <w:sz w:val="22"/>
                <w:szCs w:val="22"/>
              </w:rPr>
              <w:t>.20</w:t>
            </w:r>
            <w:r w:rsidR="00043F0C">
              <w:rPr>
                <w:bCs/>
                <w:sz w:val="22"/>
                <w:szCs w:val="22"/>
              </w:rPr>
              <w:t>20</w:t>
            </w:r>
          </w:p>
        </w:tc>
      </w:tr>
      <w:tr w:rsidR="00D80BE8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043F0C" w:rsidRDefault="00D80BE8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043F0C" w:rsidRDefault="00D80BE8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203A7F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854053" w:rsidRDefault="00203A7F" w:rsidP="003E77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D80BE8" w:rsidRPr="00854053">
              <w:rPr>
                <w:bCs/>
                <w:sz w:val="22"/>
                <w:szCs w:val="22"/>
              </w:rPr>
              <w:t>.</w:t>
            </w:r>
            <w:r w:rsidR="00D80BE8">
              <w:rPr>
                <w:bCs/>
                <w:sz w:val="22"/>
                <w:szCs w:val="22"/>
              </w:rPr>
              <w:t>01</w:t>
            </w:r>
            <w:r w:rsidR="00D80BE8" w:rsidRPr="00854053">
              <w:rPr>
                <w:bCs/>
                <w:sz w:val="22"/>
                <w:szCs w:val="22"/>
              </w:rPr>
              <w:t>.20</w:t>
            </w:r>
            <w:r w:rsidR="00D80BE8">
              <w:rPr>
                <w:bCs/>
                <w:sz w:val="22"/>
                <w:szCs w:val="22"/>
              </w:rPr>
              <w:t>20</w:t>
            </w:r>
          </w:p>
          <w:p w:rsidR="00D80BE8" w:rsidRPr="00854053" w:rsidRDefault="00D80BE8" w:rsidP="00203A7F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 w:rsidR="00203A7F">
              <w:rPr>
                <w:bCs/>
                <w:sz w:val="22"/>
                <w:szCs w:val="22"/>
              </w:rPr>
              <w:t>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 w:rsidR="00203A7F"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Default="00203A7F" w:rsidP="00D80B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043F0C" w:rsidRDefault="00D80BE8" w:rsidP="003E77CC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D80BE8" w:rsidRPr="00043F0C" w:rsidRDefault="00907475" w:rsidP="00D80B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D80BE8" w:rsidRPr="00043F0C">
              <w:rPr>
                <w:bCs/>
                <w:sz w:val="22"/>
                <w:szCs w:val="22"/>
              </w:rPr>
              <w:t>.</w:t>
            </w:r>
            <w:r w:rsidR="00D80BE8">
              <w:rPr>
                <w:bCs/>
                <w:sz w:val="22"/>
                <w:szCs w:val="22"/>
              </w:rPr>
              <w:t>01</w:t>
            </w:r>
            <w:r w:rsidR="00D80BE8" w:rsidRPr="00043F0C">
              <w:rPr>
                <w:bCs/>
                <w:sz w:val="22"/>
                <w:szCs w:val="22"/>
              </w:rPr>
              <w:t>.20</w:t>
            </w:r>
            <w:r w:rsidR="00D80BE8">
              <w:rPr>
                <w:bCs/>
                <w:sz w:val="22"/>
                <w:szCs w:val="22"/>
              </w:rPr>
              <w:t>20</w:t>
            </w:r>
          </w:p>
        </w:tc>
      </w:tr>
      <w:tr w:rsidR="00907475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Pr="00854053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07475" w:rsidRPr="00854053" w:rsidRDefault="00907475" w:rsidP="00907475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9074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Pr="00043F0C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907475" w:rsidRPr="00043F0C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CB34D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02-199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Pr="00854053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CB34D0" w:rsidRPr="00854053" w:rsidRDefault="00CB34D0" w:rsidP="00CB34D0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22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9074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Pr="00043F0C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CB34D0" w:rsidRPr="00043F0C" w:rsidRDefault="00CB34D0" w:rsidP="00CB34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CB34D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Pr="00854053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CB34D0" w:rsidRPr="00854053" w:rsidRDefault="00CB34D0" w:rsidP="00CB34D0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9074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Pr="00043F0C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CB34D0" w:rsidRPr="00043F0C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CB34D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Pr="00854053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CB34D0" w:rsidRPr="00854053" w:rsidRDefault="00CB34D0" w:rsidP="00CB34D0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Default="00CB34D0" w:rsidP="009074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0" w:rsidRPr="00043F0C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CB34D0" w:rsidRPr="00043F0C" w:rsidRDefault="00CB34D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C129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Pr="00854053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6C1290" w:rsidRPr="00854053" w:rsidRDefault="006C1290" w:rsidP="006C1290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42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9074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Pr="00043F0C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6C1290" w:rsidRPr="00043F0C" w:rsidRDefault="006C1290" w:rsidP="006C12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C129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Pr="00854053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6C1290" w:rsidRPr="00854053" w:rsidRDefault="006C1290" w:rsidP="006C1290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9074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Pr="00043F0C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6C1290" w:rsidRPr="00043F0C" w:rsidRDefault="006C1290" w:rsidP="006C12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3178E5" w:rsidRDefault="003178E5" w:rsidP="003178E5"/>
    <w:p w:rsidR="003178E5" w:rsidRDefault="003178E5" w:rsidP="003178E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3178E5" w:rsidRDefault="003178E5" w:rsidP="003178E5">
      <w:pPr>
        <w:ind w:firstLine="720"/>
        <w:jc w:val="both"/>
        <w:rPr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3178E5" w:rsidRDefault="003178E5" w:rsidP="003178E5">
      <w:pPr>
        <w:ind w:firstLine="720"/>
        <w:jc w:val="center"/>
        <w:rPr>
          <w:b/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аукционе  и признать участниками аукциона </w:t>
      </w:r>
      <w:r w:rsidR="00907475">
        <w:rPr>
          <w:b/>
          <w:sz w:val="22"/>
          <w:szCs w:val="22"/>
        </w:rPr>
        <w:t xml:space="preserve">по лоту № 4 </w:t>
      </w:r>
      <w:r>
        <w:rPr>
          <w:b/>
          <w:sz w:val="22"/>
          <w:szCs w:val="22"/>
        </w:rPr>
        <w:t>следующих заявителей:</w:t>
      </w:r>
    </w:p>
    <w:p w:rsidR="00EE116F" w:rsidRDefault="00EE116F" w:rsidP="003178E5">
      <w:pPr>
        <w:ind w:firstLine="720"/>
        <w:jc w:val="both"/>
        <w:rPr>
          <w:b/>
          <w:sz w:val="22"/>
          <w:szCs w:val="22"/>
        </w:rPr>
      </w:pPr>
    </w:p>
    <w:p w:rsidR="00EE116F" w:rsidRDefault="00EE116F" w:rsidP="003178E5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3178E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2B0B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2B0B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907475" w:rsidTr="002B0B71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Pr="00854053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Злобин Андрей Викторович</w:t>
            </w:r>
          </w:p>
        </w:tc>
      </w:tr>
      <w:tr w:rsidR="0090747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Pr="00854053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</w:tr>
      <w:tr w:rsidR="0090747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90747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907475" w:rsidRPr="00043F0C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«Воронежская транспортная компания»</w:t>
            </w:r>
          </w:p>
        </w:tc>
      </w:tr>
      <w:tr w:rsidR="0090747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90747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75" w:rsidRDefault="00907475" w:rsidP="003642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C1290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C1290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C1290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6C1290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6C1290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90" w:rsidRDefault="006C1290" w:rsidP="00DC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243635" w:rsidRDefault="00243635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8959FF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C77A6" w:rsidRPr="003801A8" w:rsidRDefault="002C77A6" w:rsidP="002C77A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2C77A6" w:rsidRDefault="002C77A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8A26CE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670858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2E7E12" w:rsidSect="003220E1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CF" w:rsidRDefault="00FF37CF">
      <w:r>
        <w:separator/>
      </w:r>
    </w:p>
  </w:endnote>
  <w:endnote w:type="continuationSeparator" w:id="0">
    <w:p w:rsidR="00FF37CF" w:rsidRDefault="00FF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CF" w:rsidRDefault="00FF37CF">
      <w:r>
        <w:separator/>
      </w:r>
    </w:p>
  </w:footnote>
  <w:footnote w:type="continuationSeparator" w:id="0">
    <w:p w:rsidR="00FF37CF" w:rsidRDefault="00FF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3A7F"/>
    <w:rsid w:val="00206F1D"/>
    <w:rsid w:val="002070B7"/>
    <w:rsid w:val="00207397"/>
    <w:rsid w:val="00213F92"/>
    <w:rsid w:val="00214BEF"/>
    <w:rsid w:val="002150FC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1DF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0C1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1290"/>
    <w:rsid w:val="006C365A"/>
    <w:rsid w:val="006C7552"/>
    <w:rsid w:val="006D1544"/>
    <w:rsid w:val="006D2413"/>
    <w:rsid w:val="006D5615"/>
    <w:rsid w:val="006D670A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4F3B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1D23"/>
    <w:rsid w:val="009021CB"/>
    <w:rsid w:val="00907475"/>
    <w:rsid w:val="00910FE8"/>
    <w:rsid w:val="00913A13"/>
    <w:rsid w:val="00916441"/>
    <w:rsid w:val="0091781B"/>
    <w:rsid w:val="00920516"/>
    <w:rsid w:val="0092119B"/>
    <w:rsid w:val="009222E7"/>
    <w:rsid w:val="00922BF4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9F5BD1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A74EB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8E1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4D0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116F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5867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26</cp:revision>
  <cp:lastPrinted>2020-02-04T07:39:00Z</cp:lastPrinted>
  <dcterms:created xsi:type="dcterms:W3CDTF">2019-10-11T07:03:00Z</dcterms:created>
  <dcterms:modified xsi:type="dcterms:W3CDTF">2020-02-04T07:40:00Z</dcterms:modified>
</cp:coreProperties>
</file>