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73" w:rsidRDefault="009B4E73" w:rsidP="009B4E73">
      <w:pPr>
        <w:shd w:val="clear" w:color="auto" w:fill="FFFFFF"/>
        <w:spacing w:before="552"/>
        <w:ind w:left="14"/>
        <w:jc w:val="center"/>
      </w:pPr>
      <w:r>
        <w:rPr>
          <w:b/>
          <w:bCs/>
          <w:sz w:val="28"/>
          <w:szCs w:val="28"/>
        </w:rPr>
        <w:t>Административный регламент</w:t>
      </w:r>
    </w:p>
    <w:p w:rsidR="009B4E73" w:rsidRDefault="009B4E73" w:rsidP="009B4E73">
      <w:pPr>
        <w:shd w:val="clear" w:color="auto" w:fill="FFFFFF"/>
        <w:ind w:left="10"/>
        <w:jc w:val="center"/>
      </w:pPr>
      <w:r>
        <w:rPr>
          <w:b/>
          <w:bCs/>
          <w:sz w:val="28"/>
          <w:szCs w:val="28"/>
        </w:rPr>
        <w:t>по предоставлению государственной услуги</w:t>
      </w:r>
    </w:p>
    <w:p w:rsidR="009B4E73" w:rsidRDefault="009B4E73" w:rsidP="009B4E73">
      <w:pPr>
        <w:shd w:val="clear" w:color="auto" w:fill="FFFFFF"/>
        <w:ind w:left="528"/>
        <w:jc w:val="center"/>
      </w:pPr>
      <w:r>
        <w:rPr>
          <w:b/>
          <w:bCs/>
          <w:sz w:val="28"/>
          <w:szCs w:val="28"/>
        </w:rPr>
        <w:t>«Предоставление информации из реестра государственного</w:t>
      </w:r>
    </w:p>
    <w:p w:rsidR="009B4E73" w:rsidRDefault="009B4E73" w:rsidP="009B4E73">
      <w:pPr>
        <w:shd w:val="clear" w:color="auto" w:fill="FFFFFF"/>
        <w:ind w:left="19"/>
        <w:jc w:val="center"/>
      </w:pPr>
      <w:r>
        <w:rPr>
          <w:b/>
          <w:bCs/>
          <w:sz w:val="28"/>
          <w:szCs w:val="28"/>
        </w:rPr>
        <w:t>имущества Воронежской области»</w:t>
      </w:r>
    </w:p>
    <w:p w:rsidR="009B4E73" w:rsidRPr="000773F5" w:rsidRDefault="004F66CC" w:rsidP="000773F5">
      <w:pPr>
        <w:shd w:val="clear" w:color="auto" w:fill="FFFFFF"/>
        <w:spacing w:before="226"/>
        <w:ind w:left="14"/>
        <w:jc w:val="center"/>
        <w:rPr>
          <w:b/>
          <w:bCs/>
          <w:spacing w:val="-2"/>
          <w:sz w:val="28"/>
          <w:szCs w:val="28"/>
        </w:rPr>
      </w:pPr>
      <w:proofErr w:type="gramStart"/>
      <w:r>
        <w:rPr>
          <w:b/>
          <w:bCs/>
          <w:spacing w:val="-2"/>
          <w:sz w:val="28"/>
          <w:szCs w:val="28"/>
          <w:lang w:val="en-US"/>
        </w:rPr>
        <w:t>I</w:t>
      </w:r>
      <w:r w:rsidR="000773F5" w:rsidRPr="000773F5">
        <w:rPr>
          <w:b/>
          <w:bCs/>
          <w:spacing w:val="-2"/>
          <w:sz w:val="28"/>
          <w:szCs w:val="28"/>
        </w:rPr>
        <w:t>. О</w:t>
      </w:r>
      <w:r w:rsidR="009B4E73" w:rsidRPr="000773F5">
        <w:rPr>
          <w:b/>
          <w:bCs/>
          <w:spacing w:val="-2"/>
          <w:sz w:val="28"/>
          <w:szCs w:val="28"/>
        </w:rPr>
        <w:t>бщие положения</w:t>
      </w:r>
      <w:r>
        <w:rPr>
          <w:b/>
          <w:bCs/>
          <w:spacing w:val="-2"/>
          <w:sz w:val="28"/>
          <w:szCs w:val="28"/>
        </w:rPr>
        <w:t>.</w:t>
      </w:r>
      <w:proofErr w:type="gramEnd"/>
    </w:p>
    <w:p w:rsidR="009B4E73" w:rsidRDefault="009B4E73" w:rsidP="009B4E73">
      <w:pPr>
        <w:pStyle w:val="a3"/>
        <w:shd w:val="clear" w:color="auto" w:fill="FFFFFF"/>
        <w:spacing w:before="226"/>
        <w:ind w:left="374"/>
      </w:pPr>
    </w:p>
    <w:p w:rsidR="009B4E73" w:rsidRPr="000773F5" w:rsidRDefault="004F66CC" w:rsidP="004F66CC">
      <w:pPr>
        <w:pStyle w:val="a3"/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F66C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A4D6E">
        <w:rPr>
          <w:sz w:val="28"/>
          <w:szCs w:val="28"/>
        </w:rPr>
        <w:t xml:space="preserve"> </w:t>
      </w:r>
      <w:proofErr w:type="gramStart"/>
      <w:r w:rsidR="000773F5" w:rsidRPr="000773F5">
        <w:rPr>
          <w:sz w:val="28"/>
          <w:szCs w:val="28"/>
        </w:rPr>
        <w:t>А</w:t>
      </w:r>
      <w:r w:rsidR="009B4E73" w:rsidRPr="000773F5">
        <w:rPr>
          <w:sz w:val="28"/>
          <w:szCs w:val="28"/>
        </w:rPr>
        <w:t>дминистративный регламент предоставления государственной усл</w:t>
      </w:r>
      <w:r w:rsidR="009B4E73" w:rsidRPr="000773F5">
        <w:rPr>
          <w:sz w:val="28"/>
          <w:szCs w:val="28"/>
        </w:rPr>
        <w:t>у</w:t>
      </w:r>
      <w:r w:rsidR="009B4E73" w:rsidRPr="000773F5">
        <w:rPr>
          <w:sz w:val="28"/>
          <w:szCs w:val="28"/>
        </w:rPr>
        <w:t xml:space="preserve">ги </w:t>
      </w:r>
      <w:r w:rsidR="009B4E73" w:rsidRPr="000773F5">
        <w:rPr>
          <w:bCs/>
          <w:sz w:val="28"/>
          <w:szCs w:val="28"/>
        </w:rPr>
        <w:t xml:space="preserve">«Предоставление информации из реестра государственного имущества Воронежской области» </w:t>
      </w:r>
      <w:r w:rsidR="009B4E73" w:rsidRPr="000773F5">
        <w:rPr>
          <w:sz w:val="28"/>
          <w:szCs w:val="28"/>
        </w:rPr>
        <w:t>(далее – Административный регламент) разработан в целях повышения качества и доступности процедур и результатов предоста</w:t>
      </w:r>
      <w:r w:rsidR="009B4E73" w:rsidRPr="000773F5">
        <w:rPr>
          <w:sz w:val="28"/>
          <w:szCs w:val="28"/>
        </w:rPr>
        <w:t>в</w:t>
      </w:r>
      <w:r w:rsidR="009B4E73" w:rsidRPr="000773F5">
        <w:rPr>
          <w:sz w:val="28"/>
          <w:szCs w:val="28"/>
        </w:rPr>
        <w:t>ления государственной услуги по п</w:t>
      </w:r>
      <w:r w:rsidR="006D6288" w:rsidRPr="000773F5">
        <w:rPr>
          <w:sz w:val="28"/>
          <w:szCs w:val="28"/>
        </w:rPr>
        <w:t>редоставлению информации из реестра государственного имущества Воронежской области</w:t>
      </w:r>
      <w:r w:rsidR="009B4E73" w:rsidRPr="000773F5">
        <w:rPr>
          <w:sz w:val="28"/>
          <w:szCs w:val="28"/>
        </w:rPr>
        <w:t xml:space="preserve"> (далее – государственная услуга) и определяет сроки и последовательность действий (администрати</w:t>
      </w:r>
      <w:r w:rsidR="009B4E73" w:rsidRPr="000773F5">
        <w:rPr>
          <w:sz w:val="28"/>
          <w:szCs w:val="28"/>
        </w:rPr>
        <w:t>в</w:t>
      </w:r>
      <w:r w:rsidR="009B4E73" w:rsidRPr="000773F5">
        <w:rPr>
          <w:sz w:val="28"/>
          <w:szCs w:val="28"/>
        </w:rPr>
        <w:t>ных процедур) при осуществлении полномочий по реализации указанной г</w:t>
      </w:r>
      <w:r w:rsidR="009B4E73" w:rsidRPr="000773F5">
        <w:rPr>
          <w:sz w:val="28"/>
          <w:szCs w:val="28"/>
        </w:rPr>
        <w:t>о</w:t>
      </w:r>
      <w:r w:rsidR="009B4E73" w:rsidRPr="000773F5">
        <w:rPr>
          <w:sz w:val="28"/>
          <w:szCs w:val="28"/>
        </w:rPr>
        <w:t>сударственной услуги.</w:t>
      </w:r>
      <w:proofErr w:type="gramEnd"/>
    </w:p>
    <w:p w:rsidR="000773F5" w:rsidRDefault="00E2061D" w:rsidP="00017F86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773F5">
        <w:rPr>
          <w:sz w:val="28"/>
          <w:szCs w:val="28"/>
        </w:rPr>
        <w:t>.</w:t>
      </w:r>
      <w:r w:rsidR="0091487E">
        <w:rPr>
          <w:sz w:val="28"/>
          <w:szCs w:val="28"/>
        </w:rPr>
        <w:t xml:space="preserve"> Информация из реестра государственного имущества Воронежской области</w:t>
      </w:r>
      <w:r w:rsidR="001E59E8">
        <w:rPr>
          <w:sz w:val="28"/>
          <w:szCs w:val="28"/>
        </w:rPr>
        <w:t xml:space="preserve"> (далее – Реестр)</w:t>
      </w:r>
      <w:r w:rsidR="0091487E">
        <w:rPr>
          <w:sz w:val="28"/>
          <w:szCs w:val="28"/>
        </w:rPr>
        <w:t xml:space="preserve"> предоставляется по запросу любого физического и юридического лица (далее </w:t>
      </w:r>
      <w:r w:rsidR="00017F86">
        <w:rPr>
          <w:sz w:val="28"/>
          <w:szCs w:val="28"/>
        </w:rPr>
        <w:t>–</w:t>
      </w:r>
      <w:r w:rsidR="0091487E">
        <w:rPr>
          <w:sz w:val="28"/>
          <w:szCs w:val="28"/>
        </w:rPr>
        <w:t xml:space="preserve"> заявите</w:t>
      </w:r>
      <w:r w:rsidR="00017F86">
        <w:rPr>
          <w:sz w:val="28"/>
          <w:szCs w:val="28"/>
        </w:rPr>
        <w:t>ль, заявители).</w:t>
      </w:r>
      <w:r w:rsidR="000773F5">
        <w:rPr>
          <w:sz w:val="28"/>
          <w:szCs w:val="28"/>
        </w:rPr>
        <w:t xml:space="preserve"> </w:t>
      </w:r>
    </w:p>
    <w:p w:rsidR="00C42437" w:rsidRDefault="00C42437" w:rsidP="00017F86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both"/>
        <w:rPr>
          <w:sz w:val="28"/>
          <w:szCs w:val="28"/>
        </w:rPr>
      </w:pPr>
    </w:p>
    <w:p w:rsidR="00C42437" w:rsidRDefault="00C42437" w:rsidP="00C42437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местах нахождения и графике работы </w:t>
      </w:r>
    </w:p>
    <w:p w:rsidR="00C42437" w:rsidRDefault="00C42437" w:rsidP="00C42437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исполнительного органа государственной власти,</w:t>
      </w:r>
    </w:p>
    <w:p w:rsidR="00C42437" w:rsidRDefault="00C42437" w:rsidP="00C42437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предоставляющего</w:t>
      </w:r>
      <w:proofErr w:type="gramEnd"/>
      <w:r>
        <w:rPr>
          <w:sz w:val="28"/>
          <w:szCs w:val="28"/>
        </w:rPr>
        <w:t xml:space="preserve"> государственную услугу. </w:t>
      </w:r>
    </w:p>
    <w:p w:rsidR="00C42437" w:rsidRDefault="00C42437" w:rsidP="00017F86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both"/>
        <w:rPr>
          <w:sz w:val="28"/>
          <w:szCs w:val="28"/>
        </w:rPr>
      </w:pPr>
    </w:p>
    <w:p w:rsidR="00D7772B" w:rsidRDefault="00222CFD" w:rsidP="00222CFD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17F86">
        <w:rPr>
          <w:sz w:val="28"/>
          <w:szCs w:val="28"/>
        </w:rPr>
        <w:t>Информация о месте нахождения и графике</w:t>
      </w:r>
      <w:r w:rsidR="005D0706">
        <w:rPr>
          <w:sz w:val="28"/>
          <w:szCs w:val="28"/>
        </w:rPr>
        <w:t xml:space="preserve"> работы исполнительного органа государственной власти</w:t>
      </w:r>
      <w:r w:rsidR="00D7772B">
        <w:rPr>
          <w:sz w:val="28"/>
          <w:szCs w:val="28"/>
        </w:rPr>
        <w:t>, предоставляющего государственную услугу,  а также многофункционального центра предоставления государственных и муниципальных услуг, справочные телефоны</w:t>
      </w:r>
      <w:r w:rsidR="009D728A">
        <w:rPr>
          <w:sz w:val="28"/>
          <w:szCs w:val="28"/>
        </w:rPr>
        <w:t>, адреса электронной почты</w:t>
      </w:r>
      <w:r w:rsidR="00D7772B">
        <w:rPr>
          <w:sz w:val="28"/>
          <w:szCs w:val="28"/>
        </w:rPr>
        <w:t xml:space="preserve"> ук</w:t>
      </w:r>
      <w:r w:rsidR="00D7772B">
        <w:rPr>
          <w:sz w:val="28"/>
          <w:szCs w:val="28"/>
        </w:rPr>
        <w:t>а</w:t>
      </w:r>
      <w:r w:rsidR="00D7772B">
        <w:rPr>
          <w:sz w:val="28"/>
          <w:szCs w:val="28"/>
        </w:rPr>
        <w:t>заны в приложении 1 к настоящему административному регламенту.</w:t>
      </w:r>
    </w:p>
    <w:p w:rsidR="00315CBA" w:rsidRDefault="00315CBA" w:rsidP="00222CFD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both"/>
        <w:rPr>
          <w:sz w:val="28"/>
          <w:szCs w:val="28"/>
        </w:rPr>
      </w:pPr>
    </w:p>
    <w:p w:rsidR="00315CBA" w:rsidRDefault="00315CBA" w:rsidP="00315CBA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center"/>
        <w:rPr>
          <w:sz w:val="28"/>
          <w:szCs w:val="28"/>
        </w:rPr>
      </w:pPr>
      <w:r>
        <w:rPr>
          <w:sz w:val="28"/>
          <w:szCs w:val="28"/>
        </w:rPr>
        <w:t>Порядок информирования о правилах предоставления</w:t>
      </w:r>
    </w:p>
    <w:p w:rsidR="00315CBA" w:rsidRDefault="00315CBA" w:rsidP="00315CBA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государственной услуги</w:t>
      </w:r>
    </w:p>
    <w:p w:rsidR="00315CBA" w:rsidRDefault="00315CBA" w:rsidP="00222CFD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both"/>
        <w:rPr>
          <w:sz w:val="28"/>
          <w:szCs w:val="28"/>
        </w:rPr>
      </w:pPr>
    </w:p>
    <w:p w:rsidR="00586BFE" w:rsidRDefault="009D728A" w:rsidP="00222CFD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4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Информация о порядке предоставления </w:t>
      </w:r>
      <w:r w:rsidR="00E62ECC">
        <w:rPr>
          <w:sz w:val="28"/>
          <w:szCs w:val="28"/>
        </w:rPr>
        <w:t>государственной услуги ра</w:t>
      </w:r>
      <w:r w:rsidR="00E62ECC">
        <w:rPr>
          <w:sz w:val="28"/>
          <w:szCs w:val="28"/>
        </w:rPr>
        <w:t>з</w:t>
      </w:r>
      <w:r w:rsidR="00E62ECC">
        <w:rPr>
          <w:sz w:val="28"/>
          <w:szCs w:val="28"/>
        </w:rPr>
        <w:t>мещается на официальном сайте департамента имущественных и земельных отношений Воронежской области</w:t>
      </w:r>
      <w:r w:rsidR="00E62ECC" w:rsidRPr="00E62ECC">
        <w:rPr>
          <w:sz w:val="28"/>
          <w:szCs w:val="28"/>
        </w:rPr>
        <w:t xml:space="preserve"> </w:t>
      </w:r>
      <w:r w:rsidR="00E62ECC" w:rsidRPr="00C74C04">
        <w:rPr>
          <w:sz w:val="28"/>
          <w:szCs w:val="28"/>
        </w:rPr>
        <w:t>в сети Интернет</w:t>
      </w:r>
      <w:r w:rsidR="00E62ECC">
        <w:rPr>
          <w:sz w:val="28"/>
          <w:szCs w:val="28"/>
        </w:rPr>
        <w:t>,</w:t>
      </w:r>
      <w:r w:rsidR="00E62ECC" w:rsidRPr="00C74C04">
        <w:rPr>
          <w:sz w:val="28"/>
          <w:szCs w:val="28"/>
        </w:rPr>
        <w:t xml:space="preserve"> </w:t>
      </w:r>
      <w:r w:rsidR="00E62ECC">
        <w:rPr>
          <w:sz w:val="28"/>
          <w:szCs w:val="28"/>
        </w:rPr>
        <w:t>на портале Воронежской области в сети Интернет, в средствах массовой информации и информацио</w:t>
      </w:r>
      <w:r w:rsidR="00E62ECC">
        <w:rPr>
          <w:sz w:val="28"/>
          <w:szCs w:val="28"/>
        </w:rPr>
        <w:t>н</w:t>
      </w:r>
      <w:r w:rsidR="00E62ECC">
        <w:rPr>
          <w:sz w:val="28"/>
          <w:szCs w:val="28"/>
        </w:rPr>
        <w:t>ных материалах, а также</w:t>
      </w:r>
      <w:r w:rsidR="00E62ECC" w:rsidRPr="00E62ECC">
        <w:rPr>
          <w:sz w:val="28"/>
          <w:szCs w:val="28"/>
        </w:rPr>
        <w:t xml:space="preserve"> </w:t>
      </w:r>
      <w:r w:rsidR="00E62ECC" w:rsidRPr="00C74C04">
        <w:rPr>
          <w:sz w:val="28"/>
          <w:szCs w:val="28"/>
        </w:rPr>
        <w:t>предоставляется заявителям непосредствен</w:t>
      </w:r>
      <w:r w:rsidR="00E62ECC">
        <w:rPr>
          <w:sz w:val="28"/>
          <w:szCs w:val="28"/>
        </w:rPr>
        <w:t>но в д</w:t>
      </w:r>
      <w:r w:rsidR="00E62ECC" w:rsidRPr="00C74C04">
        <w:rPr>
          <w:sz w:val="28"/>
          <w:szCs w:val="28"/>
        </w:rPr>
        <w:t>е</w:t>
      </w:r>
      <w:r w:rsidR="00E62ECC" w:rsidRPr="00C74C04">
        <w:rPr>
          <w:sz w:val="28"/>
          <w:szCs w:val="28"/>
        </w:rPr>
        <w:t>партаменте</w:t>
      </w:r>
      <w:r w:rsidR="00F764C2">
        <w:rPr>
          <w:sz w:val="28"/>
          <w:szCs w:val="28"/>
        </w:rPr>
        <w:t xml:space="preserve"> имущественных и земельных отношений Воронежской области.</w:t>
      </w:r>
    </w:p>
    <w:p w:rsidR="00DA3182" w:rsidRDefault="00DA3182" w:rsidP="00DA31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182">
        <w:rPr>
          <w:rFonts w:ascii="Times New Roman" w:hAnsi="Times New Roman" w:cs="Times New Roman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DA3182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 Воронежской области</w:t>
      </w:r>
      <w:r w:rsidR="008C44F7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8C44F7" w:rsidRPr="008C44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C44F7" w:rsidRPr="008C44F7">
        <w:rPr>
          <w:rFonts w:ascii="Times New Roman" w:hAnsi="Times New Roman" w:cs="Times New Roman"/>
          <w:sz w:val="28"/>
          <w:szCs w:val="28"/>
        </w:rPr>
        <w:t>www.dizovo.ru</w:t>
      </w:r>
      <w:proofErr w:type="spellEnd"/>
      <w:r w:rsidRPr="0074459B">
        <w:rPr>
          <w:rFonts w:ascii="Times New Roman" w:hAnsi="Times New Roman" w:cs="Times New Roman"/>
          <w:sz w:val="28"/>
          <w:szCs w:val="28"/>
        </w:rPr>
        <w:t>) размещ</w:t>
      </w:r>
      <w:r w:rsidRPr="0074459B">
        <w:rPr>
          <w:rFonts w:ascii="Times New Roman" w:hAnsi="Times New Roman" w:cs="Times New Roman"/>
          <w:sz w:val="28"/>
          <w:szCs w:val="28"/>
        </w:rPr>
        <w:t>а</w:t>
      </w:r>
      <w:r w:rsidRPr="0074459B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44F7" w:rsidRPr="008C44F7" w:rsidRDefault="00DA3182" w:rsidP="00DA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</w:t>
      </w:r>
      <w:r w:rsidR="008C44F7" w:rsidRPr="008C44F7">
        <w:rPr>
          <w:rFonts w:ascii="Times New Roman" w:hAnsi="Times New Roman" w:cs="Times New Roman"/>
          <w:sz w:val="28"/>
          <w:szCs w:val="28"/>
        </w:rPr>
        <w:t xml:space="preserve"> </w:t>
      </w:r>
      <w:r w:rsidR="008C44F7" w:rsidRPr="00DA3182">
        <w:rPr>
          <w:rFonts w:ascii="Times New Roman" w:hAnsi="Times New Roman" w:cs="Times New Roman"/>
          <w:sz w:val="28"/>
          <w:szCs w:val="28"/>
        </w:rPr>
        <w:t>департамента имуществе</w:t>
      </w:r>
      <w:r w:rsidR="008C44F7" w:rsidRPr="00DA3182">
        <w:rPr>
          <w:rFonts w:ascii="Times New Roman" w:hAnsi="Times New Roman" w:cs="Times New Roman"/>
          <w:sz w:val="28"/>
          <w:szCs w:val="28"/>
        </w:rPr>
        <w:t>н</w:t>
      </w:r>
      <w:r w:rsidR="008C44F7" w:rsidRPr="00DA3182">
        <w:rPr>
          <w:rFonts w:ascii="Times New Roman" w:hAnsi="Times New Roman" w:cs="Times New Roman"/>
          <w:sz w:val="28"/>
          <w:szCs w:val="28"/>
        </w:rPr>
        <w:t>ных и земельных отношений Воронежской области</w:t>
      </w:r>
      <w:r w:rsidR="008C44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3182" w:rsidRDefault="00DA3182" w:rsidP="00DA31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телефонных номерах для получения информации о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тавляемой государственной услуге;</w:t>
      </w:r>
    </w:p>
    <w:p w:rsidR="00DA3182" w:rsidRDefault="00DA3182" w:rsidP="00DA3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с приложениями;</w:t>
      </w:r>
    </w:p>
    <w:p w:rsidR="00DA3182" w:rsidRDefault="00DA3182" w:rsidP="00DA3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исполнение государстве</w:t>
      </w:r>
      <w:r>
        <w:rPr>
          <w:sz w:val="28"/>
          <w:szCs w:val="28"/>
        </w:rPr>
        <w:t>н</w:t>
      </w:r>
      <w:r w:rsidR="001E59E8">
        <w:rPr>
          <w:sz w:val="28"/>
          <w:szCs w:val="28"/>
        </w:rPr>
        <w:t>ной услуги.</w:t>
      </w:r>
    </w:p>
    <w:p w:rsidR="00DA3182" w:rsidRDefault="00DA3182" w:rsidP="004F66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или бездействия должностных лиц, обеспечивающих предоставление государственной услуг</w:t>
      </w:r>
      <w:r w:rsidR="007A4D6E">
        <w:rPr>
          <w:sz w:val="28"/>
          <w:szCs w:val="28"/>
        </w:rPr>
        <w:t>и, предоставляются специалистами</w:t>
      </w:r>
      <w:r>
        <w:rPr>
          <w:sz w:val="28"/>
          <w:szCs w:val="28"/>
        </w:rPr>
        <w:t>, ее исполняющими, по телефону, на личном приеме заявителя или письменно почтовым отправлением либо электронным сообщением по адресу,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ному заявителем.</w:t>
      </w:r>
    </w:p>
    <w:p w:rsidR="00DA3182" w:rsidRDefault="00DA3182" w:rsidP="001449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 устные обращения (по те</w:t>
      </w:r>
      <w:r w:rsidR="007A4D6E">
        <w:rPr>
          <w:sz w:val="28"/>
          <w:szCs w:val="28"/>
        </w:rPr>
        <w:t>лефону) специалист</w:t>
      </w:r>
      <w:r>
        <w:rPr>
          <w:sz w:val="28"/>
          <w:szCs w:val="28"/>
        </w:rPr>
        <w:t xml:space="preserve"> информирует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тившегося гражданина (представителя юридического лица) о </w:t>
      </w:r>
      <w:proofErr w:type="gramStart"/>
      <w:r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фамилии, имени, отчестве, должности, отвечает на интересующие его вопросы или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общает номер телефона компе</w:t>
      </w:r>
      <w:r w:rsidR="007A4D6E">
        <w:rPr>
          <w:sz w:val="28"/>
          <w:szCs w:val="28"/>
        </w:rPr>
        <w:t>тентного специалиста</w:t>
      </w:r>
      <w:r>
        <w:rPr>
          <w:sz w:val="28"/>
          <w:szCs w:val="28"/>
        </w:rPr>
        <w:t>.</w:t>
      </w:r>
    </w:p>
    <w:p w:rsidR="00DA3182" w:rsidRDefault="00DA3182" w:rsidP="001449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 момента приема з</w:t>
      </w:r>
      <w:r w:rsidR="001E59E8">
        <w:rPr>
          <w:sz w:val="28"/>
          <w:szCs w:val="28"/>
        </w:rPr>
        <w:t xml:space="preserve">апроса </w:t>
      </w:r>
      <w:r w:rsidR="00D80C7F">
        <w:rPr>
          <w:sz w:val="28"/>
          <w:szCs w:val="28"/>
        </w:rPr>
        <w:t>о предоставлении информации из Р</w:t>
      </w:r>
      <w:r w:rsidR="001E59E8">
        <w:rPr>
          <w:sz w:val="28"/>
          <w:szCs w:val="28"/>
        </w:rPr>
        <w:t>еестра</w:t>
      </w:r>
      <w:r>
        <w:rPr>
          <w:sz w:val="28"/>
          <w:szCs w:val="28"/>
        </w:rPr>
        <w:t>, заявитель имеет право на получение сведений о ходе исполнения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услуги по номерам телефонов, адресам электронной почты,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</w:t>
      </w:r>
      <w:r w:rsidR="007A4D6E">
        <w:rPr>
          <w:sz w:val="28"/>
          <w:szCs w:val="28"/>
        </w:rPr>
        <w:t xml:space="preserve"> на официальном сайте департамента имущественных и земельных о</w:t>
      </w:r>
      <w:r w:rsidR="007A4D6E">
        <w:rPr>
          <w:sz w:val="28"/>
          <w:szCs w:val="28"/>
        </w:rPr>
        <w:t>т</w:t>
      </w:r>
      <w:r w:rsidR="007A4D6E">
        <w:rPr>
          <w:sz w:val="28"/>
          <w:szCs w:val="28"/>
        </w:rPr>
        <w:t>ношений Воронежской области</w:t>
      </w:r>
      <w:r>
        <w:rPr>
          <w:sz w:val="28"/>
          <w:szCs w:val="28"/>
        </w:rPr>
        <w:t xml:space="preserve"> в сети Интернет, или на личном приеме.</w:t>
      </w:r>
    </w:p>
    <w:p w:rsidR="00DA3182" w:rsidRDefault="00DA3182" w:rsidP="001449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Для получения сведений о ходе исполнения государственной услуги заявителем указываются (сообщаются устно)</w:t>
      </w:r>
      <w:r w:rsidR="00D80C7F">
        <w:rPr>
          <w:sz w:val="28"/>
          <w:szCs w:val="28"/>
        </w:rPr>
        <w:t xml:space="preserve"> полный адрес объекта недв</w:t>
      </w:r>
      <w:r w:rsidR="00D80C7F">
        <w:rPr>
          <w:sz w:val="28"/>
          <w:szCs w:val="28"/>
        </w:rPr>
        <w:t>и</w:t>
      </w:r>
      <w:r w:rsidR="00D80C7F">
        <w:rPr>
          <w:sz w:val="28"/>
          <w:szCs w:val="28"/>
        </w:rPr>
        <w:t>жимости</w:t>
      </w:r>
      <w:r>
        <w:rPr>
          <w:sz w:val="28"/>
          <w:szCs w:val="28"/>
        </w:rPr>
        <w:t>, полное наименование (для юридического лица) или фамилия, имя, отчество (для физического лица) заявителя, а также дата представления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проса.</w:t>
      </w:r>
    </w:p>
    <w:p w:rsidR="00DA3182" w:rsidRDefault="00DA3182" w:rsidP="00222CFD">
      <w:pPr>
        <w:shd w:val="clear" w:color="auto" w:fill="FFFFFF"/>
        <w:tabs>
          <w:tab w:val="left" w:pos="0"/>
          <w:tab w:val="left" w:pos="10206"/>
        </w:tabs>
        <w:spacing w:line="322" w:lineRule="exact"/>
        <w:ind w:right="2" w:firstLine="561"/>
        <w:jc w:val="both"/>
        <w:rPr>
          <w:sz w:val="28"/>
          <w:szCs w:val="28"/>
        </w:rPr>
      </w:pPr>
    </w:p>
    <w:p w:rsidR="000773F5" w:rsidRPr="00A156BA" w:rsidRDefault="001449C4" w:rsidP="000773F5">
      <w:pPr>
        <w:tabs>
          <w:tab w:val="left" w:pos="1080"/>
        </w:tabs>
        <w:ind w:firstLine="708"/>
        <w:jc w:val="center"/>
        <w:rPr>
          <w:b/>
          <w:sz w:val="28"/>
          <w:szCs w:val="28"/>
        </w:rPr>
      </w:pPr>
      <w:bookmarkStart w:id="0" w:name="_Toc136151951"/>
      <w:bookmarkStart w:id="1" w:name="_Toc136239796"/>
      <w:bookmarkStart w:id="2" w:name="_Toc136321770"/>
      <w:bookmarkStart w:id="3" w:name="_Toc136666922"/>
      <w:r>
        <w:rPr>
          <w:b/>
          <w:sz w:val="28"/>
          <w:szCs w:val="28"/>
          <w:lang w:val="en-US"/>
        </w:rPr>
        <w:t>II</w:t>
      </w:r>
      <w:proofErr w:type="gramStart"/>
      <w:r w:rsidR="000773F5" w:rsidRPr="002160AB">
        <w:rPr>
          <w:b/>
          <w:sz w:val="28"/>
          <w:szCs w:val="28"/>
        </w:rPr>
        <w:t>.</w:t>
      </w:r>
      <w:r w:rsidR="000773F5">
        <w:rPr>
          <w:b/>
          <w:sz w:val="28"/>
          <w:szCs w:val="28"/>
        </w:rPr>
        <w:t xml:space="preserve">  Стандарт</w:t>
      </w:r>
      <w:proofErr w:type="gramEnd"/>
      <w:r w:rsidR="000773F5">
        <w:rPr>
          <w:b/>
          <w:sz w:val="28"/>
          <w:szCs w:val="28"/>
        </w:rPr>
        <w:t xml:space="preserve"> предоставления государственной услуги</w:t>
      </w:r>
      <w:r w:rsidR="000773F5" w:rsidRPr="00A156BA">
        <w:rPr>
          <w:b/>
          <w:sz w:val="28"/>
          <w:szCs w:val="28"/>
        </w:rPr>
        <w:t>.</w:t>
      </w:r>
    </w:p>
    <w:bookmarkEnd w:id="0"/>
    <w:bookmarkEnd w:id="1"/>
    <w:bookmarkEnd w:id="2"/>
    <w:bookmarkEnd w:id="3"/>
    <w:p w:rsidR="000773F5" w:rsidRDefault="000773F5" w:rsidP="000773F5">
      <w:pPr>
        <w:ind w:firstLine="426"/>
        <w:jc w:val="both"/>
        <w:rPr>
          <w:sz w:val="28"/>
          <w:szCs w:val="28"/>
        </w:rPr>
      </w:pPr>
    </w:p>
    <w:p w:rsidR="00315CBA" w:rsidRDefault="00315CBA" w:rsidP="00315CBA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государственной услуги</w:t>
      </w:r>
    </w:p>
    <w:p w:rsidR="00315CBA" w:rsidRDefault="00315CBA" w:rsidP="000773F5">
      <w:pPr>
        <w:ind w:firstLine="426"/>
        <w:jc w:val="both"/>
        <w:rPr>
          <w:sz w:val="28"/>
          <w:szCs w:val="28"/>
        </w:rPr>
      </w:pPr>
    </w:p>
    <w:p w:rsidR="000773F5" w:rsidRDefault="000773F5" w:rsidP="001449C4">
      <w:pPr>
        <w:ind w:firstLine="567"/>
        <w:jc w:val="both"/>
        <w:rPr>
          <w:sz w:val="28"/>
          <w:szCs w:val="28"/>
        </w:rPr>
      </w:pPr>
      <w:r w:rsidRPr="00C74C04">
        <w:rPr>
          <w:sz w:val="28"/>
          <w:szCs w:val="28"/>
        </w:rPr>
        <w:t>1</w:t>
      </w:r>
      <w:r w:rsidR="001449C4" w:rsidRPr="001449C4">
        <w:rPr>
          <w:sz w:val="28"/>
          <w:szCs w:val="28"/>
        </w:rPr>
        <w:t>0</w:t>
      </w:r>
      <w:r w:rsidR="00315CBA">
        <w:rPr>
          <w:sz w:val="28"/>
          <w:szCs w:val="28"/>
        </w:rPr>
        <w:t>. Г</w:t>
      </w:r>
      <w:r>
        <w:rPr>
          <w:sz w:val="28"/>
          <w:szCs w:val="28"/>
        </w:rPr>
        <w:t>осударственной услуги:</w:t>
      </w:r>
      <w:r w:rsidR="00AC3E52" w:rsidRPr="00AC3E52">
        <w:rPr>
          <w:bCs/>
          <w:sz w:val="28"/>
          <w:szCs w:val="28"/>
        </w:rPr>
        <w:t xml:space="preserve"> </w:t>
      </w:r>
      <w:r w:rsidR="00AC3E52">
        <w:rPr>
          <w:bCs/>
          <w:sz w:val="28"/>
          <w:szCs w:val="28"/>
        </w:rPr>
        <w:t>«</w:t>
      </w:r>
      <w:r w:rsidR="00AC3E52" w:rsidRPr="000773F5">
        <w:rPr>
          <w:bCs/>
          <w:sz w:val="28"/>
          <w:szCs w:val="28"/>
        </w:rPr>
        <w:t>Предоставление информации из реестра государственного имущества Воронежской области</w:t>
      </w:r>
      <w:r w:rsidR="00AC3E52">
        <w:rPr>
          <w:bCs/>
          <w:sz w:val="28"/>
          <w:szCs w:val="28"/>
        </w:rPr>
        <w:t>».</w:t>
      </w:r>
      <w:r w:rsidRPr="00C74C04">
        <w:rPr>
          <w:sz w:val="28"/>
          <w:szCs w:val="28"/>
        </w:rPr>
        <w:t xml:space="preserve"> </w:t>
      </w:r>
    </w:p>
    <w:p w:rsidR="00315CBA" w:rsidRDefault="00315CBA" w:rsidP="001449C4">
      <w:pPr>
        <w:ind w:firstLine="567"/>
        <w:jc w:val="both"/>
        <w:rPr>
          <w:sz w:val="28"/>
          <w:szCs w:val="28"/>
        </w:rPr>
      </w:pPr>
    </w:p>
    <w:p w:rsidR="00315CBA" w:rsidRDefault="00315CBA" w:rsidP="00315CB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государственную услугу</w:t>
      </w:r>
    </w:p>
    <w:p w:rsidR="00315CBA" w:rsidRPr="00C74C04" w:rsidRDefault="00315CBA" w:rsidP="001449C4">
      <w:pPr>
        <w:ind w:firstLine="567"/>
        <w:jc w:val="both"/>
        <w:rPr>
          <w:sz w:val="28"/>
          <w:szCs w:val="28"/>
        </w:rPr>
      </w:pPr>
    </w:p>
    <w:p w:rsidR="000773F5" w:rsidRDefault="001449C4" w:rsidP="001449C4">
      <w:pPr>
        <w:ind w:firstLine="567"/>
        <w:jc w:val="both"/>
        <w:rPr>
          <w:sz w:val="28"/>
          <w:szCs w:val="28"/>
        </w:rPr>
      </w:pPr>
      <w:r w:rsidRPr="001449C4">
        <w:rPr>
          <w:sz w:val="28"/>
          <w:szCs w:val="28"/>
        </w:rPr>
        <w:t>11</w:t>
      </w:r>
      <w:r w:rsidR="000773F5" w:rsidRPr="00C74C04">
        <w:rPr>
          <w:sz w:val="28"/>
          <w:szCs w:val="28"/>
        </w:rPr>
        <w:t xml:space="preserve">. </w:t>
      </w:r>
      <w:r w:rsidR="000773F5" w:rsidRPr="006F0CB3">
        <w:rPr>
          <w:sz w:val="28"/>
          <w:szCs w:val="28"/>
        </w:rPr>
        <w:t>Предоставление государственной услуги осуществляется департ</w:t>
      </w:r>
      <w:r w:rsidR="000773F5" w:rsidRPr="006F0CB3">
        <w:rPr>
          <w:sz w:val="28"/>
          <w:szCs w:val="28"/>
        </w:rPr>
        <w:t>а</w:t>
      </w:r>
      <w:r w:rsidR="000773F5" w:rsidRPr="006F0CB3">
        <w:rPr>
          <w:sz w:val="28"/>
          <w:szCs w:val="28"/>
        </w:rPr>
        <w:t>ментом имущественных и земельных отношений Воронежской области (д</w:t>
      </w:r>
      <w:r w:rsidR="000773F5" w:rsidRPr="006F0CB3">
        <w:rPr>
          <w:sz w:val="28"/>
          <w:szCs w:val="28"/>
        </w:rPr>
        <w:t>а</w:t>
      </w:r>
      <w:r w:rsidR="000773F5" w:rsidRPr="006F0CB3">
        <w:rPr>
          <w:sz w:val="28"/>
          <w:szCs w:val="28"/>
        </w:rPr>
        <w:t>лее – Департамент).</w:t>
      </w:r>
    </w:p>
    <w:p w:rsidR="00315CBA" w:rsidRDefault="00315CBA" w:rsidP="001449C4">
      <w:pPr>
        <w:ind w:firstLine="567"/>
        <w:jc w:val="both"/>
        <w:rPr>
          <w:sz w:val="28"/>
          <w:szCs w:val="28"/>
        </w:rPr>
      </w:pPr>
    </w:p>
    <w:p w:rsidR="00315CBA" w:rsidRDefault="00315CBA" w:rsidP="00315CB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предоставления государственной услуги</w:t>
      </w:r>
    </w:p>
    <w:p w:rsidR="00315CBA" w:rsidRPr="00C74C04" w:rsidRDefault="00315CBA" w:rsidP="001449C4">
      <w:pPr>
        <w:ind w:firstLine="567"/>
        <w:jc w:val="both"/>
        <w:rPr>
          <w:sz w:val="28"/>
          <w:szCs w:val="28"/>
        </w:rPr>
      </w:pPr>
    </w:p>
    <w:p w:rsidR="00AC3E52" w:rsidRDefault="001449C4" w:rsidP="00AC3E52">
      <w:pPr>
        <w:shd w:val="clear" w:color="auto" w:fill="FFFFFF"/>
        <w:spacing w:line="322" w:lineRule="exact"/>
        <w:ind w:left="14" w:firstLine="566"/>
        <w:jc w:val="both"/>
      </w:pPr>
      <w:r w:rsidRPr="001449C4">
        <w:rPr>
          <w:sz w:val="28"/>
          <w:szCs w:val="28"/>
        </w:rPr>
        <w:t>12</w:t>
      </w:r>
      <w:r w:rsidR="00AC3E52">
        <w:rPr>
          <w:sz w:val="28"/>
          <w:szCs w:val="28"/>
        </w:rPr>
        <w:t xml:space="preserve">. </w:t>
      </w:r>
      <w:r w:rsidR="00AC3E52">
        <w:rPr>
          <w:spacing w:val="-1"/>
          <w:sz w:val="28"/>
          <w:szCs w:val="28"/>
        </w:rPr>
        <w:t>Результатом предоставления государственной услуги</w:t>
      </w:r>
      <w:r w:rsidR="00AC3E52">
        <w:rPr>
          <w:sz w:val="28"/>
          <w:szCs w:val="28"/>
        </w:rPr>
        <w:t xml:space="preserve"> являются:</w:t>
      </w:r>
    </w:p>
    <w:p w:rsidR="00AC3E52" w:rsidRDefault="00AC3E52" w:rsidP="00AC3E52">
      <w:pPr>
        <w:shd w:val="clear" w:color="auto" w:fill="FFFFFF"/>
        <w:tabs>
          <w:tab w:val="left" w:pos="0"/>
        </w:tabs>
        <w:spacing w:before="19"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4F9C">
        <w:rPr>
          <w:sz w:val="28"/>
          <w:szCs w:val="28"/>
        </w:rPr>
        <w:t>ыписка из Р</w:t>
      </w:r>
      <w:r w:rsidR="00CE3B81">
        <w:rPr>
          <w:sz w:val="28"/>
          <w:szCs w:val="28"/>
        </w:rPr>
        <w:t xml:space="preserve">еестра </w:t>
      </w:r>
      <w:r>
        <w:rPr>
          <w:sz w:val="28"/>
          <w:szCs w:val="28"/>
        </w:rPr>
        <w:t>на запрашиваемый объект недвижимости (здание, со</w:t>
      </w:r>
      <w:r>
        <w:rPr>
          <w:sz w:val="28"/>
          <w:szCs w:val="28"/>
        </w:rPr>
        <w:softHyphen/>
        <w:t>оружение);</w:t>
      </w:r>
    </w:p>
    <w:p w:rsidR="00AC3E52" w:rsidRDefault="00AC3E52" w:rsidP="00AC3E52">
      <w:pPr>
        <w:shd w:val="clear" w:color="auto" w:fill="FFFFFF"/>
        <w:tabs>
          <w:tab w:val="left" w:pos="0"/>
        </w:tabs>
        <w:spacing w:before="14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(в форме письма) о</w:t>
      </w:r>
      <w:r w:rsidR="0084353C">
        <w:rPr>
          <w:sz w:val="28"/>
          <w:szCs w:val="28"/>
        </w:rPr>
        <w:t>б объектах областного уровня собстве</w:t>
      </w:r>
      <w:r w:rsidR="0084353C">
        <w:rPr>
          <w:sz w:val="28"/>
          <w:szCs w:val="28"/>
        </w:rPr>
        <w:t>н</w:t>
      </w:r>
      <w:r w:rsidR="0084353C">
        <w:rPr>
          <w:sz w:val="28"/>
          <w:szCs w:val="28"/>
        </w:rPr>
        <w:lastRenderedPageBreak/>
        <w:t>ности.</w:t>
      </w:r>
      <w:r>
        <w:rPr>
          <w:sz w:val="28"/>
          <w:szCs w:val="28"/>
        </w:rPr>
        <w:t xml:space="preserve"> </w:t>
      </w:r>
    </w:p>
    <w:p w:rsidR="00AC3E52" w:rsidRDefault="00AC3E52" w:rsidP="00AC3E52">
      <w:pPr>
        <w:jc w:val="both"/>
        <w:rPr>
          <w:sz w:val="2"/>
          <w:szCs w:val="2"/>
        </w:rPr>
      </w:pPr>
    </w:p>
    <w:p w:rsidR="00AC3E52" w:rsidRDefault="00AC3E52" w:rsidP="00017F86">
      <w:pPr>
        <w:shd w:val="clear" w:color="auto" w:fill="FFFFFF"/>
        <w:tabs>
          <w:tab w:val="left" w:pos="1134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отказ </w:t>
      </w:r>
      <w:r w:rsidR="00334E65">
        <w:rPr>
          <w:sz w:val="28"/>
          <w:szCs w:val="28"/>
        </w:rPr>
        <w:t>в предоставлении выписки</w:t>
      </w:r>
      <w:r w:rsidR="00ED1F25">
        <w:rPr>
          <w:sz w:val="28"/>
          <w:szCs w:val="28"/>
        </w:rPr>
        <w:t xml:space="preserve"> (информации)</w:t>
      </w:r>
      <w:r w:rsidR="00334E65">
        <w:rPr>
          <w:sz w:val="28"/>
          <w:szCs w:val="28"/>
        </w:rPr>
        <w:t xml:space="preserve"> из Реестра.</w:t>
      </w:r>
    </w:p>
    <w:p w:rsidR="00BA2938" w:rsidRDefault="00BA2938" w:rsidP="00017F86">
      <w:pPr>
        <w:shd w:val="clear" w:color="auto" w:fill="FFFFFF"/>
        <w:tabs>
          <w:tab w:val="left" w:pos="1134"/>
        </w:tabs>
        <w:spacing w:line="322" w:lineRule="exact"/>
        <w:ind w:firstLine="567"/>
        <w:jc w:val="both"/>
        <w:rPr>
          <w:sz w:val="28"/>
          <w:szCs w:val="28"/>
        </w:rPr>
      </w:pPr>
    </w:p>
    <w:p w:rsidR="00BA2938" w:rsidRDefault="00BA2938" w:rsidP="00BA2938">
      <w:pPr>
        <w:shd w:val="clear" w:color="auto" w:fill="FFFFFF"/>
        <w:tabs>
          <w:tab w:val="left" w:pos="1134"/>
        </w:tabs>
        <w:spacing w:line="322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Срок предоставления государственной услуги</w:t>
      </w:r>
    </w:p>
    <w:p w:rsidR="00BA2938" w:rsidRDefault="00BA2938" w:rsidP="00017F86">
      <w:pPr>
        <w:shd w:val="clear" w:color="auto" w:fill="FFFFFF"/>
        <w:tabs>
          <w:tab w:val="left" w:pos="1134"/>
        </w:tabs>
        <w:spacing w:line="322" w:lineRule="exact"/>
        <w:ind w:firstLine="567"/>
        <w:jc w:val="both"/>
        <w:rPr>
          <w:sz w:val="28"/>
          <w:szCs w:val="28"/>
        </w:rPr>
      </w:pPr>
    </w:p>
    <w:p w:rsidR="00334E65" w:rsidRDefault="001449C4" w:rsidP="00334E65">
      <w:pPr>
        <w:shd w:val="clear" w:color="auto" w:fill="FFFFFF"/>
        <w:tabs>
          <w:tab w:val="left" w:pos="1430"/>
        </w:tabs>
        <w:spacing w:line="322" w:lineRule="exact"/>
        <w:ind w:right="14" w:firstLine="567"/>
        <w:jc w:val="both"/>
        <w:rPr>
          <w:spacing w:val="-1"/>
          <w:sz w:val="28"/>
          <w:szCs w:val="28"/>
        </w:rPr>
      </w:pPr>
      <w:r w:rsidRPr="001449C4">
        <w:rPr>
          <w:spacing w:val="-1"/>
          <w:sz w:val="28"/>
          <w:szCs w:val="28"/>
        </w:rPr>
        <w:t>13</w:t>
      </w:r>
      <w:r>
        <w:rPr>
          <w:spacing w:val="-1"/>
          <w:sz w:val="28"/>
          <w:szCs w:val="28"/>
        </w:rPr>
        <w:t>.</w:t>
      </w:r>
      <w:r w:rsidR="00334E65">
        <w:rPr>
          <w:spacing w:val="-1"/>
          <w:sz w:val="28"/>
          <w:szCs w:val="28"/>
        </w:rPr>
        <w:t xml:space="preserve"> Срок предоставления государственной услуги не может превышать 15 дней.</w:t>
      </w:r>
    </w:p>
    <w:p w:rsidR="00644CC4" w:rsidRDefault="00644CC4" w:rsidP="00334E65">
      <w:pPr>
        <w:shd w:val="clear" w:color="auto" w:fill="FFFFFF"/>
        <w:tabs>
          <w:tab w:val="left" w:pos="1430"/>
        </w:tabs>
        <w:spacing w:line="322" w:lineRule="exact"/>
        <w:ind w:right="14" w:firstLine="567"/>
        <w:jc w:val="both"/>
        <w:rPr>
          <w:spacing w:val="-1"/>
          <w:sz w:val="28"/>
          <w:szCs w:val="28"/>
        </w:rPr>
      </w:pPr>
      <w:r w:rsidRPr="00C74C04">
        <w:rPr>
          <w:sz w:val="28"/>
          <w:szCs w:val="28"/>
        </w:rPr>
        <w:t>В исключительных сл</w:t>
      </w:r>
      <w:r w:rsidR="004F66CC">
        <w:rPr>
          <w:sz w:val="28"/>
          <w:szCs w:val="28"/>
        </w:rPr>
        <w:t>учаях руководитель Департамента</w:t>
      </w:r>
      <w:r w:rsidRPr="00C74C04">
        <w:rPr>
          <w:sz w:val="28"/>
          <w:szCs w:val="28"/>
        </w:rPr>
        <w:t xml:space="preserve"> либо уполн</w:t>
      </w:r>
      <w:r w:rsidRPr="00C74C04">
        <w:rPr>
          <w:sz w:val="28"/>
          <w:szCs w:val="28"/>
        </w:rPr>
        <w:t>о</w:t>
      </w:r>
      <w:r w:rsidRPr="00C74C04">
        <w:rPr>
          <w:sz w:val="28"/>
          <w:szCs w:val="28"/>
        </w:rPr>
        <w:t>моченное на то</w:t>
      </w:r>
      <w:r w:rsidR="004F66CC">
        <w:rPr>
          <w:sz w:val="28"/>
          <w:szCs w:val="28"/>
        </w:rPr>
        <w:t xml:space="preserve"> должностное</w:t>
      </w:r>
      <w:r w:rsidRPr="00C74C04">
        <w:rPr>
          <w:sz w:val="28"/>
          <w:szCs w:val="28"/>
        </w:rPr>
        <w:t xml:space="preserve"> лицо вправе продлить срок рассмотре</w:t>
      </w:r>
      <w:r>
        <w:rPr>
          <w:sz w:val="28"/>
          <w:szCs w:val="28"/>
        </w:rPr>
        <w:t>ния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не более чем на 15</w:t>
      </w:r>
      <w:r w:rsidRPr="00C74C04">
        <w:rPr>
          <w:sz w:val="28"/>
          <w:szCs w:val="28"/>
        </w:rPr>
        <w:t xml:space="preserve"> дней, уведомив о продлении срока его рассмотр</w:t>
      </w:r>
      <w:r w:rsidRPr="00C74C04">
        <w:rPr>
          <w:sz w:val="28"/>
          <w:szCs w:val="28"/>
        </w:rPr>
        <w:t>е</w:t>
      </w:r>
      <w:r w:rsidRPr="00C74C04">
        <w:rPr>
          <w:sz w:val="28"/>
          <w:szCs w:val="28"/>
        </w:rPr>
        <w:t xml:space="preserve">ния </w:t>
      </w:r>
      <w:r w:rsidR="004F66CC">
        <w:rPr>
          <w:sz w:val="28"/>
          <w:szCs w:val="28"/>
        </w:rPr>
        <w:t>заявителя.</w:t>
      </w:r>
    </w:p>
    <w:p w:rsidR="00334E65" w:rsidRDefault="00334E65" w:rsidP="00334E65">
      <w:pPr>
        <w:shd w:val="clear" w:color="auto" w:fill="FFFFFF"/>
        <w:tabs>
          <w:tab w:val="left" w:pos="1430"/>
        </w:tabs>
        <w:spacing w:line="322" w:lineRule="exact"/>
        <w:ind w:right="1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дней с момента обнаружения оши</w:t>
      </w:r>
      <w:r>
        <w:rPr>
          <w:sz w:val="28"/>
          <w:szCs w:val="28"/>
        </w:rPr>
        <w:t>б</w:t>
      </w:r>
      <w:r>
        <w:rPr>
          <w:sz w:val="28"/>
          <w:szCs w:val="28"/>
        </w:rPr>
        <w:t>ки или получения от любого заинтересованного лица в письменной форме заявления об ошибке в записях.</w:t>
      </w:r>
    </w:p>
    <w:p w:rsidR="00BA2938" w:rsidRDefault="00BA2938" w:rsidP="00334E65">
      <w:pPr>
        <w:shd w:val="clear" w:color="auto" w:fill="FFFFFF"/>
        <w:tabs>
          <w:tab w:val="left" w:pos="1430"/>
        </w:tabs>
        <w:spacing w:line="322" w:lineRule="exact"/>
        <w:ind w:right="14" w:firstLine="567"/>
        <w:jc w:val="both"/>
        <w:rPr>
          <w:sz w:val="28"/>
          <w:szCs w:val="28"/>
        </w:rPr>
      </w:pPr>
    </w:p>
    <w:p w:rsidR="00BA2938" w:rsidRDefault="00BA2938" w:rsidP="00BA2938">
      <w:pPr>
        <w:shd w:val="clear" w:color="auto" w:fill="FFFFFF"/>
        <w:tabs>
          <w:tab w:val="left" w:pos="1430"/>
        </w:tabs>
        <w:spacing w:line="322" w:lineRule="exact"/>
        <w:ind w:right="1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Правовые основания предоставления государственной услуги</w:t>
      </w:r>
    </w:p>
    <w:p w:rsidR="00BA2938" w:rsidRDefault="00BA2938" w:rsidP="00334E65">
      <w:pPr>
        <w:shd w:val="clear" w:color="auto" w:fill="FFFFFF"/>
        <w:tabs>
          <w:tab w:val="left" w:pos="1430"/>
        </w:tabs>
        <w:spacing w:line="322" w:lineRule="exact"/>
        <w:ind w:right="14" w:firstLine="567"/>
        <w:jc w:val="both"/>
        <w:rPr>
          <w:sz w:val="28"/>
          <w:szCs w:val="28"/>
        </w:rPr>
      </w:pPr>
    </w:p>
    <w:p w:rsidR="00334E65" w:rsidRDefault="008C1D3E" w:rsidP="00334E65">
      <w:pPr>
        <w:shd w:val="clear" w:color="auto" w:fill="FFFFFF"/>
        <w:spacing w:line="322" w:lineRule="exact"/>
        <w:ind w:left="14" w:firstLine="56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14.</w:t>
      </w:r>
      <w:r w:rsidR="00334E65">
        <w:rPr>
          <w:color w:val="000000" w:themeColor="text1"/>
          <w:sz w:val="28"/>
          <w:szCs w:val="28"/>
        </w:rPr>
        <w:t xml:space="preserve"> </w:t>
      </w:r>
      <w:r w:rsidR="00334E65">
        <w:rPr>
          <w:sz w:val="28"/>
          <w:szCs w:val="28"/>
        </w:rPr>
        <w:t>Предоставление государственной услуги осуществляется в соотве</w:t>
      </w:r>
      <w:r w:rsidR="00334E65">
        <w:rPr>
          <w:sz w:val="28"/>
          <w:szCs w:val="28"/>
        </w:rPr>
        <w:t>т</w:t>
      </w:r>
      <w:r w:rsidR="00334E65">
        <w:rPr>
          <w:sz w:val="28"/>
          <w:szCs w:val="28"/>
        </w:rPr>
        <w:t xml:space="preserve">ствии </w:t>
      </w:r>
      <w:proofErr w:type="gramStart"/>
      <w:r w:rsidR="00334E65">
        <w:rPr>
          <w:sz w:val="28"/>
          <w:szCs w:val="28"/>
        </w:rPr>
        <w:t>с</w:t>
      </w:r>
      <w:proofErr w:type="gramEnd"/>
      <w:r w:rsidR="00334E65">
        <w:rPr>
          <w:sz w:val="28"/>
          <w:szCs w:val="28"/>
        </w:rPr>
        <w:t>:</w:t>
      </w:r>
    </w:p>
    <w:p w:rsidR="00F20C6A" w:rsidRDefault="00F20C6A" w:rsidP="00334E65">
      <w:pPr>
        <w:shd w:val="clear" w:color="auto" w:fill="FFFFFF"/>
        <w:tabs>
          <w:tab w:val="left" w:pos="1418"/>
        </w:tabs>
        <w:spacing w:line="322" w:lineRule="exact"/>
        <w:ind w:right="29" w:firstLine="57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Федеральным законом от 27.07.2010 № 210</w:t>
      </w:r>
      <w:r w:rsidR="00334E65">
        <w:rPr>
          <w:spacing w:val="-1"/>
          <w:sz w:val="28"/>
          <w:szCs w:val="28"/>
        </w:rPr>
        <w:t>-ФЗ "</w:t>
      </w:r>
      <w:r>
        <w:rPr>
          <w:spacing w:val="-1"/>
          <w:sz w:val="28"/>
          <w:szCs w:val="28"/>
        </w:rPr>
        <w:t>Об организации предо</w:t>
      </w:r>
      <w:r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тавления государственных и муниципальных услуг</w:t>
      </w:r>
      <w:r w:rsidR="00334E65">
        <w:rPr>
          <w:sz w:val="28"/>
          <w:szCs w:val="28"/>
        </w:rPr>
        <w:t>"</w:t>
      </w:r>
      <w:r w:rsidR="00CE3B81">
        <w:rPr>
          <w:sz w:val="28"/>
          <w:szCs w:val="28"/>
        </w:rPr>
        <w:t xml:space="preserve"> </w:t>
      </w:r>
      <w:r w:rsidR="00334E65">
        <w:rPr>
          <w:sz w:val="28"/>
          <w:szCs w:val="28"/>
        </w:rPr>
        <w:t>// Собрание законод</w:t>
      </w:r>
      <w:r w:rsidR="00334E65">
        <w:rPr>
          <w:sz w:val="28"/>
          <w:szCs w:val="28"/>
        </w:rPr>
        <w:t>а</w:t>
      </w:r>
      <w:r w:rsidR="00334E65">
        <w:rPr>
          <w:sz w:val="28"/>
          <w:szCs w:val="28"/>
        </w:rPr>
        <w:t>тельства РФ</w:t>
      </w:r>
      <w:r>
        <w:rPr>
          <w:sz w:val="28"/>
          <w:szCs w:val="28"/>
        </w:rPr>
        <w:t>, 2010, № 31, ст. 4179; 2011, № 15, ст. 2038;</w:t>
      </w:r>
      <w:r w:rsidR="00334E65">
        <w:rPr>
          <w:sz w:val="28"/>
          <w:szCs w:val="28"/>
        </w:rPr>
        <w:t xml:space="preserve"> </w:t>
      </w:r>
    </w:p>
    <w:p w:rsidR="00334E65" w:rsidRDefault="00334E65" w:rsidP="00334E65">
      <w:pPr>
        <w:shd w:val="clear" w:color="auto" w:fill="FFFFFF"/>
        <w:tabs>
          <w:tab w:val="left" w:pos="1418"/>
        </w:tabs>
        <w:spacing w:line="322" w:lineRule="exact"/>
        <w:ind w:right="29" w:firstLine="576"/>
        <w:jc w:val="both"/>
      </w:pPr>
      <w:r>
        <w:rPr>
          <w:sz w:val="28"/>
          <w:szCs w:val="28"/>
        </w:rPr>
        <w:t>Постановлением Правительства Российской Федерации от 16.07.2007 № 447 "О совершенствовании учета федерального имущества"// С</w:t>
      </w:r>
      <w:r w:rsidR="00F20C6A">
        <w:rPr>
          <w:sz w:val="28"/>
          <w:szCs w:val="28"/>
        </w:rPr>
        <w:t>обрание зак</w:t>
      </w:r>
      <w:r w:rsidR="00F20C6A">
        <w:rPr>
          <w:sz w:val="28"/>
          <w:szCs w:val="28"/>
        </w:rPr>
        <w:t>о</w:t>
      </w:r>
      <w:r w:rsidR="00F20C6A">
        <w:rPr>
          <w:sz w:val="28"/>
          <w:szCs w:val="28"/>
        </w:rPr>
        <w:t xml:space="preserve">нодательства РФ, 2007 </w:t>
      </w:r>
      <w:r>
        <w:rPr>
          <w:sz w:val="28"/>
          <w:szCs w:val="28"/>
        </w:rPr>
        <w:t>№ 34, ст. 4237;</w:t>
      </w:r>
    </w:p>
    <w:p w:rsidR="00334E65" w:rsidRDefault="00334E65" w:rsidP="00334E65">
      <w:pPr>
        <w:shd w:val="clear" w:color="auto" w:fill="FFFFFF"/>
        <w:spacing w:line="322" w:lineRule="exact"/>
        <w:ind w:right="91" w:firstLine="628"/>
        <w:jc w:val="both"/>
        <w:rPr>
          <w:sz w:val="28"/>
          <w:szCs w:val="28"/>
        </w:rPr>
      </w:pPr>
      <w:r>
        <w:rPr>
          <w:sz w:val="28"/>
          <w:szCs w:val="28"/>
        </w:rPr>
        <w:t>Законом Воронежской области от 20.02.1997 № 86-3 "Об управлении госу</w:t>
      </w:r>
      <w:r>
        <w:rPr>
          <w:sz w:val="28"/>
          <w:szCs w:val="28"/>
        </w:rPr>
        <w:softHyphen/>
        <w:t>дарственной собственностью Воронежской облас</w:t>
      </w:r>
      <w:r w:rsidR="00F20C6A">
        <w:rPr>
          <w:sz w:val="28"/>
          <w:szCs w:val="28"/>
        </w:rPr>
        <w:t xml:space="preserve">ти"// «Коммуна» от 10.04.1997 </w:t>
      </w:r>
      <w:r>
        <w:rPr>
          <w:sz w:val="28"/>
          <w:szCs w:val="28"/>
        </w:rPr>
        <w:t>№ 67;</w:t>
      </w:r>
    </w:p>
    <w:p w:rsidR="00F20C6A" w:rsidRDefault="00F20C6A" w:rsidP="00F20C6A">
      <w:pPr>
        <w:shd w:val="clear" w:color="auto" w:fill="FFFFFF"/>
        <w:spacing w:line="322" w:lineRule="exact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отношений Воронежской области»// «Молодой коммунар» от 14.05.2009 № 48;</w:t>
      </w:r>
    </w:p>
    <w:p w:rsidR="00334E65" w:rsidRDefault="00334E65" w:rsidP="00334E65">
      <w:pPr>
        <w:shd w:val="clear" w:color="auto" w:fill="FFFFFF"/>
        <w:spacing w:line="322" w:lineRule="exact"/>
        <w:ind w:right="91" w:firstLine="628"/>
        <w:jc w:val="both"/>
      </w:pPr>
      <w:r>
        <w:rPr>
          <w:sz w:val="28"/>
          <w:szCs w:val="28"/>
        </w:rPr>
        <w:t>Постановлением администрации Воро</w:t>
      </w:r>
      <w:r w:rsidR="00F20C6A">
        <w:rPr>
          <w:sz w:val="28"/>
          <w:szCs w:val="28"/>
        </w:rPr>
        <w:t xml:space="preserve">нежской области от 27.11.1998 </w:t>
      </w:r>
      <w:r>
        <w:rPr>
          <w:sz w:val="28"/>
          <w:szCs w:val="28"/>
        </w:rPr>
        <w:t xml:space="preserve"> № 1115 «О создании и ведении реестра государственного имущества Вор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нежской облас</w:t>
      </w:r>
      <w:r w:rsidR="000252F9">
        <w:rPr>
          <w:sz w:val="28"/>
          <w:szCs w:val="28"/>
        </w:rPr>
        <w:t>ти»// «Коммуна» от 26.12.1998</w:t>
      </w:r>
      <w:r>
        <w:rPr>
          <w:sz w:val="28"/>
          <w:szCs w:val="28"/>
        </w:rPr>
        <w:t xml:space="preserve"> № 238;</w:t>
      </w:r>
    </w:p>
    <w:p w:rsidR="00334E65" w:rsidRDefault="00334E65" w:rsidP="00334E65">
      <w:pPr>
        <w:shd w:val="clear" w:color="auto" w:fill="FFFFFF"/>
        <w:spacing w:line="322" w:lineRule="exact"/>
        <w:ind w:left="14" w:firstLine="566"/>
        <w:jc w:val="both"/>
        <w:rPr>
          <w:sz w:val="28"/>
          <w:szCs w:val="28"/>
        </w:rPr>
      </w:pPr>
      <w:r>
        <w:rPr>
          <w:sz w:val="28"/>
          <w:szCs w:val="28"/>
        </w:rPr>
        <w:t>иными правовыми актами Российской Федерации, Воронежской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ти, регламентирующими отношения, возникающие при предоставлении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</w:t>
      </w:r>
      <w:r w:rsidR="00CE3B81">
        <w:rPr>
          <w:sz w:val="28"/>
          <w:szCs w:val="28"/>
        </w:rPr>
        <w:t>ции из Р</w:t>
      </w:r>
      <w:r>
        <w:rPr>
          <w:sz w:val="28"/>
          <w:szCs w:val="28"/>
        </w:rPr>
        <w:t>еестра</w:t>
      </w:r>
      <w:r w:rsidR="00CE3B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2938" w:rsidRDefault="00BA2938" w:rsidP="00334E65">
      <w:pPr>
        <w:shd w:val="clear" w:color="auto" w:fill="FFFFFF"/>
        <w:spacing w:line="322" w:lineRule="exact"/>
        <w:ind w:left="14" w:firstLine="566"/>
        <w:jc w:val="both"/>
        <w:rPr>
          <w:sz w:val="28"/>
          <w:szCs w:val="28"/>
        </w:rPr>
      </w:pPr>
    </w:p>
    <w:p w:rsidR="00BA2938" w:rsidRDefault="00BA2938" w:rsidP="00BA2938">
      <w:pPr>
        <w:shd w:val="clear" w:color="auto" w:fill="FFFFFF"/>
        <w:spacing w:line="322" w:lineRule="exact"/>
        <w:ind w:left="14" w:firstLine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документов, необходимых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BA2938" w:rsidRDefault="00BA2938" w:rsidP="00BA2938">
      <w:pPr>
        <w:shd w:val="clear" w:color="auto" w:fill="FFFFFF"/>
        <w:spacing w:line="322" w:lineRule="exact"/>
        <w:ind w:left="14" w:firstLine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законодательными или иными нормативными актами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BA2938" w:rsidRDefault="00BA2938" w:rsidP="00BA2938">
      <w:pPr>
        <w:shd w:val="clear" w:color="auto" w:fill="FFFFFF"/>
        <w:spacing w:line="322" w:lineRule="exact"/>
        <w:ind w:left="14" w:firstLine="566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государственной услуги</w:t>
      </w:r>
    </w:p>
    <w:p w:rsidR="00BA2938" w:rsidRDefault="00BA2938" w:rsidP="00334E65">
      <w:pPr>
        <w:shd w:val="clear" w:color="auto" w:fill="FFFFFF"/>
        <w:spacing w:line="322" w:lineRule="exact"/>
        <w:ind w:left="14" w:firstLine="566"/>
        <w:jc w:val="both"/>
        <w:rPr>
          <w:sz w:val="28"/>
          <w:szCs w:val="28"/>
        </w:rPr>
      </w:pPr>
    </w:p>
    <w:p w:rsidR="006F7049" w:rsidRDefault="006F7049" w:rsidP="00334E65">
      <w:pPr>
        <w:shd w:val="clear" w:color="auto" w:fill="FFFFFF"/>
        <w:tabs>
          <w:tab w:val="left" w:pos="1134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15.</w:t>
      </w:r>
      <w:r w:rsidR="00115DBB">
        <w:rPr>
          <w:color w:val="000000" w:themeColor="text1"/>
          <w:sz w:val="28"/>
          <w:szCs w:val="28"/>
        </w:rPr>
        <w:t xml:space="preserve"> </w:t>
      </w:r>
      <w:r w:rsidR="00115DBB">
        <w:rPr>
          <w:sz w:val="28"/>
          <w:szCs w:val="28"/>
        </w:rPr>
        <w:t xml:space="preserve">Государственная услуга предоставляется </w:t>
      </w:r>
      <w:r>
        <w:rPr>
          <w:sz w:val="28"/>
          <w:szCs w:val="28"/>
        </w:rPr>
        <w:t>при поступлении в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тамент: </w:t>
      </w:r>
    </w:p>
    <w:p w:rsidR="00115DBB" w:rsidRDefault="00115DBB" w:rsidP="00334E65">
      <w:pPr>
        <w:shd w:val="clear" w:color="auto" w:fill="FFFFFF"/>
        <w:tabs>
          <w:tab w:val="left" w:pos="1134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заявления на выдачу выписки из Реестра</w:t>
      </w:r>
      <w:r w:rsidR="006F7049">
        <w:rPr>
          <w:spacing w:val="-1"/>
          <w:sz w:val="28"/>
          <w:szCs w:val="28"/>
        </w:rPr>
        <w:t>.</w:t>
      </w:r>
      <w:r w:rsidR="00ED1F25">
        <w:rPr>
          <w:spacing w:val="-1"/>
          <w:sz w:val="28"/>
          <w:szCs w:val="28"/>
        </w:rPr>
        <w:t xml:space="preserve"> </w:t>
      </w:r>
      <w:r w:rsidRPr="00626452">
        <w:rPr>
          <w:sz w:val="28"/>
          <w:szCs w:val="28"/>
        </w:rPr>
        <w:t>Образ</w:t>
      </w:r>
      <w:r>
        <w:rPr>
          <w:sz w:val="28"/>
          <w:szCs w:val="28"/>
        </w:rPr>
        <w:t>е</w:t>
      </w:r>
      <w:r w:rsidRPr="00626452">
        <w:rPr>
          <w:sz w:val="28"/>
          <w:szCs w:val="28"/>
        </w:rPr>
        <w:t>ц заявлени</w:t>
      </w:r>
      <w:r>
        <w:rPr>
          <w:sz w:val="28"/>
          <w:szCs w:val="28"/>
        </w:rPr>
        <w:t>я</w:t>
      </w:r>
      <w:r w:rsidRPr="00626452">
        <w:rPr>
          <w:sz w:val="28"/>
          <w:szCs w:val="28"/>
        </w:rPr>
        <w:t xml:space="preserve"> приведен в </w:t>
      </w:r>
      <w:r>
        <w:rPr>
          <w:sz w:val="28"/>
          <w:szCs w:val="28"/>
        </w:rPr>
        <w:t>п</w:t>
      </w:r>
      <w:r w:rsidRPr="00626452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и 2 </w:t>
      </w:r>
      <w:r w:rsidRPr="00626452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А</w:t>
      </w:r>
      <w:r w:rsidRPr="00626452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>;</w:t>
      </w:r>
    </w:p>
    <w:p w:rsidR="00334E65" w:rsidRPr="00AC3E52" w:rsidRDefault="00115DBB" w:rsidP="00334E65">
      <w:pPr>
        <w:shd w:val="clear" w:color="auto" w:fill="FFFFFF"/>
        <w:tabs>
          <w:tab w:val="left" w:pos="1134"/>
        </w:tabs>
        <w:spacing w:line="322" w:lineRule="exact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</w:t>
      </w:r>
      <w:r w:rsidR="006F7049">
        <w:rPr>
          <w:sz w:val="28"/>
          <w:szCs w:val="28"/>
        </w:rPr>
        <w:t>аявления на получение</w:t>
      </w:r>
      <w:r>
        <w:rPr>
          <w:sz w:val="28"/>
          <w:szCs w:val="28"/>
        </w:rPr>
        <w:t xml:space="preserve"> информации из Реестра. </w:t>
      </w:r>
      <w:r w:rsidRPr="00626452">
        <w:rPr>
          <w:sz w:val="28"/>
          <w:szCs w:val="28"/>
        </w:rPr>
        <w:t>Образ</w:t>
      </w:r>
      <w:r>
        <w:rPr>
          <w:sz w:val="28"/>
          <w:szCs w:val="28"/>
        </w:rPr>
        <w:t>е</w:t>
      </w:r>
      <w:r w:rsidRPr="00626452">
        <w:rPr>
          <w:sz w:val="28"/>
          <w:szCs w:val="28"/>
        </w:rPr>
        <w:t>ц заявлени</w:t>
      </w:r>
      <w:r>
        <w:rPr>
          <w:sz w:val="28"/>
          <w:szCs w:val="28"/>
        </w:rPr>
        <w:t>я</w:t>
      </w:r>
      <w:r w:rsidRPr="00626452">
        <w:rPr>
          <w:sz w:val="28"/>
          <w:szCs w:val="28"/>
        </w:rPr>
        <w:t xml:space="preserve"> приведен в </w:t>
      </w:r>
      <w:r>
        <w:rPr>
          <w:sz w:val="28"/>
          <w:szCs w:val="28"/>
        </w:rPr>
        <w:t>п</w:t>
      </w:r>
      <w:r w:rsidRPr="00626452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и 3 </w:t>
      </w:r>
      <w:r w:rsidRPr="00626452">
        <w:rPr>
          <w:sz w:val="28"/>
          <w:szCs w:val="28"/>
        </w:rPr>
        <w:t xml:space="preserve">к </w:t>
      </w:r>
      <w:r>
        <w:rPr>
          <w:sz w:val="28"/>
          <w:szCs w:val="28"/>
        </w:rPr>
        <w:t>настоящему А</w:t>
      </w:r>
      <w:r w:rsidRPr="00626452">
        <w:rPr>
          <w:sz w:val="28"/>
          <w:szCs w:val="28"/>
        </w:rPr>
        <w:t>дминистративному регламенту</w:t>
      </w:r>
      <w:r w:rsidR="000252F9">
        <w:rPr>
          <w:sz w:val="28"/>
          <w:szCs w:val="28"/>
        </w:rPr>
        <w:t>.</w:t>
      </w:r>
    </w:p>
    <w:p w:rsidR="00115DBB" w:rsidRPr="00626452" w:rsidRDefault="00115DBB" w:rsidP="00115DBB">
      <w:pPr>
        <w:ind w:firstLine="540"/>
        <w:jc w:val="both"/>
        <w:rPr>
          <w:sz w:val="28"/>
          <w:szCs w:val="28"/>
        </w:rPr>
      </w:pPr>
      <w:r w:rsidRPr="00626452">
        <w:rPr>
          <w:sz w:val="28"/>
          <w:szCs w:val="28"/>
        </w:rPr>
        <w:t>В заявлении должны быть указаны</w:t>
      </w:r>
      <w:r>
        <w:rPr>
          <w:sz w:val="28"/>
          <w:szCs w:val="28"/>
        </w:rPr>
        <w:t xml:space="preserve"> месторасположение объекта недв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жимости</w:t>
      </w:r>
      <w:r w:rsidRPr="00626452">
        <w:rPr>
          <w:sz w:val="28"/>
          <w:szCs w:val="28"/>
        </w:rPr>
        <w:t xml:space="preserve"> (ад</w:t>
      </w:r>
      <w:r>
        <w:rPr>
          <w:sz w:val="28"/>
          <w:szCs w:val="28"/>
        </w:rPr>
        <w:t>рес),  технические характеристики по данным технического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органов БТИ (литера, площадь</w:t>
      </w:r>
      <w:r w:rsidR="006F7049">
        <w:rPr>
          <w:sz w:val="28"/>
          <w:szCs w:val="28"/>
        </w:rPr>
        <w:t>, иные характеристики</w:t>
      </w:r>
      <w:r>
        <w:rPr>
          <w:sz w:val="28"/>
          <w:szCs w:val="28"/>
        </w:rPr>
        <w:t>)</w:t>
      </w:r>
      <w:r w:rsidRPr="00626452">
        <w:rPr>
          <w:sz w:val="28"/>
          <w:szCs w:val="28"/>
        </w:rPr>
        <w:t>, а также информ</w:t>
      </w:r>
      <w:r w:rsidRPr="00626452">
        <w:rPr>
          <w:sz w:val="28"/>
          <w:szCs w:val="28"/>
        </w:rPr>
        <w:t>а</w:t>
      </w:r>
      <w:r w:rsidRPr="00626452">
        <w:rPr>
          <w:sz w:val="28"/>
          <w:szCs w:val="28"/>
        </w:rPr>
        <w:t>ция о заявителе (Ф.И.О., паспортные данные, адрес места регистрации</w:t>
      </w:r>
      <w:r w:rsidR="0020093E">
        <w:rPr>
          <w:sz w:val="28"/>
          <w:szCs w:val="28"/>
        </w:rPr>
        <w:t xml:space="preserve"> физ</w:t>
      </w:r>
      <w:r w:rsidR="0020093E">
        <w:rPr>
          <w:sz w:val="28"/>
          <w:szCs w:val="28"/>
        </w:rPr>
        <w:t>и</w:t>
      </w:r>
      <w:r w:rsidR="0020093E">
        <w:rPr>
          <w:sz w:val="28"/>
          <w:szCs w:val="28"/>
        </w:rPr>
        <w:t>ческого лица; сведения об организационно-правовой форме, юридический и почтовый адреса юридического лица</w:t>
      </w:r>
      <w:r w:rsidR="00E03BB0">
        <w:rPr>
          <w:sz w:val="28"/>
          <w:szCs w:val="28"/>
        </w:rPr>
        <w:t>), способ получения информации из Ре</w:t>
      </w:r>
      <w:r w:rsidR="00E03BB0">
        <w:rPr>
          <w:sz w:val="28"/>
          <w:szCs w:val="28"/>
        </w:rPr>
        <w:t>е</w:t>
      </w:r>
      <w:r w:rsidR="00E03BB0">
        <w:rPr>
          <w:sz w:val="28"/>
          <w:szCs w:val="28"/>
        </w:rPr>
        <w:t>стра (почтовым отправлением, почтовым отправлением с уведомлением, н</w:t>
      </w:r>
      <w:r w:rsidR="00E03BB0">
        <w:rPr>
          <w:sz w:val="28"/>
          <w:szCs w:val="28"/>
        </w:rPr>
        <w:t>е</w:t>
      </w:r>
      <w:r w:rsidR="00C42437">
        <w:rPr>
          <w:sz w:val="28"/>
          <w:szCs w:val="28"/>
        </w:rPr>
        <w:t>посредственно в Департаменте</w:t>
      </w:r>
      <w:r w:rsidR="00E03BB0">
        <w:rPr>
          <w:sz w:val="28"/>
          <w:szCs w:val="28"/>
        </w:rPr>
        <w:t xml:space="preserve"> при личном обращении).</w:t>
      </w:r>
    </w:p>
    <w:p w:rsidR="00115DBB" w:rsidRDefault="00115DBB" w:rsidP="00115DBB">
      <w:pPr>
        <w:ind w:firstLine="540"/>
        <w:jc w:val="both"/>
        <w:rPr>
          <w:sz w:val="28"/>
          <w:szCs w:val="28"/>
        </w:rPr>
      </w:pPr>
      <w:r w:rsidRPr="00C74C04">
        <w:rPr>
          <w:sz w:val="28"/>
          <w:szCs w:val="28"/>
        </w:rPr>
        <w:t>При обращении за получением государственной услуги от имени заяв</w:t>
      </w:r>
      <w:r w:rsidRPr="00C74C04">
        <w:rPr>
          <w:sz w:val="28"/>
          <w:szCs w:val="28"/>
        </w:rPr>
        <w:t>и</w:t>
      </w:r>
      <w:r w:rsidRPr="00C74C04">
        <w:rPr>
          <w:sz w:val="28"/>
          <w:szCs w:val="28"/>
        </w:rPr>
        <w:t>теля его представителя последний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6F7049" w:rsidRDefault="006F7049" w:rsidP="00115D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виде документа на бумажном носителе </w:t>
      </w:r>
      <w:r w:rsidR="00ED1F25">
        <w:rPr>
          <w:sz w:val="28"/>
          <w:szCs w:val="28"/>
        </w:rPr>
        <w:t>заявление представляется:</w:t>
      </w:r>
    </w:p>
    <w:p w:rsidR="00ED1F25" w:rsidRDefault="00ED1F25" w:rsidP="00115D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обращении;</w:t>
      </w:r>
    </w:p>
    <w:p w:rsidR="00ED1F25" w:rsidRDefault="00ED1F25" w:rsidP="00115D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путем отправки почтовым отправлением.</w:t>
      </w:r>
    </w:p>
    <w:p w:rsidR="00862403" w:rsidRDefault="00ED1F25" w:rsidP="00115D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0B684E">
        <w:rPr>
          <w:sz w:val="28"/>
          <w:szCs w:val="28"/>
        </w:rPr>
        <w:t>В электронной форме запрос представляется путем заполнения одной из форм, размещенной на официальном сайте «Портал Воронежской области в сети Интернет»</w:t>
      </w:r>
      <w:r w:rsidR="00862403">
        <w:rPr>
          <w:sz w:val="28"/>
          <w:szCs w:val="28"/>
        </w:rPr>
        <w:t>:</w:t>
      </w:r>
    </w:p>
    <w:p w:rsidR="00862403" w:rsidRDefault="00862403" w:rsidP="00115D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запроса на предоставление информации из Реестра для физических лиц;</w:t>
      </w:r>
    </w:p>
    <w:p w:rsidR="00862403" w:rsidRDefault="00862403" w:rsidP="008624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запроса на предоставление информации из Реестра для юридических лиц;</w:t>
      </w:r>
    </w:p>
    <w:p w:rsidR="00ED1F25" w:rsidRDefault="00862403" w:rsidP="00115D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запроса на получение выписки из Реестра для физических лиц;</w:t>
      </w:r>
    </w:p>
    <w:p w:rsidR="00862403" w:rsidRDefault="00862403" w:rsidP="00115D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запроса на получение выписки из Реестра для юридических лиц.</w:t>
      </w:r>
    </w:p>
    <w:p w:rsidR="007E20CB" w:rsidRDefault="00862403" w:rsidP="00BA293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18. В запросе</w:t>
      </w:r>
      <w:r w:rsidR="007E20CB">
        <w:rPr>
          <w:sz w:val="28"/>
          <w:szCs w:val="28"/>
        </w:rPr>
        <w:t xml:space="preserve"> указываются:</w:t>
      </w:r>
    </w:p>
    <w:p w:rsidR="007E20CB" w:rsidRPr="007E20CB" w:rsidRDefault="007E20CB" w:rsidP="00BA2938">
      <w:pPr>
        <w:ind w:firstLine="567"/>
        <w:rPr>
          <w:sz w:val="28"/>
          <w:szCs w:val="28"/>
        </w:rPr>
      </w:pPr>
      <w:r w:rsidRPr="007E20CB">
        <w:t xml:space="preserve"> </w:t>
      </w:r>
      <w:r w:rsidRPr="007E20CB">
        <w:rPr>
          <w:sz w:val="28"/>
          <w:szCs w:val="28"/>
        </w:rPr>
        <w:t>полное наименование,  ФИО руководителя, фактический адрес,  ко</w:t>
      </w:r>
      <w:r w:rsidRPr="007E20CB">
        <w:rPr>
          <w:sz w:val="28"/>
          <w:szCs w:val="28"/>
        </w:rPr>
        <w:t>н</w:t>
      </w:r>
      <w:r w:rsidRPr="007E20CB">
        <w:rPr>
          <w:sz w:val="28"/>
          <w:szCs w:val="28"/>
        </w:rPr>
        <w:t xml:space="preserve">тактный телефон заявителя (для юридического лица) или  ФИО, паспортные данные, место жительства, контактный телефон заявителя (для физического лица); </w:t>
      </w:r>
    </w:p>
    <w:p w:rsidR="007E20CB" w:rsidRPr="007E20CB" w:rsidRDefault="007E20CB" w:rsidP="00BA2938">
      <w:pPr>
        <w:ind w:firstLine="567"/>
        <w:jc w:val="both"/>
        <w:rPr>
          <w:sz w:val="28"/>
          <w:szCs w:val="28"/>
        </w:rPr>
      </w:pPr>
      <w:proofErr w:type="gramStart"/>
      <w:r w:rsidRPr="007E20CB">
        <w:rPr>
          <w:sz w:val="28"/>
          <w:szCs w:val="28"/>
        </w:rPr>
        <w:t>н</w:t>
      </w:r>
      <w:r>
        <w:rPr>
          <w:sz w:val="28"/>
          <w:szCs w:val="28"/>
        </w:rPr>
        <w:t>аименование объекта, п</w:t>
      </w:r>
      <w:r w:rsidRPr="007E20CB">
        <w:rPr>
          <w:sz w:val="28"/>
          <w:szCs w:val="28"/>
        </w:rPr>
        <w:t>лощадь (</w:t>
      </w:r>
      <w:r w:rsidR="00772336">
        <w:rPr>
          <w:sz w:val="28"/>
          <w:szCs w:val="28"/>
        </w:rPr>
        <w:t>кв. м), л</w:t>
      </w:r>
      <w:r w:rsidRPr="007E20CB">
        <w:rPr>
          <w:sz w:val="28"/>
          <w:szCs w:val="28"/>
        </w:rPr>
        <w:t>итер БТИ, полный адрес з</w:t>
      </w:r>
      <w:r w:rsidRPr="007E20CB">
        <w:rPr>
          <w:sz w:val="28"/>
          <w:szCs w:val="28"/>
        </w:rPr>
        <w:t>а</w:t>
      </w:r>
      <w:r w:rsidRPr="007E20CB">
        <w:rPr>
          <w:sz w:val="28"/>
          <w:szCs w:val="28"/>
        </w:rPr>
        <w:t>прашиваемого объекта, район, населенный пункт, улица, номер дома, ква</w:t>
      </w:r>
      <w:r w:rsidRPr="007E20CB">
        <w:rPr>
          <w:sz w:val="28"/>
          <w:szCs w:val="28"/>
        </w:rPr>
        <w:t>р</w:t>
      </w:r>
      <w:r w:rsidRPr="007E20CB">
        <w:rPr>
          <w:sz w:val="28"/>
          <w:szCs w:val="28"/>
        </w:rPr>
        <w:t>тира, адресный ориентир  объекта, в отношении которого запрашиваются сведения;</w:t>
      </w:r>
      <w:proofErr w:type="gramEnd"/>
    </w:p>
    <w:p w:rsidR="007E20CB" w:rsidRPr="007E20CB" w:rsidRDefault="00772336" w:rsidP="00BA293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="007E20CB" w:rsidRPr="007E20CB">
        <w:rPr>
          <w:sz w:val="28"/>
          <w:szCs w:val="28"/>
        </w:rPr>
        <w:t>видетельство Федеральной налоговой службы о государственной ре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юридического лица</w:t>
      </w:r>
      <w:r w:rsidR="007E20CB" w:rsidRPr="007E20CB">
        <w:rPr>
          <w:sz w:val="28"/>
          <w:szCs w:val="28"/>
        </w:rPr>
        <w:t xml:space="preserve">  (для юридического лица) или копия удостов</w:t>
      </w:r>
      <w:r w:rsidR="007E20CB" w:rsidRPr="007E20CB">
        <w:rPr>
          <w:sz w:val="28"/>
          <w:szCs w:val="28"/>
        </w:rPr>
        <w:t>е</w:t>
      </w:r>
      <w:r w:rsidR="007E20CB" w:rsidRPr="007E20CB">
        <w:rPr>
          <w:sz w:val="28"/>
          <w:szCs w:val="28"/>
        </w:rPr>
        <w:t xml:space="preserve">рения личности (паспорта) стр. 2, 3, 5 (для физического лица) прикрепляются </w:t>
      </w:r>
      <w:r>
        <w:rPr>
          <w:sz w:val="28"/>
          <w:szCs w:val="28"/>
        </w:rPr>
        <w:t xml:space="preserve"> к запросу графическими файлами.</w:t>
      </w:r>
    </w:p>
    <w:p w:rsidR="007E20CB" w:rsidRPr="007E20CB" w:rsidRDefault="00772336" w:rsidP="00BA2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предоставления информации из Реестра для подачи в</w:t>
      </w:r>
      <w:r w:rsidR="007E20CB" w:rsidRPr="007E20CB">
        <w:rPr>
          <w:sz w:val="28"/>
          <w:szCs w:val="28"/>
        </w:rPr>
        <w:t xml:space="preserve"> Управл</w:t>
      </w:r>
      <w:r w:rsidR="007E20CB" w:rsidRPr="007E20CB">
        <w:rPr>
          <w:sz w:val="28"/>
          <w:szCs w:val="28"/>
        </w:rPr>
        <w:t>е</w:t>
      </w:r>
      <w:r w:rsidR="007E20CB" w:rsidRPr="007E20CB">
        <w:rPr>
          <w:sz w:val="28"/>
          <w:szCs w:val="28"/>
        </w:rPr>
        <w:t>ние Федеральной службы государственной регистрации, кадастра и карт</w:t>
      </w:r>
      <w:r w:rsidR="007E20CB" w:rsidRPr="007E20CB">
        <w:rPr>
          <w:sz w:val="28"/>
          <w:szCs w:val="28"/>
        </w:rPr>
        <w:t>о</w:t>
      </w:r>
      <w:r w:rsidR="007E20CB" w:rsidRPr="007E20CB">
        <w:rPr>
          <w:sz w:val="28"/>
          <w:szCs w:val="28"/>
        </w:rPr>
        <w:t>графии по Воронежской области,  прикрепляется графическим файлом кад</w:t>
      </w:r>
      <w:r w:rsidR="007E20CB" w:rsidRPr="007E20CB">
        <w:rPr>
          <w:sz w:val="28"/>
          <w:szCs w:val="28"/>
        </w:rPr>
        <w:t>а</w:t>
      </w:r>
      <w:r w:rsidR="007E20CB" w:rsidRPr="007E20CB">
        <w:rPr>
          <w:sz w:val="28"/>
          <w:szCs w:val="28"/>
        </w:rPr>
        <w:t>стровый паспорт</w:t>
      </w:r>
      <w:r>
        <w:rPr>
          <w:sz w:val="28"/>
          <w:szCs w:val="28"/>
        </w:rPr>
        <w:t>;</w:t>
      </w:r>
    </w:p>
    <w:p w:rsidR="007E20CB" w:rsidRPr="007E20CB" w:rsidRDefault="00772336" w:rsidP="00BA2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="007E20CB" w:rsidRPr="007E20CB">
        <w:rPr>
          <w:sz w:val="28"/>
          <w:szCs w:val="28"/>
        </w:rPr>
        <w:t xml:space="preserve"> предоставления сведений об объекте, содержащих</w:t>
      </w:r>
      <w:r>
        <w:rPr>
          <w:sz w:val="28"/>
          <w:szCs w:val="28"/>
        </w:rPr>
        <w:t>ся в  Р</w:t>
      </w:r>
      <w:r w:rsidR="007E20CB" w:rsidRPr="007E20CB">
        <w:rPr>
          <w:sz w:val="28"/>
          <w:szCs w:val="28"/>
        </w:rPr>
        <w:t>еестре:</w:t>
      </w:r>
    </w:p>
    <w:p w:rsidR="007E20CB" w:rsidRPr="007E20CB" w:rsidRDefault="007E20CB" w:rsidP="00BA2938">
      <w:pPr>
        <w:ind w:firstLine="567"/>
        <w:jc w:val="both"/>
        <w:rPr>
          <w:sz w:val="28"/>
          <w:szCs w:val="28"/>
        </w:rPr>
      </w:pPr>
      <w:r w:rsidRPr="007E20CB">
        <w:rPr>
          <w:sz w:val="28"/>
          <w:szCs w:val="28"/>
        </w:rPr>
        <w:t>в виде электронного документа, который направляется заявителю п</w:t>
      </w:r>
      <w:r w:rsidRPr="007E20CB">
        <w:rPr>
          <w:sz w:val="28"/>
          <w:szCs w:val="28"/>
        </w:rPr>
        <w:t>о</w:t>
      </w:r>
      <w:r w:rsidRPr="007E20CB">
        <w:rPr>
          <w:sz w:val="28"/>
          <w:szCs w:val="28"/>
        </w:rPr>
        <w:t xml:space="preserve">средством  электронной почты; </w:t>
      </w:r>
    </w:p>
    <w:p w:rsidR="007E20CB" w:rsidRPr="007E20CB" w:rsidRDefault="007E20CB" w:rsidP="00BA2938">
      <w:pPr>
        <w:ind w:firstLine="567"/>
        <w:jc w:val="both"/>
        <w:rPr>
          <w:sz w:val="28"/>
          <w:szCs w:val="28"/>
        </w:rPr>
      </w:pPr>
      <w:r w:rsidRPr="007E20CB">
        <w:rPr>
          <w:sz w:val="28"/>
          <w:szCs w:val="28"/>
        </w:rPr>
        <w:lastRenderedPageBreak/>
        <w:t>в виде документа на бумажном носителе, который направляется заяв</w:t>
      </w:r>
      <w:r w:rsidRPr="007E20CB">
        <w:rPr>
          <w:sz w:val="28"/>
          <w:szCs w:val="28"/>
        </w:rPr>
        <w:t>и</w:t>
      </w:r>
      <w:r w:rsidRPr="007E20CB">
        <w:rPr>
          <w:sz w:val="28"/>
          <w:szCs w:val="28"/>
        </w:rPr>
        <w:t>телю посредством почтового отправления;</w:t>
      </w:r>
    </w:p>
    <w:p w:rsidR="007E20CB" w:rsidRPr="007E20CB" w:rsidRDefault="007E20CB" w:rsidP="002C3195">
      <w:pPr>
        <w:ind w:firstLine="567"/>
        <w:jc w:val="both"/>
        <w:rPr>
          <w:sz w:val="28"/>
          <w:szCs w:val="28"/>
        </w:rPr>
      </w:pPr>
      <w:r w:rsidRPr="007E20CB">
        <w:rPr>
          <w:sz w:val="28"/>
          <w:szCs w:val="28"/>
        </w:rPr>
        <w:t>в виде документа на бумажном носителе, который направляется заяв</w:t>
      </w:r>
      <w:r w:rsidRPr="007E20CB">
        <w:rPr>
          <w:sz w:val="28"/>
          <w:szCs w:val="28"/>
        </w:rPr>
        <w:t>и</w:t>
      </w:r>
      <w:r w:rsidRPr="007E20CB">
        <w:rPr>
          <w:sz w:val="28"/>
          <w:szCs w:val="28"/>
        </w:rPr>
        <w:t xml:space="preserve">телю посредством почтового отправления с уведомлением; </w:t>
      </w:r>
    </w:p>
    <w:p w:rsidR="007E20CB" w:rsidRPr="007E20CB" w:rsidRDefault="007E20CB" w:rsidP="002C3195">
      <w:pPr>
        <w:ind w:firstLine="567"/>
        <w:jc w:val="both"/>
        <w:rPr>
          <w:sz w:val="28"/>
          <w:szCs w:val="28"/>
        </w:rPr>
      </w:pPr>
      <w:r w:rsidRPr="007E20CB">
        <w:rPr>
          <w:sz w:val="28"/>
          <w:szCs w:val="28"/>
        </w:rPr>
        <w:t>в виде документа на бумажном носителе, который заявитель получает непосредственно при личном обращении.</w:t>
      </w:r>
    </w:p>
    <w:p w:rsidR="007E20CB" w:rsidRDefault="007E20CB" w:rsidP="007E20CB">
      <w:pPr>
        <w:ind w:firstLine="851"/>
        <w:rPr>
          <w:sz w:val="28"/>
          <w:szCs w:val="28"/>
        </w:rPr>
      </w:pPr>
    </w:p>
    <w:p w:rsidR="0046414E" w:rsidRDefault="002C3195" w:rsidP="0046414E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оснований для отказа в приеме </w:t>
      </w:r>
      <w:r w:rsidR="0046414E">
        <w:rPr>
          <w:sz w:val="28"/>
          <w:szCs w:val="28"/>
        </w:rPr>
        <w:t xml:space="preserve">документов, </w:t>
      </w:r>
    </w:p>
    <w:p w:rsidR="002C3195" w:rsidRPr="007E20CB" w:rsidRDefault="0046414E" w:rsidP="0046414E">
      <w:pPr>
        <w:ind w:firstLine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предоставления государственной услуги</w:t>
      </w:r>
    </w:p>
    <w:p w:rsidR="00862403" w:rsidRPr="007E20CB" w:rsidRDefault="00862403" w:rsidP="00115DBB">
      <w:pPr>
        <w:ind w:firstLine="540"/>
        <w:jc w:val="both"/>
        <w:rPr>
          <w:sz w:val="28"/>
          <w:szCs w:val="28"/>
        </w:rPr>
      </w:pPr>
    </w:p>
    <w:p w:rsidR="003E57A4" w:rsidRDefault="0046414E" w:rsidP="00CE4B80">
      <w:pPr>
        <w:shd w:val="clear" w:color="auto" w:fill="FFFFFF"/>
        <w:tabs>
          <w:tab w:val="left" w:pos="730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19. </w:t>
      </w:r>
      <w:r w:rsidR="0084353C" w:rsidRPr="0084353C">
        <w:rPr>
          <w:sz w:val="28"/>
          <w:szCs w:val="28"/>
        </w:rPr>
        <w:t xml:space="preserve"> </w:t>
      </w:r>
      <w:r w:rsidR="00CE4B80">
        <w:rPr>
          <w:sz w:val="28"/>
          <w:szCs w:val="28"/>
        </w:rPr>
        <w:t>Заявление, поступившее в Департамент, подлежит обязательному приему, регистрации и учету.</w:t>
      </w:r>
    </w:p>
    <w:p w:rsidR="00CE4B80" w:rsidRDefault="00CE4B80" w:rsidP="00360717">
      <w:pPr>
        <w:shd w:val="clear" w:color="auto" w:fill="FFFFFF"/>
        <w:tabs>
          <w:tab w:val="left" w:pos="730"/>
        </w:tabs>
        <w:spacing w:line="322" w:lineRule="exact"/>
        <w:ind w:firstLine="567"/>
        <w:rPr>
          <w:sz w:val="28"/>
          <w:szCs w:val="28"/>
        </w:rPr>
      </w:pPr>
    </w:p>
    <w:p w:rsidR="003E57A4" w:rsidRDefault="003E57A4" w:rsidP="003E57A4">
      <w:pPr>
        <w:shd w:val="clear" w:color="auto" w:fill="FFFFFF"/>
        <w:tabs>
          <w:tab w:val="left" w:pos="730"/>
        </w:tabs>
        <w:spacing w:line="322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оснований для отказа </w:t>
      </w:r>
    </w:p>
    <w:p w:rsidR="003E57A4" w:rsidRDefault="003E57A4" w:rsidP="003E57A4">
      <w:pPr>
        <w:shd w:val="clear" w:color="auto" w:fill="FFFFFF"/>
        <w:tabs>
          <w:tab w:val="left" w:pos="730"/>
        </w:tabs>
        <w:spacing w:line="322" w:lineRule="exac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 предоставлении государственной услуги</w:t>
      </w:r>
    </w:p>
    <w:p w:rsidR="003E57A4" w:rsidRPr="0084353C" w:rsidRDefault="003E57A4" w:rsidP="00360717">
      <w:pPr>
        <w:shd w:val="clear" w:color="auto" w:fill="FFFFFF"/>
        <w:tabs>
          <w:tab w:val="left" w:pos="730"/>
        </w:tabs>
        <w:spacing w:line="322" w:lineRule="exact"/>
        <w:ind w:firstLine="567"/>
        <w:rPr>
          <w:sz w:val="28"/>
          <w:szCs w:val="28"/>
        </w:rPr>
      </w:pPr>
    </w:p>
    <w:p w:rsidR="00D9612A" w:rsidRPr="00D9612A" w:rsidRDefault="003E57A4" w:rsidP="001E6FDE">
      <w:pPr>
        <w:pStyle w:val="a3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="0084353C" w:rsidRPr="0084353C">
        <w:rPr>
          <w:sz w:val="28"/>
          <w:szCs w:val="28"/>
        </w:rPr>
        <w:t xml:space="preserve">. </w:t>
      </w:r>
      <w:r w:rsidR="00D9612A" w:rsidRPr="00D9612A">
        <w:rPr>
          <w:sz w:val="28"/>
          <w:szCs w:val="28"/>
        </w:rPr>
        <w:t>Основанием отказа в предоставлении государственной услуги явл</w:t>
      </w:r>
      <w:r w:rsidR="00D9612A" w:rsidRPr="00D9612A">
        <w:rPr>
          <w:sz w:val="28"/>
          <w:szCs w:val="28"/>
        </w:rPr>
        <w:t>я</w:t>
      </w:r>
      <w:r w:rsidR="00D9612A" w:rsidRPr="00D9612A">
        <w:rPr>
          <w:sz w:val="28"/>
          <w:szCs w:val="28"/>
        </w:rPr>
        <w:t>ются:</w:t>
      </w:r>
    </w:p>
    <w:p w:rsidR="00D9612A" w:rsidRPr="00D9612A" w:rsidRDefault="00D9612A" w:rsidP="001E6FDE">
      <w:pPr>
        <w:ind w:firstLine="567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внесение соответствующих изменений в приказ Департамента об утве</w:t>
      </w:r>
      <w:r w:rsidRPr="00D9612A">
        <w:rPr>
          <w:sz w:val="28"/>
          <w:szCs w:val="28"/>
        </w:rPr>
        <w:t>р</w:t>
      </w:r>
      <w:r w:rsidRPr="00D9612A">
        <w:rPr>
          <w:sz w:val="28"/>
          <w:szCs w:val="28"/>
        </w:rPr>
        <w:t>ждении Административного регламента;</w:t>
      </w:r>
    </w:p>
    <w:p w:rsidR="00D9612A" w:rsidRPr="00D9612A" w:rsidRDefault="00D9612A" w:rsidP="001E6FDE">
      <w:pPr>
        <w:pStyle w:val="a3"/>
        <w:ind w:left="0" w:firstLine="567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исключение из Положения о департаменте имущественных и земельных отношений Воронежской области соответствующих полномочий Департ</w:t>
      </w:r>
      <w:r w:rsidRPr="00D9612A">
        <w:rPr>
          <w:sz w:val="28"/>
          <w:szCs w:val="28"/>
        </w:rPr>
        <w:t>а</w:t>
      </w:r>
      <w:r w:rsidRPr="00D9612A">
        <w:rPr>
          <w:sz w:val="28"/>
          <w:szCs w:val="28"/>
        </w:rPr>
        <w:t>мента;</w:t>
      </w:r>
    </w:p>
    <w:p w:rsidR="00D9612A" w:rsidRPr="00D9612A" w:rsidRDefault="00D9612A" w:rsidP="005B14AD">
      <w:pPr>
        <w:pStyle w:val="a3"/>
        <w:ind w:left="0" w:firstLine="567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несоответствие документов, предоставленных заявителем, установле</w:t>
      </w:r>
      <w:r w:rsidRPr="00D9612A">
        <w:rPr>
          <w:sz w:val="28"/>
          <w:szCs w:val="28"/>
        </w:rPr>
        <w:t>н</w:t>
      </w:r>
      <w:r w:rsidRPr="00D9612A">
        <w:rPr>
          <w:sz w:val="28"/>
          <w:szCs w:val="28"/>
        </w:rPr>
        <w:t>ным требованиям;</w:t>
      </w:r>
    </w:p>
    <w:p w:rsidR="00D9612A" w:rsidRDefault="00D9612A" w:rsidP="005B14AD">
      <w:pPr>
        <w:pStyle w:val="a3"/>
        <w:ind w:hanging="153"/>
        <w:jc w:val="both"/>
        <w:rPr>
          <w:sz w:val="28"/>
          <w:szCs w:val="28"/>
        </w:rPr>
      </w:pPr>
      <w:r w:rsidRPr="00D9612A">
        <w:rPr>
          <w:sz w:val="28"/>
          <w:szCs w:val="28"/>
        </w:rPr>
        <w:t>действие непреодолимой силы.</w:t>
      </w:r>
    </w:p>
    <w:p w:rsidR="001E6FDE" w:rsidRDefault="001E6FDE" w:rsidP="00D9612A">
      <w:pPr>
        <w:pStyle w:val="a3"/>
        <w:jc w:val="both"/>
        <w:rPr>
          <w:sz w:val="28"/>
          <w:szCs w:val="28"/>
        </w:rPr>
      </w:pPr>
    </w:p>
    <w:p w:rsidR="001E6FDE" w:rsidRDefault="001E6FDE" w:rsidP="001E6F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платы, взимаемой с заявителя при предоставлении </w:t>
      </w:r>
    </w:p>
    <w:p w:rsidR="001E6FDE" w:rsidRDefault="001E6FDE" w:rsidP="001E6F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услуги, и способы ее взимания в случаях, </w:t>
      </w:r>
    </w:p>
    <w:p w:rsidR="001E6FDE" w:rsidRDefault="001E6FDE" w:rsidP="001E6FDE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федеральными законами, принимаемыми </w:t>
      </w:r>
    </w:p>
    <w:p w:rsidR="001E6FDE" w:rsidRDefault="001E6FDE" w:rsidP="001E6F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ними иными нормативными правовыми актами </w:t>
      </w:r>
    </w:p>
    <w:p w:rsidR="001E6FDE" w:rsidRDefault="001E6FDE" w:rsidP="001E6FD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1E6FDE" w:rsidRPr="00D9612A" w:rsidRDefault="001E6FDE" w:rsidP="00D9612A">
      <w:pPr>
        <w:pStyle w:val="a3"/>
        <w:jc w:val="both"/>
        <w:rPr>
          <w:sz w:val="28"/>
          <w:szCs w:val="28"/>
        </w:rPr>
      </w:pPr>
    </w:p>
    <w:p w:rsidR="0084353C" w:rsidRDefault="001E6FDE" w:rsidP="00D9612A">
      <w:pPr>
        <w:pStyle w:val="a4"/>
        <w:tabs>
          <w:tab w:val="clear" w:pos="1440"/>
        </w:tabs>
        <w:ind w:firstLine="567"/>
      </w:pPr>
      <w:r>
        <w:t>21</w:t>
      </w:r>
      <w:r w:rsidR="0084353C" w:rsidRPr="009B7542">
        <w:t xml:space="preserve">. </w:t>
      </w:r>
      <w:r w:rsidR="0084353C" w:rsidRPr="0084353C">
        <w:t>Государственная услуга и информация о ней предоставляются бе</w:t>
      </w:r>
      <w:r w:rsidR="0084353C" w:rsidRPr="0084353C">
        <w:t>с</w:t>
      </w:r>
      <w:r w:rsidR="0084353C" w:rsidRPr="0084353C">
        <w:t>платно.</w:t>
      </w:r>
    </w:p>
    <w:p w:rsidR="005B14AD" w:rsidRDefault="005B14AD" w:rsidP="00D9612A">
      <w:pPr>
        <w:pStyle w:val="a4"/>
        <w:tabs>
          <w:tab w:val="clear" w:pos="1440"/>
        </w:tabs>
        <w:ind w:firstLine="567"/>
      </w:pPr>
    </w:p>
    <w:p w:rsidR="005B14AD" w:rsidRDefault="005B14AD" w:rsidP="005B14AD">
      <w:pPr>
        <w:pStyle w:val="a4"/>
        <w:tabs>
          <w:tab w:val="clear" w:pos="1440"/>
        </w:tabs>
        <w:ind w:firstLine="567"/>
        <w:jc w:val="center"/>
      </w:pPr>
      <w:r>
        <w:t xml:space="preserve">Максимальный срок ожидания в очереди при подаче запроса о </w:t>
      </w:r>
    </w:p>
    <w:p w:rsidR="005B14AD" w:rsidRDefault="005B14AD" w:rsidP="005B14AD">
      <w:pPr>
        <w:pStyle w:val="a4"/>
        <w:tabs>
          <w:tab w:val="clear" w:pos="1440"/>
        </w:tabs>
        <w:ind w:firstLine="567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 и при получении результата предоставления государственной услуги</w:t>
      </w:r>
    </w:p>
    <w:p w:rsidR="005B14AD" w:rsidRPr="0084353C" w:rsidRDefault="005B14AD" w:rsidP="00D9612A">
      <w:pPr>
        <w:pStyle w:val="a4"/>
        <w:tabs>
          <w:tab w:val="clear" w:pos="1440"/>
        </w:tabs>
        <w:ind w:firstLine="567"/>
      </w:pPr>
    </w:p>
    <w:p w:rsidR="005B14AD" w:rsidRDefault="005B14AD" w:rsidP="005B14A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81285" w:rsidRPr="00C74C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Срок </w:t>
      </w:r>
      <w:r w:rsidR="00281285" w:rsidRPr="00C74C04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заявителя</w:t>
      </w:r>
      <w:r w:rsidR="00281285" w:rsidRPr="00C74C04">
        <w:rPr>
          <w:sz w:val="28"/>
          <w:szCs w:val="28"/>
        </w:rPr>
        <w:t xml:space="preserve"> в очереди при подаче </w:t>
      </w:r>
      <w:r w:rsidR="00281285">
        <w:rPr>
          <w:sz w:val="28"/>
          <w:szCs w:val="28"/>
        </w:rPr>
        <w:t>заявления</w:t>
      </w:r>
      <w:r w:rsidR="00281285" w:rsidRPr="00C74C04">
        <w:rPr>
          <w:sz w:val="28"/>
          <w:szCs w:val="28"/>
        </w:rPr>
        <w:t xml:space="preserve"> для пол</w:t>
      </w:r>
      <w:r w:rsidR="00281285" w:rsidRPr="00C74C04">
        <w:rPr>
          <w:sz w:val="28"/>
          <w:szCs w:val="28"/>
        </w:rPr>
        <w:t>у</w:t>
      </w:r>
      <w:r w:rsidR="00281285" w:rsidRPr="00C74C04">
        <w:rPr>
          <w:sz w:val="28"/>
          <w:szCs w:val="28"/>
        </w:rPr>
        <w:t>чения государственной услуги</w:t>
      </w:r>
      <w:r w:rsidR="00C541E2">
        <w:rPr>
          <w:sz w:val="28"/>
          <w:szCs w:val="28"/>
        </w:rPr>
        <w:t xml:space="preserve"> не должно превышать 15</w:t>
      </w:r>
      <w:r>
        <w:rPr>
          <w:sz w:val="28"/>
          <w:szCs w:val="28"/>
        </w:rPr>
        <w:t xml:space="preserve"> минут.</w:t>
      </w:r>
    </w:p>
    <w:p w:rsidR="00281285" w:rsidRDefault="005B14AD" w:rsidP="005B14A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281285" w:rsidRPr="00C74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ожидания заявителя </w:t>
      </w:r>
      <w:r w:rsidR="00281285" w:rsidRPr="00C74C04">
        <w:rPr>
          <w:sz w:val="28"/>
          <w:szCs w:val="28"/>
        </w:rPr>
        <w:t xml:space="preserve">при получении результата предоставления государственной услуги не должно превышать </w:t>
      </w:r>
      <w:r w:rsidR="00C541E2">
        <w:rPr>
          <w:sz w:val="28"/>
          <w:szCs w:val="28"/>
        </w:rPr>
        <w:t>15</w:t>
      </w:r>
      <w:r w:rsidR="00281285" w:rsidRPr="00C74C04">
        <w:rPr>
          <w:sz w:val="28"/>
          <w:szCs w:val="28"/>
        </w:rPr>
        <w:t xml:space="preserve"> минут.</w:t>
      </w:r>
    </w:p>
    <w:p w:rsidR="00C541E2" w:rsidRPr="00C74C04" w:rsidRDefault="00C541E2" w:rsidP="005B14A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24. Почтовая отправка документов осуществляется в течение 2 рабочих дней с момента регистрации исходящего документа.</w:t>
      </w:r>
    </w:p>
    <w:p w:rsidR="00281285" w:rsidRDefault="00C541E2" w:rsidP="005B14A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B14AD">
        <w:rPr>
          <w:sz w:val="28"/>
          <w:szCs w:val="28"/>
        </w:rPr>
        <w:t xml:space="preserve">. Срок </w:t>
      </w:r>
      <w:r w:rsidR="00281285" w:rsidRPr="00C74C04">
        <w:rPr>
          <w:sz w:val="28"/>
          <w:szCs w:val="28"/>
        </w:rPr>
        <w:t>ожидания</w:t>
      </w:r>
      <w:r w:rsidR="00EB46A2">
        <w:rPr>
          <w:sz w:val="28"/>
          <w:szCs w:val="28"/>
        </w:rPr>
        <w:t xml:space="preserve"> заявителя</w:t>
      </w:r>
      <w:r w:rsidR="00281285" w:rsidRPr="00C74C04">
        <w:rPr>
          <w:sz w:val="28"/>
          <w:szCs w:val="28"/>
        </w:rPr>
        <w:t xml:space="preserve"> в очереди для получения консультации не </w:t>
      </w:r>
      <w:r w:rsidR="00281285" w:rsidRPr="00C74C04">
        <w:rPr>
          <w:sz w:val="28"/>
          <w:szCs w:val="28"/>
        </w:rPr>
        <w:lastRenderedPageBreak/>
        <w:t xml:space="preserve">должно превышать </w:t>
      </w:r>
      <w:r>
        <w:rPr>
          <w:sz w:val="28"/>
          <w:szCs w:val="28"/>
        </w:rPr>
        <w:t>20</w:t>
      </w:r>
      <w:r w:rsidR="00281285" w:rsidRPr="00C74C04">
        <w:rPr>
          <w:sz w:val="28"/>
          <w:szCs w:val="28"/>
        </w:rPr>
        <w:t xml:space="preserve"> минут.</w:t>
      </w:r>
    </w:p>
    <w:p w:rsidR="00C541E2" w:rsidRPr="00C74C04" w:rsidRDefault="00C541E2" w:rsidP="005B14AD">
      <w:pPr>
        <w:ind w:firstLine="426"/>
        <w:jc w:val="both"/>
        <w:rPr>
          <w:sz w:val="28"/>
          <w:szCs w:val="28"/>
        </w:rPr>
      </w:pPr>
    </w:p>
    <w:p w:rsidR="00EB46A2" w:rsidRDefault="00EB46A2" w:rsidP="00EB46A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Срок и порядок регистрации запроса заявителя о предоставлении</w:t>
      </w:r>
    </w:p>
    <w:p w:rsidR="00EB46A2" w:rsidRDefault="00EB46A2" w:rsidP="00EB46A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государственной услуги</w:t>
      </w:r>
    </w:p>
    <w:p w:rsidR="00EB46A2" w:rsidRDefault="00EB46A2" w:rsidP="00A17E8B">
      <w:pPr>
        <w:ind w:firstLine="709"/>
        <w:jc w:val="both"/>
        <w:rPr>
          <w:sz w:val="28"/>
          <w:szCs w:val="28"/>
        </w:rPr>
      </w:pPr>
    </w:p>
    <w:p w:rsidR="00281285" w:rsidRDefault="00C541E2" w:rsidP="00B54D6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81285" w:rsidRPr="00C74C04">
        <w:rPr>
          <w:sz w:val="28"/>
          <w:szCs w:val="28"/>
        </w:rPr>
        <w:t>. Заявление регистрируется должностным лицом отдела документац</w:t>
      </w:r>
      <w:r w:rsidR="00281285" w:rsidRPr="00C74C04">
        <w:rPr>
          <w:sz w:val="28"/>
          <w:szCs w:val="28"/>
        </w:rPr>
        <w:t>и</w:t>
      </w:r>
      <w:r w:rsidR="00281285" w:rsidRPr="00C74C04">
        <w:rPr>
          <w:sz w:val="28"/>
          <w:szCs w:val="28"/>
        </w:rPr>
        <w:t>онного обеспечения и кадровой работы в</w:t>
      </w:r>
      <w:r w:rsidR="00A17E8B">
        <w:rPr>
          <w:sz w:val="28"/>
          <w:szCs w:val="28"/>
        </w:rPr>
        <w:t xml:space="preserve"> течение 3-х дней с момента</w:t>
      </w:r>
      <w:r>
        <w:rPr>
          <w:sz w:val="28"/>
          <w:szCs w:val="28"/>
        </w:rPr>
        <w:t xml:space="preserve"> его представления (получения) с использованием автоматизированной системы документационного обеспечения управления (далее – АС ДОУ).</w:t>
      </w:r>
    </w:p>
    <w:p w:rsidR="00B82BB7" w:rsidRDefault="00B82BB7" w:rsidP="00A17E8B">
      <w:pPr>
        <w:ind w:firstLine="709"/>
        <w:jc w:val="both"/>
        <w:rPr>
          <w:sz w:val="28"/>
          <w:szCs w:val="28"/>
        </w:rPr>
      </w:pPr>
    </w:p>
    <w:p w:rsidR="00586BB1" w:rsidRDefault="00586BB1" w:rsidP="00586B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</w:t>
      </w:r>
    </w:p>
    <w:p w:rsidR="00B82BB7" w:rsidRDefault="00586BB1" w:rsidP="00586BB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государственная услуга</w:t>
      </w:r>
    </w:p>
    <w:p w:rsidR="00586BB1" w:rsidRPr="00C74C04" w:rsidRDefault="00586BB1" w:rsidP="00586BB1">
      <w:pPr>
        <w:ind w:firstLine="709"/>
        <w:jc w:val="center"/>
        <w:rPr>
          <w:sz w:val="28"/>
          <w:szCs w:val="28"/>
        </w:rPr>
      </w:pPr>
    </w:p>
    <w:p w:rsidR="00281285" w:rsidRPr="00EE39F5" w:rsidRDefault="00264B40" w:rsidP="00B54D65">
      <w:pPr>
        <w:ind w:firstLine="426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>27</w:t>
      </w:r>
      <w:r w:rsidR="00281285" w:rsidRPr="00C74C04">
        <w:rPr>
          <w:sz w:val="28"/>
          <w:szCs w:val="28"/>
        </w:rPr>
        <w:t xml:space="preserve">. </w:t>
      </w:r>
      <w:r w:rsidR="00281285" w:rsidRPr="00EE39F5">
        <w:rPr>
          <w:color w:val="000000"/>
          <w:sz w:val="28"/>
          <w:szCs w:val="28"/>
        </w:rPr>
        <w:t xml:space="preserve">Здания, в которых предоставляется государственная услуга,  должны быть оборудованы отдельным входом для свободного доступа заявителей в помещения. </w:t>
      </w:r>
    </w:p>
    <w:p w:rsidR="00281285" w:rsidRDefault="00281285" w:rsidP="00B54D65">
      <w:pPr>
        <w:ind w:firstLine="426"/>
        <w:jc w:val="both"/>
        <w:rPr>
          <w:color w:val="000000"/>
          <w:sz w:val="28"/>
          <w:szCs w:val="28"/>
        </w:rPr>
      </w:pPr>
      <w:r w:rsidRPr="00EE39F5">
        <w:rPr>
          <w:color w:val="000000"/>
          <w:sz w:val="28"/>
          <w:szCs w:val="28"/>
        </w:rPr>
        <w:t>Центральные входы в здания должны быть оборудованы информаци</w:t>
      </w:r>
      <w:r w:rsidR="008F5898">
        <w:rPr>
          <w:color w:val="000000"/>
          <w:sz w:val="28"/>
          <w:szCs w:val="28"/>
        </w:rPr>
        <w:t>о</w:t>
      </w:r>
      <w:r w:rsidR="008F5898">
        <w:rPr>
          <w:color w:val="000000"/>
          <w:sz w:val="28"/>
          <w:szCs w:val="28"/>
        </w:rPr>
        <w:t>н</w:t>
      </w:r>
      <w:r w:rsidR="008F5898">
        <w:rPr>
          <w:color w:val="000000"/>
          <w:sz w:val="28"/>
          <w:szCs w:val="28"/>
        </w:rPr>
        <w:t>ной табличкой (вывеской)</w:t>
      </w:r>
      <w:r w:rsidR="00B54D65">
        <w:rPr>
          <w:color w:val="000000"/>
          <w:sz w:val="28"/>
          <w:szCs w:val="28"/>
        </w:rPr>
        <w:t>, содержащей сведения</w:t>
      </w:r>
      <w:r w:rsidRPr="00EE39F5">
        <w:rPr>
          <w:color w:val="000000"/>
          <w:sz w:val="28"/>
          <w:szCs w:val="28"/>
        </w:rPr>
        <w:t xml:space="preserve"> об органе государственной вла</w:t>
      </w:r>
      <w:r w:rsidR="00B54D65">
        <w:rPr>
          <w:color w:val="000000"/>
          <w:sz w:val="28"/>
          <w:szCs w:val="28"/>
        </w:rPr>
        <w:t>сти, осуществляющем</w:t>
      </w:r>
      <w:r w:rsidRPr="00EE39F5">
        <w:rPr>
          <w:color w:val="000000"/>
          <w:sz w:val="28"/>
          <w:szCs w:val="28"/>
        </w:rPr>
        <w:t xml:space="preserve"> предоставление государственной услуги</w:t>
      </w:r>
      <w:r w:rsidR="00B54D65">
        <w:rPr>
          <w:color w:val="000000"/>
          <w:sz w:val="28"/>
          <w:szCs w:val="28"/>
        </w:rPr>
        <w:t xml:space="preserve"> (наимен</w:t>
      </w:r>
      <w:r w:rsidR="00B54D65">
        <w:rPr>
          <w:color w:val="000000"/>
          <w:sz w:val="28"/>
          <w:szCs w:val="28"/>
        </w:rPr>
        <w:t>о</w:t>
      </w:r>
      <w:r w:rsidR="00B54D65">
        <w:rPr>
          <w:color w:val="000000"/>
          <w:sz w:val="28"/>
          <w:szCs w:val="28"/>
        </w:rPr>
        <w:t>вание, место нахождения, режим работы)</w:t>
      </w:r>
      <w:r w:rsidRPr="00EE39F5">
        <w:rPr>
          <w:color w:val="000000"/>
          <w:sz w:val="28"/>
          <w:szCs w:val="28"/>
        </w:rPr>
        <w:t>.</w:t>
      </w:r>
    </w:p>
    <w:p w:rsidR="00945CC1" w:rsidRDefault="00264B40" w:rsidP="00945C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45CC1">
        <w:rPr>
          <w:rFonts w:ascii="Times New Roman" w:hAnsi="Times New Roman" w:cs="Times New Roman"/>
          <w:sz w:val="28"/>
          <w:szCs w:val="28"/>
        </w:rPr>
        <w:t xml:space="preserve">. </w:t>
      </w:r>
      <w:r w:rsidR="00945CC1" w:rsidRPr="00B319B2">
        <w:rPr>
          <w:rFonts w:ascii="Times New Roman" w:hAnsi="Times New Roman" w:cs="Times New Roman"/>
          <w:sz w:val="28"/>
          <w:szCs w:val="28"/>
        </w:rPr>
        <w:t>В помещениях для работы с за</w:t>
      </w:r>
      <w:r w:rsidR="00945CC1">
        <w:rPr>
          <w:rFonts w:ascii="Times New Roman" w:hAnsi="Times New Roman" w:cs="Times New Roman"/>
          <w:sz w:val="28"/>
          <w:szCs w:val="28"/>
        </w:rPr>
        <w:t>явителями</w:t>
      </w:r>
      <w:r w:rsidR="00945CC1" w:rsidRPr="00B319B2">
        <w:rPr>
          <w:rFonts w:ascii="Times New Roman" w:hAnsi="Times New Roman" w:cs="Times New Roman"/>
          <w:sz w:val="28"/>
          <w:szCs w:val="28"/>
        </w:rPr>
        <w:t xml:space="preserve"> размещаются информацио</w:t>
      </w:r>
      <w:r w:rsidR="00945CC1" w:rsidRPr="00B319B2">
        <w:rPr>
          <w:rFonts w:ascii="Times New Roman" w:hAnsi="Times New Roman" w:cs="Times New Roman"/>
          <w:sz w:val="28"/>
          <w:szCs w:val="28"/>
        </w:rPr>
        <w:t>н</w:t>
      </w:r>
      <w:r w:rsidR="00945CC1" w:rsidRPr="00B319B2">
        <w:rPr>
          <w:rFonts w:ascii="Times New Roman" w:hAnsi="Times New Roman" w:cs="Times New Roman"/>
          <w:sz w:val="28"/>
          <w:szCs w:val="28"/>
        </w:rPr>
        <w:t>ные стенды.</w:t>
      </w:r>
    </w:p>
    <w:p w:rsidR="00945CC1" w:rsidRPr="00B319B2" w:rsidRDefault="00264B40" w:rsidP="00945C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45CC1">
        <w:rPr>
          <w:rFonts w:ascii="Times New Roman" w:hAnsi="Times New Roman" w:cs="Times New Roman"/>
          <w:sz w:val="28"/>
          <w:szCs w:val="28"/>
        </w:rPr>
        <w:t xml:space="preserve">. </w:t>
      </w:r>
      <w:r w:rsidR="00945CC1" w:rsidRPr="00B319B2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</w:t>
      </w:r>
      <w:r w:rsidR="00945CC1">
        <w:rPr>
          <w:rFonts w:ascii="Times New Roman" w:hAnsi="Times New Roman" w:cs="Times New Roman"/>
          <w:sz w:val="28"/>
          <w:szCs w:val="28"/>
        </w:rPr>
        <w:t>явителей</w:t>
      </w:r>
      <w:r w:rsidR="00945CC1" w:rsidRPr="00B319B2">
        <w:rPr>
          <w:rFonts w:ascii="Times New Roman" w:hAnsi="Times New Roman" w:cs="Times New Roman"/>
          <w:sz w:val="28"/>
          <w:szCs w:val="28"/>
        </w:rPr>
        <w:t xml:space="preserve"> и оптимальным условиям работы</w:t>
      </w:r>
      <w:r w:rsidR="00945CC1">
        <w:rPr>
          <w:rFonts w:ascii="Times New Roman" w:hAnsi="Times New Roman" w:cs="Times New Roman"/>
          <w:sz w:val="28"/>
          <w:szCs w:val="28"/>
        </w:rPr>
        <w:t xml:space="preserve"> должностных лиц, предоста</w:t>
      </w:r>
      <w:r w:rsidR="00945CC1">
        <w:rPr>
          <w:rFonts w:ascii="Times New Roman" w:hAnsi="Times New Roman" w:cs="Times New Roman"/>
          <w:sz w:val="28"/>
          <w:szCs w:val="28"/>
        </w:rPr>
        <w:t>в</w:t>
      </w:r>
      <w:r w:rsidR="00945CC1">
        <w:rPr>
          <w:rFonts w:ascii="Times New Roman" w:hAnsi="Times New Roman" w:cs="Times New Roman"/>
          <w:sz w:val="28"/>
          <w:szCs w:val="28"/>
        </w:rPr>
        <w:t>ляющих государственную услугу</w:t>
      </w:r>
      <w:r w:rsidR="00945CC1" w:rsidRPr="00B319B2">
        <w:rPr>
          <w:rFonts w:ascii="Times New Roman" w:hAnsi="Times New Roman" w:cs="Times New Roman"/>
          <w:sz w:val="28"/>
          <w:szCs w:val="28"/>
        </w:rPr>
        <w:t>.</w:t>
      </w:r>
    </w:p>
    <w:p w:rsidR="00945CC1" w:rsidRPr="00B319B2" w:rsidRDefault="00945CC1" w:rsidP="00945C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19B2">
        <w:rPr>
          <w:rFonts w:ascii="Times New Roman" w:hAnsi="Times New Roman" w:cs="Times New Roman"/>
          <w:sz w:val="28"/>
          <w:szCs w:val="28"/>
        </w:rPr>
        <w:t>Места ожидания в очереди на консультацию или получение результатов государственной услуги должны быть оборудованы стульями, кр</w:t>
      </w:r>
      <w:r>
        <w:rPr>
          <w:rFonts w:ascii="Times New Roman" w:hAnsi="Times New Roman" w:cs="Times New Roman"/>
          <w:sz w:val="28"/>
          <w:szCs w:val="28"/>
        </w:rPr>
        <w:t>есельными секциями или скамьями</w:t>
      </w:r>
      <w:r w:rsidRPr="00B319B2">
        <w:rPr>
          <w:rFonts w:ascii="Times New Roman" w:hAnsi="Times New Roman" w:cs="Times New Roman"/>
          <w:sz w:val="28"/>
          <w:szCs w:val="28"/>
        </w:rPr>
        <w:t xml:space="preserve">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19B2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945CC1" w:rsidRPr="00B319B2" w:rsidRDefault="00945CC1" w:rsidP="00945C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19B2">
        <w:rPr>
          <w:rFonts w:ascii="Times New Roman" w:hAnsi="Times New Roman" w:cs="Times New Roman"/>
          <w:sz w:val="28"/>
          <w:szCs w:val="28"/>
        </w:rPr>
        <w:t>Места для заполнения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стульями, столами </w:t>
      </w:r>
      <w:r w:rsidRPr="00B319B2">
        <w:rPr>
          <w:rFonts w:ascii="Times New Roman" w:hAnsi="Times New Roman" w:cs="Times New Roman"/>
          <w:sz w:val="28"/>
          <w:szCs w:val="28"/>
        </w:rPr>
        <w:t>и обеспечиваются писчей бумагой и канцелярскими принадлежностями в к</w:t>
      </w:r>
      <w:r w:rsidRPr="00B319B2">
        <w:rPr>
          <w:rFonts w:ascii="Times New Roman" w:hAnsi="Times New Roman" w:cs="Times New Roman"/>
          <w:sz w:val="28"/>
          <w:szCs w:val="28"/>
        </w:rPr>
        <w:t>о</w:t>
      </w:r>
      <w:r w:rsidRPr="00B319B2">
        <w:rPr>
          <w:rFonts w:ascii="Times New Roman" w:hAnsi="Times New Roman" w:cs="Times New Roman"/>
          <w:sz w:val="28"/>
          <w:szCs w:val="28"/>
        </w:rPr>
        <w:t xml:space="preserve">личестве, достаточном для оформления </w:t>
      </w:r>
      <w:r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B319B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явителями.</w:t>
      </w:r>
    </w:p>
    <w:p w:rsidR="00945CC1" w:rsidRDefault="00264B40" w:rsidP="00945CC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45CC1">
        <w:rPr>
          <w:rFonts w:ascii="Times New Roman" w:hAnsi="Times New Roman" w:cs="Times New Roman"/>
          <w:sz w:val="28"/>
          <w:szCs w:val="28"/>
        </w:rPr>
        <w:t xml:space="preserve">. </w:t>
      </w:r>
      <w:r w:rsidR="00945CC1" w:rsidRPr="00B319B2">
        <w:rPr>
          <w:rFonts w:ascii="Times New Roman" w:hAnsi="Times New Roman" w:cs="Times New Roman"/>
          <w:sz w:val="28"/>
          <w:szCs w:val="28"/>
        </w:rPr>
        <w:t>Рабочие места должностных лиц, предоставляющих государственную услугу, оборудуются компьютерами и оргтехникой, позволяющими своевр</w:t>
      </w:r>
      <w:r w:rsidR="00945CC1" w:rsidRPr="00B319B2">
        <w:rPr>
          <w:rFonts w:ascii="Times New Roman" w:hAnsi="Times New Roman" w:cs="Times New Roman"/>
          <w:sz w:val="28"/>
          <w:szCs w:val="28"/>
        </w:rPr>
        <w:t>е</w:t>
      </w:r>
      <w:r w:rsidR="00945CC1" w:rsidRPr="00B319B2">
        <w:rPr>
          <w:rFonts w:ascii="Times New Roman" w:hAnsi="Times New Roman" w:cs="Times New Roman"/>
          <w:sz w:val="28"/>
          <w:szCs w:val="28"/>
        </w:rPr>
        <w:t>менно и в полном объеме получать справочную информацию по вопросам предоставления услуги и организовать предоставление государственной у</w:t>
      </w:r>
      <w:r w:rsidR="00945CC1" w:rsidRPr="00B319B2">
        <w:rPr>
          <w:rFonts w:ascii="Times New Roman" w:hAnsi="Times New Roman" w:cs="Times New Roman"/>
          <w:sz w:val="28"/>
          <w:szCs w:val="28"/>
        </w:rPr>
        <w:t>с</w:t>
      </w:r>
      <w:r w:rsidR="00945CC1" w:rsidRPr="00B319B2">
        <w:rPr>
          <w:rFonts w:ascii="Times New Roman" w:hAnsi="Times New Roman" w:cs="Times New Roman"/>
          <w:sz w:val="28"/>
          <w:szCs w:val="28"/>
        </w:rPr>
        <w:t>луги в полном объеме.</w:t>
      </w:r>
    </w:p>
    <w:p w:rsidR="00945CC1" w:rsidRPr="00B319B2" w:rsidRDefault="00945CC1" w:rsidP="00945C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C1" w:rsidRPr="00284698" w:rsidRDefault="00945CC1" w:rsidP="00945CC1">
      <w:pPr>
        <w:jc w:val="center"/>
        <w:rPr>
          <w:sz w:val="28"/>
          <w:szCs w:val="28"/>
        </w:rPr>
      </w:pPr>
      <w:r w:rsidRPr="00284698">
        <w:rPr>
          <w:sz w:val="28"/>
          <w:szCs w:val="28"/>
        </w:rPr>
        <w:t>Показатели доступности и качества государственной услуги</w:t>
      </w:r>
    </w:p>
    <w:p w:rsidR="00945CC1" w:rsidRPr="00284698" w:rsidRDefault="00945CC1" w:rsidP="00945CC1">
      <w:pPr>
        <w:ind w:firstLine="709"/>
        <w:jc w:val="both"/>
        <w:rPr>
          <w:sz w:val="28"/>
          <w:szCs w:val="28"/>
        </w:rPr>
      </w:pPr>
    </w:p>
    <w:p w:rsidR="00945CC1" w:rsidRDefault="00264B40" w:rsidP="00945C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945CC1" w:rsidRPr="00284698">
        <w:rPr>
          <w:color w:val="000000"/>
          <w:sz w:val="28"/>
          <w:szCs w:val="28"/>
        </w:rPr>
        <w:t xml:space="preserve">. </w:t>
      </w:r>
      <w:r w:rsidR="00945CC1">
        <w:rPr>
          <w:color w:val="000000"/>
          <w:sz w:val="28"/>
          <w:szCs w:val="28"/>
        </w:rPr>
        <w:t>Показателями доступности и качества государственной услуги явл</w:t>
      </w:r>
      <w:r w:rsidR="00945CC1">
        <w:rPr>
          <w:color w:val="000000"/>
          <w:sz w:val="28"/>
          <w:szCs w:val="28"/>
        </w:rPr>
        <w:t>я</w:t>
      </w:r>
      <w:r w:rsidR="00945CC1">
        <w:rPr>
          <w:color w:val="000000"/>
          <w:sz w:val="28"/>
          <w:szCs w:val="28"/>
        </w:rPr>
        <w:t>ются:</w:t>
      </w:r>
    </w:p>
    <w:p w:rsidR="00945CC1" w:rsidRDefault="00945CC1" w:rsidP="00945C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доступность государственной услуги – </w:t>
      </w:r>
    </w:p>
    <w:p w:rsidR="00945CC1" w:rsidRDefault="00945CC1" w:rsidP="00945C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ПД=КП/(КП+КН)*100, где</w:t>
      </w:r>
    </w:p>
    <w:p w:rsidR="00945CC1" w:rsidRDefault="00945CC1" w:rsidP="00945C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КП – количество предоставленной информации,</w:t>
      </w:r>
    </w:p>
    <w:p w:rsidR="00945CC1" w:rsidRDefault="00945CC1" w:rsidP="00945C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 – количество жалоб на неисполнение государственной услуги;</w:t>
      </w:r>
    </w:p>
    <w:p w:rsidR="00945CC1" w:rsidRDefault="00945CC1" w:rsidP="00945C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своевременность предоставления информации из Реестра –</w:t>
      </w:r>
    </w:p>
    <w:p w:rsidR="00945CC1" w:rsidRDefault="00945CC1" w:rsidP="00945C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ПК=К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/(К1+К2+К3)*100, где</w:t>
      </w:r>
    </w:p>
    <w:p w:rsidR="00945CC1" w:rsidRDefault="00945CC1" w:rsidP="00945C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 xml:space="preserve"> – количество своевременно предоставленной информации из Реестра,</w:t>
      </w:r>
    </w:p>
    <w:p w:rsidR="00945CC1" w:rsidRDefault="00945CC1" w:rsidP="00945C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– количество предоставленной информации из Реестра с нарушением установленного срока,</w:t>
      </w:r>
    </w:p>
    <w:p w:rsidR="00945CC1" w:rsidRDefault="00945CC1" w:rsidP="00945CC1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К3 – количество неисполненных заявок на предоставление информации из Реестра.</w:t>
      </w:r>
    </w:p>
    <w:p w:rsidR="00945CC1" w:rsidRDefault="00945CC1" w:rsidP="00B54D65">
      <w:pPr>
        <w:ind w:firstLine="426"/>
        <w:jc w:val="both"/>
        <w:rPr>
          <w:color w:val="000000"/>
          <w:sz w:val="28"/>
          <w:szCs w:val="28"/>
        </w:rPr>
      </w:pPr>
    </w:p>
    <w:p w:rsidR="00CE3CA7" w:rsidRDefault="00CE3CA7" w:rsidP="00CE3CA7">
      <w:pPr>
        <w:jc w:val="center"/>
        <w:outlineLvl w:val="2"/>
        <w:rPr>
          <w:sz w:val="28"/>
          <w:szCs w:val="28"/>
        </w:rPr>
      </w:pPr>
      <w:r w:rsidRPr="00CE3CA7">
        <w:rPr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</w:t>
      </w:r>
    </w:p>
    <w:p w:rsidR="00CE3CA7" w:rsidRDefault="00CE3CA7" w:rsidP="00CE3CA7">
      <w:pPr>
        <w:jc w:val="center"/>
        <w:outlineLvl w:val="2"/>
        <w:rPr>
          <w:sz w:val="28"/>
          <w:szCs w:val="28"/>
        </w:rPr>
      </w:pPr>
      <w:r w:rsidRPr="00CE3CA7">
        <w:rPr>
          <w:sz w:val="28"/>
          <w:szCs w:val="28"/>
        </w:rPr>
        <w:t>услуги в электронной форме</w:t>
      </w:r>
    </w:p>
    <w:p w:rsidR="00CE3CA7" w:rsidRPr="00CE3CA7" w:rsidRDefault="00CE3CA7" w:rsidP="00CE3CA7">
      <w:pPr>
        <w:jc w:val="center"/>
        <w:outlineLvl w:val="2"/>
        <w:rPr>
          <w:sz w:val="28"/>
          <w:szCs w:val="28"/>
        </w:rPr>
      </w:pPr>
    </w:p>
    <w:p w:rsidR="00CE3CA7" w:rsidRPr="00264B40" w:rsidRDefault="00264B40" w:rsidP="00264B40">
      <w:pPr>
        <w:tabs>
          <w:tab w:val="left" w:pos="851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 </w:t>
      </w:r>
      <w:r w:rsidR="00CE3CA7" w:rsidRPr="00264B40">
        <w:rPr>
          <w:bCs/>
          <w:sz w:val="28"/>
          <w:szCs w:val="28"/>
        </w:rPr>
        <w:t xml:space="preserve">Прием заявителей (прием и выдача документов) осуществляется в </w:t>
      </w:r>
      <w:r w:rsidR="00CE3CA7" w:rsidRPr="00264B40">
        <w:rPr>
          <w:sz w:val="28"/>
          <w:szCs w:val="28"/>
        </w:rPr>
        <w:t>А</w:t>
      </w:r>
      <w:r w:rsidR="00CE3CA7" w:rsidRPr="00264B40">
        <w:rPr>
          <w:sz w:val="28"/>
          <w:szCs w:val="28"/>
        </w:rPr>
        <w:t>в</w:t>
      </w:r>
      <w:r w:rsidR="00CE3CA7" w:rsidRPr="00264B40">
        <w:rPr>
          <w:sz w:val="28"/>
          <w:szCs w:val="28"/>
        </w:rPr>
        <w:t>тономном учреждении Воронежской области «Многофункциональный центр  предоставления государственных и муниципальных услуг».</w:t>
      </w:r>
    </w:p>
    <w:p w:rsidR="00CE3CA7" w:rsidRPr="00264B40" w:rsidRDefault="00264B40" w:rsidP="00264B40">
      <w:pPr>
        <w:tabs>
          <w:tab w:val="left" w:pos="851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33. </w:t>
      </w:r>
      <w:r w:rsidR="00CE3CA7" w:rsidRPr="00264B40">
        <w:rPr>
          <w:bCs/>
          <w:sz w:val="28"/>
          <w:szCs w:val="28"/>
        </w:rPr>
        <w:t>Прием заявителей специалистами Автономного Учреждения осущес</w:t>
      </w:r>
      <w:r w:rsidR="00CE3CA7" w:rsidRPr="00264B40">
        <w:rPr>
          <w:bCs/>
          <w:sz w:val="28"/>
          <w:szCs w:val="28"/>
        </w:rPr>
        <w:t>т</w:t>
      </w:r>
      <w:r w:rsidR="00CE3CA7" w:rsidRPr="00264B40">
        <w:rPr>
          <w:bCs/>
          <w:sz w:val="28"/>
          <w:szCs w:val="28"/>
        </w:rPr>
        <w:t>вляется в соответствии с графиком (режимом) работы Автономного учре</w:t>
      </w:r>
      <w:r w:rsidR="00CE3CA7" w:rsidRPr="00264B40">
        <w:rPr>
          <w:bCs/>
          <w:sz w:val="28"/>
          <w:szCs w:val="28"/>
        </w:rPr>
        <w:t>ж</w:t>
      </w:r>
      <w:r w:rsidR="00CE3CA7" w:rsidRPr="00264B40">
        <w:rPr>
          <w:bCs/>
          <w:sz w:val="28"/>
          <w:szCs w:val="28"/>
        </w:rPr>
        <w:t>дения.</w:t>
      </w:r>
    </w:p>
    <w:p w:rsidR="00CE3CA7" w:rsidRPr="00400D00" w:rsidRDefault="00CE3CA7" w:rsidP="00CE3CA7">
      <w:pPr>
        <w:ind w:firstLine="709"/>
        <w:jc w:val="both"/>
        <w:outlineLvl w:val="2"/>
        <w:rPr>
          <w:sz w:val="28"/>
          <w:szCs w:val="28"/>
        </w:rPr>
      </w:pPr>
    </w:p>
    <w:p w:rsidR="002711BB" w:rsidRPr="00C373BA" w:rsidRDefault="007C00D1" w:rsidP="00C373BA">
      <w:pPr>
        <w:pStyle w:val="a3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C373BA">
        <w:rPr>
          <w:b/>
          <w:sz w:val="28"/>
          <w:szCs w:val="28"/>
        </w:rPr>
        <w:t>Состав, последовательность и сроки выполнения</w:t>
      </w:r>
    </w:p>
    <w:p w:rsidR="002711BB" w:rsidRDefault="007C00D1" w:rsidP="002711BB">
      <w:pPr>
        <w:pStyle w:val="a3"/>
        <w:ind w:left="1248"/>
        <w:jc w:val="center"/>
        <w:rPr>
          <w:b/>
          <w:sz w:val="28"/>
          <w:szCs w:val="28"/>
        </w:rPr>
      </w:pPr>
      <w:r w:rsidRPr="002711BB">
        <w:rPr>
          <w:b/>
          <w:sz w:val="28"/>
          <w:szCs w:val="28"/>
        </w:rPr>
        <w:t xml:space="preserve">административных процедур, требования к порядку их </w:t>
      </w:r>
    </w:p>
    <w:p w:rsidR="007C00D1" w:rsidRDefault="007C00D1" w:rsidP="002711BB">
      <w:pPr>
        <w:pStyle w:val="a3"/>
        <w:ind w:left="1248"/>
        <w:jc w:val="center"/>
        <w:rPr>
          <w:b/>
          <w:sz w:val="28"/>
          <w:szCs w:val="28"/>
        </w:rPr>
      </w:pPr>
      <w:r w:rsidRPr="002711BB">
        <w:rPr>
          <w:b/>
          <w:sz w:val="28"/>
          <w:szCs w:val="28"/>
        </w:rPr>
        <w:t>выполнения.</w:t>
      </w:r>
    </w:p>
    <w:p w:rsidR="00FD7B6C" w:rsidRDefault="00FD7B6C" w:rsidP="002711BB">
      <w:pPr>
        <w:pStyle w:val="a3"/>
        <w:ind w:left="1248"/>
        <w:jc w:val="center"/>
        <w:rPr>
          <w:b/>
          <w:sz w:val="28"/>
          <w:szCs w:val="28"/>
        </w:rPr>
      </w:pPr>
    </w:p>
    <w:p w:rsidR="002711BB" w:rsidRDefault="002711BB" w:rsidP="00264B40">
      <w:pPr>
        <w:pStyle w:val="a3"/>
        <w:numPr>
          <w:ilvl w:val="0"/>
          <w:numId w:val="14"/>
        </w:numPr>
        <w:tabs>
          <w:tab w:val="left" w:pos="851"/>
        </w:tabs>
        <w:ind w:left="0" w:firstLine="426"/>
        <w:jc w:val="both"/>
        <w:rPr>
          <w:color w:val="000000"/>
          <w:sz w:val="28"/>
          <w:szCs w:val="28"/>
        </w:rPr>
      </w:pPr>
      <w:r w:rsidRPr="00264B40">
        <w:rPr>
          <w:color w:val="000000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531358" w:rsidRDefault="00531358" w:rsidP="0053135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C55186">
        <w:rPr>
          <w:sz w:val="28"/>
          <w:szCs w:val="28"/>
        </w:rPr>
        <w:t xml:space="preserve">прием </w:t>
      </w:r>
      <w:r>
        <w:rPr>
          <w:sz w:val="28"/>
          <w:szCs w:val="28"/>
        </w:rPr>
        <w:t>заявления</w:t>
      </w:r>
      <w:r w:rsidRPr="00C55186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предоставление информации или выписки из 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стра</w:t>
      </w:r>
      <w:r w:rsidRPr="00C55186">
        <w:rPr>
          <w:sz w:val="28"/>
          <w:szCs w:val="28"/>
        </w:rPr>
        <w:t>, рассмотрение представленных документов на предмет правильности заполнения заяв</w:t>
      </w:r>
      <w:r>
        <w:rPr>
          <w:sz w:val="28"/>
          <w:szCs w:val="28"/>
        </w:rPr>
        <w:t>ления</w:t>
      </w:r>
      <w:r w:rsidRPr="00C55186">
        <w:rPr>
          <w:sz w:val="28"/>
          <w:szCs w:val="28"/>
        </w:rPr>
        <w:t xml:space="preserve"> и комплектности приложенных документов, регистр</w:t>
      </w:r>
      <w:r w:rsidRPr="00C55186">
        <w:rPr>
          <w:sz w:val="28"/>
          <w:szCs w:val="28"/>
        </w:rPr>
        <w:t>а</w:t>
      </w:r>
      <w:r w:rsidRPr="00C55186">
        <w:rPr>
          <w:sz w:val="28"/>
          <w:szCs w:val="28"/>
        </w:rPr>
        <w:t xml:space="preserve">ция </w:t>
      </w:r>
      <w:r>
        <w:rPr>
          <w:sz w:val="28"/>
          <w:szCs w:val="28"/>
        </w:rPr>
        <w:t>заявления</w:t>
      </w:r>
      <w:r w:rsidRPr="00C55186">
        <w:rPr>
          <w:sz w:val="28"/>
          <w:szCs w:val="28"/>
        </w:rPr>
        <w:t xml:space="preserve"> в книге учета входящих документов;</w:t>
      </w:r>
    </w:p>
    <w:p w:rsidR="00531358" w:rsidRPr="00C55186" w:rsidRDefault="00531358" w:rsidP="00531358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передача заявления специалисту, ответственному за подго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товку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из Реестра;</w:t>
      </w:r>
    </w:p>
    <w:p w:rsidR="00531358" w:rsidRPr="00C55186" w:rsidRDefault="00531358" w:rsidP="00531358">
      <w:pPr>
        <w:ind w:firstLine="709"/>
        <w:jc w:val="both"/>
        <w:rPr>
          <w:sz w:val="28"/>
          <w:szCs w:val="28"/>
        </w:rPr>
      </w:pPr>
      <w:r w:rsidRPr="00C55186">
        <w:rPr>
          <w:sz w:val="28"/>
          <w:szCs w:val="28"/>
        </w:rPr>
        <w:t>экспертиза документов</w:t>
      </w:r>
      <w:r>
        <w:rPr>
          <w:sz w:val="28"/>
          <w:szCs w:val="28"/>
        </w:rPr>
        <w:t>,</w:t>
      </w:r>
      <w:r w:rsidRPr="00C55186">
        <w:rPr>
          <w:sz w:val="28"/>
          <w:szCs w:val="28"/>
        </w:rPr>
        <w:t xml:space="preserve"> проверка их законности</w:t>
      </w:r>
      <w:r>
        <w:rPr>
          <w:sz w:val="28"/>
          <w:szCs w:val="28"/>
        </w:rPr>
        <w:t xml:space="preserve"> и правильности оформления</w:t>
      </w:r>
      <w:r w:rsidRPr="00C55186">
        <w:rPr>
          <w:sz w:val="28"/>
          <w:szCs w:val="28"/>
        </w:rPr>
        <w:t>, проверка представленных све</w:t>
      </w:r>
      <w:r>
        <w:rPr>
          <w:sz w:val="28"/>
          <w:szCs w:val="28"/>
        </w:rPr>
        <w:t xml:space="preserve">дений </w:t>
      </w:r>
      <w:r w:rsidRPr="00C55186">
        <w:rPr>
          <w:sz w:val="28"/>
          <w:szCs w:val="28"/>
        </w:rPr>
        <w:t>на наличие основан</w:t>
      </w:r>
      <w:r>
        <w:rPr>
          <w:sz w:val="28"/>
          <w:szCs w:val="28"/>
        </w:rPr>
        <w:t>ий для отказа в предоставлении информации или выписки из Реестра;</w:t>
      </w:r>
    </w:p>
    <w:p w:rsidR="00531358" w:rsidRDefault="00531358" w:rsidP="00531358">
      <w:pPr>
        <w:shd w:val="clear" w:color="auto" w:fill="FFFFFF"/>
        <w:tabs>
          <w:tab w:val="left" w:pos="907"/>
        </w:tabs>
        <w:spacing w:before="5" w:line="331" w:lineRule="exact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выписки из Реестра, письма с информацией из 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стра или сообщения об отказе в выдаче выписки из Реестра;</w:t>
      </w:r>
    </w:p>
    <w:p w:rsidR="00531358" w:rsidRDefault="00531358" w:rsidP="00531358">
      <w:pPr>
        <w:shd w:val="clear" w:color="auto" w:fill="FFFFFF"/>
        <w:tabs>
          <w:tab w:val="left" w:pos="907"/>
        </w:tabs>
        <w:spacing w:before="5" w:line="331" w:lineRule="exact"/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и подписание проекта выписки из Реестра, письма с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формацией из Реестра или со</w:t>
      </w:r>
      <w:r>
        <w:rPr>
          <w:sz w:val="28"/>
          <w:szCs w:val="28"/>
        </w:rPr>
        <w:softHyphen/>
        <w:t>общения об отказе в выдаче выписки из Реес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ра;</w:t>
      </w:r>
    </w:p>
    <w:p w:rsidR="00531358" w:rsidRDefault="00531358" w:rsidP="00531358">
      <w:pPr>
        <w:shd w:val="clear" w:color="auto" w:fill="FFFFFF"/>
        <w:tabs>
          <w:tab w:val="left" w:pos="907"/>
        </w:tabs>
        <w:spacing w:before="5" w:line="331" w:lineRule="exact"/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выписки из Реестра, письма с информацией из Реестра или сообщения об отказе в выда</w:t>
      </w:r>
      <w:r>
        <w:rPr>
          <w:sz w:val="28"/>
          <w:szCs w:val="28"/>
        </w:rPr>
        <w:softHyphen/>
        <w:t>че выписки из Реестра;</w:t>
      </w:r>
    </w:p>
    <w:p w:rsidR="00531358" w:rsidRDefault="00531358" w:rsidP="00531358">
      <w:pPr>
        <w:shd w:val="clear" w:color="auto" w:fill="FFFFFF"/>
        <w:tabs>
          <w:tab w:val="left" w:pos="907"/>
        </w:tabs>
        <w:spacing w:before="5" w:line="331" w:lineRule="exact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записи о факте выдачи (отправки) выписки из Реестра,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ма с информацией из Реестра или сообщения об отказе.</w:t>
      </w:r>
    </w:p>
    <w:p w:rsidR="00531358" w:rsidRDefault="00D714DC" w:rsidP="00D714DC">
      <w:pPr>
        <w:shd w:val="clear" w:color="auto" w:fill="FFFFFF"/>
        <w:tabs>
          <w:tab w:val="left" w:pos="907"/>
        </w:tabs>
        <w:spacing w:before="5" w:line="331" w:lineRule="exact"/>
        <w:ind w:right="3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531358">
        <w:rPr>
          <w:sz w:val="28"/>
          <w:szCs w:val="28"/>
        </w:rPr>
        <w:t>Условные обозначения блок-схемы и блок-схема предоставления г</w:t>
      </w:r>
      <w:r w:rsidR="00531358">
        <w:rPr>
          <w:sz w:val="28"/>
          <w:szCs w:val="28"/>
        </w:rPr>
        <w:t>о</w:t>
      </w:r>
      <w:r w:rsidR="00531358">
        <w:rPr>
          <w:sz w:val="28"/>
          <w:szCs w:val="28"/>
        </w:rPr>
        <w:t xml:space="preserve">сударственной услуги приводятся в приложениях №№ 5, 6, 7 к настоящему </w:t>
      </w:r>
      <w:r w:rsidR="00531358">
        <w:rPr>
          <w:sz w:val="28"/>
          <w:szCs w:val="28"/>
        </w:rPr>
        <w:lastRenderedPageBreak/>
        <w:t>Административному регламенту.</w:t>
      </w:r>
    </w:p>
    <w:p w:rsidR="00D714DC" w:rsidRDefault="00D714DC" w:rsidP="00D714DC">
      <w:pPr>
        <w:shd w:val="clear" w:color="auto" w:fill="FFFFFF"/>
        <w:tabs>
          <w:tab w:val="left" w:pos="907"/>
        </w:tabs>
        <w:spacing w:before="5" w:line="331" w:lineRule="exact"/>
        <w:ind w:right="34" w:firstLine="426"/>
        <w:jc w:val="both"/>
        <w:rPr>
          <w:sz w:val="28"/>
          <w:szCs w:val="28"/>
        </w:rPr>
      </w:pPr>
    </w:p>
    <w:p w:rsidR="00531358" w:rsidRDefault="00531358" w:rsidP="00D714DC">
      <w:pPr>
        <w:shd w:val="clear" w:color="auto" w:fill="FFFFFF"/>
        <w:ind w:left="749"/>
        <w:jc w:val="center"/>
        <w:rPr>
          <w:bCs/>
          <w:sz w:val="28"/>
          <w:szCs w:val="28"/>
        </w:rPr>
      </w:pPr>
      <w:r w:rsidRPr="00D714DC">
        <w:rPr>
          <w:bCs/>
          <w:sz w:val="28"/>
          <w:szCs w:val="28"/>
        </w:rPr>
        <w:t>Прием и регистрация заявления с документами</w:t>
      </w:r>
    </w:p>
    <w:p w:rsidR="00D714DC" w:rsidRDefault="00D714DC" w:rsidP="00D714DC">
      <w:pPr>
        <w:shd w:val="clear" w:color="auto" w:fill="FFFFFF"/>
        <w:ind w:left="749"/>
        <w:rPr>
          <w:bCs/>
          <w:sz w:val="28"/>
          <w:szCs w:val="28"/>
        </w:rPr>
      </w:pPr>
    </w:p>
    <w:p w:rsidR="00531358" w:rsidRDefault="00D714DC" w:rsidP="00D714DC">
      <w:pPr>
        <w:shd w:val="clear" w:color="auto" w:fill="FFFFFF"/>
        <w:ind w:left="29" w:right="10" w:firstLine="397"/>
        <w:jc w:val="both"/>
      </w:pPr>
      <w:r>
        <w:rPr>
          <w:sz w:val="28"/>
          <w:szCs w:val="28"/>
        </w:rPr>
        <w:t>36</w:t>
      </w:r>
      <w:r w:rsidR="00531358">
        <w:rPr>
          <w:sz w:val="28"/>
          <w:szCs w:val="28"/>
        </w:rPr>
        <w:t>. Основанием для начала действия является поступившее (по почте, факси</w:t>
      </w:r>
      <w:r w:rsidR="00531358">
        <w:rPr>
          <w:sz w:val="28"/>
          <w:szCs w:val="28"/>
        </w:rPr>
        <w:softHyphen/>
        <w:t>мильной связью, электронной почте, переданное лично заявителем) з</w:t>
      </w:r>
      <w:r w:rsidR="00531358">
        <w:rPr>
          <w:sz w:val="28"/>
          <w:szCs w:val="28"/>
        </w:rPr>
        <w:t>а</w:t>
      </w:r>
      <w:r>
        <w:rPr>
          <w:sz w:val="28"/>
          <w:szCs w:val="28"/>
        </w:rPr>
        <w:t>явление</w:t>
      </w:r>
      <w:r w:rsidR="00531358">
        <w:rPr>
          <w:sz w:val="28"/>
          <w:szCs w:val="28"/>
        </w:rPr>
        <w:t>.</w:t>
      </w:r>
    </w:p>
    <w:p w:rsidR="00531358" w:rsidRDefault="00D714DC" w:rsidP="00853094">
      <w:pPr>
        <w:shd w:val="clear" w:color="auto" w:fill="FFFFFF"/>
        <w:ind w:firstLine="426"/>
        <w:jc w:val="both"/>
      </w:pPr>
      <w:r>
        <w:rPr>
          <w:sz w:val="28"/>
          <w:szCs w:val="28"/>
        </w:rPr>
        <w:t>37.</w:t>
      </w:r>
      <w:r w:rsidR="00853094">
        <w:rPr>
          <w:sz w:val="28"/>
          <w:szCs w:val="28"/>
        </w:rPr>
        <w:t xml:space="preserve"> </w:t>
      </w:r>
      <w:r w:rsidR="00531358">
        <w:rPr>
          <w:sz w:val="28"/>
          <w:szCs w:val="28"/>
        </w:rPr>
        <w:t>Должностное лицо, ответственное за регистрацию входящей корре</w:t>
      </w:r>
      <w:r w:rsidR="00531358">
        <w:rPr>
          <w:sz w:val="28"/>
          <w:szCs w:val="28"/>
        </w:rPr>
        <w:t>с</w:t>
      </w:r>
      <w:r w:rsidR="00531358">
        <w:rPr>
          <w:sz w:val="28"/>
          <w:szCs w:val="28"/>
        </w:rPr>
        <w:t>понденции:</w:t>
      </w:r>
    </w:p>
    <w:p w:rsidR="00531358" w:rsidRDefault="00531358" w:rsidP="00D714DC">
      <w:pPr>
        <w:numPr>
          <w:ilvl w:val="0"/>
          <w:numId w:val="9"/>
        </w:numPr>
        <w:shd w:val="clear" w:color="auto" w:fill="FFFFFF"/>
        <w:tabs>
          <w:tab w:val="left" w:pos="936"/>
        </w:tabs>
        <w:ind w:left="19" w:right="10" w:firstLine="690"/>
        <w:jc w:val="both"/>
        <w:rPr>
          <w:sz w:val="28"/>
          <w:szCs w:val="28"/>
        </w:rPr>
      </w:pPr>
      <w:r>
        <w:rPr>
          <w:sz w:val="28"/>
          <w:szCs w:val="28"/>
        </w:rPr>
        <w:t>фиксирует поступившее заявление с документами в день его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путем внесения соответствующих записей в базу данных</w:t>
      </w:r>
      <w:r w:rsidR="00D714DC">
        <w:rPr>
          <w:sz w:val="28"/>
          <w:szCs w:val="28"/>
        </w:rPr>
        <w:t xml:space="preserve"> АС ДОУ</w:t>
      </w:r>
      <w:r>
        <w:rPr>
          <w:sz w:val="28"/>
          <w:szCs w:val="28"/>
        </w:rPr>
        <w:t>;</w:t>
      </w:r>
    </w:p>
    <w:p w:rsidR="00531358" w:rsidRDefault="00531358" w:rsidP="00531358">
      <w:pPr>
        <w:numPr>
          <w:ilvl w:val="0"/>
          <w:numId w:val="9"/>
        </w:numPr>
        <w:shd w:val="clear" w:color="auto" w:fill="FFFFFF"/>
        <w:tabs>
          <w:tab w:val="left" w:pos="936"/>
        </w:tabs>
        <w:spacing w:line="322" w:lineRule="exact"/>
        <w:ind w:left="19" w:right="19" w:firstLine="690"/>
        <w:jc w:val="both"/>
        <w:rPr>
          <w:sz w:val="28"/>
          <w:szCs w:val="28"/>
        </w:rPr>
      </w:pPr>
      <w:r>
        <w:rPr>
          <w:sz w:val="28"/>
          <w:szCs w:val="28"/>
        </w:rPr>
        <w:t>проставляет на заявлении оттиск штампа входящей корреспонденции Департамента</w:t>
      </w:r>
      <w:r>
        <w:rPr>
          <w:spacing w:val="-1"/>
          <w:sz w:val="28"/>
          <w:szCs w:val="28"/>
        </w:rPr>
        <w:t xml:space="preserve"> и вписывает номер и дату входящего документа, в соответс</w:t>
      </w:r>
      <w:r>
        <w:rPr>
          <w:spacing w:val="-1"/>
          <w:sz w:val="28"/>
          <w:szCs w:val="28"/>
        </w:rPr>
        <w:t>т</w:t>
      </w:r>
      <w:r>
        <w:rPr>
          <w:spacing w:val="-1"/>
          <w:sz w:val="28"/>
          <w:szCs w:val="28"/>
        </w:rPr>
        <w:t>вии с записью ба</w:t>
      </w:r>
      <w:r>
        <w:rPr>
          <w:spacing w:val="-1"/>
          <w:sz w:val="28"/>
          <w:szCs w:val="28"/>
        </w:rPr>
        <w:softHyphen/>
      </w:r>
      <w:r w:rsidR="00853094">
        <w:rPr>
          <w:sz w:val="28"/>
          <w:szCs w:val="28"/>
        </w:rPr>
        <w:t>зы данных системы АС ДОУ</w:t>
      </w:r>
      <w:r>
        <w:rPr>
          <w:sz w:val="28"/>
          <w:szCs w:val="28"/>
        </w:rPr>
        <w:t>.</w:t>
      </w:r>
    </w:p>
    <w:p w:rsidR="00853094" w:rsidRDefault="00853094" w:rsidP="00531358">
      <w:pPr>
        <w:numPr>
          <w:ilvl w:val="0"/>
          <w:numId w:val="9"/>
        </w:numPr>
        <w:shd w:val="clear" w:color="auto" w:fill="FFFFFF"/>
        <w:tabs>
          <w:tab w:val="left" w:pos="936"/>
        </w:tabs>
        <w:spacing w:line="322" w:lineRule="exact"/>
        <w:ind w:left="19" w:right="19" w:firstLine="690"/>
        <w:jc w:val="both"/>
        <w:rPr>
          <w:sz w:val="28"/>
          <w:szCs w:val="28"/>
        </w:rPr>
      </w:pPr>
    </w:p>
    <w:p w:rsidR="00DF0C66" w:rsidRDefault="00853094" w:rsidP="00853094">
      <w:pPr>
        <w:shd w:val="clear" w:color="auto" w:fill="FFFFFF"/>
        <w:ind w:left="29" w:right="29" w:firstLine="71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Передача заявления </w:t>
      </w:r>
      <w:r w:rsidR="00531358" w:rsidRPr="00853094">
        <w:rPr>
          <w:bCs/>
          <w:sz w:val="28"/>
          <w:szCs w:val="28"/>
        </w:rPr>
        <w:t xml:space="preserve">должностному лицу, ответственному </w:t>
      </w:r>
    </w:p>
    <w:p w:rsidR="00531358" w:rsidRDefault="00531358" w:rsidP="00853094">
      <w:pPr>
        <w:shd w:val="clear" w:color="auto" w:fill="FFFFFF"/>
        <w:ind w:left="29" w:right="29" w:firstLine="715"/>
        <w:jc w:val="center"/>
        <w:rPr>
          <w:bCs/>
          <w:sz w:val="28"/>
          <w:szCs w:val="28"/>
        </w:rPr>
      </w:pPr>
      <w:r w:rsidRPr="00853094">
        <w:rPr>
          <w:bCs/>
          <w:sz w:val="28"/>
          <w:szCs w:val="28"/>
        </w:rPr>
        <w:t>за подгото</w:t>
      </w:r>
      <w:r w:rsidRPr="00853094">
        <w:rPr>
          <w:bCs/>
          <w:sz w:val="28"/>
          <w:szCs w:val="28"/>
        </w:rPr>
        <w:t>в</w:t>
      </w:r>
      <w:r w:rsidR="00853094">
        <w:rPr>
          <w:bCs/>
          <w:sz w:val="28"/>
          <w:szCs w:val="28"/>
        </w:rPr>
        <w:t>ку информации из Реестра</w:t>
      </w:r>
    </w:p>
    <w:p w:rsidR="00853094" w:rsidRDefault="00853094" w:rsidP="00853094">
      <w:pPr>
        <w:shd w:val="clear" w:color="auto" w:fill="FFFFFF"/>
        <w:ind w:left="29" w:right="29" w:firstLine="715"/>
        <w:jc w:val="center"/>
        <w:rPr>
          <w:bCs/>
          <w:sz w:val="28"/>
          <w:szCs w:val="28"/>
        </w:rPr>
      </w:pPr>
    </w:p>
    <w:p w:rsidR="00531358" w:rsidRDefault="00853094" w:rsidP="00853094">
      <w:pPr>
        <w:shd w:val="clear" w:color="auto" w:fill="FFFFFF"/>
        <w:ind w:left="19" w:right="24" w:firstLine="407"/>
        <w:jc w:val="both"/>
      </w:pPr>
      <w:r>
        <w:rPr>
          <w:sz w:val="28"/>
          <w:szCs w:val="28"/>
        </w:rPr>
        <w:t>38</w:t>
      </w:r>
      <w:r w:rsidR="00531358">
        <w:rPr>
          <w:sz w:val="28"/>
          <w:szCs w:val="28"/>
        </w:rPr>
        <w:t>. Основанием для начала действия является зарегистрированное зая</w:t>
      </w:r>
      <w:r w:rsidR="00531358">
        <w:rPr>
          <w:sz w:val="28"/>
          <w:szCs w:val="28"/>
        </w:rPr>
        <w:t>в</w:t>
      </w:r>
      <w:r w:rsidR="00531358">
        <w:rPr>
          <w:sz w:val="28"/>
          <w:szCs w:val="28"/>
        </w:rPr>
        <w:t>ление</w:t>
      </w:r>
      <w:r>
        <w:rPr>
          <w:sz w:val="28"/>
          <w:szCs w:val="28"/>
        </w:rPr>
        <w:t>.</w:t>
      </w:r>
    </w:p>
    <w:p w:rsidR="00531358" w:rsidRDefault="00853094" w:rsidP="00853094">
      <w:pPr>
        <w:shd w:val="clear" w:color="auto" w:fill="FFFFFF"/>
        <w:ind w:left="19" w:right="34" w:firstLine="407"/>
        <w:jc w:val="both"/>
      </w:pPr>
      <w:r>
        <w:rPr>
          <w:sz w:val="28"/>
          <w:szCs w:val="28"/>
        </w:rPr>
        <w:t>39</w:t>
      </w:r>
      <w:r w:rsidR="00531358">
        <w:rPr>
          <w:sz w:val="28"/>
          <w:szCs w:val="28"/>
        </w:rPr>
        <w:t>. Должностное лицо, ответственное за регистрацию входящей корре</w:t>
      </w:r>
      <w:r w:rsidR="00531358">
        <w:rPr>
          <w:sz w:val="28"/>
          <w:szCs w:val="28"/>
        </w:rPr>
        <w:t>с</w:t>
      </w:r>
      <w:r w:rsidR="00531358">
        <w:rPr>
          <w:sz w:val="28"/>
          <w:szCs w:val="28"/>
        </w:rPr>
        <w:t>понденции, переда</w:t>
      </w:r>
      <w:r>
        <w:rPr>
          <w:sz w:val="28"/>
          <w:szCs w:val="28"/>
        </w:rPr>
        <w:t xml:space="preserve">ет заявление </w:t>
      </w:r>
      <w:r w:rsidR="00531358">
        <w:rPr>
          <w:sz w:val="28"/>
          <w:szCs w:val="28"/>
        </w:rPr>
        <w:t>на рассмотрение заместителю руковод</w:t>
      </w:r>
      <w:r w:rsidR="00531358">
        <w:rPr>
          <w:sz w:val="28"/>
          <w:szCs w:val="28"/>
        </w:rPr>
        <w:t>и</w:t>
      </w:r>
      <w:r w:rsidR="00531358">
        <w:rPr>
          <w:sz w:val="28"/>
          <w:szCs w:val="28"/>
        </w:rPr>
        <w:t>теля Департамента, курирующему отдел, ведущий Реестр, в день его регис</w:t>
      </w:r>
      <w:r w:rsidR="00531358">
        <w:rPr>
          <w:sz w:val="28"/>
          <w:szCs w:val="28"/>
        </w:rPr>
        <w:t>т</w:t>
      </w:r>
      <w:r w:rsidR="00531358">
        <w:rPr>
          <w:sz w:val="28"/>
          <w:szCs w:val="28"/>
        </w:rPr>
        <w:t>рации.</w:t>
      </w:r>
    </w:p>
    <w:p w:rsidR="00531358" w:rsidRDefault="00531358" w:rsidP="00853094">
      <w:pPr>
        <w:shd w:val="clear" w:color="auto" w:fill="FFFFFF"/>
        <w:ind w:left="19" w:right="29" w:firstLine="548"/>
        <w:jc w:val="both"/>
      </w:pPr>
      <w:r>
        <w:rPr>
          <w:sz w:val="28"/>
          <w:szCs w:val="28"/>
        </w:rPr>
        <w:t>С резолюцией заместителя руководителя Департамента заявление с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кументами возвращается к должностному лицу, ответственному за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входящей коррес</w:t>
      </w:r>
      <w:r>
        <w:rPr>
          <w:sz w:val="28"/>
          <w:szCs w:val="28"/>
        </w:rPr>
        <w:softHyphen/>
        <w:t>понденции, который, в свою очередь, вносит резол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цию в базу данных системы </w:t>
      </w:r>
      <w:r w:rsidR="00853094">
        <w:rPr>
          <w:sz w:val="28"/>
          <w:szCs w:val="28"/>
        </w:rPr>
        <w:t>АС ДОУ</w:t>
      </w:r>
    </w:p>
    <w:p w:rsidR="00531358" w:rsidRDefault="00853094" w:rsidP="00853094">
      <w:pPr>
        <w:shd w:val="clear" w:color="auto" w:fill="FFFFFF"/>
        <w:spacing w:line="322" w:lineRule="exact"/>
        <w:ind w:left="10" w:right="34" w:firstLine="416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531358">
        <w:rPr>
          <w:sz w:val="28"/>
          <w:szCs w:val="28"/>
        </w:rPr>
        <w:t>. Заявление с документами поступает к начальнику информацией из Реестра или сообщение об отказе в выдаче выписки или информации из Ре</w:t>
      </w:r>
      <w:r w:rsidR="00531358">
        <w:rPr>
          <w:sz w:val="28"/>
          <w:szCs w:val="28"/>
        </w:rPr>
        <w:t>е</w:t>
      </w:r>
      <w:r w:rsidR="00531358">
        <w:rPr>
          <w:sz w:val="28"/>
          <w:szCs w:val="28"/>
        </w:rPr>
        <w:t>стра, и передается под роспись должностному лицу, ответственному за по</w:t>
      </w:r>
      <w:r w:rsidR="00531358">
        <w:rPr>
          <w:sz w:val="28"/>
          <w:szCs w:val="28"/>
        </w:rPr>
        <w:t>д</w:t>
      </w:r>
      <w:r w:rsidR="00531358">
        <w:rPr>
          <w:sz w:val="28"/>
          <w:szCs w:val="28"/>
        </w:rPr>
        <w:t>готовку информа</w:t>
      </w:r>
      <w:r w:rsidR="00531358">
        <w:rPr>
          <w:sz w:val="28"/>
          <w:szCs w:val="28"/>
        </w:rPr>
        <w:softHyphen/>
        <w:t>ции из Реестра.</w:t>
      </w:r>
    </w:p>
    <w:p w:rsidR="00853094" w:rsidRDefault="00853094" w:rsidP="00853094">
      <w:pPr>
        <w:shd w:val="clear" w:color="auto" w:fill="FFFFFF"/>
        <w:spacing w:line="322" w:lineRule="exact"/>
        <w:ind w:left="10" w:right="34" w:firstLine="416"/>
        <w:jc w:val="both"/>
      </w:pPr>
    </w:p>
    <w:p w:rsidR="00853094" w:rsidRDefault="00531358" w:rsidP="00853094">
      <w:pPr>
        <w:shd w:val="clear" w:color="auto" w:fill="FFFFFF"/>
        <w:ind w:left="730"/>
        <w:jc w:val="center"/>
        <w:rPr>
          <w:bCs/>
          <w:sz w:val="28"/>
          <w:szCs w:val="28"/>
        </w:rPr>
      </w:pPr>
      <w:r w:rsidRPr="00853094">
        <w:rPr>
          <w:bCs/>
          <w:sz w:val="28"/>
          <w:szCs w:val="28"/>
        </w:rPr>
        <w:t>Проведение экспертизы заявления</w:t>
      </w:r>
    </w:p>
    <w:p w:rsidR="00531358" w:rsidRPr="00853094" w:rsidRDefault="00531358" w:rsidP="00853094">
      <w:pPr>
        <w:shd w:val="clear" w:color="auto" w:fill="FFFFFF"/>
        <w:ind w:left="730"/>
        <w:jc w:val="center"/>
      </w:pPr>
      <w:r w:rsidRPr="00853094">
        <w:rPr>
          <w:bCs/>
          <w:sz w:val="28"/>
          <w:szCs w:val="28"/>
        </w:rPr>
        <w:t xml:space="preserve"> </w:t>
      </w:r>
    </w:p>
    <w:p w:rsidR="00531358" w:rsidRDefault="00DF0C66" w:rsidP="00DF0C66">
      <w:pPr>
        <w:shd w:val="clear" w:color="auto" w:fill="FFFFFF"/>
        <w:ind w:right="29" w:firstLine="426"/>
        <w:jc w:val="both"/>
      </w:pPr>
      <w:r>
        <w:rPr>
          <w:sz w:val="28"/>
          <w:szCs w:val="28"/>
        </w:rPr>
        <w:t>41</w:t>
      </w:r>
      <w:r w:rsidR="00531358">
        <w:rPr>
          <w:sz w:val="28"/>
          <w:szCs w:val="28"/>
        </w:rPr>
        <w:t>. Основанием для начала действия является поступившее к должнос</w:t>
      </w:r>
      <w:r w:rsidR="00531358">
        <w:rPr>
          <w:sz w:val="28"/>
          <w:szCs w:val="28"/>
        </w:rPr>
        <w:t>т</w:t>
      </w:r>
      <w:r w:rsidR="00531358">
        <w:rPr>
          <w:sz w:val="28"/>
          <w:szCs w:val="28"/>
        </w:rPr>
        <w:t>ному лицу, от</w:t>
      </w:r>
      <w:r w:rsidR="00531358">
        <w:rPr>
          <w:sz w:val="28"/>
          <w:szCs w:val="28"/>
        </w:rPr>
        <w:softHyphen/>
        <w:t>ветственному за подготовку информации из Реестра, зарегис</w:t>
      </w:r>
      <w:r w:rsidR="00531358">
        <w:rPr>
          <w:sz w:val="28"/>
          <w:szCs w:val="28"/>
        </w:rPr>
        <w:t>т</w:t>
      </w:r>
      <w:r w:rsidR="00531358">
        <w:rPr>
          <w:sz w:val="28"/>
          <w:szCs w:val="28"/>
        </w:rPr>
        <w:t>рир</w:t>
      </w:r>
      <w:r w:rsidR="00531358">
        <w:rPr>
          <w:sz w:val="28"/>
          <w:szCs w:val="28"/>
        </w:rPr>
        <w:t>о</w:t>
      </w:r>
      <w:r w:rsidR="00531358">
        <w:rPr>
          <w:sz w:val="28"/>
          <w:szCs w:val="28"/>
        </w:rPr>
        <w:t>ванное с резо</w:t>
      </w:r>
      <w:r>
        <w:rPr>
          <w:sz w:val="28"/>
          <w:szCs w:val="28"/>
        </w:rPr>
        <w:softHyphen/>
        <w:t>люциями заявление</w:t>
      </w:r>
      <w:r w:rsidR="00531358">
        <w:rPr>
          <w:sz w:val="28"/>
          <w:szCs w:val="28"/>
        </w:rPr>
        <w:t>.</w:t>
      </w:r>
    </w:p>
    <w:p w:rsidR="00531358" w:rsidRDefault="00DF0C66" w:rsidP="00DF0C66">
      <w:pPr>
        <w:shd w:val="clear" w:color="auto" w:fill="FFFFFF"/>
        <w:ind w:left="5" w:right="34" w:firstLine="421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531358">
        <w:rPr>
          <w:sz w:val="28"/>
          <w:szCs w:val="28"/>
        </w:rPr>
        <w:t>. Должностное лицо, ответственное за подготовку информации из Ре</w:t>
      </w:r>
      <w:r w:rsidR="00531358">
        <w:rPr>
          <w:sz w:val="28"/>
          <w:szCs w:val="28"/>
        </w:rPr>
        <w:t>е</w:t>
      </w:r>
      <w:r w:rsidR="00531358">
        <w:rPr>
          <w:sz w:val="28"/>
          <w:szCs w:val="28"/>
        </w:rPr>
        <w:t>стра, прово</w:t>
      </w:r>
      <w:r w:rsidR="00531358">
        <w:rPr>
          <w:sz w:val="28"/>
          <w:szCs w:val="28"/>
        </w:rPr>
        <w:softHyphen/>
        <w:t>дит экспертизу</w:t>
      </w:r>
      <w:r>
        <w:rPr>
          <w:sz w:val="28"/>
          <w:szCs w:val="28"/>
        </w:rPr>
        <w:t xml:space="preserve"> </w:t>
      </w:r>
      <w:r w:rsidR="00531358">
        <w:rPr>
          <w:sz w:val="28"/>
          <w:szCs w:val="28"/>
        </w:rPr>
        <w:t>заявления на предоставление информации из Ре</w:t>
      </w:r>
      <w:r w:rsidR="00531358">
        <w:rPr>
          <w:sz w:val="28"/>
          <w:szCs w:val="28"/>
        </w:rPr>
        <w:t>е</w:t>
      </w:r>
      <w:r w:rsidR="00531358">
        <w:rPr>
          <w:sz w:val="28"/>
          <w:szCs w:val="28"/>
        </w:rPr>
        <w:t>стра, которая заключает</w:t>
      </w:r>
      <w:r w:rsidR="00531358">
        <w:rPr>
          <w:sz w:val="28"/>
          <w:szCs w:val="28"/>
        </w:rPr>
        <w:softHyphen/>
        <w:t>ся в установлении отсутствия противоречий ме</w:t>
      </w:r>
      <w:r w:rsidR="00531358">
        <w:rPr>
          <w:sz w:val="28"/>
          <w:szCs w:val="28"/>
        </w:rPr>
        <w:t>ж</w:t>
      </w:r>
      <w:r w:rsidR="00531358">
        <w:rPr>
          <w:sz w:val="28"/>
          <w:szCs w:val="28"/>
        </w:rPr>
        <w:t>ду заявлением, предоставлен</w:t>
      </w:r>
      <w:r w:rsidR="00531358">
        <w:rPr>
          <w:sz w:val="28"/>
          <w:szCs w:val="28"/>
        </w:rPr>
        <w:softHyphen/>
        <w:t>ным заявителем государственной услуги и обра</w:t>
      </w:r>
      <w:r w:rsidR="00531358">
        <w:rPr>
          <w:sz w:val="28"/>
          <w:szCs w:val="28"/>
        </w:rPr>
        <w:t>з</w:t>
      </w:r>
      <w:r w:rsidR="00531358">
        <w:rPr>
          <w:sz w:val="28"/>
          <w:szCs w:val="28"/>
        </w:rPr>
        <w:t>цом заявления, пред</w:t>
      </w:r>
      <w:r w:rsidR="00531358">
        <w:rPr>
          <w:sz w:val="28"/>
          <w:szCs w:val="28"/>
        </w:rPr>
        <w:t>у</w:t>
      </w:r>
      <w:r w:rsidR="00531358">
        <w:rPr>
          <w:sz w:val="28"/>
          <w:szCs w:val="28"/>
        </w:rPr>
        <w:t>смот</w:t>
      </w:r>
      <w:r w:rsidR="00531358">
        <w:rPr>
          <w:sz w:val="28"/>
          <w:szCs w:val="28"/>
        </w:rPr>
        <w:softHyphen/>
        <w:t>ренн</w:t>
      </w:r>
      <w:r>
        <w:rPr>
          <w:sz w:val="28"/>
          <w:szCs w:val="28"/>
        </w:rPr>
        <w:t>ым Административным регламентом</w:t>
      </w:r>
    </w:p>
    <w:p w:rsidR="00531358" w:rsidRDefault="00DF0C66" w:rsidP="00DF0C66">
      <w:pPr>
        <w:shd w:val="clear" w:color="auto" w:fill="FFFFFF"/>
        <w:spacing w:line="322" w:lineRule="exact"/>
        <w:ind w:left="19" w:right="10" w:firstLine="407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531358">
        <w:rPr>
          <w:sz w:val="28"/>
          <w:szCs w:val="28"/>
        </w:rPr>
        <w:t>. При необходимости должностным лицом проводится работа с архи</w:t>
      </w:r>
      <w:r w:rsidR="00531358">
        <w:rPr>
          <w:sz w:val="28"/>
          <w:szCs w:val="28"/>
        </w:rPr>
        <w:t>в</w:t>
      </w:r>
      <w:r w:rsidR="00531358">
        <w:rPr>
          <w:sz w:val="28"/>
          <w:szCs w:val="28"/>
        </w:rPr>
        <w:t>ными мате</w:t>
      </w:r>
      <w:r w:rsidR="00531358">
        <w:rPr>
          <w:sz w:val="28"/>
          <w:szCs w:val="28"/>
        </w:rPr>
        <w:softHyphen/>
      </w:r>
      <w:r w:rsidR="00531358">
        <w:rPr>
          <w:spacing w:val="-1"/>
          <w:sz w:val="28"/>
          <w:szCs w:val="28"/>
        </w:rPr>
        <w:t>риалами Департамента, готовятся промежуточные запросы по с</w:t>
      </w:r>
      <w:r w:rsidR="00531358">
        <w:rPr>
          <w:spacing w:val="-1"/>
          <w:sz w:val="28"/>
          <w:szCs w:val="28"/>
        </w:rPr>
        <w:t>у</w:t>
      </w:r>
      <w:r w:rsidR="00531358">
        <w:rPr>
          <w:spacing w:val="-1"/>
          <w:sz w:val="28"/>
          <w:szCs w:val="28"/>
        </w:rPr>
        <w:t>ществу заявления в необ</w:t>
      </w:r>
      <w:r w:rsidR="00531358">
        <w:rPr>
          <w:spacing w:val="-1"/>
          <w:sz w:val="28"/>
          <w:szCs w:val="28"/>
        </w:rPr>
        <w:softHyphen/>
      </w:r>
      <w:r w:rsidR="00531358">
        <w:rPr>
          <w:sz w:val="28"/>
          <w:szCs w:val="28"/>
        </w:rPr>
        <w:t>ходимые инстанции, вносятся изменения в Реестр в соответствии с данными БТИ и картами учета объекта недвижимости.</w:t>
      </w:r>
    </w:p>
    <w:p w:rsidR="00DF0C66" w:rsidRDefault="00DF0C66" w:rsidP="00DF0C66">
      <w:pPr>
        <w:shd w:val="clear" w:color="auto" w:fill="FFFFFF"/>
        <w:spacing w:line="322" w:lineRule="exact"/>
        <w:ind w:left="19" w:right="10" w:firstLine="407"/>
        <w:jc w:val="both"/>
      </w:pPr>
    </w:p>
    <w:p w:rsidR="00531358" w:rsidRDefault="00531358" w:rsidP="00DF0C66">
      <w:pPr>
        <w:shd w:val="clear" w:color="auto" w:fill="FFFFFF"/>
        <w:ind w:left="24" w:right="11" w:firstLine="624"/>
        <w:jc w:val="center"/>
        <w:rPr>
          <w:bCs/>
          <w:sz w:val="28"/>
          <w:szCs w:val="28"/>
        </w:rPr>
      </w:pPr>
      <w:r w:rsidRPr="00DF0C66">
        <w:rPr>
          <w:bCs/>
          <w:sz w:val="28"/>
          <w:szCs w:val="28"/>
        </w:rPr>
        <w:lastRenderedPageBreak/>
        <w:t>Подготовка проекта выписки из Реестра, письма с информацией из Ре</w:t>
      </w:r>
      <w:r w:rsidRPr="00DF0C66">
        <w:rPr>
          <w:bCs/>
          <w:sz w:val="28"/>
          <w:szCs w:val="28"/>
        </w:rPr>
        <w:t>е</w:t>
      </w:r>
      <w:r w:rsidRPr="00DF0C66">
        <w:rPr>
          <w:bCs/>
          <w:sz w:val="28"/>
          <w:szCs w:val="28"/>
        </w:rPr>
        <w:t>стра или сообщения об от</w:t>
      </w:r>
      <w:r w:rsidRPr="00DF0C66">
        <w:rPr>
          <w:bCs/>
          <w:sz w:val="28"/>
          <w:szCs w:val="28"/>
        </w:rPr>
        <w:softHyphen/>
        <w:t>казе в выдаче выписки из Реестра</w:t>
      </w:r>
    </w:p>
    <w:p w:rsidR="00DF0C66" w:rsidRPr="00DF0C66" w:rsidRDefault="00DF0C66" w:rsidP="00DF0C66">
      <w:pPr>
        <w:shd w:val="clear" w:color="auto" w:fill="FFFFFF"/>
        <w:ind w:left="24" w:right="11" w:firstLine="624"/>
        <w:jc w:val="center"/>
      </w:pPr>
    </w:p>
    <w:p w:rsidR="00531358" w:rsidRDefault="00DF0C66" w:rsidP="00DF0C66">
      <w:pPr>
        <w:shd w:val="clear" w:color="auto" w:fill="FFFFFF"/>
        <w:ind w:left="19" w:right="11" w:firstLine="407"/>
        <w:jc w:val="both"/>
      </w:pPr>
      <w:r>
        <w:rPr>
          <w:sz w:val="28"/>
          <w:szCs w:val="28"/>
        </w:rPr>
        <w:t>44</w:t>
      </w:r>
      <w:r w:rsidR="00531358">
        <w:rPr>
          <w:sz w:val="28"/>
          <w:szCs w:val="28"/>
        </w:rPr>
        <w:t>. Основанием для начала действия является проведенная экс</w:t>
      </w:r>
      <w:r>
        <w:rPr>
          <w:sz w:val="28"/>
          <w:szCs w:val="28"/>
        </w:rPr>
        <w:t>пертиза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</w:t>
      </w:r>
      <w:r>
        <w:rPr>
          <w:sz w:val="28"/>
          <w:szCs w:val="28"/>
        </w:rPr>
        <w:softHyphen/>
        <w:t>ния</w:t>
      </w:r>
      <w:r w:rsidR="00531358">
        <w:rPr>
          <w:sz w:val="28"/>
          <w:szCs w:val="28"/>
        </w:rPr>
        <w:t>.</w:t>
      </w:r>
    </w:p>
    <w:p w:rsidR="00531358" w:rsidRDefault="00DF0C66" w:rsidP="00DF0C66">
      <w:pPr>
        <w:shd w:val="clear" w:color="auto" w:fill="FFFFFF"/>
        <w:ind w:left="14" w:right="11" w:firstLine="412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531358">
        <w:rPr>
          <w:sz w:val="28"/>
          <w:szCs w:val="28"/>
        </w:rPr>
        <w:t>. Должностное лицо, ответственное за подготовку информации из Ре</w:t>
      </w:r>
      <w:r w:rsidR="00531358">
        <w:rPr>
          <w:sz w:val="28"/>
          <w:szCs w:val="28"/>
        </w:rPr>
        <w:t>е</w:t>
      </w:r>
      <w:r w:rsidR="00531358">
        <w:rPr>
          <w:sz w:val="28"/>
          <w:szCs w:val="28"/>
        </w:rPr>
        <w:t>стра, после проведения экспертизы готовит проект выписки из Реестра - в двух экземплярах (Приложение № 8), письмо с информацией из Реестра - в двух экземплярах (При</w:t>
      </w:r>
      <w:r w:rsidR="00531358">
        <w:rPr>
          <w:sz w:val="28"/>
          <w:szCs w:val="28"/>
        </w:rPr>
        <w:softHyphen/>
        <w:t>ложение № 9), либо сообщение об отказе в выдаче выписки из Реестра - в двух экземплярах (Приложение № 10).</w:t>
      </w:r>
    </w:p>
    <w:p w:rsidR="00DF0C66" w:rsidRDefault="00DF0C66" w:rsidP="00DF0C66">
      <w:pPr>
        <w:shd w:val="clear" w:color="auto" w:fill="FFFFFF"/>
        <w:ind w:left="14" w:right="11" w:firstLine="412"/>
        <w:jc w:val="both"/>
      </w:pPr>
    </w:p>
    <w:p w:rsidR="00531358" w:rsidRPr="00DF0C66" w:rsidRDefault="00531358" w:rsidP="00DF0C66">
      <w:pPr>
        <w:shd w:val="clear" w:color="auto" w:fill="FFFFFF"/>
        <w:ind w:left="14" w:right="29" w:firstLine="730"/>
        <w:jc w:val="center"/>
        <w:rPr>
          <w:bCs/>
          <w:sz w:val="28"/>
          <w:szCs w:val="28"/>
        </w:rPr>
      </w:pPr>
      <w:r w:rsidRPr="00DF0C66">
        <w:rPr>
          <w:bCs/>
          <w:spacing w:val="-1"/>
          <w:sz w:val="28"/>
          <w:szCs w:val="28"/>
        </w:rPr>
        <w:t>Согласование и подписание проекта выписки из Реестра, письма с и</w:t>
      </w:r>
      <w:r w:rsidRPr="00DF0C66">
        <w:rPr>
          <w:bCs/>
          <w:spacing w:val="-1"/>
          <w:sz w:val="28"/>
          <w:szCs w:val="28"/>
        </w:rPr>
        <w:t>н</w:t>
      </w:r>
      <w:r w:rsidRPr="00DF0C66">
        <w:rPr>
          <w:bCs/>
          <w:spacing w:val="-1"/>
          <w:sz w:val="28"/>
          <w:szCs w:val="28"/>
        </w:rPr>
        <w:t xml:space="preserve">формацией из Реестра или </w:t>
      </w:r>
      <w:r w:rsidRPr="00DF0C66">
        <w:rPr>
          <w:bCs/>
          <w:sz w:val="28"/>
          <w:szCs w:val="28"/>
        </w:rPr>
        <w:t>сообщ</w:t>
      </w:r>
      <w:r w:rsidR="00DF0C66">
        <w:rPr>
          <w:bCs/>
          <w:sz w:val="28"/>
          <w:szCs w:val="28"/>
        </w:rPr>
        <w:t>ения об отказе в выдаче выписки</w:t>
      </w:r>
    </w:p>
    <w:p w:rsidR="00DF0C66" w:rsidRDefault="00DF0C66" w:rsidP="00DF0C66">
      <w:pPr>
        <w:shd w:val="clear" w:color="auto" w:fill="FFFFFF"/>
        <w:ind w:left="14" w:right="29" w:firstLine="730"/>
        <w:jc w:val="center"/>
      </w:pPr>
    </w:p>
    <w:p w:rsidR="00531358" w:rsidRDefault="00DF0C66" w:rsidP="00DF0C66">
      <w:pPr>
        <w:shd w:val="clear" w:color="auto" w:fill="FFFFFF"/>
        <w:ind w:left="14" w:right="24" w:firstLine="412"/>
        <w:jc w:val="both"/>
      </w:pPr>
      <w:r>
        <w:rPr>
          <w:spacing w:val="-1"/>
          <w:sz w:val="28"/>
          <w:szCs w:val="28"/>
        </w:rPr>
        <w:t>46</w:t>
      </w:r>
      <w:r w:rsidR="00531358">
        <w:rPr>
          <w:spacing w:val="-1"/>
          <w:sz w:val="28"/>
          <w:szCs w:val="28"/>
        </w:rPr>
        <w:t>. Основанием для начала действия является подготовленный проект в</w:t>
      </w:r>
      <w:r w:rsidR="00531358">
        <w:rPr>
          <w:spacing w:val="-1"/>
          <w:sz w:val="28"/>
          <w:szCs w:val="28"/>
        </w:rPr>
        <w:t>ы</w:t>
      </w:r>
      <w:r w:rsidR="00531358">
        <w:rPr>
          <w:spacing w:val="-1"/>
          <w:sz w:val="28"/>
          <w:szCs w:val="28"/>
        </w:rPr>
        <w:t xml:space="preserve">писки </w:t>
      </w:r>
      <w:r w:rsidR="00531358">
        <w:rPr>
          <w:sz w:val="28"/>
          <w:szCs w:val="28"/>
        </w:rPr>
        <w:t>из Реестра, письма с информацией из Реестра или сообщения об о</w:t>
      </w:r>
      <w:r w:rsidR="00531358">
        <w:rPr>
          <w:sz w:val="28"/>
          <w:szCs w:val="28"/>
        </w:rPr>
        <w:t>т</w:t>
      </w:r>
      <w:r w:rsidR="00531358">
        <w:rPr>
          <w:sz w:val="28"/>
          <w:szCs w:val="28"/>
        </w:rPr>
        <w:t>казе в выдаче выписки из Реестра.</w:t>
      </w:r>
    </w:p>
    <w:p w:rsidR="00531358" w:rsidRDefault="00DF0C66" w:rsidP="00DF0C66">
      <w:pPr>
        <w:shd w:val="clear" w:color="auto" w:fill="FFFFFF"/>
        <w:ind w:right="29" w:firstLine="426"/>
        <w:jc w:val="both"/>
      </w:pPr>
      <w:r>
        <w:rPr>
          <w:sz w:val="28"/>
          <w:szCs w:val="28"/>
        </w:rPr>
        <w:t>47</w:t>
      </w:r>
      <w:r w:rsidR="00531358">
        <w:rPr>
          <w:sz w:val="28"/>
          <w:szCs w:val="28"/>
        </w:rPr>
        <w:t xml:space="preserve">. Подготовленный должностным лицом, ответственным за подготовку информации </w:t>
      </w:r>
      <w:r w:rsidR="00531358">
        <w:rPr>
          <w:spacing w:val="-1"/>
          <w:sz w:val="28"/>
          <w:szCs w:val="28"/>
        </w:rPr>
        <w:t>из Реестра, проект выписки из Реестра, письма с информац</w:t>
      </w:r>
      <w:r w:rsidR="00531358">
        <w:rPr>
          <w:spacing w:val="-1"/>
          <w:sz w:val="28"/>
          <w:szCs w:val="28"/>
        </w:rPr>
        <w:t>и</w:t>
      </w:r>
      <w:r w:rsidR="00531358">
        <w:rPr>
          <w:spacing w:val="-1"/>
          <w:sz w:val="28"/>
          <w:szCs w:val="28"/>
        </w:rPr>
        <w:t>ей из Реестра или сообщения об отказе в выдаче выписки из Реестра перед</w:t>
      </w:r>
      <w:r w:rsidR="00531358">
        <w:rPr>
          <w:spacing w:val="-1"/>
          <w:sz w:val="28"/>
          <w:szCs w:val="28"/>
        </w:rPr>
        <w:t>а</w:t>
      </w:r>
      <w:r w:rsidR="00531358">
        <w:rPr>
          <w:spacing w:val="-1"/>
          <w:sz w:val="28"/>
          <w:szCs w:val="28"/>
        </w:rPr>
        <w:t>ется на рассмотрение и согласование начальнику отде</w:t>
      </w:r>
      <w:r w:rsidR="00531358">
        <w:rPr>
          <w:spacing w:val="-1"/>
          <w:sz w:val="28"/>
          <w:szCs w:val="28"/>
        </w:rPr>
        <w:softHyphen/>
      </w:r>
      <w:r w:rsidR="00531358">
        <w:rPr>
          <w:sz w:val="28"/>
          <w:szCs w:val="28"/>
        </w:rPr>
        <w:t>ла, ведущего Ре</w:t>
      </w:r>
      <w:r>
        <w:rPr>
          <w:sz w:val="28"/>
          <w:szCs w:val="28"/>
        </w:rPr>
        <w:t>естр</w:t>
      </w:r>
      <w:r w:rsidR="00531358">
        <w:rPr>
          <w:sz w:val="28"/>
          <w:szCs w:val="28"/>
        </w:rPr>
        <w:t>, на ра</w:t>
      </w:r>
      <w:r w:rsidR="00531358">
        <w:rPr>
          <w:sz w:val="28"/>
          <w:szCs w:val="28"/>
        </w:rPr>
        <w:t>с</w:t>
      </w:r>
      <w:r w:rsidR="00531358">
        <w:rPr>
          <w:sz w:val="28"/>
          <w:szCs w:val="28"/>
        </w:rPr>
        <w:t>смотрение</w:t>
      </w:r>
      <w:r w:rsidR="00531358" w:rsidRPr="009E5C1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31358">
        <w:rPr>
          <w:sz w:val="28"/>
          <w:szCs w:val="28"/>
        </w:rPr>
        <w:t xml:space="preserve"> подписание уполномо</w:t>
      </w:r>
      <w:r w:rsidR="00531358">
        <w:rPr>
          <w:sz w:val="28"/>
          <w:szCs w:val="28"/>
        </w:rPr>
        <w:softHyphen/>
        <w:t>ченному заместителю руководителя Д</w:t>
      </w:r>
      <w:r w:rsidR="00531358">
        <w:rPr>
          <w:sz w:val="28"/>
          <w:szCs w:val="28"/>
        </w:rPr>
        <w:t>е</w:t>
      </w:r>
      <w:r w:rsidR="00531358">
        <w:rPr>
          <w:sz w:val="28"/>
          <w:szCs w:val="28"/>
        </w:rPr>
        <w:t>партамента.</w:t>
      </w:r>
    </w:p>
    <w:p w:rsidR="00531358" w:rsidRPr="00DF0C66" w:rsidRDefault="00531358" w:rsidP="00531358">
      <w:pPr>
        <w:shd w:val="clear" w:color="auto" w:fill="FFFFFF"/>
        <w:spacing w:before="317" w:after="100" w:afterAutospacing="1"/>
        <w:ind w:left="11" w:right="28" w:firstLine="720"/>
        <w:jc w:val="center"/>
      </w:pPr>
      <w:r w:rsidRPr="00DF0C66">
        <w:rPr>
          <w:bCs/>
          <w:sz w:val="28"/>
          <w:szCs w:val="28"/>
        </w:rPr>
        <w:t>Регистрация выписки из Реестра, письма с информацией из Реестра или сообщения об отказе в выдаче выписки из Реестра</w:t>
      </w:r>
    </w:p>
    <w:p w:rsidR="00531358" w:rsidRDefault="00DF0C66" w:rsidP="00DF0C66">
      <w:pPr>
        <w:shd w:val="clear" w:color="auto" w:fill="FFFFFF"/>
        <w:spacing w:line="317" w:lineRule="exact"/>
        <w:ind w:left="10" w:right="29" w:firstLine="416"/>
        <w:jc w:val="both"/>
      </w:pPr>
      <w:r>
        <w:rPr>
          <w:spacing w:val="-1"/>
          <w:sz w:val="28"/>
          <w:szCs w:val="28"/>
        </w:rPr>
        <w:t>48</w:t>
      </w:r>
      <w:r w:rsidR="00531358">
        <w:rPr>
          <w:spacing w:val="-1"/>
          <w:sz w:val="28"/>
          <w:szCs w:val="28"/>
        </w:rPr>
        <w:t xml:space="preserve">. Основанием для начала действия является подписанная выписка из Реестра, </w:t>
      </w:r>
      <w:r w:rsidR="00531358">
        <w:rPr>
          <w:sz w:val="28"/>
          <w:szCs w:val="28"/>
        </w:rPr>
        <w:t>письмо с информацией из Реестра или сообщение об отказе в выд</w:t>
      </w:r>
      <w:r w:rsidR="00531358">
        <w:rPr>
          <w:sz w:val="28"/>
          <w:szCs w:val="28"/>
        </w:rPr>
        <w:t>а</w:t>
      </w:r>
      <w:r w:rsidR="00531358">
        <w:rPr>
          <w:sz w:val="28"/>
          <w:szCs w:val="28"/>
        </w:rPr>
        <w:t>че выписки из Реестра.</w:t>
      </w:r>
    </w:p>
    <w:p w:rsidR="00531358" w:rsidRDefault="00DF0C66" w:rsidP="00DF0C66">
      <w:pPr>
        <w:shd w:val="clear" w:color="auto" w:fill="FFFFFF"/>
        <w:spacing w:line="317" w:lineRule="exact"/>
        <w:ind w:left="5" w:right="24" w:firstLine="421"/>
        <w:jc w:val="both"/>
      </w:pPr>
      <w:r>
        <w:rPr>
          <w:spacing w:val="-1"/>
          <w:sz w:val="28"/>
          <w:szCs w:val="28"/>
        </w:rPr>
        <w:t>49</w:t>
      </w:r>
      <w:r w:rsidR="00531358">
        <w:rPr>
          <w:spacing w:val="-1"/>
          <w:sz w:val="28"/>
          <w:szCs w:val="28"/>
        </w:rPr>
        <w:t xml:space="preserve">. Подписанная выписка из Реестра, письмо с информацией из Реестра или сообщение об отказе в выдаче </w:t>
      </w:r>
      <w:r w:rsidR="00531358">
        <w:rPr>
          <w:sz w:val="28"/>
          <w:szCs w:val="28"/>
        </w:rPr>
        <w:t>выписки из Реестра передается на регис</w:t>
      </w:r>
      <w:r w:rsidR="00531358">
        <w:rPr>
          <w:sz w:val="28"/>
          <w:szCs w:val="28"/>
        </w:rPr>
        <w:t>т</w:t>
      </w:r>
      <w:r w:rsidR="00531358">
        <w:rPr>
          <w:sz w:val="28"/>
          <w:szCs w:val="28"/>
        </w:rPr>
        <w:t>рацию должностному лицу, ответственному за регистрацию исходящей ко</w:t>
      </w:r>
      <w:r w:rsidR="00531358">
        <w:rPr>
          <w:sz w:val="28"/>
          <w:szCs w:val="28"/>
        </w:rPr>
        <w:t>р</w:t>
      </w:r>
      <w:r w:rsidR="00531358">
        <w:rPr>
          <w:sz w:val="28"/>
          <w:szCs w:val="28"/>
        </w:rPr>
        <w:t>респонденции в отделе, осуществляющем обработку входящей и исходящей корреспонденции Департамента.</w:t>
      </w:r>
    </w:p>
    <w:p w:rsidR="00531358" w:rsidRDefault="001C6577" w:rsidP="001C6577">
      <w:pPr>
        <w:shd w:val="clear" w:color="auto" w:fill="FFFFFF"/>
        <w:spacing w:line="317" w:lineRule="exact"/>
        <w:ind w:firstLine="426"/>
      </w:pPr>
      <w:r>
        <w:rPr>
          <w:sz w:val="28"/>
          <w:szCs w:val="28"/>
        </w:rPr>
        <w:t>50</w:t>
      </w:r>
      <w:r w:rsidR="00531358">
        <w:rPr>
          <w:sz w:val="28"/>
          <w:szCs w:val="28"/>
        </w:rPr>
        <w:t>. Должностное лицо, ответственное за регистрацию исходящей корре</w:t>
      </w:r>
      <w:r w:rsidR="00531358">
        <w:rPr>
          <w:sz w:val="28"/>
          <w:szCs w:val="28"/>
        </w:rPr>
        <w:t>с</w:t>
      </w:r>
      <w:r w:rsidR="00531358">
        <w:rPr>
          <w:sz w:val="28"/>
          <w:szCs w:val="28"/>
        </w:rPr>
        <w:t>понденции:</w:t>
      </w:r>
    </w:p>
    <w:p w:rsidR="00531358" w:rsidRDefault="00531358" w:rsidP="00531358">
      <w:pPr>
        <w:shd w:val="clear" w:color="auto" w:fill="FFFFFF"/>
        <w:tabs>
          <w:tab w:val="left" w:pos="898"/>
        </w:tabs>
        <w:spacing w:before="5" w:line="322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>проставляет на выписке из Реестра, письме с информацией из Реестра или сообщение об отказе в выдаче выписки или информации из Реестра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ходящий номер и дату;</w:t>
      </w:r>
    </w:p>
    <w:p w:rsidR="00531358" w:rsidRDefault="00531358" w:rsidP="001C6577">
      <w:pPr>
        <w:shd w:val="clear" w:color="auto" w:fill="FFFFFF"/>
        <w:tabs>
          <w:tab w:val="left" w:pos="898"/>
        </w:tabs>
        <w:spacing w:line="326" w:lineRule="exact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подшивает второй экземпляр выписки из Реестра, письма с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из Реестра или сообщение об отказе в выдаче выписки или информации из Ре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стра в дело;</w:t>
      </w:r>
    </w:p>
    <w:p w:rsidR="00531358" w:rsidRDefault="00531358" w:rsidP="00531358">
      <w:pPr>
        <w:shd w:val="clear" w:color="auto" w:fill="FFFFFF"/>
        <w:spacing w:line="322" w:lineRule="exact"/>
        <w:ind w:left="29" w:firstLine="538"/>
        <w:jc w:val="both"/>
        <w:rPr>
          <w:sz w:val="28"/>
          <w:szCs w:val="28"/>
        </w:rPr>
      </w:pPr>
      <w:r>
        <w:rPr>
          <w:sz w:val="28"/>
          <w:szCs w:val="28"/>
        </w:rPr>
        <w:t>передает выписку из Реестра должностному лицу, ответственному за выдачу выпи</w:t>
      </w:r>
      <w:r>
        <w:rPr>
          <w:sz w:val="28"/>
          <w:szCs w:val="28"/>
        </w:rPr>
        <w:softHyphen/>
        <w:t>сок из Реестра;</w:t>
      </w:r>
    </w:p>
    <w:p w:rsidR="00531358" w:rsidRDefault="00531358" w:rsidP="00531358">
      <w:pPr>
        <w:ind w:firstLine="567"/>
        <w:jc w:val="both"/>
        <w:rPr>
          <w:sz w:val="28"/>
          <w:szCs w:val="28"/>
        </w:rPr>
      </w:pPr>
      <w:proofErr w:type="gramStart"/>
      <w:r w:rsidRPr="004F1C83">
        <w:rPr>
          <w:sz w:val="28"/>
          <w:szCs w:val="28"/>
        </w:rPr>
        <w:t xml:space="preserve">в течение трех рабочих дней с момента </w:t>
      </w:r>
      <w:r>
        <w:rPr>
          <w:sz w:val="28"/>
          <w:szCs w:val="28"/>
        </w:rPr>
        <w:t xml:space="preserve">регистрации </w:t>
      </w:r>
      <w:r w:rsidRPr="004F1C83">
        <w:rPr>
          <w:sz w:val="28"/>
          <w:szCs w:val="28"/>
        </w:rPr>
        <w:t>направляется заяв</w:t>
      </w:r>
      <w:r w:rsidRPr="004F1C83">
        <w:rPr>
          <w:sz w:val="28"/>
          <w:szCs w:val="28"/>
        </w:rPr>
        <w:t>и</w:t>
      </w:r>
      <w:r w:rsidRPr="004F1C83">
        <w:rPr>
          <w:sz w:val="28"/>
          <w:szCs w:val="28"/>
        </w:rPr>
        <w:t xml:space="preserve">телю </w:t>
      </w:r>
      <w:r>
        <w:rPr>
          <w:sz w:val="28"/>
          <w:szCs w:val="28"/>
        </w:rPr>
        <w:t>письмо с информацией из Реестра или сообщение об отказе в выдаче выписки или информации из Реестра (по почте, факси</w:t>
      </w:r>
      <w:r>
        <w:rPr>
          <w:sz w:val="28"/>
          <w:szCs w:val="28"/>
        </w:rPr>
        <w:softHyphen/>
        <w:t>мильной связью, эле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lastRenderedPageBreak/>
        <w:t>тронной почте).</w:t>
      </w:r>
    </w:p>
    <w:p w:rsidR="00531358" w:rsidRDefault="00531358" w:rsidP="005313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желанию заявителя информация из Реестра или сообщение об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зе в выдаче выписки или информации из Реестра может быть выдано ему лично (или уполномоченному им надлежащим образом представителю) под роспись в </w:t>
      </w:r>
      <w:r w:rsidRPr="004F1C83">
        <w:rPr>
          <w:sz w:val="28"/>
          <w:szCs w:val="28"/>
        </w:rPr>
        <w:t>отдел</w:t>
      </w:r>
      <w:r>
        <w:rPr>
          <w:sz w:val="28"/>
          <w:szCs w:val="28"/>
        </w:rPr>
        <w:t>е, ведущем Реестр, о чем делается соответствующая запись в книге учета выданных решений.</w:t>
      </w:r>
    </w:p>
    <w:p w:rsidR="001C6577" w:rsidRDefault="00531358" w:rsidP="001C6577">
      <w:pPr>
        <w:pStyle w:val="a4"/>
        <w:tabs>
          <w:tab w:val="clear" w:pos="1440"/>
          <w:tab w:val="left" w:pos="567"/>
        </w:tabs>
      </w:pPr>
      <w:r>
        <w:tab/>
      </w:r>
    </w:p>
    <w:p w:rsidR="00531358" w:rsidRDefault="00531358" w:rsidP="001C6577">
      <w:pPr>
        <w:pStyle w:val="a4"/>
        <w:tabs>
          <w:tab w:val="clear" w:pos="1440"/>
          <w:tab w:val="left" w:pos="567"/>
        </w:tabs>
        <w:jc w:val="center"/>
        <w:rPr>
          <w:bCs/>
        </w:rPr>
      </w:pPr>
      <w:r w:rsidRPr="001C6577">
        <w:rPr>
          <w:bCs/>
        </w:rPr>
        <w:t xml:space="preserve">Внесение записи о </w:t>
      </w:r>
      <w:r w:rsidR="001C6577">
        <w:rPr>
          <w:bCs/>
        </w:rPr>
        <w:t>факте выдачи выписки из Реестра</w:t>
      </w:r>
    </w:p>
    <w:p w:rsidR="001C6577" w:rsidRPr="001C6577" w:rsidRDefault="001C6577" w:rsidP="001C6577">
      <w:pPr>
        <w:pStyle w:val="a4"/>
        <w:tabs>
          <w:tab w:val="clear" w:pos="1440"/>
          <w:tab w:val="left" w:pos="567"/>
        </w:tabs>
        <w:jc w:val="center"/>
        <w:rPr>
          <w:bCs/>
        </w:rPr>
      </w:pPr>
    </w:p>
    <w:p w:rsidR="00531358" w:rsidRDefault="001C6577" w:rsidP="001C6577">
      <w:pPr>
        <w:shd w:val="clear" w:color="auto" w:fill="FFFFFF"/>
        <w:spacing w:line="322" w:lineRule="exact"/>
        <w:ind w:left="24" w:right="19" w:firstLine="402"/>
        <w:jc w:val="both"/>
      </w:pPr>
      <w:r>
        <w:rPr>
          <w:sz w:val="28"/>
          <w:szCs w:val="28"/>
        </w:rPr>
        <w:t>51</w:t>
      </w:r>
      <w:r w:rsidR="00531358">
        <w:rPr>
          <w:sz w:val="28"/>
          <w:szCs w:val="28"/>
        </w:rPr>
        <w:t>. Основанием для начала действия является выписка из Реестра.</w:t>
      </w:r>
    </w:p>
    <w:p w:rsidR="00531358" w:rsidRDefault="001C6577" w:rsidP="001C6577">
      <w:pPr>
        <w:shd w:val="clear" w:color="auto" w:fill="FFFFFF"/>
        <w:spacing w:line="322" w:lineRule="exact"/>
        <w:ind w:left="19" w:right="24" w:firstLine="407"/>
        <w:jc w:val="both"/>
      </w:pPr>
      <w:r>
        <w:rPr>
          <w:spacing w:val="-1"/>
          <w:sz w:val="28"/>
          <w:szCs w:val="28"/>
        </w:rPr>
        <w:t>52.</w:t>
      </w:r>
      <w:r w:rsidR="00531358">
        <w:rPr>
          <w:spacing w:val="-1"/>
          <w:sz w:val="28"/>
          <w:szCs w:val="28"/>
        </w:rPr>
        <w:t>Должностное лицо, ответственное за выдачу выписок из Реестра</w:t>
      </w:r>
      <w:r w:rsidR="00531358">
        <w:rPr>
          <w:sz w:val="28"/>
          <w:szCs w:val="28"/>
        </w:rPr>
        <w:t>:</w:t>
      </w:r>
    </w:p>
    <w:p w:rsidR="00531358" w:rsidRDefault="001C6577" w:rsidP="001C6577">
      <w:pPr>
        <w:shd w:val="clear" w:color="auto" w:fill="FFFFFF"/>
        <w:tabs>
          <w:tab w:val="left" w:pos="898"/>
        </w:tabs>
        <w:spacing w:line="322" w:lineRule="exac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358">
        <w:rPr>
          <w:sz w:val="28"/>
          <w:szCs w:val="28"/>
        </w:rPr>
        <w:t>устанавливает личность заявителя государственной услуги;</w:t>
      </w:r>
    </w:p>
    <w:p w:rsidR="00531358" w:rsidRDefault="00531358" w:rsidP="00531358">
      <w:pPr>
        <w:shd w:val="clear" w:color="auto" w:fill="FFFFFF"/>
        <w:tabs>
          <w:tab w:val="left" w:pos="888"/>
        </w:tabs>
        <w:spacing w:line="322" w:lineRule="exact"/>
        <w:ind w:right="29" w:firstLine="567"/>
        <w:jc w:val="both"/>
      </w:pPr>
      <w:r>
        <w:rPr>
          <w:sz w:val="28"/>
          <w:szCs w:val="28"/>
        </w:rPr>
        <w:t xml:space="preserve"> </w:t>
      </w:r>
      <w:r w:rsidRPr="00644CC4">
        <w:rPr>
          <w:sz w:val="28"/>
          <w:szCs w:val="28"/>
        </w:rPr>
        <w:t>фиксирует факт выдачи заявителю выписки из Реестра путем внесения соответствующей записи в журнал учета выписок из Реестра</w:t>
      </w:r>
      <w:r w:rsidR="001C6577">
        <w:rPr>
          <w:sz w:val="28"/>
          <w:szCs w:val="28"/>
        </w:rPr>
        <w:t>.</w:t>
      </w:r>
      <w:r w:rsidRPr="00644CC4">
        <w:rPr>
          <w:sz w:val="28"/>
          <w:szCs w:val="28"/>
        </w:rPr>
        <w:t xml:space="preserve"> </w:t>
      </w:r>
    </w:p>
    <w:p w:rsidR="001C6577" w:rsidRDefault="001C6577" w:rsidP="001C6577">
      <w:pPr>
        <w:pStyle w:val="a4"/>
        <w:rPr>
          <w:b/>
        </w:rPr>
      </w:pPr>
    </w:p>
    <w:p w:rsidR="00BC7D2E" w:rsidRPr="00C4470E" w:rsidRDefault="00BC7D2E" w:rsidP="00C4470E">
      <w:pPr>
        <w:pStyle w:val="a4"/>
        <w:ind w:left="709"/>
        <w:jc w:val="center"/>
      </w:pPr>
      <w:r w:rsidRPr="00C4470E">
        <w:t>Формы контроля исполнения административного</w:t>
      </w:r>
      <w:r w:rsidR="00C4470E">
        <w:t xml:space="preserve"> регламента</w:t>
      </w:r>
    </w:p>
    <w:p w:rsidR="00BC7D2E" w:rsidRPr="006702FF" w:rsidRDefault="00BC7D2E" w:rsidP="00BC7D2E">
      <w:pPr>
        <w:pStyle w:val="a4"/>
      </w:pPr>
    </w:p>
    <w:p w:rsidR="00E11AB3" w:rsidRDefault="00C4470E" w:rsidP="00C4470E">
      <w:pPr>
        <w:pStyle w:val="a4"/>
        <w:tabs>
          <w:tab w:val="clear" w:pos="1440"/>
          <w:tab w:val="left" w:pos="426"/>
        </w:tabs>
      </w:pPr>
      <w:r>
        <w:tab/>
        <w:t>53</w:t>
      </w:r>
      <w:r w:rsidR="00BC7D2E" w:rsidRPr="006702FF">
        <w:t>. Текущий контроль предоставлени</w:t>
      </w:r>
      <w:r w:rsidR="00BC7D2E">
        <w:t>я</w:t>
      </w:r>
      <w:r w:rsidR="00BC7D2E" w:rsidRPr="006702FF">
        <w:t xml:space="preserve"> государственной услуги осущес</w:t>
      </w:r>
      <w:r w:rsidR="00BC7D2E" w:rsidRPr="006702FF">
        <w:t>т</w:t>
      </w:r>
      <w:r w:rsidR="00BC7D2E" w:rsidRPr="006702FF">
        <w:t>вляется руководителем Департамента и заместителем руководителя Депа</w:t>
      </w:r>
      <w:r w:rsidR="00BC7D2E" w:rsidRPr="006702FF">
        <w:t>р</w:t>
      </w:r>
      <w:r w:rsidR="00BC7D2E" w:rsidRPr="006702FF">
        <w:t>тамента, курирующим</w:t>
      </w:r>
      <w:r w:rsidR="00E11AB3">
        <w:t xml:space="preserve"> деятельность отдела, ведущего Реестр.</w:t>
      </w:r>
    </w:p>
    <w:p w:rsidR="00BC7D2E" w:rsidRDefault="00BC7D2E" w:rsidP="00C4470E">
      <w:pPr>
        <w:pStyle w:val="a4"/>
        <w:tabs>
          <w:tab w:val="clear" w:pos="1440"/>
          <w:tab w:val="left" w:pos="426"/>
        </w:tabs>
      </w:pPr>
      <w:r>
        <w:tab/>
      </w:r>
      <w:r w:rsidR="00C4470E">
        <w:t>54</w:t>
      </w:r>
      <w:r w:rsidRPr="006702FF">
        <w:t xml:space="preserve">. Перечень </w:t>
      </w:r>
      <w:r>
        <w:t xml:space="preserve">иных </w:t>
      </w:r>
      <w:r w:rsidRPr="006702FF">
        <w:t>должностных лиц</w:t>
      </w:r>
      <w:r>
        <w:t xml:space="preserve"> Департамента</w:t>
      </w:r>
      <w:r w:rsidRPr="006702FF">
        <w:t>, осуществляющих т</w:t>
      </w:r>
      <w:r w:rsidRPr="006702FF">
        <w:t>е</w:t>
      </w:r>
      <w:r w:rsidRPr="006702FF">
        <w:t>кущий контроль</w:t>
      </w:r>
      <w:r>
        <w:t xml:space="preserve"> предоставления государственной услуги</w:t>
      </w:r>
      <w:r w:rsidRPr="006702FF">
        <w:t xml:space="preserve">, </w:t>
      </w:r>
      <w:r>
        <w:t>в том числе реал</w:t>
      </w:r>
      <w:r>
        <w:t>и</w:t>
      </w:r>
      <w:r>
        <w:t xml:space="preserve">зации предусмотренных настоящим административным регламентом </w:t>
      </w:r>
      <w:r w:rsidRPr="001B2AF6">
        <w:rPr>
          <w:color w:val="000000"/>
        </w:rPr>
        <w:t>адм</w:t>
      </w:r>
      <w:r w:rsidRPr="001B2AF6">
        <w:rPr>
          <w:color w:val="000000"/>
        </w:rPr>
        <w:t>и</w:t>
      </w:r>
      <w:r w:rsidRPr="001B2AF6">
        <w:rPr>
          <w:color w:val="000000"/>
        </w:rPr>
        <w:t>нистративны</w:t>
      </w:r>
      <w:r>
        <w:rPr>
          <w:color w:val="000000"/>
        </w:rPr>
        <w:t>х</w:t>
      </w:r>
      <w:r w:rsidRPr="001B2AF6">
        <w:rPr>
          <w:color w:val="000000"/>
        </w:rPr>
        <w:t xml:space="preserve"> процедур</w:t>
      </w:r>
      <w:r>
        <w:rPr>
          <w:color w:val="000000"/>
        </w:rPr>
        <w:t>,</w:t>
      </w:r>
      <w:r w:rsidRPr="006702FF">
        <w:t xml:space="preserve"> устанавливается индивидуальными правовыми а</w:t>
      </w:r>
      <w:r w:rsidRPr="006702FF">
        <w:t>к</w:t>
      </w:r>
      <w:r w:rsidRPr="006702FF">
        <w:t xml:space="preserve">тами </w:t>
      </w:r>
      <w:r>
        <w:t>Департамента</w:t>
      </w:r>
      <w:r w:rsidRPr="006702FF">
        <w:t xml:space="preserve">, </w:t>
      </w:r>
      <w:r>
        <w:t xml:space="preserve">положением о Департаменте и </w:t>
      </w:r>
      <w:proofErr w:type="gramStart"/>
      <w:r w:rsidRPr="006702FF">
        <w:t>положениями</w:t>
      </w:r>
      <w:proofErr w:type="gramEnd"/>
      <w:r w:rsidRPr="006702FF">
        <w:t xml:space="preserve"> о</w:t>
      </w:r>
      <w:r>
        <w:t>б</w:t>
      </w:r>
      <w:r w:rsidRPr="006702FF">
        <w:t xml:space="preserve"> </w:t>
      </w:r>
      <w:r>
        <w:t>отд</w:t>
      </w:r>
      <w:r>
        <w:t>е</w:t>
      </w:r>
      <w:r>
        <w:t>лах Департамента, ответственных за предоставление государственной услуги</w:t>
      </w:r>
      <w:r w:rsidRPr="006702FF">
        <w:t xml:space="preserve">, должностными регламентами </w:t>
      </w:r>
      <w:r>
        <w:t>государственных гражданских служащ</w:t>
      </w:r>
      <w:r w:rsidRPr="006702FF">
        <w:t>и</w:t>
      </w:r>
      <w:r>
        <w:t>х Д</w:t>
      </w:r>
      <w:r>
        <w:t>е</w:t>
      </w:r>
      <w:r>
        <w:t>партамента.</w:t>
      </w:r>
    </w:p>
    <w:p w:rsidR="00BC7D2E" w:rsidRPr="006702FF" w:rsidRDefault="00C4470E" w:rsidP="00C4470E">
      <w:pPr>
        <w:pStyle w:val="a4"/>
        <w:tabs>
          <w:tab w:val="clear" w:pos="1440"/>
          <w:tab w:val="left" w:pos="426"/>
        </w:tabs>
      </w:pPr>
      <w:r>
        <w:tab/>
        <w:t>Должностные лица</w:t>
      </w:r>
      <w:r w:rsidR="00BC7D2E">
        <w:t xml:space="preserve"> Департамента</w:t>
      </w:r>
      <w:r w:rsidR="00BC7D2E" w:rsidRPr="006702FF">
        <w:t>, ответственные за предоставление г</w:t>
      </w:r>
      <w:r w:rsidR="00BC7D2E" w:rsidRPr="006702FF">
        <w:t>о</w:t>
      </w:r>
      <w:r w:rsidR="00BC7D2E" w:rsidRPr="006702FF">
        <w:t xml:space="preserve">сударственной услуги, несут персональную ответственность за соблюдение сроков и порядка исполнения каждой административной процедуры, </w:t>
      </w:r>
      <w:r w:rsidR="00BC7D2E">
        <w:t>пред</w:t>
      </w:r>
      <w:r w:rsidR="00BC7D2E">
        <w:t>у</w:t>
      </w:r>
      <w:r w:rsidR="00BC7D2E">
        <w:t xml:space="preserve">смотренной </w:t>
      </w:r>
      <w:r w:rsidR="00BC7D2E" w:rsidRPr="006702FF">
        <w:t>настоящ</w:t>
      </w:r>
      <w:r w:rsidR="00BC7D2E">
        <w:t xml:space="preserve">им </w:t>
      </w:r>
      <w:proofErr w:type="gramStart"/>
      <w:r w:rsidR="00BC7D2E">
        <w:t>а</w:t>
      </w:r>
      <w:r w:rsidR="00BC7D2E" w:rsidRPr="006702FF">
        <w:t>дминистративном</w:t>
      </w:r>
      <w:proofErr w:type="gramEnd"/>
      <w:r w:rsidR="00BC7D2E" w:rsidRPr="006702FF">
        <w:t xml:space="preserve"> регламе</w:t>
      </w:r>
      <w:r w:rsidR="00BC7D2E" w:rsidRPr="006702FF">
        <w:t>н</w:t>
      </w:r>
      <w:r w:rsidR="00BC7D2E" w:rsidRPr="006702FF">
        <w:t>т</w:t>
      </w:r>
      <w:r w:rsidR="00BC7D2E">
        <w:t>ом</w:t>
      </w:r>
      <w:r w:rsidR="00BC7D2E" w:rsidRPr="006702FF">
        <w:t xml:space="preserve">. </w:t>
      </w:r>
    </w:p>
    <w:p w:rsidR="00BC7D2E" w:rsidRPr="006702FF" w:rsidRDefault="00BC7D2E" w:rsidP="00C4470E">
      <w:pPr>
        <w:pStyle w:val="a4"/>
        <w:tabs>
          <w:tab w:val="clear" w:pos="1440"/>
          <w:tab w:val="left" w:pos="426"/>
          <w:tab w:val="left" w:pos="1260"/>
        </w:tabs>
      </w:pPr>
      <w:r>
        <w:tab/>
      </w:r>
      <w:r w:rsidR="00C4470E">
        <w:t>55</w:t>
      </w:r>
      <w:r>
        <w:t>.</w:t>
      </w:r>
      <w:r w:rsidRPr="006702FF">
        <w:t xml:space="preserve"> Текущий контроль осуществляется путем проведения должностн</w:t>
      </w:r>
      <w:r w:rsidRPr="006702FF">
        <w:t>ы</w:t>
      </w:r>
      <w:r w:rsidRPr="006702FF">
        <w:t>м</w:t>
      </w:r>
      <w:r>
        <w:t>и</w:t>
      </w:r>
      <w:r w:rsidRPr="006702FF">
        <w:t xml:space="preserve"> лиц</w:t>
      </w:r>
      <w:r>
        <w:t>а</w:t>
      </w:r>
      <w:r w:rsidRPr="006702FF">
        <w:t>м</w:t>
      </w:r>
      <w:r>
        <w:t>и</w:t>
      </w:r>
      <w:r w:rsidRPr="006702FF">
        <w:t>, ответственным</w:t>
      </w:r>
      <w:r>
        <w:t>и</w:t>
      </w:r>
      <w:r w:rsidRPr="006702FF">
        <w:t xml:space="preserve"> за организацию работы по предоставлению гос</w:t>
      </w:r>
      <w:r w:rsidRPr="006702FF">
        <w:t>у</w:t>
      </w:r>
      <w:r w:rsidRPr="006702FF">
        <w:t xml:space="preserve">дарственной услуги, проверок соблюдения и исполнения </w:t>
      </w:r>
      <w:r>
        <w:t>государственн</w:t>
      </w:r>
      <w:r>
        <w:t>ы</w:t>
      </w:r>
      <w:r>
        <w:t>ми гражданскими служащими Департамента</w:t>
      </w:r>
      <w:r w:rsidRPr="006702FF">
        <w:t xml:space="preserve"> положений </w:t>
      </w:r>
      <w:r>
        <w:t>настоящего а</w:t>
      </w:r>
      <w:r w:rsidRPr="006702FF">
        <w:t>дминис</w:t>
      </w:r>
      <w:r w:rsidRPr="006702FF">
        <w:t>т</w:t>
      </w:r>
      <w:r w:rsidRPr="006702FF">
        <w:t>ративного регламента, иных нормативных правовых актов Российской Фед</w:t>
      </w:r>
      <w:r w:rsidRPr="006702FF">
        <w:t>е</w:t>
      </w:r>
      <w:r w:rsidRPr="006702FF">
        <w:t>рации и Воронежской области.</w:t>
      </w:r>
    </w:p>
    <w:p w:rsidR="00BC7D2E" w:rsidRPr="006702FF" w:rsidRDefault="00BC7D2E" w:rsidP="00C4470E">
      <w:pPr>
        <w:pStyle w:val="a4"/>
        <w:tabs>
          <w:tab w:val="clear" w:pos="1440"/>
          <w:tab w:val="left" w:pos="426"/>
        </w:tabs>
      </w:pPr>
      <w:r>
        <w:tab/>
      </w:r>
      <w:r w:rsidRPr="006702FF">
        <w:t>Периодичность осуществления текущего контроля устанавливается рук</w:t>
      </w:r>
      <w:r w:rsidRPr="006702FF">
        <w:t>о</w:t>
      </w:r>
      <w:r w:rsidRPr="006702FF">
        <w:t xml:space="preserve">водителем </w:t>
      </w:r>
      <w:r>
        <w:t>Департамента</w:t>
      </w:r>
      <w:r w:rsidR="00C4470E">
        <w:t>.</w:t>
      </w:r>
    </w:p>
    <w:p w:rsidR="00BC7D2E" w:rsidRDefault="00C4470E" w:rsidP="00C4470E">
      <w:pPr>
        <w:pStyle w:val="a4"/>
        <w:tabs>
          <w:tab w:val="clear" w:pos="1440"/>
          <w:tab w:val="left" w:pos="426"/>
        </w:tabs>
      </w:pPr>
      <w:r>
        <w:tab/>
        <w:t>56</w:t>
      </w:r>
      <w:r w:rsidR="00BC7D2E">
        <w:t xml:space="preserve">. </w:t>
      </w:r>
      <w:r w:rsidR="00BC7D2E" w:rsidRPr="006702FF">
        <w:t>Контроль полнот</w:t>
      </w:r>
      <w:r w:rsidR="00BC7D2E">
        <w:t>ы</w:t>
      </w:r>
      <w:r w:rsidR="00BC7D2E" w:rsidRPr="006702FF">
        <w:t xml:space="preserve"> и качеств</w:t>
      </w:r>
      <w:r w:rsidR="00BC7D2E">
        <w:t>а</w:t>
      </w:r>
      <w:r w:rsidR="00BC7D2E" w:rsidRPr="006702FF">
        <w:t xml:space="preserve"> предоставления государственной усл</w:t>
      </w:r>
      <w:r w:rsidR="00BC7D2E" w:rsidRPr="006702FF">
        <w:t>у</w:t>
      </w:r>
      <w:r w:rsidR="00BC7D2E" w:rsidRPr="006702FF">
        <w:t xml:space="preserve">ги включает в себя проведение проверок </w:t>
      </w:r>
      <w:r w:rsidR="00BC7D2E">
        <w:t>деятельности государственных гра</w:t>
      </w:r>
      <w:r w:rsidR="00BC7D2E">
        <w:t>ж</w:t>
      </w:r>
      <w:r w:rsidR="00BC7D2E">
        <w:t xml:space="preserve">данских служащих </w:t>
      </w:r>
      <w:proofErr w:type="gramStart"/>
      <w:r w:rsidR="00BC7D2E">
        <w:t>Департамента</w:t>
      </w:r>
      <w:proofErr w:type="gramEnd"/>
      <w:r w:rsidR="00BC7D2E" w:rsidRPr="006702FF">
        <w:t xml:space="preserve"> </w:t>
      </w:r>
      <w:r w:rsidR="00BC7D2E">
        <w:t xml:space="preserve">с целью </w:t>
      </w:r>
      <w:r w:rsidR="00BC7D2E" w:rsidRPr="006702FF">
        <w:t>выявлени</w:t>
      </w:r>
      <w:r w:rsidR="00BC7D2E">
        <w:t>я</w:t>
      </w:r>
      <w:r w:rsidR="00BC7D2E" w:rsidRPr="006702FF">
        <w:t xml:space="preserve"> </w:t>
      </w:r>
      <w:r w:rsidR="00BC7D2E">
        <w:t xml:space="preserve">допущенных ими </w:t>
      </w:r>
      <w:r w:rsidR="00BC7D2E" w:rsidRPr="006702FF">
        <w:t>н</w:t>
      </w:r>
      <w:r w:rsidR="00BC7D2E" w:rsidRPr="006702FF">
        <w:t>а</w:t>
      </w:r>
      <w:r w:rsidR="00BC7D2E" w:rsidRPr="006702FF">
        <w:t>рушений</w:t>
      </w:r>
      <w:r w:rsidR="00BC7D2E">
        <w:t xml:space="preserve"> в соответс</w:t>
      </w:r>
      <w:r w:rsidR="00EB2181">
        <w:t>твии с требованиями настоящего А</w:t>
      </w:r>
      <w:r w:rsidR="00BC7D2E">
        <w:t>дминистративного регламента.</w:t>
      </w:r>
    </w:p>
    <w:p w:rsidR="00BC7D2E" w:rsidRDefault="00BC7D2E" w:rsidP="00C4470E">
      <w:pPr>
        <w:tabs>
          <w:tab w:val="left" w:pos="294"/>
          <w:tab w:val="left" w:pos="1440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проверок в случае выявления  нарушений прав заявителей осуществляется привлечение виновных лиц к </w:t>
      </w:r>
      <w:r>
        <w:rPr>
          <w:sz w:val="28"/>
          <w:szCs w:val="28"/>
        </w:rPr>
        <w:lastRenderedPageBreak/>
        <w:t>ответственности в соответствии с законодательством Российской Федерации.</w:t>
      </w:r>
    </w:p>
    <w:p w:rsidR="00BC7D2E" w:rsidRDefault="00C4470E" w:rsidP="00C4470E">
      <w:pPr>
        <w:tabs>
          <w:tab w:val="left" w:pos="14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BC7D2E">
        <w:rPr>
          <w:sz w:val="28"/>
          <w:szCs w:val="28"/>
        </w:rPr>
        <w:t>. Проверки полноты и качества предоставления государственной усл</w:t>
      </w:r>
      <w:r w:rsidR="00BC7D2E">
        <w:rPr>
          <w:sz w:val="28"/>
          <w:szCs w:val="28"/>
        </w:rPr>
        <w:t>у</w:t>
      </w:r>
      <w:r w:rsidR="00BC7D2E">
        <w:rPr>
          <w:sz w:val="28"/>
          <w:szCs w:val="28"/>
        </w:rPr>
        <w:t>ги осуществляются на основании индивидуальных правовых актов (прик</w:t>
      </w:r>
      <w:r w:rsidR="00BC7D2E">
        <w:rPr>
          <w:sz w:val="28"/>
          <w:szCs w:val="28"/>
        </w:rPr>
        <w:t>а</w:t>
      </w:r>
      <w:r w:rsidR="00BC7D2E">
        <w:rPr>
          <w:sz w:val="28"/>
          <w:szCs w:val="28"/>
        </w:rPr>
        <w:t>зов) руководителя Департамента.</w:t>
      </w:r>
    </w:p>
    <w:p w:rsidR="00BC7D2E" w:rsidRPr="00901C73" w:rsidRDefault="00BC7D2E" w:rsidP="00C4470E">
      <w:pPr>
        <w:tabs>
          <w:tab w:val="left" w:pos="294"/>
          <w:tab w:val="left" w:pos="1440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могут быть плановыми (осуществляться на основании месячных, полугодовых или годовых планов работы Департамента) и внеплановыми. При проверке могут рассматриваться все вопросы, связанные с предоставлением  государственной услуги (комплексные проверки) или отдельные вопросы (тематические проверки). Проверка также может проводиться по конкретному обращению заявителя в отношении </w:t>
      </w:r>
      <w:r w:rsidRPr="00901C73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901C73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901C73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ого</w:t>
      </w:r>
      <w:r w:rsidRPr="00901C73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901C73">
        <w:rPr>
          <w:sz w:val="28"/>
          <w:szCs w:val="28"/>
        </w:rPr>
        <w:t xml:space="preserve"> Департамента </w:t>
      </w:r>
    </w:p>
    <w:p w:rsidR="00BC7D2E" w:rsidRDefault="00C4470E" w:rsidP="00C4470E">
      <w:pPr>
        <w:tabs>
          <w:tab w:val="left" w:pos="14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BC7D2E">
        <w:rPr>
          <w:sz w:val="28"/>
          <w:szCs w:val="28"/>
        </w:rPr>
        <w:t>. Для проведения внеплановой проверки полноты и качества предо</w:t>
      </w:r>
      <w:r w:rsidR="00BC7D2E">
        <w:rPr>
          <w:sz w:val="28"/>
          <w:szCs w:val="28"/>
        </w:rPr>
        <w:t>с</w:t>
      </w:r>
      <w:r w:rsidR="00BC7D2E">
        <w:rPr>
          <w:sz w:val="28"/>
          <w:szCs w:val="28"/>
        </w:rPr>
        <w:t>тавления государственной услуги формируется комиссия, состав которой у</w:t>
      </w:r>
      <w:r w:rsidR="00BC7D2E">
        <w:rPr>
          <w:sz w:val="28"/>
          <w:szCs w:val="28"/>
        </w:rPr>
        <w:t>т</w:t>
      </w:r>
      <w:r w:rsidR="00BC7D2E">
        <w:rPr>
          <w:sz w:val="28"/>
          <w:szCs w:val="28"/>
        </w:rPr>
        <w:t>верждается приказом руководителя Департамента.</w:t>
      </w:r>
    </w:p>
    <w:p w:rsidR="00BC7D2E" w:rsidRDefault="00BC7D2E" w:rsidP="00C4470E">
      <w:pPr>
        <w:pStyle w:val="a4"/>
        <w:tabs>
          <w:tab w:val="clear" w:pos="1440"/>
          <w:tab w:val="left" w:pos="426"/>
        </w:tabs>
      </w:pPr>
      <w:r>
        <w:tab/>
        <w:t>Результаты деятельности комиссии оформляются в виде справки, в кот</w:t>
      </w:r>
      <w:r>
        <w:t>о</w:t>
      </w:r>
      <w:r>
        <w:t xml:space="preserve">рой отмечаются выявленные недостатки и предложения по их устранению. Справка подписывается председателем комиссии. </w:t>
      </w:r>
    </w:p>
    <w:p w:rsidR="00BC7D2E" w:rsidRDefault="00BC7D2E" w:rsidP="00C4470E">
      <w:pPr>
        <w:pStyle w:val="a4"/>
        <w:tabs>
          <w:tab w:val="clear" w:pos="1440"/>
          <w:tab w:val="left" w:pos="426"/>
        </w:tabs>
      </w:pPr>
      <w:r>
        <w:tab/>
      </w:r>
      <w:r w:rsidR="00C4470E">
        <w:t>59</w:t>
      </w:r>
      <w:r>
        <w:t>.  Контроль деятельности Департамента осуществляет правительство Воронежской области.</w:t>
      </w:r>
    </w:p>
    <w:p w:rsidR="00BC7D2E" w:rsidRDefault="00BC7D2E" w:rsidP="00BC7D2E">
      <w:pPr>
        <w:pStyle w:val="a4"/>
      </w:pPr>
    </w:p>
    <w:p w:rsidR="00C4470E" w:rsidRDefault="00EB2181" w:rsidP="00BC7D2E">
      <w:pPr>
        <w:pStyle w:val="a4"/>
        <w:jc w:val="center"/>
      </w:pPr>
      <w:r w:rsidRPr="00C4470E">
        <w:t>Досудебный (внесудебный) порядок обжалования</w:t>
      </w:r>
      <w:r w:rsidR="005D4451" w:rsidRPr="00C4470E">
        <w:t xml:space="preserve"> решений и действий (бе</w:t>
      </w:r>
      <w:r w:rsidR="005D4451" w:rsidRPr="00C4470E">
        <w:t>з</w:t>
      </w:r>
      <w:r w:rsidR="005D4451" w:rsidRPr="00C4470E">
        <w:t>действия</w:t>
      </w:r>
      <w:r w:rsidRPr="00C4470E">
        <w:t>)</w:t>
      </w:r>
      <w:r w:rsidR="005D4451" w:rsidRPr="00C4470E">
        <w:t xml:space="preserve"> органа, предоставляющего государственную услугу, а также </w:t>
      </w:r>
    </w:p>
    <w:p w:rsidR="00BC7D2E" w:rsidRPr="00C4470E" w:rsidRDefault="005D4451" w:rsidP="00BC7D2E">
      <w:pPr>
        <w:pStyle w:val="a4"/>
        <w:jc w:val="center"/>
      </w:pPr>
      <w:r w:rsidRPr="00C4470E">
        <w:t>дол</w:t>
      </w:r>
      <w:r w:rsidRPr="00C4470E">
        <w:t>ж</w:t>
      </w:r>
      <w:r w:rsidRPr="00C4470E">
        <w:t>ностны</w:t>
      </w:r>
      <w:r w:rsidR="00C4470E">
        <w:t>х лиц, государственных служащих</w:t>
      </w:r>
    </w:p>
    <w:p w:rsidR="00BC7D2E" w:rsidRPr="00E17D09" w:rsidRDefault="00BC7D2E" w:rsidP="00BC7D2E">
      <w:pPr>
        <w:pStyle w:val="a4"/>
      </w:pPr>
    </w:p>
    <w:p w:rsidR="00BC7D2E" w:rsidRDefault="00BC7D2E" w:rsidP="00C4470E">
      <w:pPr>
        <w:pStyle w:val="a4"/>
        <w:tabs>
          <w:tab w:val="clear" w:pos="1440"/>
          <w:tab w:val="left" w:pos="426"/>
        </w:tabs>
        <w:rPr>
          <w:b/>
        </w:rPr>
      </w:pPr>
      <w:r>
        <w:tab/>
      </w:r>
      <w:r w:rsidR="00C4470E">
        <w:t>60</w:t>
      </w:r>
      <w:r>
        <w:t xml:space="preserve">. Заявители имеют право на обжалование действий или бездействия должностных лиц Департамента в досудебном порядке. </w:t>
      </w:r>
    </w:p>
    <w:p w:rsidR="00BC7D2E" w:rsidRDefault="00BC7D2E" w:rsidP="00C4470E">
      <w:pPr>
        <w:pStyle w:val="a4"/>
        <w:tabs>
          <w:tab w:val="clear" w:pos="1440"/>
          <w:tab w:val="left" w:pos="426"/>
        </w:tabs>
      </w:pPr>
      <w:r>
        <w:tab/>
      </w:r>
      <w:r w:rsidR="00C4470E">
        <w:t>61</w:t>
      </w:r>
      <w:r>
        <w:t>.</w:t>
      </w:r>
      <w:r w:rsidR="005D4451">
        <w:t xml:space="preserve"> </w:t>
      </w:r>
      <w:r>
        <w:t>Заявители могут обжаловать действия или бездействие должнос</w:t>
      </w:r>
      <w:r>
        <w:t>т</w:t>
      </w:r>
      <w:r>
        <w:t>ных лиц, государственных служащих Департамента:</w:t>
      </w:r>
    </w:p>
    <w:p w:rsidR="00BC7D2E" w:rsidRDefault="00C4470E" w:rsidP="00BC7D2E">
      <w:pPr>
        <w:pStyle w:val="a4"/>
        <w:tabs>
          <w:tab w:val="clear" w:pos="1440"/>
          <w:tab w:val="left" w:pos="720"/>
        </w:tabs>
      </w:pPr>
      <w:r>
        <w:tab/>
      </w:r>
      <w:r w:rsidR="00BC7D2E">
        <w:t>у заместителя руководителя Департамента, курирующего вопросы пр</w:t>
      </w:r>
      <w:r w:rsidR="00BC7D2E">
        <w:t>е</w:t>
      </w:r>
      <w:r w:rsidR="00BC7D2E">
        <w:t xml:space="preserve">доставления государственной услуги;  </w:t>
      </w:r>
    </w:p>
    <w:p w:rsidR="00BC7D2E" w:rsidRDefault="00BC7D2E" w:rsidP="00BC7D2E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руководителя Департамента;</w:t>
      </w:r>
    </w:p>
    <w:p w:rsidR="00BC7D2E" w:rsidRDefault="00BC7D2E" w:rsidP="00BC7D2E">
      <w:pPr>
        <w:tabs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правительстве Воронежской области.</w:t>
      </w:r>
    </w:p>
    <w:p w:rsidR="00BC7D2E" w:rsidRDefault="00C4470E" w:rsidP="00C4470E">
      <w:pPr>
        <w:tabs>
          <w:tab w:val="left" w:pos="14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BC7D2E">
        <w:rPr>
          <w:sz w:val="28"/>
          <w:szCs w:val="28"/>
        </w:rPr>
        <w:t>. Заявители имеют право обратиться с жалобой лично или направить письменное обращение, жалобу (претензию).</w:t>
      </w:r>
    </w:p>
    <w:p w:rsidR="00BC7D2E" w:rsidRDefault="00C4470E" w:rsidP="00C4470E">
      <w:pPr>
        <w:tabs>
          <w:tab w:val="left" w:pos="14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BC7D2E">
        <w:rPr>
          <w:sz w:val="28"/>
          <w:szCs w:val="28"/>
        </w:rPr>
        <w:t>. Должностные лица Департамента, указанные в пункте 2 настоящего  раздела административного регламента, проводят личный прием заявит</w:t>
      </w:r>
      <w:r w:rsidR="00BC7D2E">
        <w:rPr>
          <w:sz w:val="28"/>
          <w:szCs w:val="28"/>
        </w:rPr>
        <w:t>е</w:t>
      </w:r>
      <w:r w:rsidR="00BC7D2E">
        <w:rPr>
          <w:sz w:val="28"/>
          <w:szCs w:val="28"/>
        </w:rPr>
        <w:t xml:space="preserve">лей. </w:t>
      </w:r>
    </w:p>
    <w:p w:rsidR="00BC7D2E" w:rsidRDefault="00BC7D2E" w:rsidP="00C4470E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Личный прием должностными лицами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проводится по предварительной записи. Запись заявителей проводится при личном обращении или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средств телефонной связи по номерам телефонов, которые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щаются на официальных сайтах Департамента и правительства Воронежской области в сети «Интернет» и информационных стендах.</w:t>
      </w:r>
    </w:p>
    <w:p w:rsidR="00BC7D2E" w:rsidRDefault="00BC7D2E" w:rsidP="00C4470E">
      <w:pPr>
        <w:tabs>
          <w:tab w:val="left" w:pos="14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запись заявителей на личный прием,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C7D2E" w:rsidRDefault="00C4470E" w:rsidP="00C4470E">
      <w:pPr>
        <w:tabs>
          <w:tab w:val="left" w:pos="14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BC7D2E">
        <w:rPr>
          <w:sz w:val="28"/>
          <w:szCs w:val="28"/>
        </w:rPr>
        <w:t>.  При обращении заявителей в письменной форме срок рассмотрения жалобы не должен превышать 30 дней с момента регистрации такого обр</w:t>
      </w:r>
      <w:r w:rsidR="00BC7D2E">
        <w:rPr>
          <w:sz w:val="28"/>
          <w:szCs w:val="28"/>
        </w:rPr>
        <w:t>а</w:t>
      </w:r>
      <w:r w:rsidR="00BC7D2E">
        <w:rPr>
          <w:sz w:val="28"/>
          <w:szCs w:val="28"/>
        </w:rPr>
        <w:t xml:space="preserve">щения. </w:t>
      </w:r>
    </w:p>
    <w:p w:rsidR="00BC7D2E" w:rsidRDefault="00BC7D2E" w:rsidP="00BC7D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В исключительных случаях (в том числе при принятии решения о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дении проверки), а также в случае направления запроса другим государс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венным органам, органам местного самоуправления, должностным лицам для получения необходимых для рассмотрения обращения документов и мат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риалов руководитель Департамента вправе продлить срок рассмотрения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ращения не более чем на 30 дней, уведомив о продлении срока его рассмо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рения заявителя.</w:t>
      </w:r>
      <w:proofErr w:type="gramEnd"/>
    </w:p>
    <w:p w:rsidR="00BC7D2E" w:rsidRDefault="002A379F" w:rsidP="002A379F">
      <w:pPr>
        <w:pStyle w:val="a4"/>
        <w:tabs>
          <w:tab w:val="clear" w:pos="1440"/>
        </w:tabs>
        <w:ind w:firstLine="426"/>
      </w:pPr>
      <w:r>
        <w:t>65</w:t>
      </w:r>
      <w:r w:rsidR="00BC7D2E">
        <w:t xml:space="preserve">. </w:t>
      </w:r>
      <w:proofErr w:type="gramStart"/>
      <w:r w:rsidR="00BC7D2E">
        <w:t>Заявитель в своем письменном обращении (жалобе) в обязательном порядке указывает либо наименование органа, в который направляет пис</w:t>
      </w:r>
      <w:r w:rsidR="00BC7D2E">
        <w:t>ь</w:t>
      </w:r>
      <w:r w:rsidR="00BC7D2E">
        <w:t>менное обращение, либо фамилию, имя, отчество соответствующего должн</w:t>
      </w:r>
      <w:r w:rsidR="00BC7D2E">
        <w:t>о</w:t>
      </w:r>
      <w:r w:rsidR="00BC7D2E">
        <w:t>стного лица, либо должность соответствующего лица, а также свои фамилию, имя, отчество (последнее – при наличии), полное наименование для юрид</w:t>
      </w:r>
      <w:r w:rsidR="00BC7D2E">
        <w:t>и</w:t>
      </w:r>
      <w:r w:rsidR="00BC7D2E">
        <w:t>ческого лица, почтовый адрес, по которому должны быть направлены ответ, уведомление о переадресации обращения, излагает суть обращения (жалобы), ставит</w:t>
      </w:r>
      <w:proofErr w:type="gramEnd"/>
      <w:r w:rsidR="00BC7D2E">
        <w:t xml:space="preserve"> личную подпись и дату.</w:t>
      </w:r>
    </w:p>
    <w:p w:rsidR="005D4451" w:rsidRDefault="002A379F" w:rsidP="002A379F">
      <w:pPr>
        <w:tabs>
          <w:tab w:val="left" w:pos="14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5D4451">
        <w:rPr>
          <w:sz w:val="28"/>
          <w:szCs w:val="28"/>
        </w:rPr>
        <w:t>. По результатам рассмотрения жалобы должностными лицами прин</w:t>
      </w:r>
      <w:r w:rsidR="005D4451">
        <w:rPr>
          <w:sz w:val="28"/>
          <w:szCs w:val="28"/>
        </w:rPr>
        <w:t>и</w:t>
      </w:r>
      <w:r w:rsidR="005D4451">
        <w:rPr>
          <w:sz w:val="28"/>
          <w:szCs w:val="28"/>
        </w:rPr>
        <w:t xml:space="preserve">мается решение об удовлетворении требований заявителя либо об отказе в удовлетворении жалобы. </w:t>
      </w:r>
    </w:p>
    <w:p w:rsidR="005D4451" w:rsidRDefault="005D4451" w:rsidP="002A379F">
      <w:pPr>
        <w:pStyle w:val="ConsNormal"/>
        <w:widowControl/>
        <w:tabs>
          <w:tab w:val="left" w:pos="144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5D4451" w:rsidRDefault="002A379F" w:rsidP="002A379F">
      <w:pPr>
        <w:tabs>
          <w:tab w:val="left" w:pos="14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5D4451">
        <w:rPr>
          <w:sz w:val="28"/>
          <w:szCs w:val="28"/>
        </w:rPr>
        <w:t xml:space="preserve">. Если в письменном обращении не </w:t>
      </w:r>
      <w:proofErr w:type="gramStart"/>
      <w:r w:rsidR="005D4451">
        <w:rPr>
          <w:sz w:val="28"/>
          <w:szCs w:val="28"/>
        </w:rPr>
        <w:t>указаны</w:t>
      </w:r>
      <w:proofErr w:type="gramEnd"/>
      <w:r w:rsidR="005D4451">
        <w:rPr>
          <w:sz w:val="28"/>
          <w:szCs w:val="28"/>
        </w:rPr>
        <w:t xml:space="preserve"> фамилия, имя, отчество (последнее – при наличии)  заявителя, направившего обращение, и почтовый адрес, по которому должен быть направлен ответ, ответ на обращение не д</w:t>
      </w:r>
      <w:r w:rsidR="005D4451">
        <w:rPr>
          <w:sz w:val="28"/>
          <w:szCs w:val="28"/>
        </w:rPr>
        <w:t>а</w:t>
      </w:r>
      <w:r w:rsidR="005D4451">
        <w:rPr>
          <w:sz w:val="28"/>
          <w:szCs w:val="28"/>
        </w:rPr>
        <w:t>ется.</w:t>
      </w:r>
    </w:p>
    <w:p w:rsidR="005D4451" w:rsidRDefault="005D4451" w:rsidP="002A379F">
      <w:pPr>
        <w:pStyle w:val="ConsNormal"/>
        <w:widowControl/>
        <w:tabs>
          <w:tab w:val="left" w:pos="144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получении письменного обращения, в котором содержатся неце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зурные либо оскорбительные выражения, угрозы жизни, здоровью и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заявителю, направившему обращение, о недопустимости злоупо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ребления правом.</w:t>
      </w:r>
    </w:p>
    <w:p w:rsidR="005D4451" w:rsidRDefault="005D4451" w:rsidP="002A379F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текст письменного обращения не поддается прочтению, ответ на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ращение не дается, о чем в течение семи дней со дня регистрации 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сообщается заявителю, направившему обращение, если его фамилия и почт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вый адрес поддаются прочтению.</w:t>
      </w:r>
    </w:p>
    <w:p w:rsidR="005D4451" w:rsidRDefault="005D4451" w:rsidP="002A379F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Если в письменном обращении заявителя содержится вопрос, на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рый заявителю многократно давались письменные ответы по существу в св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 с ранее направляемыми обращениями, и при этом в обращении не прив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дятся новые доводы или обстоятельства, уполномоченное на то должностное лицо вправе принять решение о безосновательности очередного обращения и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кращении переписки с заявителем по данному вопросу при условии, что ук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занное обращение и ранее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направляемые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обращение направлялись в Депа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тамент или одному и тому же должностному лицу. О данном решении ув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домляется заявитель, направивший обращение.</w:t>
      </w:r>
    </w:p>
    <w:p w:rsidR="005D4451" w:rsidRDefault="005D4451" w:rsidP="002A379F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lastRenderedPageBreak/>
        <w:t>ного в нем вопроса в связи с недопустимостью разглашения указанных св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дений.</w:t>
      </w:r>
    </w:p>
    <w:p w:rsidR="005D4451" w:rsidRDefault="005D4451" w:rsidP="002A379F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причины, по которым ответ по существу поставленных в 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вопросов не мог быть дан, в последующем были устранены, заявитель вправе вновь направить повторное обращение.</w:t>
      </w:r>
    </w:p>
    <w:p w:rsidR="005D4451" w:rsidRDefault="002A379F" w:rsidP="002A379F">
      <w:pPr>
        <w:tabs>
          <w:tab w:val="left" w:pos="144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5D4451">
        <w:rPr>
          <w:sz w:val="28"/>
          <w:szCs w:val="28"/>
        </w:rPr>
        <w:t>. Заявители вправе обжаловать решения, принятые в ходе предоставл</w:t>
      </w:r>
      <w:r w:rsidR="005D4451">
        <w:rPr>
          <w:sz w:val="28"/>
          <w:szCs w:val="28"/>
        </w:rPr>
        <w:t>е</w:t>
      </w:r>
      <w:r w:rsidR="005D4451">
        <w:rPr>
          <w:sz w:val="28"/>
          <w:szCs w:val="28"/>
        </w:rPr>
        <w:t>ния государственной услуги, действия или бездействие должностных лиц  Департамента,</w:t>
      </w:r>
      <w:r w:rsidR="005D4451">
        <w:rPr>
          <w:b/>
          <w:i/>
          <w:sz w:val="28"/>
          <w:szCs w:val="28"/>
        </w:rPr>
        <w:t xml:space="preserve"> </w:t>
      </w:r>
      <w:r w:rsidR="005D4451">
        <w:rPr>
          <w:sz w:val="28"/>
          <w:szCs w:val="28"/>
        </w:rPr>
        <w:t>в порядке надзора в органах прокуратуры.</w:t>
      </w:r>
    </w:p>
    <w:p w:rsidR="005D4451" w:rsidRDefault="002A379F" w:rsidP="002A379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5D4451">
        <w:rPr>
          <w:sz w:val="28"/>
          <w:szCs w:val="28"/>
        </w:rPr>
        <w:t>. Заявители</w:t>
      </w:r>
      <w:r w:rsidR="005D4451">
        <w:rPr>
          <w:b/>
          <w:i/>
          <w:sz w:val="28"/>
          <w:szCs w:val="28"/>
        </w:rPr>
        <w:t xml:space="preserve"> </w:t>
      </w:r>
      <w:r w:rsidR="005D4451">
        <w:rPr>
          <w:sz w:val="28"/>
          <w:szCs w:val="28"/>
        </w:rPr>
        <w:t>могут сообщить о нарушении своих прав и законных инт</w:t>
      </w:r>
      <w:r w:rsidR="005D4451">
        <w:rPr>
          <w:sz w:val="28"/>
          <w:szCs w:val="28"/>
        </w:rPr>
        <w:t>е</w:t>
      </w:r>
      <w:r w:rsidR="005D4451">
        <w:rPr>
          <w:sz w:val="28"/>
          <w:szCs w:val="28"/>
        </w:rPr>
        <w:t>ресов, противоправных решениях, действиях или бездействии должнос</w:t>
      </w:r>
      <w:r w:rsidR="005D4451">
        <w:rPr>
          <w:sz w:val="28"/>
          <w:szCs w:val="28"/>
        </w:rPr>
        <w:t>т</w:t>
      </w:r>
      <w:r w:rsidR="005D4451">
        <w:rPr>
          <w:sz w:val="28"/>
          <w:szCs w:val="28"/>
        </w:rPr>
        <w:t>ных лиц Департамента,</w:t>
      </w:r>
      <w:r w:rsidR="005D4451">
        <w:rPr>
          <w:b/>
          <w:i/>
          <w:sz w:val="28"/>
          <w:szCs w:val="28"/>
        </w:rPr>
        <w:t xml:space="preserve"> </w:t>
      </w:r>
      <w:r w:rsidR="005D4451">
        <w:rPr>
          <w:sz w:val="28"/>
          <w:szCs w:val="28"/>
        </w:rPr>
        <w:t>нарушении положений настоящего администрати</w:t>
      </w:r>
      <w:r w:rsidR="005D4451">
        <w:rPr>
          <w:sz w:val="28"/>
          <w:szCs w:val="28"/>
        </w:rPr>
        <w:t>в</w:t>
      </w:r>
      <w:r w:rsidR="005D4451">
        <w:rPr>
          <w:sz w:val="28"/>
          <w:szCs w:val="28"/>
        </w:rPr>
        <w:t>ного регламента, некорректном поведении или нарушении служебной этики:</w:t>
      </w:r>
    </w:p>
    <w:p w:rsidR="005D4451" w:rsidRDefault="002A379F" w:rsidP="002A379F">
      <w:pPr>
        <w:pStyle w:val="ConsNormal"/>
        <w:widowControl/>
        <w:tabs>
          <w:tab w:val="left" w:pos="144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D4451" w:rsidRPr="00F04F2E">
        <w:rPr>
          <w:rFonts w:ascii="Times New Roman" w:hAnsi="Times New Roman"/>
          <w:sz w:val="28"/>
          <w:szCs w:val="28"/>
        </w:rPr>
        <w:t xml:space="preserve">по номерам телефонов, содержащихся в </w:t>
      </w:r>
      <w:r w:rsidR="005D4451">
        <w:rPr>
          <w:rFonts w:ascii="Times New Roman" w:hAnsi="Times New Roman"/>
          <w:sz w:val="28"/>
          <w:szCs w:val="28"/>
        </w:rPr>
        <w:t>П</w:t>
      </w:r>
      <w:r w:rsidR="005D4451" w:rsidRPr="00F04F2E">
        <w:rPr>
          <w:rFonts w:ascii="Times New Roman" w:hAnsi="Times New Roman"/>
          <w:sz w:val="28"/>
          <w:szCs w:val="28"/>
        </w:rPr>
        <w:t xml:space="preserve">риложении </w:t>
      </w:r>
      <w:r w:rsidR="005D4451">
        <w:rPr>
          <w:rFonts w:ascii="Times New Roman" w:hAnsi="Times New Roman"/>
          <w:sz w:val="28"/>
          <w:szCs w:val="28"/>
        </w:rPr>
        <w:t>№</w:t>
      </w:r>
      <w:r w:rsidR="00497B7E">
        <w:rPr>
          <w:rFonts w:ascii="Times New Roman" w:hAnsi="Times New Roman"/>
          <w:sz w:val="28"/>
          <w:szCs w:val="28"/>
        </w:rPr>
        <w:t xml:space="preserve"> 1</w:t>
      </w:r>
      <w:r w:rsidR="005D4451">
        <w:rPr>
          <w:rFonts w:ascii="Times New Roman" w:hAnsi="Times New Roman"/>
          <w:sz w:val="28"/>
          <w:szCs w:val="28"/>
        </w:rPr>
        <w:t xml:space="preserve"> </w:t>
      </w:r>
      <w:r w:rsidR="005D4451" w:rsidRPr="00F04F2E">
        <w:rPr>
          <w:rFonts w:ascii="Times New Roman" w:hAnsi="Times New Roman"/>
          <w:sz w:val="28"/>
          <w:szCs w:val="28"/>
        </w:rPr>
        <w:t>к</w:t>
      </w:r>
      <w:r w:rsidR="005D4451">
        <w:rPr>
          <w:rFonts w:ascii="Times New Roman" w:hAnsi="Times New Roman"/>
          <w:sz w:val="28"/>
          <w:szCs w:val="28"/>
        </w:rPr>
        <w:t xml:space="preserve"> настоящ</w:t>
      </w:r>
      <w:r w:rsidR="005D4451">
        <w:rPr>
          <w:rFonts w:ascii="Times New Roman" w:hAnsi="Times New Roman"/>
          <w:sz w:val="28"/>
          <w:szCs w:val="28"/>
        </w:rPr>
        <w:t>е</w:t>
      </w:r>
      <w:r w:rsidR="00497B7E">
        <w:rPr>
          <w:rFonts w:ascii="Times New Roman" w:hAnsi="Times New Roman"/>
          <w:sz w:val="28"/>
          <w:szCs w:val="28"/>
        </w:rPr>
        <w:t>му А</w:t>
      </w:r>
      <w:r w:rsidR="005D4451">
        <w:rPr>
          <w:rFonts w:ascii="Times New Roman" w:hAnsi="Times New Roman"/>
          <w:sz w:val="28"/>
          <w:szCs w:val="28"/>
        </w:rPr>
        <w:t>дминистративному регламенту;</w:t>
      </w:r>
    </w:p>
    <w:p w:rsidR="005D4451" w:rsidRDefault="005D4451" w:rsidP="005D4451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6047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C6047">
        <w:rPr>
          <w:rFonts w:ascii="Times New Roman" w:hAnsi="Times New Roman" w:cs="Times New Roman"/>
          <w:sz w:val="28"/>
          <w:szCs w:val="28"/>
        </w:rPr>
        <w:t xml:space="preserve"> сайт Департамента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047">
        <w:rPr>
          <w:rFonts w:ascii="Times New Roman" w:hAnsi="Times New Roman" w:cs="Times New Roman"/>
          <w:sz w:val="28"/>
          <w:szCs w:val="28"/>
        </w:rPr>
        <w:t>и по официал</w:t>
      </w:r>
      <w:r w:rsidRPr="00CC6047">
        <w:rPr>
          <w:rFonts w:ascii="Times New Roman" w:hAnsi="Times New Roman" w:cs="Times New Roman"/>
          <w:sz w:val="28"/>
          <w:szCs w:val="28"/>
        </w:rPr>
        <w:t>ь</w:t>
      </w:r>
      <w:r w:rsidRPr="00CC6047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почте Департамента;</w:t>
      </w:r>
    </w:p>
    <w:p w:rsidR="005D4451" w:rsidRPr="00CC6047" w:rsidRDefault="005D4451" w:rsidP="005D4451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предусмотренными действующим законодательством способ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5D4451" w:rsidRDefault="005D4451" w:rsidP="002A379F">
      <w:pPr>
        <w:pStyle w:val="ConsNormal"/>
        <w:widowControl/>
        <w:tabs>
          <w:tab w:val="left" w:pos="1440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заявителя должно содержать следующую информацию:</w:t>
      </w:r>
    </w:p>
    <w:p w:rsidR="005D4451" w:rsidRDefault="005D4451" w:rsidP="005D4451">
      <w:pPr>
        <w:pStyle w:val="ConsNormal"/>
        <w:widowControl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фамилию, имя, отчество гражданина (наименование юридического 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ца), которым подается сообщение, его место жительства или пребывания;</w:t>
      </w:r>
    </w:p>
    <w:p w:rsidR="005D4451" w:rsidRPr="00545A7C" w:rsidRDefault="005D4451" w:rsidP="005D4451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Pr="00545A7C">
        <w:rPr>
          <w:rFonts w:ascii="Times New Roman" w:hAnsi="Times New Roman" w:cs="Times New Roman"/>
          <w:sz w:val="28"/>
          <w:szCs w:val="28"/>
        </w:rPr>
        <w:t>органа, должность, фамилию, имя и отчество специал</w:t>
      </w:r>
      <w:r w:rsidRPr="00545A7C">
        <w:rPr>
          <w:rFonts w:ascii="Times New Roman" w:hAnsi="Times New Roman" w:cs="Times New Roman"/>
          <w:sz w:val="28"/>
          <w:szCs w:val="28"/>
        </w:rPr>
        <w:t>и</w:t>
      </w:r>
      <w:r w:rsidRPr="00545A7C">
        <w:rPr>
          <w:rFonts w:ascii="Times New Roman" w:hAnsi="Times New Roman" w:cs="Times New Roman"/>
          <w:sz w:val="28"/>
          <w:szCs w:val="28"/>
        </w:rPr>
        <w:t>ста (при наличии информации), решение, действие (бездействие) которого нарушает права и законные интересы заявителя;</w:t>
      </w:r>
    </w:p>
    <w:p w:rsidR="005D4451" w:rsidRPr="00545A7C" w:rsidRDefault="005D4451" w:rsidP="005D4451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A7C">
        <w:rPr>
          <w:rFonts w:ascii="Times New Roman" w:hAnsi="Times New Roman" w:cs="Times New Roman"/>
          <w:sz w:val="28"/>
          <w:szCs w:val="28"/>
        </w:rPr>
        <w:t>суть нарушенных прав и законных интересов, противоправного реш</w:t>
      </w:r>
      <w:r w:rsidRPr="00545A7C">
        <w:rPr>
          <w:rFonts w:ascii="Times New Roman" w:hAnsi="Times New Roman" w:cs="Times New Roman"/>
          <w:sz w:val="28"/>
          <w:szCs w:val="28"/>
        </w:rPr>
        <w:t>е</w:t>
      </w:r>
      <w:r w:rsidRPr="00545A7C">
        <w:rPr>
          <w:rFonts w:ascii="Times New Roman" w:hAnsi="Times New Roman" w:cs="Times New Roman"/>
          <w:sz w:val="28"/>
          <w:szCs w:val="28"/>
        </w:rPr>
        <w:t>ния, действия (бездействия);</w:t>
      </w:r>
    </w:p>
    <w:p w:rsidR="005D4451" w:rsidRPr="006C4751" w:rsidRDefault="005D4451" w:rsidP="005D4451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A7C">
        <w:rPr>
          <w:rFonts w:ascii="Times New Roman" w:hAnsi="Times New Roman" w:cs="Times New Roman"/>
          <w:sz w:val="28"/>
          <w:szCs w:val="28"/>
        </w:rPr>
        <w:t xml:space="preserve">сведения о способе информирования заявителя о принятых мерах по </w:t>
      </w:r>
      <w:r w:rsidRPr="006C4751">
        <w:rPr>
          <w:rFonts w:ascii="Times New Roman" w:hAnsi="Times New Roman" w:cs="Times New Roman"/>
          <w:sz w:val="28"/>
          <w:szCs w:val="28"/>
        </w:rPr>
        <w:t>результатам рассмотрения его сообщения.</w:t>
      </w:r>
    </w:p>
    <w:p w:rsidR="005D4451" w:rsidRDefault="005D4451" w:rsidP="005D4451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такое сообщение должен быть направлен заявителю в срок, установленный действующим законодательством об обращениях граждан. </w:t>
      </w:r>
    </w:p>
    <w:p w:rsidR="005D4451" w:rsidRDefault="005D4451" w:rsidP="005D4451">
      <w:pPr>
        <w:pStyle w:val="ConsNormal"/>
        <w:widowControl/>
        <w:tabs>
          <w:tab w:val="left" w:pos="14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451" w:rsidRDefault="005D4451" w:rsidP="005D4451">
      <w:pPr>
        <w:pStyle w:val="ConsNormal"/>
        <w:widowControl/>
        <w:tabs>
          <w:tab w:val="left" w:pos="14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73F5" w:rsidRPr="002711BB" w:rsidRDefault="000773F5" w:rsidP="00BC7D2E">
      <w:pPr>
        <w:ind w:firstLine="426"/>
        <w:jc w:val="both"/>
        <w:rPr>
          <w:b/>
          <w:color w:val="000000" w:themeColor="text1"/>
          <w:sz w:val="28"/>
          <w:szCs w:val="28"/>
        </w:rPr>
      </w:pPr>
    </w:p>
    <w:sectPr w:rsidR="000773F5" w:rsidRPr="002711BB" w:rsidSect="00BA293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1E548A"/>
    <w:lvl w:ilvl="0">
      <w:numFmt w:val="bullet"/>
      <w:lvlText w:val="*"/>
      <w:lvlJc w:val="left"/>
    </w:lvl>
  </w:abstractNum>
  <w:abstractNum w:abstractNumId="1">
    <w:nsid w:val="12B61379"/>
    <w:multiLevelType w:val="hybridMultilevel"/>
    <w:tmpl w:val="628ACC5A"/>
    <w:lvl w:ilvl="0" w:tplc="AC526BB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9963907"/>
    <w:multiLevelType w:val="multilevel"/>
    <w:tmpl w:val="0EDED5E2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">
    <w:nsid w:val="38B9530B"/>
    <w:multiLevelType w:val="hybridMultilevel"/>
    <w:tmpl w:val="6054DE7C"/>
    <w:lvl w:ilvl="0" w:tplc="B80E96A0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1C5E72"/>
    <w:multiLevelType w:val="hybridMultilevel"/>
    <w:tmpl w:val="C900A8AA"/>
    <w:lvl w:ilvl="0" w:tplc="02302F66">
      <w:start w:val="2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C817CE"/>
    <w:multiLevelType w:val="hybridMultilevel"/>
    <w:tmpl w:val="CE181F22"/>
    <w:lvl w:ilvl="0" w:tplc="217275E8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66C01A0D"/>
    <w:multiLevelType w:val="multilevel"/>
    <w:tmpl w:val="C5B65594"/>
    <w:lvl w:ilvl="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82" w:hanging="2160"/>
      </w:pPr>
      <w:rPr>
        <w:rFonts w:hint="default"/>
      </w:rPr>
    </w:lvl>
  </w:abstractNum>
  <w:abstractNum w:abstractNumId="7">
    <w:nsid w:val="6A701906"/>
    <w:multiLevelType w:val="hybridMultilevel"/>
    <w:tmpl w:val="C04C9616"/>
    <w:lvl w:ilvl="0" w:tplc="616CDE6E">
      <w:start w:val="3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7384701A"/>
    <w:multiLevelType w:val="hybridMultilevel"/>
    <w:tmpl w:val="1262B906"/>
    <w:lvl w:ilvl="0" w:tplc="DE505212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426C7F"/>
    <w:multiLevelType w:val="hybridMultilevel"/>
    <w:tmpl w:val="13D8C480"/>
    <w:lvl w:ilvl="0" w:tplc="0798AD62">
      <w:start w:val="3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>
    <w:nsid w:val="798D603D"/>
    <w:multiLevelType w:val="hybridMultilevel"/>
    <w:tmpl w:val="BDA293F6"/>
    <w:lvl w:ilvl="0" w:tplc="493269C2">
      <w:start w:val="3"/>
      <w:numFmt w:val="upperRoman"/>
      <w:lvlText w:val="%1."/>
      <w:lvlJc w:val="left"/>
      <w:pPr>
        <w:ind w:left="16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B4E73"/>
    <w:rsid w:val="00017F86"/>
    <w:rsid w:val="000252F9"/>
    <w:rsid w:val="000773F5"/>
    <w:rsid w:val="000A78B4"/>
    <w:rsid w:val="000B684E"/>
    <w:rsid w:val="00115DBB"/>
    <w:rsid w:val="001449C4"/>
    <w:rsid w:val="001A3356"/>
    <w:rsid w:val="001C6577"/>
    <w:rsid w:val="001D768F"/>
    <w:rsid w:val="001E59E8"/>
    <w:rsid w:val="001E6FDE"/>
    <w:rsid w:val="0020093E"/>
    <w:rsid w:val="00222CFD"/>
    <w:rsid w:val="00264B40"/>
    <w:rsid w:val="002711BB"/>
    <w:rsid w:val="00281285"/>
    <w:rsid w:val="002A379F"/>
    <w:rsid w:val="002C3195"/>
    <w:rsid w:val="002C5695"/>
    <w:rsid w:val="00315CBA"/>
    <w:rsid w:val="00334E65"/>
    <w:rsid w:val="00360717"/>
    <w:rsid w:val="003D2469"/>
    <w:rsid w:val="003E57A4"/>
    <w:rsid w:val="00463655"/>
    <w:rsid w:val="0046414E"/>
    <w:rsid w:val="00497B7E"/>
    <w:rsid w:val="004F66CC"/>
    <w:rsid w:val="00531358"/>
    <w:rsid w:val="00586BB1"/>
    <w:rsid w:val="00586BFE"/>
    <w:rsid w:val="005B14AD"/>
    <w:rsid w:val="005C252F"/>
    <w:rsid w:val="005D0706"/>
    <w:rsid w:val="005D4451"/>
    <w:rsid w:val="005D6E10"/>
    <w:rsid w:val="005F3EC2"/>
    <w:rsid w:val="00610671"/>
    <w:rsid w:val="00616FF2"/>
    <w:rsid w:val="00634F9C"/>
    <w:rsid w:val="00644CC4"/>
    <w:rsid w:val="00671290"/>
    <w:rsid w:val="006C0BCB"/>
    <w:rsid w:val="006D618D"/>
    <w:rsid w:val="006D6288"/>
    <w:rsid w:val="006F7049"/>
    <w:rsid w:val="00745F09"/>
    <w:rsid w:val="00772336"/>
    <w:rsid w:val="007A4D6E"/>
    <w:rsid w:val="007C00D1"/>
    <w:rsid w:val="007C14FD"/>
    <w:rsid w:val="007E20CB"/>
    <w:rsid w:val="0084353C"/>
    <w:rsid w:val="00853094"/>
    <w:rsid w:val="00862403"/>
    <w:rsid w:val="00883CA9"/>
    <w:rsid w:val="008C1D3E"/>
    <w:rsid w:val="008C44F7"/>
    <w:rsid w:val="008F5898"/>
    <w:rsid w:val="0091487E"/>
    <w:rsid w:val="00914CDA"/>
    <w:rsid w:val="00945CC1"/>
    <w:rsid w:val="009B4E73"/>
    <w:rsid w:val="009D728A"/>
    <w:rsid w:val="00A17E8B"/>
    <w:rsid w:val="00A446A0"/>
    <w:rsid w:val="00AA02F2"/>
    <w:rsid w:val="00AC3E52"/>
    <w:rsid w:val="00B54D65"/>
    <w:rsid w:val="00B63050"/>
    <w:rsid w:val="00B82BB7"/>
    <w:rsid w:val="00BA2938"/>
    <w:rsid w:val="00BC7D2E"/>
    <w:rsid w:val="00C373BA"/>
    <w:rsid w:val="00C42437"/>
    <w:rsid w:val="00C4470E"/>
    <w:rsid w:val="00C541E2"/>
    <w:rsid w:val="00C92803"/>
    <w:rsid w:val="00CE3B81"/>
    <w:rsid w:val="00CE3CA7"/>
    <w:rsid w:val="00CE4B80"/>
    <w:rsid w:val="00D64FAF"/>
    <w:rsid w:val="00D714DC"/>
    <w:rsid w:val="00D7772B"/>
    <w:rsid w:val="00D80C7F"/>
    <w:rsid w:val="00D9612A"/>
    <w:rsid w:val="00DA3182"/>
    <w:rsid w:val="00DF0C66"/>
    <w:rsid w:val="00E03BB0"/>
    <w:rsid w:val="00E11AB3"/>
    <w:rsid w:val="00E2061D"/>
    <w:rsid w:val="00E62ECC"/>
    <w:rsid w:val="00E9523C"/>
    <w:rsid w:val="00EA02EC"/>
    <w:rsid w:val="00EB2181"/>
    <w:rsid w:val="00EB46A2"/>
    <w:rsid w:val="00ED1F25"/>
    <w:rsid w:val="00F0613B"/>
    <w:rsid w:val="00F20C6A"/>
    <w:rsid w:val="00F764C2"/>
    <w:rsid w:val="00FD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E73"/>
    <w:pPr>
      <w:ind w:left="720"/>
      <w:contextualSpacing/>
    </w:pPr>
  </w:style>
  <w:style w:type="paragraph" w:customStyle="1" w:styleId="ConsPlusNormal">
    <w:name w:val="ConsPlusNormal"/>
    <w:rsid w:val="001D76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4353C"/>
    <w:pPr>
      <w:widowControl/>
      <w:tabs>
        <w:tab w:val="left" w:pos="1440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8435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5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DEAA-EF3F-4364-A03B-DF78F7E0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ZeleninaNA</dc:creator>
  <cp:lastModifiedBy>ZeleninaNA</cp:lastModifiedBy>
  <cp:revision>6</cp:revision>
  <dcterms:created xsi:type="dcterms:W3CDTF">2011-09-08T09:12:00Z</dcterms:created>
  <dcterms:modified xsi:type="dcterms:W3CDTF">2011-09-13T10:53:00Z</dcterms:modified>
</cp:coreProperties>
</file>