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93" w:rsidRPr="001268AD" w:rsidRDefault="00F96993" w:rsidP="00F96993">
      <w:pPr>
        <w:pStyle w:val="1"/>
        <w:ind w:firstLine="540"/>
        <w:jc w:val="center"/>
        <w:rPr>
          <w:sz w:val="22"/>
          <w:szCs w:val="22"/>
        </w:rPr>
      </w:pPr>
      <w:bookmarkStart w:id="0" w:name="_GoBack"/>
      <w:bookmarkEnd w:id="0"/>
      <w:r w:rsidRPr="001268AD">
        <w:rPr>
          <w:b/>
          <w:sz w:val="22"/>
          <w:szCs w:val="22"/>
        </w:rPr>
        <w:t>ИЗВЕЩЕНИЕ</w:t>
      </w:r>
    </w:p>
    <w:p w:rsidR="00F96993" w:rsidRPr="00ED36BF" w:rsidRDefault="00F96993" w:rsidP="00F96993">
      <w:pPr>
        <w:ind w:firstLine="540"/>
        <w:jc w:val="center"/>
        <w:rPr>
          <w:rFonts w:ascii="Times New Roman" w:hAnsi="Times New Roman" w:cs="Times New Roman"/>
          <w:b/>
          <w:sz w:val="22"/>
          <w:szCs w:val="22"/>
        </w:rPr>
      </w:pPr>
      <w:r w:rsidRPr="001268AD">
        <w:rPr>
          <w:rFonts w:ascii="Times New Roman" w:hAnsi="Times New Roman" w:cs="Times New Roman"/>
          <w:b/>
          <w:sz w:val="22"/>
          <w:szCs w:val="22"/>
        </w:rPr>
        <w:t>о проведении открытого аукци</w:t>
      </w:r>
      <w:r w:rsidR="00887D5C">
        <w:rPr>
          <w:rFonts w:ascii="Times New Roman" w:hAnsi="Times New Roman" w:cs="Times New Roman"/>
          <w:b/>
          <w:sz w:val="22"/>
          <w:szCs w:val="22"/>
        </w:rPr>
        <w:t>она на право заключения договоров аренды земельных участков, находящихся</w:t>
      </w:r>
      <w:r w:rsidRPr="001268AD">
        <w:rPr>
          <w:rFonts w:ascii="Times New Roman" w:hAnsi="Times New Roman" w:cs="Times New Roman"/>
          <w:b/>
          <w:sz w:val="22"/>
          <w:szCs w:val="22"/>
        </w:rPr>
        <w:t xml:space="preserve"> в собственности Воронежской области</w:t>
      </w:r>
    </w:p>
    <w:p w:rsidR="00F96993" w:rsidRDefault="00F96993" w:rsidP="00F96993">
      <w:pPr>
        <w:ind w:firstLine="540"/>
        <w:jc w:val="center"/>
        <w:rPr>
          <w:rFonts w:ascii="Times New Roman" w:hAnsi="Times New Roman" w:cs="Times New Roman"/>
          <w:b/>
          <w:sz w:val="22"/>
          <w:szCs w:val="22"/>
        </w:rPr>
      </w:pPr>
    </w:p>
    <w:p w:rsidR="008E58DC" w:rsidRPr="001268AD" w:rsidRDefault="008E58DC" w:rsidP="008E58DC">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2020 - 73</w:t>
      </w:r>
    </w:p>
    <w:p w:rsidR="008E58DC" w:rsidRDefault="008E58DC" w:rsidP="00F96993">
      <w:pPr>
        <w:ind w:firstLine="540"/>
        <w:jc w:val="center"/>
        <w:rPr>
          <w:rFonts w:ascii="Times New Roman" w:hAnsi="Times New Roman" w:cs="Times New Roman"/>
          <w:b/>
          <w:sz w:val="22"/>
          <w:szCs w:val="22"/>
        </w:rPr>
      </w:pPr>
    </w:p>
    <w:p w:rsidR="00F96993" w:rsidRPr="00964C40" w:rsidRDefault="00F96993" w:rsidP="00F96993">
      <w:pPr>
        <w:pStyle w:val="a4"/>
        <w:tabs>
          <w:tab w:val="left" w:pos="142"/>
        </w:tabs>
        <w:ind w:firstLine="426"/>
        <w:jc w:val="both"/>
        <w:rPr>
          <w:rFonts w:ascii="Times New Roman" w:hAnsi="Times New Roman"/>
          <w:sz w:val="22"/>
          <w:szCs w:val="22"/>
        </w:rPr>
      </w:pPr>
      <w:r w:rsidRPr="00964C40">
        <w:rPr>
          <w:rFonts w:ascii="Times New Roman" w:hAnsi="Times New Roman"/>
          <w:sz w:val="22"/>
          <w:szCs w:val="22"/>
        </w:rPr>
        <w:t>Основание проведения аукциона: приказ</w:t>
      </w:r>
      <w:r w:rsidR="00B402A9">
        <w:rPr>
          <w:rFonts w:ascii="Times New Roman" w:hAnsi="Times New Roman"/>
          <w:sz w:val="22"/>
          <w:szCs w:val="22"/>
        </w:rPr>
        <w:t>ы</w:t>
      </w:r>
      <w:r w:rsidRPr="00964C40">
        <w:rPr>
          <w:rFonts w:ascii="Times New Roman" w:hAnsi="Times New Roman"/>
          <w:sz w:val="22"/>
          <w:szCs w:val="22"/>
        </w:rPr>
        <w:t xml:space="preserve"> уполномоченного органа - департамента имущественных и земельных отноше</w:t>
      </w:r>
      <w:r w:rsidR="00C239E5">
        <w:rPr>
          <w:rFonts w:ascii="Times New Roman" w:hAnsi="Times New Roman"/>
          <w:sz w:val="22"/>
          <w:szCs w:val="22"/>
        </w:rPr>
        <w:t>ний Воронежской области от 29.09.2020</w:t>
      </w:r>
      <w:r w:rsidRPr="00964C40">
        <w:rPr>
          <w:rFonts w:ascii="Times New Roman" w:hAnsi="Times New Roman"/>
          <w:sz w:val="22"/>
          <w:szCs w:val="22"/>
        </w:rPr>
        <w:t xml:space="preserve"> № </w:t>
      </w:r>
      <w:r w:rsidR="00C239E5">
        <w:rPr>
          <w:rFonts w:ascii="Times New Roman" w:hAnsi="Times New Roman"/>
          <w:sz w:val="22"/>
          <w:szCs w:val="22"/>
        </w:rPr>
        <w:t>2277</w:t>
      </w:r>
      <w:r w:rsidRPr="00964C40">
        <w:rPr>
          <w:rFonts w:ascii="Times New Roman" w:hAnsi="Times New Roman"/>
          <w:sz w:val="22"/>
          <w:szCs w:val="22"/>
        </w:rPr>
        <w:t xml:space="preserve"> «О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 </w:t>
      </w:r>
      <w:proofErr w:type="gramStart"/>
      <w:r w:rsidR="00964C40" w:rsidRPr="00964C40">
        <w:rPr>
          <w:rFonts w:ascii="Times New Roman" w:hAnsi="Times New Roman"/>
          <w:sz w:val="22"/>
          <w:szCs w:val="22"/>
        </w:rPr>
        <w:t>Воронежская</w:t>
      </w:r>
      <w:proofErr w:type="gramEnd"/>
      <w:r w:rsidR="00964C40" w:rsidRPr="00964C40">
        <w:rPr>
          <w:rFonts w:ascii="Times New Roman" w:hAnsi="Times New Roman"/>
          <w:sz w:val="22"/>
          <w:szCs w:val="22"/>
        </w:rPr>
        <w:t xml:space="preserve"> обл., </w:t>
      </w:r>
      <w:r w:rsidRPr="00964C40">
        <w:rPr>
          <w:rFonts w:ascii="Times New Roman" w:hAnsi="Times New Roman"/>
          <w:sz w:val="22"/>
          <w:szCs w:val="22"/>
        </w:rPr>
        <w:t>г. Воронеж,</w:t>
      </w:r>
      <w:r w:rsidR="00964C40" w:rsidRPr="00964C40">
        <w:rPr>
          <w:rFonts w:ascii="Times New Roman" w:hAnsi="Times New Roman"/>
          <w:sz w:val="22"/>
          <w:szCs w:val="22"/>
        </w:rPr>
        <w:t xml:space="preserve"> ул. Героев Сибиряков, 4в</w:t>
      </w:r>
      <w:r w:rsidR="00B402A9">
        <w:rPr>
          <w:rFonts w:ascii="Times New Roman" w:hAnsi="Times New Roman"/>
          <w:sz w:val="22"/>
          <w:szCs w:val="22"/>
        </w:rPr>
        <w:t xml:space="preserve">», </w:t>
      </w:r>
      <w:r w:rsidR="000270D5">
        <w:rPr>
          <w:rFonts w:ascii="Times New Roman" w:hAnsi="Times New Roman"/>
          <w:sz w:val="22"/>
          <w:szCs w:val="22"/>
        </w:rPr>
        <w:t>от 29.09.2020 № 2278</w:t>
      </w:r>
      <w:r w:rsidR="00B402A9" w:rsidRPr="00B402A9">
        <w:rPr>
          <w:rFonts w:ascii="Times New Roman" w:hAnsi="Times New Roman"/>
          <w:sz w:val="22"/>
          <w:szCs w:val="22"/>
        </w:rPr>
        <w:t xml:space="preserve"> </w:t>
      </w:r>
      <w:r w:rsidR="00B402A9">
        <w:rPr>
          <w:rFonts w:ascii="Times New Roman" w:hAnsi="Times New Roman"/>
          <w:sz w:val="22"/>
          <w:szCs w:val="22"/>
        </w:rPr>
        <w:t xml:space="preserve"> </w:t>
      </w:r>
      <w:r w:rsidR="00B402A9" w:rsidRPr="00B402A9">
        <w:rPr>
          <w:rFonts w:ascii="Times New Roman" w:hAnsi="Times New Roman"/>
          <w:sz w:val="22"/>
          <w:szCs w:val="22"/>
        </w:rPr>
        <w:t xml:space="preserve">«О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 Российская Федерация, Воронежская область, городской округ город Воронеж, город </w:t>
      </w:r>
      <w:r w:rsidR="00B402A9">
        <w:rPr>
          <w:rFonts w:ascii="Times New Roman" w:hAnsi="Times New Roman"/>
          <w:sz w:val="22"/>
          <w:szCs w:val="22"/>
        </w:rPr>
        <w:t>Воронеж, улица Курчатова, 26в/1».</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Организатор аукциона – КУ </w:t>
      </w:r>
      <w:proofErr w:type="gramStart"/>
      <w:r w:rsidRPr="001268AD">
        <w:rPr>
          <w:rFonts w:ascii="Times New Roman" w:hAnsi="Times New Roman" w:cs="Times New Roman"/>
          <w:sz w:val="22"/>
          <w:szCs w:val="22"/>
        </w:rPr>
        <w:t>ВО</w:t>
      </w:r>
      <w:proofErr w:type="gramEnd"/>
      <w:r w:rsidRPr="001268AD">
        <w:rPr>
          <w:rFonts w:ascii="Times New Roman" w:hAnsi="Times New Roman" w:cs="Times New Roman"/>
          <w:sz w:val="22"/>
          <w:szCs w:val="22"/>
        </w:rPr>
        <w:t xml:space="preserve"> «Фонд госимущества Воронежской области».</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Дата начала приема заявок – </w:t>
      </w:r>
      <w:r w:rsidR="00B20302">
        <w:rPr>
          <w:rFonts w:ascii="Times New Roman" w:hAnsi="Times New Roman" w:cs="Times New Roman"/>
          <w:sz w:val="22"/>
          <w:szCs w:val="22"/>
        </w:rPr>
        <w:t>05 октября</w:t>
      </w:r>
      <w:r>
        <w:rPr>
          <w:rFonts w:ascii="Times New Roman" w:hAnsi="Times New Roman" w:cs="Times New Roman"/>
          <w:sz w:val="22"/>
          <w:szCs w:val="22"/>
        </w:rPr>
        <w:t xml:space="preserve"> 2020</w:t>
      </w:r>
      <w:r w:rsidRPr="001268AD">
        <w:rPr>
          <w:rFonts w:ascii="Times New Roman" w:hAnsi="Times New Roman" w:cs="Times New Roman"/>
          <w:sz w:val="22"/>
          <w:szCs w:val="22"/>
        </w:rPr>
        <w:t xml:space="preserve"> г. </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Дата и время окончания приема заявок – </w:t>
      </w:r>
      <w:r w:rsidR="00B20302">
        <w:rPr>
          <w:rFonts w:ascii="Times New Roman" w:hAnsi="Times New Roman" w:cs="Times New Roman"/>
          <w:sz w:val="22"/>
          <w:szCs w:val="22"/>
        </w:rPr>
        <w:t>09 ноября</w:t>
      </w:r>
      <w:r>
        <w:rPr>
          <w:rFonts w:ascii="Times New Roman" w:hAnsi="Times New Roman" w:cs="Times New Roman"/>
          <w:sz w:val="22"/>
          <w:szCs w:val="22"/>
        </w:rPr>
        <w:t xml:space="preserve"> 2020</w:t>
      </w:r>
      <w:r w:rsidRPr="001268AD">
        <w:rPr>
          <w:rFonts w:ascii="Times New Roman" w:hAnsi="Times New Roman" w:cs="Times New Roman"/>
          <w:sz w:val="22"/>
          <w:szCs w:val="22"/>
        </w:rPr>
        <w:t xml:space="preserve"> г. 11:00.</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Время и место приема заявок: по рабочим дням с 10:00 до 13:00 и с 14:00 до 16:00 по адресу: </w:t>
      </w:r>
      <w:r>
        <w:rPr>
          <w:rFonts w:ascii="Times New Roman" w:hAnsi="Times New Roman" w:cs="Times New Roman"/>
          <w:sz w:val="22"/>
          <w:szCs w:val="22"/>
        </w:rPr>
        <w:t xml:space="preserve">              </w:t>
      </w:r>
      <w:r w:rsidRPr="001268AD">
        <w:rPr>
          <w:rFonts w:ascii="Times New Roman" w:hAnsi="Times New Roman" w:cs="Times New Roman"/>
          <w:sz w:val="22"/>
          <w:szCs w:val="22"/>
        </w:rPr>
        <w:t>г. Воронеж, ул. Средне-Московская, 12, к. 207, контактный тел. 212-70-01.</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Дата рассмотрения заявок – </w:t>
      </w:r>
      <w:r w:rsidR="00B20302">
        <w:rPr>
          <w:rFonts w:ascii="Times New Roman" w:hAnsi="Times New Roman" w:cs="Times New Roman"/>
          <w:sz w:val="22"/>
          <w:szCs w:val="22"/>
        </w:rPr>
        <w:t>10 ноября</w:t>
      </w:r>
      <w:r>
        <w:rPr>
          <w:rFonts w:ascii="Times New Roman" w:hAnsi="Times New Roman" w:cs="Times New Roman"/>
          <w:sz w:val="22"/>
          <w:szCs w:val="22"/>
        </w:rPr>
        <w:t xml:space="preserve"> 2020</w:t>
      </w:r>
      <w:r w:rsidRPr="001268AD">
        <w:rPr>
          <w:rFonts w:ascii="Times New Roman" w:hAnsi="Times New Roman" w:cs="Times New Roman"/>
          <w:sz w:val="22"/>
          <w:szCs w:val="22"/>
        </w:rPr>
        <w:t xml:space="preserve"> г.</w:t>
      </w:r>
    </w:p>
    <w:p w:rsidR="00F96993" w:rsidRDefault="00F96993" w:rsidP="00F96993">
      <w:pPr>
        <w:tabs>
          <w:tab w:val="left" w:pos="142"/>
        </w:tabs>
        <w:ind w:firstLine="426"/>
        <w:jc w:val="both"/>
        <w:rPr>
          <w:rFonts w:ascii="Times New Roman" w:hAnsi="Times New Roman" w:cs="Times New Roman"/>
          <w:sz w:val="22"/>
          <w:szCs w:val="22"/>
        </w:rPr>
      </w:pPr>
      <w:proofErr w:type="gramStart"/>
      <w:r w:rsidRPr="001268AD">
        <w:rPr>
          <w:rFonts w:ascii="Times New Roman" w:hAnsi="Times New Roman" w:cs="Times New Roman"/>
          <w:sz w:val="22"/>
          <w:szCs w:val="22"/>
        </w:rPr>
        <w:t xml:space="preserve">Дата, время и место проведения аукциона – </w:t>
      </w:r>
      <w:r w:rsidR="00B20302">
        <w:rPr>
          <w:rFonts w:ascii="Times New Roman" w:hAnsi="Times New Roman" w:cs="Times New Roman"/>
          <w:sz w:val="22"/>
          <w:szCs w:val="22"/>
        </w:rPr>
        <w:t xml:space="preserve">12 ноября </w:t>
      </w:r>
      <w:r>
        <w:rPr>
          <w:rFonts w:ascii="Times New Roman" w:hAnsi="Times New Roman" w:cs="Times New Roman"/>
          <w:sz w:val="22"/>
          <w:szCs w:val="22"/>
        </w:rPr>
        <w:t>2020 г.</w:t>
      </w:r>
      <w:r w:rsidRPr="001268AD">
        <w:rPr>
          <w:rFonts w:ascii="Times New Roman" w:hAnsi="Times New Roman" w:cs="Times New Roman"/>
          <w:sz w:val="22"/>
          <w:szCs w:val="22"/>
        </w:rPr>
        <w:t xml:space="preserve"> </w:t>
      </w:r>
      <w:r w:rsidR="00B402A9">
        <w:rPr>
          <w:rFonts w:ascii="Times New Roman" w:hAnsi="Times New Roman" w:cs="Times New Roman"/>
          <w:sz w:val="22"/>
          <w:szCs w:val="22"/>
        </w:rPr>
        <w:t xml:space="preserve"> </w:t>
      </w:r>
      <w:r w:rsidRPr="001268AD">
        <w:rPr>
          <w:rFonts w:ascii="Times New Roman" w:hAnsi="Times New Roman" w:cs="Times New Roman"/>
          <w:sz w:val="22"/>
          <w:szCs w:val="22"/>
        </w:rPr>
        <w:t>по адресу: г. Воронеж, ул. Средне - Московская, 12, 2</w:t>
      </w:r>
      <w:r w:rsidR="00B402A9">
        <w:rPr>
          <w:rFonts w:ascii="Times New Roman" w:hAnsi="Times New Roman" w:cs="Times New Roman"/>
          <w:sz w:val="22"/>
          <w:szCs w:val="22"/>
        </w:rPr>
        <w:t xml:space="preserve"> этаж, зал проведения аукционов:</w:t>
      </w:r>
      <w:proofErr w:type="gramEnd"/>
    </w:p>
    <w:p w:rsidR="00B402A9" w:rsidRDefault="00B20302" w:rsidP="00F9699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по Лоту № 1 – в 09 часов 15</w:t>
      </w:r>
      <w:r w:rsidR="00B402A9">
        <w:rPr>
          <w:rFonts w:ascii="Times New Roman" w:hAnsi="Times New Roman" w:cs="Times New Roman"/>
          <w:sz w:val="22"/>
          <w:szCs w:val="22"/>
        </w:rPr>
        <w:t xml:space="preserve"> минут;</w:t>
      </w:r>
    </w:p>
    <w:p w:rsidR="00B402A9" w:rsidRDefault="00B20302" w:rsidP="00B402A9">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по Лоту № 2 – в 09 часов 25</w:t>
      </w:r>
      <w:r w:rsidR="00B402A9">
        <w:rPr>
          <w:rFonts w:ascii="Times New Roman" w:hAnsi="Times New Roman" w:cs="Times New Roman"/>
          <w:sz w:val="22"/>
          <w:szCs w:val="22"/>
        </w:rPr>
        <w:t xml:space="preserve"> минут.</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Дата и время осмотра земельного участка на местности – устанавливается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F96993" w:rsidRPr="001268AD" w:rsidRDefault="00F96993" w:rsidP="00F96993">
      <w:pPr>
        <w:tabs>
          <w:tab w:val="left" w:pos="142"/>
        </w:tabs>
        <w:jc w:val="both"/>
        <w:rPr>
          <w:rFonts w:ascii="Times New Roman" w:hAnsi="Times New Roman" w:cs="Times New Roman"/>
          <w:sz w:val="22"/>
          <w:szCs w:val="22"/>
        </w:rPr>
      </w:pPr>
    </w:p>
    <w:p w:rsidR="00F96993" w:rsidRDefault="00F96993" w:rsidP="00F96993">
      <w:pPr>
        <w:tabs>
          <w:tab w:val="left" w:pos="142"/>
        </w:tabs>
        <w:ind w:firstLine="426"/>
        <w:jc w:val="center"/>
        <w:rPr>
          <w:rFonts w:ascii="Times New Roman" w:hAnsi="Times New Roman" w:cs="Times New Roman"/>
          <w:b/>
          <w:sz w:val="22"/>
          <w:szCs w:val="22"/>
        </w:rPr>
      </w:pPr>
      <w:r w:rsidRPr="001268AD">
        <w:rPr>
          <w:rFonts w:ascii="Times New Roman" w:hAnsi="Times New Roman" w:cs="Times New Roman"/>
          <w:b/>
          <w:sz w:val="22"/>
          <w:szCs w:val="22"/>
        </w:rPr>
        <w:t>Сведения о предмете аукциона</w:t>
      </w:r>
    </w:p>
    <w:p w:rsidR="009F552C" w:rsidRPr="009F552C" w:rsidRDefault="009F552C" w:rsidP="009F552C">
      <w:pPr>
        <w:tabs>
          <w:tab w:val="left" w:pos="142"/>
        </w:tabs>
        <w:ind w:firstLine="426"/>
        <w:rPr>
          <w:rFonts w:ascii="Times New Roman" w:hAnsi="Times New Roman" w:cs="Times New Roman"/>
          <w:b/>
          <w:sz w:val="22"/>
          <w:szCs w:val="22"/>
          <w:u w:val="single"/>
        </w:rPr>
      </w:pPr>
      <w:r w:rsidRPr="009F552C">
        <w:rPr>
          <w:rFonts w:ascii="Times New Roman" w:hAnsi="Times New Roman" w:cs="Times New Roman"/>
          <w:b/>
          <w:sz w:val="22"/>
          <w:szCs w:val="22"/>
          <w:u w:val="single"/>
        </w:rPr>
        <w:t>Лот № 1</w:t>
      </w:r>
    </w:p>
    <w:p w:rsidR="00F96993" w:rsidRPr="00ED36BF"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Предмет аукциона – земельный участок, </w:t>
      </w:r>
      <w:r w:rsidRPr="00ED36BF">
        <w:rPr>
          <w:rFonts w:ascii="Times New Roman" w:hAnsi="Times New Roman" w:cs="Times New Roman"/>
          <w:sz w:val="22"/>
          <w:szCs w:val="22"/>
        </w:rPr>
        <w:t xml:space="preserve">расположенный по адресу: </w:t>
      </w:r>
      <w:proofErr w:type="gramStart"/>
      <w:r w:rsidR="00964C40">
        <w:rPr>
          <w:rFonts w:ascii="Times New Roman" w:hAnsi="Times New Roman" w:cs="Times New Roman"/>
          <w:sz w:val="22"/>
          <w:szCs w:val="22"/>
        </w:rPr>
        <w:t>Воронежская</w:t>
      </w:r>
      <w:proofErr w:type="gramEnd"/>
      <w:r w:rsidR="00964C40">
        <w:rPr>
          <w:rFonts w:ascii="Times New Roman" w:hAnsi="Times New Roman" w:cs="Times New Roman"/>
          <w:sz w:val="22"/>
          <w:szCs w:val="22"/>
        </w:rPr>
        <w:t xml:space="preserve"> обл., </w:t>
      </w:r>
      <w:r w:rsidRPr="00ED36BF">
        <w:rPr>
          <w:rFonts w:ascii="Times New Roman" w:hAnsi="Times New Roman"/>
          <w:sz w:val="22"/>
          <w:szCs w:val="22"/>
        </w:rPr>
        <w:t>г. Воронеж,</w:t>
      </w:r>
      <w:r w:rsidR="00964C40">
        <w:rPr>
          <w:rFonts w:ascii="Times New Roman" w:hAnsi="Times New Roman"/>
          <w:sz w:val="22"/>
          <w:szCs w:val="22"/>
        </w:rPr>
        <w:t xml:space="preserve"> ул. Героев Сибиряков, 4в</w:t>
      </w:r>
      <w:r w:rsidRPr="00ED36BF">
        <w:rPr>
          <w:rFonts w:ascii="Times New Roman" w:hAnsi="Times New Roman" w:cs="Times New Roman"/>
          <w:sz w:val="22"/>
          <w:szCs w:val="22"/>
        </w:rPr>
        <w:t>.</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Площадь – </w:t>
      </w:r>
      <w:r w:rsidR="00964C40">
        <w:rPr>
          <w:rFonts w:ascii="Times New Roman" w:hAnsi="Times New Roman" w:cs="Times New Roman"/>
          <w:sz w:val="22"/>
          <w:szCs w:val="22"/>
        </w:rPr>
        <w:t>4</w:t>
      </w:r>
      <w:r w:rsidR="00D22FDD">
        <w:rPr>
          <w:rFonts w:ascii="Times New Roman" w:hAnsi="Times New Roman" w:cs="Times New Roman"/>
          <w:sz w:val="22"/>
          <w:szCs w:val="22"/>
        </w:rPr>
        <w:t xml:space="preserve"> </w:t>
      </w:r>
      <w:r w:rsidR="00964C40">
        <w:rPr>
          <w:rFonts w:ascii="Times New Roman" w:hAnsi="Times New Roman" w:cs="Times New Roman"/>
          <w:sz w:val="22"/>
          <w:szCs w:val="22"/>
        </w:rPr>
        <w:t>285</w:t>
      </w:r>
      <w:r>
        <w:rPr>
          <w:rFonts w:ascii="Times New Roman" w:hAnsi="Times New Roman" w:cs="Times New Roman"/>
          <w:sz w:val="22"/>
          <w:szCs w:val="22"/>
        </w:rPr>
        <w:t xml:space="preserve"> </w:t>
      </w:r>
      <w:r w:rsidRPr="001268AD">
        <w:rPr>
          <w:rFonts w:ascii="Times New Roman" w:hAnsi="Times New Roman" w:cs="Times New Roman"/>
          <w:sz w:val="22"/>
          <w:szCs w:val="22"/>
        </w:rPr>
        <w:t>кв.</w:t>
      </w:r>
      <w:r>
        <w:rPr>
          <w:rFonts w:ascii="Times New Roman" w:hAnsi="Times New Roman" w:cs="Times New Roman"/>
          <w:sz w:val="22"/>
          <w:szCs w:val="22"/>
        </w:rPr>
        <w:t xml:space="preserve"> </w:t>
      </w:r>
      <w:r w:rsidRPr="001268AD">
        <w:rPr>
          <w:rFonts w:ascii="Times New Roman" w:hAnsi="Times New Roman" w:cs="Times New Roman"/>
          <w:sz w:val="22"/>
          <w:szCs w:val="22"/>
        </w:rPr>
        <w:t>м.</w:t>
      </w:r>
    </w:p>
    <w:p w:rsidR="00F96993" w:rsidRPr="00ED36BF" w:rsidRDefault="00F96993" w:rsidP="00F96993">
      <w:pPr>
        <w:tabs>
          <w:tab w:val="left" w:pos="142"/>
        </w:tabs>
        <w:ind w:firstLine="426"/>
        <w:jc w:val="both"/>
        <w:rPr>
          <w:rFonts w:ascii="Times New Roman" w:hAnsi="Times New Roman" w:cs="Times New Roman"/>
          <w:bCs/>
          <w:sz w:val="22"/>
          <w:szCs w:val="22"/>
        </w:rPr>
      </w:pPr>
      <w:r w:rsidRPr="001268AD">
        <w:rPr>
          <w:rFonts w:ascii="Times New Roman" w:hAnsi="Times New Roman" w:cs="Times New Roman"/>
          <w:sz w:val="22"/>
          <w:szCs w:val="22"/>
        </w:rPr>
        <w:t xml:space="preserve">Кадастровый номер </w:t>
      </w:r>
      <w:r w:rsidRPr="00ED36BF">
        <w:rPr>
          <w:rFonts w:ascii="Times New Roman" w:hAnsi="Times New Roman" w:cs="Times New Roman"/>
          <w:sz w:val="22"/>
          <w:szCs w:val="22"/>
        </w:rPr>
        <w:t>–</w:t>
      </w:r>
      <w:r w:rsidRPr="00ED36BF">
        <w:rPr>
          <w:rFonts w:ascii="Times New Roman" w:hAnsi="Times New Roman" w:cs="Times New Roman"/>
          <w:bCs/>
          <w:sz w:val="22"/>
          <w:szCs w:val="22"/>
        </w:rPr>
        <w:t xml:space="preserve"> </w:t>
      </w:r>
      <w:r w:rsidR="00964C40">
        <w:rPr>
          <w:rFonts w:ascii="Times New Roman" w:hAnsi="Times New Roman"/>
          <w:spacing w:val="-3"/>
          <w:sz w:val="22"/>
          <w:szCs w:val="22"/>
        </w:rPr>
        <w:t>36:34:0505047</w:t>
      </w:r>
      <w:r w:rsidRPr="00ED36BF">
        <w:rPr>
          <w:rFonts w:ascii="Times New Roman" w:hAnsi="Times New Roman"/>
          <w:spacing w:val="-3"/>
          <w:sz w:val="22"/>
          <w:szCs w:val="22"/>
        </w:rPr>
        <w:t>:</w:t>
      </w:r>
      <w:r w:rsidR="00964C40">
        <w:rPr>
          <w:rFonts w:ascii="Times New Roman" w:hAnsi="Times New Roman"/>
          <w:spacing w:val="-3"/>
          <w:sz w:val="22"/>
          <w:szCs w:val="22"/>
        </w:rPr>
        <w:t>43</w:t>
      </w:r>
      <w:r w:rsidRPr="00ED36BF">
        <w:rPr>
          <w:rFonts w:ascii="Times New Roman" w:hAnsi="Times New Roman" w:cs="Times New Roman"/>
          <w:bCs/>
          <w:sz w:val="22"/>
          <w:szCs w:val="22"/>
        </w:rPr>
        <w:t>.</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Собственник – Воронежская область.</w:t>
      </w:r>
    </w:p>
    <w:p w:rsidR="00F96993" w:rsidRPr="00E448D6" w:rsidRDefault="00F96993" w:rsidP="00F96993">
      <w:pPr>
        <w:tabs>
          <w:tab w:val="left" w:pos="142"/>
        </w:tabs>
        <w:spacing w:line="235" w:lineRule="auto"/>
        <w:ind w:firstLine="426"/>
        <w:jc w:val="both"/>
        <w:rPr>
          <w:rFonts w:ascii="Times New Roman" w:hAnsi="Times New Roman" w:cs="Times New Roman"/>
          <w:sz w:val="22"/>
          <w:szCs w:val="22"/>
        </w:rPr>
      </w:pPr>
      <w:r w:rsidRPr="00E448D6">
        <w:rPr>
          <w:rFonts w:ascii="Times New Roman" w:hAnsi="Times New Roman" w:cs="Times New Roman"/>
          <w:sz w:val="22"/>
          <w:szCs w:val="22"/>
        </w:rPr>
        <w:t>Обременения – не зарегистрированы.</w:t>
      </w:r>
    </w:p>
    <w:p w:rsidR="00F96993" w:rsidRPr="0065312F" w:rsidRDefault="00F96993" w:rsidP="00F96993">
      <w:pPr>
        <w:tabs>
          <w:tab w:val="left" w:pos="142"/>
        </w:tabs>
        <w:spacing w:line="235" w:lineRule="auto"/>
        <w:ind w:firstLine="426"/>
        <w:jc w:val="both"/>
        <w:rPr>
          <w:rFonts w:ascii="Times New Roman" w:hAnsi="Times New Roman" w:cs="Times New Roman"/>
          <w:sz w:val="22"/>
          <w:szCs w:val="22"/>
        </w:rPr>
      </w:pPr>
      <w:r w:rsidRPr="001523F6">
        <w:rPr>
          <w:rFonts w:ascii="Times New Roman" w:hAnsi="Times New Roman" w:cs="Times New Roman"/>
          <w:sz w:val="22"/>
          <w:szCs w:val="22"/>
        </w:rPr>
        <w:t xml:space="preserve">Ограничения – </w:t>
      </w:r>
      <w:r w:rsidR="00964C40">
        <w:rPr>
          <w:rFonts w:ascii="Times New Roman" w:hAnsi="Times New Roman" w:cs="Times New Roman"/>
          <w:sz w:val="22"/>
          <w:szCs w:val="22"/>
        </w:rPr>
        <w:t>1</w:t>
      </w:r>
      <w:r w:rsidR="00D22FDD">
        <w:rPr>
          <w:rFonts w:ascii="Times New Roman" w:hAnsi="Times New Roman" w:cs="Times New Roman"/>
          <w:sz w:val="22"/>
          <w:szCs w:val="22"/>
        </w:rPr>
        <w:t xml:space="preserve"> </w:t>
      </w:r>
      <w:r w:rsidR="00964C40">
        <w:rPr>
          <w:rFonts w:ascii="Times New Roman" w:hAnsi="Times New Roman" w:cs="Times New Roman"/>
          <w:sz w:val="22"/>
          <w:szCs w:val="22"/>
        </w:rPr>
        <w:t>549</w:t>
      </w:r>
      <w:r w:rsidRPr="00411080">
        <w:rPr>
          <w:rFonts w:ascii="Times New Roman" w:hAnsi="Times New Roman" w:cs="Times New Roman"/>
          <w:sz w:val="22"/>
          <w:szCs w:val="22"/>
        </w:rPr>
        <w:t xml:space="preserve"> кв. м ограничено в использовании </w:t>
      </w:r>
      <w:r>
        <w:rPr>
          <w:rFonts w:ascii="Times New Roman" w:hAnsi="Times New Roman" w:cs="Times New Roman"/>
          <w:sz w:val="22"/>
          <w:szCs w:val="22"/>
        </w:rPr>
        <w:t>охранными зонами сетей</w:t>
      </w:r>
      <w:r w:rsidRPr="00411080">
        <w:rPr>
          <w:rFonts w:ascii="Times New Roman" w:hAnsi="Times New Roman" w:cs="Times New Roman"/>
          <w:sz w:val="22"/>
          <w:szCs w:val="22"/>
        </w:rPr>
        <w:t xml:space="preserve"> инженерно-технического обеспечения.</w:t>
      </w:r>
    </w:p>
    <w:p w:rsidR="00F96993" w:rsidRPr="001268AD" w:rsidRDefault="00F96993" w:rsidP="00F96993">
      <w:pPr>
        <w:tabs>
          <w:tab w:val="left" w:pos="142"/>
        </w:tabs>
        <w:spacing w:line="235" w:lineRule="auto"/>
        <w:ind w:firstLine="426"/>
        <w:jc w:val="both"/>
        <w:rPr>
          <w:rFonts w:ascii="Times New Roman" w:hAnsi="Times New Roman" w:cs="Times New Roman"/>
          <w:sz w:val="22"/>
          <w:szCs w:val="22"/>
        </w:rPr>
      </w:pPr>
      <w:r w:rsidRPr="001268AD">
        <w:rPr>
          <w:rFonts w:ascii="Times New Roman" w:hAnsi="Times New Roman" w:cs="Times New Roman"/>
          <w:sz w:val="22"/>
          <w:szCs w:val="22"/>
        </w:rPr>
        <w:t>Категория земель – земли населенных пунктов.</w:t>
      </w:r>
    </w:p>
    <w:p w:rsidR="00F96993" w:rsidRPr="00ED36BF"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Разрешенное использование –</w:t>
      </w:r>
      <w:r w:rsidR="00964C40">
        <w:rPr>
          <w:rFonts w:ascii="Times New Roman" w:hAnsi="Times New Roman"/>
          <w:spacing w:val="-3"/>
          <w:sz w:val="22"/>
          <w:szCs w:val="22"/>
        </w:rPr>
        <w:t xml:space="preserve"> объекты дорожного сервиса</w:t>
      </w:r>
      <w:r w:rsidRPr="00ED36BF">
        <w:rPr>
          <w:rFonts w:ascii="Times New Roman" w:hAnsi="Times New Roman" w:cs="Times New Roman"/>
          <w:sz w:val="22"/>
          <w:szCs w:val="22"/>
        </w:rPr>
        <w:t>.</w:t>
      </w:r>
    </w:p>
    <w:p w:rsidR="00F96993"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Параметры ра</w:t>
      </w:r>
      <w:r>
        <w:rPr>
          <w:rFonts w:ascii="Times New Roman" w:hAnsi="Times New Roman" w:cs="Times New Roman"/>
          <w:sz w:val="22"/>
          <w:szCs w:val="22"/>
        </w:rPr>
        <w:t>зрешенного строительства объекта</w:t>
      </w:r>
      <w:r w:rsidRPr="001268AD">
        <w:rPr>
          <w:rFonts w:ascii="Times New Roman" w:hAnsi="Times New Roman" w:cs="Times New Roman"/>
          <w:sz w:val="22"/>
          <w:szCs w:val="22"/>
        </w:rPr>
        <w:t xml:space="preserve"> капитального строительства определяются в соответствии с решением Воронежской городской Думы от 25.12.2009 № 384-II «Об утверждении Правил землепользования и застройки городского округа город Воронеж» </w:t>
      </w:r>
      <w:r w:rsidRPr="009B46F6">
        <w:rPr>
          <w:rFonts w:ascii="Times New Roman" w:hAnsi="Times New Roman" w:cs="Times New Roman"/>
          <w:sz w:val="22"/>
          <w:szCs w:val="22"/>
        </w:rPr>
        <w:t>(Зона П</w:t>
      </w:r>
      <w:proofErr w:type="gramStart"/>
      <w:r w:rsidRPr="009B46F6">
        <w:rPr>
          <w:rFonts w:ascii="Times New Roman" w:hAnsi="Times New Roman" w:cs="Times New Roman"/>
          <w:sz w:val="22"/>
          <w:szCs w:val="22"/>
        </w:rPr>
        <w:t>1</w:t>
      </w:r>
      <w:proofErr w:type="gramEnd"/>
      <w:r w:rsidRPr="009B46F6">
        <w:rPr>
          <w:rFonts w:ascii="Times New Roman" w:hAnsi="Times New Roman" w:cs="Times New Roman"/>
          <w:sz w:val="22"/>
          <w:szCs w:val="22"/>
        </w:rPr>
        <w:t xml:space="preserve"> – «Зона промышленных и коммунальных предприятий»).</w:t>
      </w:r>
    </w:p>
    <w:p w:rsidR="00F96993" w:rsidRDefault="00F96993" w:rsidP="00F96993">
      <w:pPr>
        <w:widowControl/>
        <w:tabs>
          <w:tab w:val="left" w:pos="142"/>
        </w:tabs>
        <w:ind w:firstLine="426"/>
        <w:jc w:val="both"/>
        <w:rPr>
          <w:rFonts w:ascii="Times New Roman" w:hAnsi="Times New Roman" w:cs="Times New Roman"/>
          <w:sz w:val="22"/>
          <w:szCs w:val="22"/>
        </w:rPr>
      </w:pPr>
      <w:r w:rsidRPr="00732379">
        <w:rPr>
          <w:rFonts w:ascii="Times New Roman" w:hAnsi="Times New Roman" w:cs="Times New Roman"/>
          <w:sz w:val="22"/>
          <w:szCs w:val="22"/>
        </w:rPr>
        <w:t xml:space="preserve">Информация о допустимых параметрах разрешенного строительства объекта капитального строительства изложена в чертеже градостроительного плана земельного участка </w:t>
      </w:r>
      <w:r w:rsidRPr="005A17F6">
        <w:rPr>
          <w:rFonts w:ascii="Times New Roman" w:hAnsi="Times New Roman" w:cs="Times New Roman"/>
          <w:sz w:val="22"/>
          <w:szCs w:val="22"/>
        </w:rPr>
        <w:t xml:space="preserve">№ </w:t>
      </w:r>
      <w:r w:rsidR="00964C40">
        <w:rPr>
          <w:rFonts w:ascii="Times New Roman" w:hAnsi="Times New Roman" w:cs="Times New Roman"/>
          <w:sz w:val="22"/>
          <w:szCs w:val="22"/>
          <w:lang w:val="en-US"/>
        </w:rPr>
        <w:t>RU</w:t>
      </w:r>
      <w:r w:rsidR="00964C40">
        <w:rPr>
          <w:rFonts w:ascii="Times New Roman" w:hAnsi="Times New Roman" w:cs="Times New Roman"/>
          <w:sz w:val="22"/>
          <w:szCs w:val="22"/>
        </w:rPr>
        <w:t>36302000 - 0000000000011240</w:t>
      </w:r>
      <w:r w:rsidRPr="00155A16">
        <w:rPr>
          <w:rFonts w:ascii="Times New Roman" w:hAnsi="Times New Roman" w:cs="Times New Roman"/>
          <w:sz w:val="22"/>
          <w:szCs w:val="22"/>
        </w:rPr>
        <w:t xml:space="preserve"> </w:t>
      </w:r>
      <w:r>
        <w:rPr>
          <w:rFonts w:ascii="Times New Roman" w:hAnsi="Times New Roman" w:cs="Times New Roman"/>
          <w:sz w:val="22"/>
          <w:szCs w:val="22"/>
        </w:rPr>
        <w:t xml:space="preserve">(далее – ГПЗУ) </w:t>
      </w:r>
      <w:r w:rsidRPr="00BD5B11">
        <w:rPr>
          <w:rFonts w:ascii="Times New Roman" w:hAnsi="Times New Roman" w:cs="Times New Roman"/>
          <w:sz w:val="22"/>
          <w:szCs w:val="22"/>
        </w:rPr>
        <w:t>(Приложение № 3).</w:t>
      </w:r>
      <w:r>
        <w:rPr>
          <w:rFonts w:ascii="Times New Roman" w:hAnsi="Times New Roman" w:cs="Times New Roman"/>
          <w:sz w:val="22"/>
          <w:szCs w:val="22"/>
        </w:rPr>
        <w:t xml:space="preserve"> </w:t>
      </w:r>
    </w:p>
    <w:p w:rsidR="00F96993" w:rsidRPr="009B46F6" w:rsidRDefault="00F96993" w:rsidP="00F96993">
      <w:pPr>
        <w:tabs>
          <w:tab w:val="left" w:pos="142"/>
        </w:tabs>
        <w:ind w:firstLine="426"/>
        <w:jc w:val="both"/>
        <w:rPr>
          <w:rFonts w:ascii="Times New Roman" w:hAnsi="Times New Roman" w:cs="Times New Roman"/>
          <w:sz w:val="22"/>
          <w:szCs w:val="22"/>
        </w:rPr>
      </w:pPr>
      <w:r w:rsidRPr="009B46F6">
        <w:rPr>
          <w:rFonts w:ascii="Times New Roman" w:hAnsi="Times New Roman" w:cs="Times New Roman"/>
          <w:sz w:val="22"/>
          <w:szCs w:val="2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F96993" w:rsidRPr="00EF3C54" w:rsidRDefault="00F96993" w:rsidP="00F96993">
      <w:pPr>
        <w:ind w:firstLine="426"/>
        <w:jc w:val="both"/>
        <w:rPr>
          <w:rFonts w:ascii="Times New Roman" w:hAnsi="Times New Roman" w:cs="Times New Roman"/>
          <w:sz w:val="22"/>
          <w:szCs w:val="22"/>
        </w:rPr>
      </w:pPr>
      <w:r>
        <w:rPr>
          <w:rFonts w:ascii="Times New Roman" w:hAnsi="Times New Roman" w:cs="Times New Roman"/>
          <w:sz w:val="22"/>
          <w:szCs w:val="22"/>
        </w:rPr>
        <w:t>1) П</w:t>
      </w:r>
      <w:r w:rsidRPr="00EF3C54">
        <w:rPr>
          <w:rFonts w:ascii="Times New Roman" w:hAnsi="Times New Roman" w:cs="Times New Roman"/>
          <w:sz w:val="22"/>
          <w:szCs w:val="22"/>
        </w:rPr>
        <w:t>редельные (минимальные и (или) максимальные) размеры земельных участков, в том числе их площ</w:t>
      </w:r>
      <w:r w:rsidR="00F84639">
        <w:rPr>
          <w:rFonts w:ascii="Times New Roman" w:hAnsi="Times New Roman" w:cs="Times New Roman"/>
          <w:sz w:val="22"/>
          <w:szCs w:val="22"/>
        </w:rPr>
        <w:t>адь, - минимальная площадь земельного участка – 1000 кв.м</w:t>
      </w:r>
      <w:r>
        <w:rPr>
          <w:rFonts w:ascii="Times New Roman" w:hAnsi="Times New Roman" w:cs="Times New Roman"/>
          <w:sz w:val="22"/>
          <w:szCs w:val="22"/>
        </w:rPr>
        <w:t>.</w:t>
      </w:r>
    </w:p>
    <w:p w:rsidR="00F96993" w:rsidRPr="007F2E9A" w:rsidRDefault="00F96993" w:rsidP="00F96993">
      <w:pPr>
        <w:ind w:firstLine="426"/>
        <w:jc w:val="both"/>
        <w:rPr>
          <w:rFonts w:ascii="Times New Roman" w:hAnsi="Times New Roman" w:cs="Times New Roman"/>
          <w:sz w:val="22"/>
          <w:szCs w:val="22"/>
        </w:rPr>
      </w:pPr>
      <w:r w:rsidRPr="007F2E9A">
        <w:rPr>
          <w:rFonts w:ascii="Times New Roman" w:hAnsi="Times New Roman" w:cs="Times New Roman"/>
          <w:sz w:val="22"/>
          <w:szCs w:val="22"/>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 учетом п</w:t>
      </w:r>
      <w:r>
        <w:rPr>
          <w:rFonts w:ascii="Times New Roman" w:hAnsi="Times New Roman" w:cs="Times New Roman"/>
          <w:sz w:val="22"/>
          <w:szCs w:val="22"/>
        </w:rPr>
        <w:t>.</w:t>
      </w:r>
      <w:r w:rsidRPr="007F2E9A">
        <w:rPr>
          <w:rFonts w:ascii="Times New Roman" w:hAnsi="Times New Roman" w:cs="Times New Roman"/>
          <w:sz w:val="22"/>
          <w:szCs w:val="22"/>
        </w:rPr>
        <w:t xml:space="preserve"> 8.1 </w:t>
      </w:r>
      <w:r>
        <w:rPr>
          <w:rFonts w:ascii="Times New Roman" w:hAnsi="Times New Roman" w:cs="Times New Roman"/>
          <w:sz w:val="22"/>
          <w:szCs w:val="22"/>
        </w:rPr>
        <w:t xml:space="preserve">ст. 19 </w:t>
      </w:r>
      <w:r w:rsidRPr="007F2E9A">
        <w:rPr>
          <w:rFonts w:ascii="Times New Roman" w:hAnsi="Times New Roman" w:cs="Times New Roman"/>
          <w:sz w:val="22"/>
          <w:szCs w:val="22"/>
        </w:rPr>
        <w:t>Правил землепользования и застройки</w:t>
      </w:r>
      <w:r>
        <w:rPr>
          <w:rFonts w:ascii="Times New Roman" w:hAnsi="Times New Roman" w:cs="Times New Roman"/>
          <w:sz w:val="22"/>
          <w:szCs w:val="22"/>
        </w:rPr>
        <w:t>:</w:t>
      </w:r>
    </w:p>
    <w:p w:rsidR="00F84639" w:rsidRDefault="00F84639" w:rsidP="00F96993">
      <w:pPr>
        <w:ind w:firstLine="426"/>
        <w:jc w:val="both"/>
        <w:rPr>
          <w:rFonts w:ascii="Times New Roman" w:hAnsi="Times New Roman" w:cs="Times New Roman"/>
          <w:sz w:val="22"/>
          <w:szCs w:val="22"/>
        </w:rPr>
      </w:pPr>
      <w:r>
        <w:rPr>
          <w:rFonts w:ascii="Times New Roman" w:hAnsi="Times New Roman" w:cs="Times New Roman"/>
          <w:sz w:val="22"/>
          <w:szCs w:val="22"/>
        </w:rPr>
        <w:t>- в соответствии с требованиями технических регламентов о пожарной безопасности, требованиями норм по инсоляции, освещенности, требованиями СП 42.13330.2016 «Свод правил. Градостроительство. Планировка и застройка городских и сельских поселений. Актуализированная редакция СНиП 2.07.01-89*», но не менее 1 метра от границы смежного земельного участка;</w:t>
      </w:r>
    </w:p>
    <w:p w:rsidR="00F84639" w:rsidRDefault="00F84639" w:rsidP="00F96993">
      <w:pPr>
        <w:ind w:firstLine="426"/>
        <w:jc w:val="both"/>
        <w:rPr>
          <w:rFonts w:ascii="Times New Roman" w:hAnsi="Times New Roman" w:cs="Times New Roman"/>
          <w:sz w:val="22"/>
          <w:szCs w:val="22"/>
        </w:rPr>
      </w:pPr>
      <w:r>
        <w:rPr>
          <w:rFonts w:ascii="Times New Roman" w:hAnsi="Times New Roman" w:cs="Times New Roman"/>
          <w:sz w:val="22"/>
          <w:szCs w:val="22"/>
        </w:rPr>
        <w:lastRenderedPageBreak/>
        <w:t>- для стен зданий, строений и соо</w:t>
      </w:r>
      <w:r w:rsidR="00951744">
        <w:rPr>
          <w:rFonts w:ascii="Times New Roman" w:hAnsi="Times New Roman" w:cs="Times New Roman"/>
          <w:sz w:val="22"/>
          <w:szCs w:val="22"/>
        </w:rPr>
        <w:t>ружений без окон и в случаях примыкания к соседним зданиям без окон – 0 метров;</w:t>
      </w:r>
    </w:p>
    <w:p w:rsidR="00951744" w:rsidRDefault="00951744" w:rsidP="00F96993">
      <w:pPr>
        <w:ind w:firstLine="426"/>
        <w:jc w:val="both"/>
        <w:rPr>
          <w:rFonts w:ascii="Times New Roman" w:hAnsi="Times New Roman" w:cs="Times New Roman"/>
          <w:sz w:val="22"/>
          <w:szCs w:val="22"/>
        </w:rPr>
      </w:pPr>
      <w:r>
        <w:rPr>
          <w:rFonts w:ascii="Times New Roman" w:hAnsi="Times New Roman" w:cs="Times New Roman"/>
          <w:sz w:val="22"/>
          <w:szCs w:val="22"/>
        </w:rPr>
        <w:t>- для реконструкции объектов капитального строительства в сложившейся застройке принимаются по фактическому положению, в случае, если минимальные отступы реконструируемого объекта капитального строительства от границ земельного участка менее 1 метра.</w:t>
      </w:r>
    </w:p>
    <w:p w:rsidR="00F96993" w:rsidRPr="00EF3C54" w:rsidRDefault="00F96993" w:rsidP="00F96993">
      <w:pPr>
        <w:ind w:firstLine="426"/>
        <w:jc w:val="both"/>
        <w:rPr>
          <w:rFonts w:ascii="Times New Roman" w:hAnsi="Times New Roman" w:cs="Times New Roman"/>
          <w:sz w:val="22"/>
          <w:szCs w:val="22"/>
        </w:rPr>
      </w:pPr>
      <w:r>
        <w:rPr>
          <w:rFonts w:ascii="Times New Roman" w:hAnsi="Times New Roman" w:cs="Times New Roman"/>
          <w:sz w:val="22"/>
          <w:szCs w:val="22"/>
        </w:rPr>
        <w:t>3) П</w:t>
      </w:r>
      <w:r w:rsidRPr="00EF3C54">
        <w:rPr>
          <w:rFonts w:ascii="Times New Roman" w:hAnsi="Times New Roman" w:cs="Times New Roman"/>
          <w:sz w:val="22"/>
          <w:szCs w:val="22"/>
        </w:rPr>
        <w:t>редельное количество этажей или предельная высота зданий, строений, сооруж</w:t>
      </w:r>
      <w:r w:rsidR="00951744">
        <w:rPr>
          <w:rFonts w:ascii="Times New Roman" w:hAnsi="Times New Roman" w:cs="Times New Roman"/>
          <w:sz w:val="22"/>
          <w:szCs w:val="22"/>
        </w:rPr>
        <w:t>ений – 1 этаж</w:t>
      </w:r>
      <w:r>
        <w:rPr>
          <w:rFonts w:ascii="Times New Roman" w:hAnsi="Times New Roman" w:cs="Times New Roman"/>
          <w:sz w:val="22"/>
          <w:szCs w:val="22"/>
        </w:rPr>
        <w:t>.</w:t>
      </w:r>
    </w:p>
    <w:p w:rsidR="00F96993" w:rsidRDefault="00F96993" w:rsidP="00F96993">
      <w:pPr>
        <w:ind w:firstLine="426"/>
        <w:jc w:val="both"/>
        <w:rPr>
          <w:rFonts w:ascii="Times New Roman" w:hAnsi="Times New Roman" w:cs="Times New Roman"/>
          <w:sz w:val="22"/>
          <w:szCs w:val="22"/>
        </w:rPr>
      </w:pPr>
      <w:r>
        <w:rPr>
          <w:rFonts w:ascii="Times New Roman" w:hAnsi="Times New Roman" w:cs="Times New Roman"/>
          <w:sz w:val="22"/>
          <w:szCs w:val="22"/>
        </w:rPr>
        <w:t>4) М</w:t>
      </w:r>
      <w:r w:rsidRPr="00EF3C54">
        <w:rPr>
          <w:rFonts w:ascii="Times New Roman" w:hAnsi="Times New Roman" w:cs="Times New Roman"/>
          <w:sz w:val="22"/>
          <w:szCs w:val="22"/>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w:t>
      </w:r>
      <w:r>
        <w:rPr>
          <w:rFonts w:ascii="Times New Roman" w:hAnsi="Times New Roman" w:cs="Times New Roman"/>
          <w:sz w:val="22"/>
          <w:szCs w:val="22"/>
        </w:rPr>
        <w:t>стка, - 70%</w:t>
      </w:r>
      <w:r w:rsidR="004B546B">
        <w:rPr>
          <w:rFonts w:ascii="Times New Roman" w:hAnsi="Times New Roman" w:cs="Times New Roman"/>
          <w:sz w:val="22"/>
          <w:szCs w:val="22"/>
        </w:rPr>
        <w:t>.</w:t>
      </w:r>
    </w:p>
    <w:p w:rsidR="00F96993" w:rsidRPr="00C542D2" w:rsidRDefault="00F96993" w:rsidP="00F96993">
      <w:pPr>
        <w:ind w:firstLine="426"/>
        <w:jc w:val="both"/>
        <w:rPr>
          <w:rFonts w:ascii="Times New Roman" w:hAnsi="Times New Roman" w:cs="Times New Roman"/>
          <w:sz w:val="22"/>
          <w:szCs w:val="22"/>
        </w:rPr>
      </w:pPr>
      <w:r w:rsidRPr="00C542D2">
        <w:rPr>
          <w:rFonts w:ascii="Times New Roman" w:hAnsi="Times New Roman" w:cs="Times New Roman"/>
          <w:sz w:val="22"/>
          <w:szCs w:val="22"/>
        </w:rPr>
        <w:t>Кроме того, в соответствии с ГПЗУ необходимо соблюдение следующих условий:</w:t>
      </w:r>
    </w:p>
    <w:p w:rsidR="00F96993" w:rsidRDefault="00F96993" w:rsidP="00F96993">
      <w:pPr>
        <w:ind w:firstLine="426"/>
        <w:jc w:val="both"/>
        <w:rPr>
          <w:rFonts w:ascii="Times New Roman" w:hAnsi="Times New Roman" w:cs="Times New Roman"/>
          <w:sz w:val="22"/>
          <w:szCs w:val="22"/>
        </w:rPr>
      </w:pPr>
      <w:r w:rsidRPr="00C542D2">
        <w:rPr>
          <w:rFonts w:ascii="Times New Roman" w:hAnsi="Times New Roman" w:cs="Times New Roman"/>
          <w:sz w:val="22"/>
          <w:szCs w:val="22"/>
        </w:rPr>
        <w:t>1) При размещении объектов, необходимо учитывать, что части земельного участка ограничены в использовании в отношении охранных зон сетей инженерно-технического обеспечения</w:t>
      </w:r>
      <w:r w:rsidR="004B546B">
        <w:rPr>
          <w:rFonts w:ascii="Times New Roman" w:hAnsi="Times New Roman" w:cs="Times New Roman"/>
          <w:sz w:val="22"/>
          <w:szCs w:val="22"/>
        </w:rPr>
        <w:t xml:space="preserve"> ЛЭП 110 кВ</w:t>
      </w:r>
      <w:r w:rsidR="006D304C">
        <w:rPr>
          <w:rFonts w:ascii="Times New Roman" w:hAnsi="Times New Roman" w:cs="Times New Roman"/>
          <w:sz w:val="22"/>
          <w:szCs w:val="22"/>
        </w:rPr>
        <w:t xml:space="preserve">, ливневой канализации 1000мм, </w:t>
      </w:r>
      <w:proofErr w:type="spellStart"/>
      <w:r w:rsidR="006D304C">
        <w:rPr>
          <w:rFonts w:ascii="Times New Roman" w:hAnsi="Times New Roman" w:cs="Times New Roman"/>
          <w:sz w:val="22"/>
          <w:szCs w:val="22"/>
        </w:rPr>
        <w:t>электрокабеля</w:t>
      </w:r>
      <w:proofErr w:type="spellEnd"/>
      <w:r w:rsidR="006D304C">
        <w:rPr>
          <w:rFonts w:ascii="Times New Roman" w:hAnsi="Times New Roman" w:cs="Times New Roman"/>
          <w:sz w:val="22"/>
          <w:szCs w:val="22"/>
        </w:rPr>
        <w:t xml:space="preserve"> 6 </w:t>
      </w:r>
      <w:proofErr w:type="spellStart"/>
      <w:r w:rsidR="006D304C">
        <w:rPr>
          <w:rFonts w:ascii="Times New Roman" w:hAnsi="Times New Roman" w:cs="Times New Roman"/>
          <w:sz w:val="22"/>
          <w:szCs w:val="22"/>
        </w:rPr>
        <w:t>кВ</w:t>
      </w:r>
      <w:proofErr w:type="spellEnd"/>
      <w:r w:rsidRPr="00C542D2">
        <w:rPr>
          <w:rFonts w:ascii="Times New Roman" w:hAnsi="Times New Roman" w:cs="Times New Roman"/>
          <w:sz w:val="22"/>
          <w:szCs w:val="22"/>
        </w:rPr>
        <w:t xml:space="preserve">, в </w:t>
      </w:r>
      <w:proofErr w:type="gramStart"/>
      <w:r w:rsidRPr="00C542D2">
        <w:rPr>
          <w:rFonts w:ascii="Times New Roman" w:hAnsi="Times New Roman" w:cs="Times New Roman"/>
          <w:sz w:val="22"/>
          <w:szCs w:val="22"/>
        </w:rPr>
        <w:t>связи</w:t>
      </w:r>
      <w:proofErr w:type="gramEnd"/>
      <w:r w:rsidRPr="00C542D2">
        <w:rPr>
          <w:rFonts w:ascii="Times New Roman" w:hAnsi="Times New Roman" w:cs="Times New Roman"/>
          <w:sz w:val="22"/>
          <w:szCs w:val="22"/>
        </w:rPr>
        <w:t xml:space="preserve"> с чем необходимо получение соответствующих согласований собственников и балансодержателей, а также получение технических условий на вынос сетей, в случае строитель</w:t>
      </w:r>
      <w:r w:rsidR="004B546B">
        <w:rPr>
          <w:rFonts w:ascii="Times New Roman" w:hAnsi="Times New Roman" w:cs="Times New Roman"/>
          <w:sz w:val="22"/>
          <w:szCs w:val="22"/>
        </w:rPr>
        <w:t>ства в охранных зонах. Размер охранной зоны и отступа застройки при проектировании и строительстве необходимо дополнительно согласовывать с собственниками и балансодержателями сетей.</w:t>
      </w:r>
    </w:p>
    <w:p w:rsidR="00C41B32" w:rsidRDefault="00C41B32" w:rsidP="00F96993">
      <w:pPr>
        <w:ind w:firstLine="426"/>
        <w:jc w:val="both"/>
        <w:rPr>
          <w:rFonts w:ascii="Times New Roman" w:hAnsi="Times New Roman" w:cs="Times New Roman"/>
          <w:sz w:val="22"/>
          <w:szCs w:val="22"/>
        </w:rPr>
      </w:pPr>
      <w:r>
        <w:rPr>
          <w:rFonts w:ascii="Times New Roman" w:hAnsi="Times New Roman" w:cs="Times New Roman"/>
          <w:sz w:val="22"/>
          <w:szCs w:val="22"/>
        </w:rPr>
        <w:t xml:space="preserve">2) При размещении объектов, необходимо учитывать, что части земельного участка ограничены в использовании в отношении охранных зон сетей инженерно-технического обеспечения, в </w:t>
      </w:r>
      <w:proofErr w:type="gramStart"/>
      <w:r>
        <w:rPr>
          <w:rFonts w:ascii="Times New Roman" w:hAnsi="Times New Roman" w:cs="Times New Roman"/>
          <w:sz w:val="22"/>
          <w:szCs w:val="22"/>
        </w:rPr>
        <w:t>связи</w:t>
      </w:r>
      <w:proofErr w:type="gramEnd"/>
      <w:r>
        <w:rPr>
          <w:rFonts w:ascii="Times New Roman" w:hAnsi="Times New Roman" w:cs="Times New Roman"/>
          <w:sz w:val="22"/>
          <w:szCs w:val="22"/>
        </w:rPr>
        <w:t xml:space="preserve"> с чем необходимо получение соответствующих согласований собственников и балансодержателей, а также получение технических условий на вынос сетей, в случае строительства в охранных зонах. Информация о точных площадях отсутствует.</w:t>
      </w:r>
    </w:p>
    <w:p w:rsidR="00C41B32" w:rsidRPr="00213BEA" w:rsidRDefault="00C41B32" w:rsidP="00F96993">
      <w:pPr>
        <w:ind w:firstLine="426"/>
        <w:jc w:val="both"/>
        <w:rPr>
          <w:rFonts w:ascii="Times New Roman" w:hAnsi="Times New Roman" w:cs="Times New Roman"/>
          <w:sz w:val="22"/>
          <w:szCs w:val="22"/>
        </w:rPr>
      </w:pPr>
      <w:r>
        <w:rPr>
          <w:rFonts w:ascii="Times New Roman" w:hAnsi="Times New Roman" w:cs="Times New Roman"/>
          <w:sz w:val="22"/>
          <w:szCs w:val="22"/>
        </w:rPr>
        <w:t>3) В соответствии</w:t>
      </w:r>
      <w:r w:rsidR="00213BEA">
        <w:rPr>
          <w:rFonts w:ascii="Times New Roman" w:hAnsi="Times New Roman" w:cs="Times New Roman"/>
          <w:sz w:val="22"/>
          <w:szCs w:val="22"/>
        </w:rPr>
        <w:t xml:space="preserve"> с картами зон с особыми условиями использования, утвержденными в составе Правил землепользования и застройки, земельный участок частично расположен в границах санитарно-защитной зоны промпредприятий </w:t>
      </w:r>
      <w:r w:rsidR="00213BEA">
        <w:rPr>
          <w:rFonts w:ascii="Times New Roman" w:hAnsi="Times New Roman" w:cs="Times New Roman"/>
          <w:sz w:val="22"/>
          <w:szCs w:val="22"/>
          <w:lang w:val="en-US"/>
        </w:rPr>
        <w:t>I</w:t>
      </w:r>
      <w:r w:rsidR="00213BEA" w:rsidRPr="00213BEA">
        <w:rPr>
          <w:rFonts w:ascii="Times New Roman" w:hAnsi="Times New Roman" w:cs="Times New Roman"/>
          <w:sz w:val="22"/>
          <w:szCs w:val="22"/>
        </w:rPr>
        <w:t>-</w:t>
      </w:r>
      <w:r w:rsidR="00213BEA">
        <w:rPr>
          <w:rFonts w:ascii="Times New Roman" w:hAnsi="Times New Roman" w:cs="Times New Roman"/>
          <w:sz w:val="22"/>
          <w:szCs w:val="22"/>
          <w:lang w:val="en-US"/>
        </w:rPr>
        <w:t>III</w:t>
      </w:r>
      <w:r w:rsidR="00213BEA">
        <w:rPr>
          <w:rFonts w:ascii="Times New Roman" w:hAnsi="Times New Roman" w:cs="Times New Roman"/>
          <w:sz w:val="22"/>
          <w:szCs w:val="22"/>
        </w:rPr>
        <w:t xml:space="preserve"> класса вредности, в </w:t>
      </w:r>
      <w:proofErr w:type="gramStart"/>
      <w:r w:rsidR="00213BEA">
        <w:rPr>
          <w:rFonts w:ascii="Times New Roman" w:hAnsi="Times New Roman" w:cs="Times New Roman"/>
          <w:sz w:val="22"/>
          <w:szCs w:val="22"/>
        </w:rPr>
        <w:t>связи</w:t>
      </w:r>
      <w:proofErr w:type="gramEnd"/>
      <w:r w:rsidR="00213BEA">
        <w:rPr>
          <w:rFonts w:ascii="Times New Roman" w:hAnsi="Times New Roman" w:cs="Times New Roman"/>
          <w:sz w:val="22"/>
          <w:szCs w:val="22"/>
        </w:rPr>
        <w:t xml:space="preserve"> с чем необходимо учитывать соответствующие ограничения к земельному участку и объектам капитального строительства (согласно ст. 21 ПЗЗ).</w:t>
      </w:r>
    </w:p>
    <w:p w:rsidR="00C84058" w:rsidRPr="00C542D2" w:rsidRDefault="00C41B32" w:rsidP="00C84058">
      <w:pPr>
        <w:ind w:firstLine="426"/>
        <w:jc w:val="both"/>
        <w:rPr>
          <w:rFonts w:ascii="Times New Roman" w:hAnsi="Times New Roman" w:cs="Times New Roman"/>
          <w:sz w:val="22"/>
          <w:szCs w:val="22"/>
        </w:rPr>
      </w:pPr>
      <w:r>
        <w:rPr>
          <w:rFonts w:ascii="Times New Roman" w:hAnsi="Times New Roman" w:cs="Times New Roman"/>
          <w:sz w:val="22"/>
          <w:szCs w:val="22"/>
        </w:rPr>
        <w:t>4</w:t>
      </w:r>
      <w:r w:rsidR="00C84058" w:rsidRPr="005748B4">
        <w:rPr>
          <w:rFonts w:ascii="Times New Roman" w:hAnsi="Times New Roman" w:cs="Times New Roman"/>
          <w:sz w:val="22"/>
          <w:szCs w:val="22"/>
        </w:rPr>
        <w:t>)</w:t>
      </w:r>
      <w:r w:rsidR="00C84058">
        <w:rPr>
          <w:rFonts w:ascii="Times New Roman" w:hAnsi="Times New Roman" w:cs="Times New Roman"/>
          <w:sz w:val="22"/>
          <w:szCs w:val="22"/>
        </w:rPr>
        <w:t xml:space="preserve"> Согласно выписке из ЕГРН</w:t>
      </w:r>
      <w:r w:rsidR="00C84058" w:rsidRPr="00C542D2">
        <w:rPr>
          <w:rFonts w:ascii="Times New Roman" w:hAnsi="Times New Roman" w:cs="Times New Roman"/>
          <w:sz w:val="22"/>
          <w:szCs w:val="22"/>
        </w:rPr>
        <w:t>: «Ограничения прав на земельный участок, предусмотренные статьями 56, 56.1 Земельного кодекса Российски</w:t>
      </w:r>
      <w:r w:rsidR="00C84058">
        <w:rPr>
          <w:rFonts w:ascii="Times New Roman" w:hAnsi="Times New Roman" w:cs="Times New Roman"/>
          <w:sz w:val="22"/>
          <w:szCs w:val="22"/>
        </w:rPr>
        <w:t>й Федерации; Срок действия: с 18.03.2025</w:t>
      </w:r>
      <w:r w:rsidR="00C84058" w:rsidRPr="00C542D2">
        <w:rPr>
          <w:rFonts w:ascii="Times New Roman" w:hAnsi="Times New Roman" w:cs="Times New Roman"/>
          <w:sz w:val="22"/>
          <w:szCs w:val="22"/>
        </w:rPr>
        <w:t>; Реквизиты документа-основания:</w:t>
      </w:r>
      <w:r w:rsidR="00C84058">
        <w:rPr>
          <w:rFonts w:ascii="Times New Roman" w:hAnsi="Times New Roman" w:cs="Times New Roman"/>
          <w:sz w:val="22"/>
          <w:szCs w:val="22"/>
        </w:rPr>
        <w:t xml:space="preserve"> Заявление от 06.09.2012 № ВР/28/7086 </w:t>
      </w:r>
      <w:proofErr w:type="gramStart"/>
      <w:r w:rsidR="00C84058">
        <w:rPr>
          <w:rFonts w:ascii="Times New Roman" w:hAnsi="Times New Roman" w:cs="Times New Roman"/>
          <w:sz w:val="22"/>
          <w:szCs w:val="22"/>
        </w:rPr>
        <w:t>выдан</w:t>
      </w:r>
      <w:proofErr w:type="gramEnd"/>
      <w:r w:rsidR="00C84058">
        <w:rPr>
          <w:rFonts w:ascii="Times New Roman" w:hAnsi="Times New Roman" w:cs="Times New Roman"/>
          <w:sz w:val="22"/>
          <w:szCs w:val="22"/>
        </w:rPr>
        <w:t>: Филиал ОАО «МРСК Центра» - «Воронежэнерго». Площадь земельного участка, покрываемая зоной с особыми условиями использования, составляет 1418 кв.м.</w:t>
      </w:r>
    </w:p>
    <w:p w:rsidR="00520FDC" w:rsidRDefault="00C41B32" w:rsidP="00F96993">
      <w:pPr>
        <w:ind w:firstLine="426"/>
        <w:jc w:val="both"/>
        <w:rPr>
          <w:rFonts w:ascii="Times New Roman" w:hAnsi="Times New Roman" w:cs="Times New Roman"/>
          <w:sz w:val="22"/>
          <w:szCs w:val="22"/>
        </w:rPr>
      </w:pPr>
      <w:r>
        <w:rPr>
          <w:rFonts w:ascii="Times New Roman" w:hAnsi="Times New Roman" w:cs="Times New Roman"/>
          <w:sz w:val="22"/>
          <w:szCs w:val="22"/>
        </w:rPr>
        <w:t>5</w:t>
      </w:r>
      <w:r w:rsidR="00F96993" w:rsidRPr="00C542D2">
        <w:rPr>
          <w:rFonts w:ascii="Times New Roman" w:hAnsi="Times New Roman" w:cs="Times New Roman"/>
          <w:sz w:val="22"/>
          <w:szCs w:val="22"/>
        </w:rPr>
        <w:t>) В соответствии с картами зон с особыми условиями использования, утвержденными в составе Правил землепользования и застройки (далее – ПЗЗ), земельный уча</w:t>
      </w:r>
      <w:r w:rsidR="00902E52">
        <w:rPr>
          <w:rFonts w:ascii="Times New Roman" w:hAnsi="Times New Roman" w:cs="Times New Roman"/>
          <w:sz w:val="22"/>
          <w:szCs w:val="22"/>
        </w:rPr>
        <w:t xml:space="preserve">сток </w:t>
      </w:r>
      <w:r w:rsidR="00F96993" w:rsidRPr="00C542D2">
        <w:rPr>
          <w:rFonts w:ascii="Times New Roman" w:hAnsi="Times New Roman" w:cs="Times New Roman"/>
          <w:sz w:val="22"/>
          <w:szCs w:val="22"/>
        </w:rPr>
        <w:t xml:space="preserve">расположен в </w:t>
      </w:r>
      <w:r w:rsidR="00520FDC">
        <w:rPr>
          <w:rFonts w:ascii="Times New Roman" w:hAnsi="Times New Roman" w:cs="Times New Roman"/>
          <w:sz w:val="22"/>
          <w:szCs w:val="22"/>
        </w:rPr>
        <w:t xml:space="preserve">пределах </w:t>
      </w:r>
      <w:proofErr w:type="spellStart"/>
      <w:r w:rsidR="00520FDC">
        <w:rPr>
          <w:rFonts w:ascii="Times New Roman" w:hAnsi="Times New Roman" w:cs="Times New Roman"/>
          <w:sz w:val="22"/>
          <w:szCs w:val="22"/>
        </w:rPr>
        <w:t>приаэродромных</w:t>
      </w:r>
      <w:proofErr w:type="spellEnd"/>
      <w:r w:rsidR="00520FDC">
        <w:rPr>
          <w:rFonts w:ascii="Times New Roman" w:hAnsi="Times New Roman" w:cs="Times New Roman"/>
          <w:sz w:val="22"/>
          <w:szCs w:val="22"/>
        </w:rPr>
        <w:t xml:space="preserve"> территорий</w:t>
      </w:r>
      <w:r w:rsidR="0054288F">
        <w:rPr>
          <w:rFonts w:ascii="Times New Roman" w:hAnsi="Times New Roman" w:cs="Times New Roman"/>
          <w:sz w:val="22"/>
          <w:szCs w:val="22"/>
        </w:rPr>
        <w:t xml:space="preserve"> аэродромов Воронеж (Придача), Воронеж (</w:t>
      </w:r>
      <w:proofErr w:type="spellStart"/>
      <w:r w:rsidR="0054288F">
        <w:rPr>
          <w:rFonts w:ascii="Times New Roman" w:hAnsi="Times New Roman" w:cs="Times New Roman"/>
          <w:sz w:val="22"/>
          <w:szCs w:val="22"/>
        </w:rPr>
        <w:t>Чертовицкое</w:t>
      </w:r>
      <w:proofErr w:type="spellEnd"/>
      <w:r w:rsidR="0054288F">
        <w:rPr>
          <w:rFonts w:ascii="Times New Roman" w:hAnsi="Times New Roman" w:cs="Times New Roman"/>
          <w:sz w:val="22"/>
          <w:szCs w:val="22"/>
        </w:rPr>
        <w:t xml:space="preserve">), Воронеж (Балтимор), в </w:t>
      </w:r>
      <w:proofErr w:type="gramStart"/>
      <w:r w:rsidR="0054288F">
        <w:rPr>
          <w:rFonts w:ascii="Times New Roman" w:hAnsi="Times New Roman" w:cs="Times New Roman"/>
          <w:sz w:val="22"/>
          <w:szCs w:val="22"/>
        </w:rPr>
        <w:t>связи</w:t>
      </w:r>
      <w:proofErr w:type="gramEnd"/>
      <w:r w:rsidR="0054288F">
        <w:rPr>
          <w:rFonts w:ascii="Times New Roman" w:hAnsi="Times New Roman" w:cs="Times New Roman"/>
          <w:sz w:val="22"/>
          <w:szCs w:val="22"/>
        </w:rPr>
        <w:t xml:space="preserve"> с чем необходимо соблюдение требований, установленных воздушным законодательством Российской Федерации.</w:t>
      </w:r>
    </w:p>
    <w:p w:rsidR="0054288F" w:rsidRDefault="0054288F" w:rsidP="00F96993">
      <w:pPr>
        <w:ind w:firstLine="426"/>
        <w:jc w:val="both"/>
        <w:rPr>
          <w:rFonts w:ascii="Times New Roman" w:hAnsi="Times New Roman" w:cs="Times New Roman"/>
          <w:sz w:val="22"/>
          <w:szCs w:val="22"/>
        </w:rPr>
      </w:pPr>
      <w:proofErr w:type="gramStart"/>
      <w:r>
        <w:rPr>
          <w:rFonts w:ascii="Times New Roman" w:hAnsi="Times New Roman" w:cs="Times New Roman"/>
          <w:sz w:val="22"/>
          <w:szCs w:val="22"/>
        </w:rPr>
        <w:t xml:space="preserve">Согласно «Решения об установлении границ </w:t>
      </w:r>
      <w:proofErr w:type="spellStart"/>
      <w:r>
        <w:rPr>
          <w:rFonts w:ascii="Times New Roman" w:hAnsi="Times New Roman" w:cs="Times New Roman"/>
          <w:sz w:val="22"/>
          <w:szCs w:val="22"/>
        </w:rPr>
        <w:t>приаэродромной</w:t>
      </w:r>
      <w:proofErr w:type="spellEnd"/>
      <w:r>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Pr>
          <w:rFonts w:ascii="Times New Roman" w:hAnsi="Times New Roman" w:cs="Times New Roman"/>
          <w:sz w:val="22"/>
          <w:szCs w:val="22"/>
        </w:rPr>
        <w:t>Врио</w:t>
      </w:r>
      <w:proofErr w:type="spellEnd"/>
      <w:r>
        <w:rPr>
          <w:rFonts w:ascii="Times New Roman" w:hAnsi="Times New Roman" w:cs="Times New Roman"/>
          <w:sz w:val="22"/>
          <w:szCs w:val="22"/>
        </w:rPr>
        <w:t xml:space="preserve"> директора департамента авиационной промышленности </w:t>
      </w:r>
      <w:proofErr w:type="spellStart"/>
      <w:r>
        <w:rPr>
          <w:rFonts w:ascii="Times New Roman" w:hAnsi="Times New Roman" w:cs="Times New Roman"/>
          <w:sz w:val="22"/>
          <w:szCs w:val="22"/>
        </w:rPr>
        <w:t>Минпромторга</w:t>
      </w:r>
      <w:proofErr w:type="spellEnd"/>
      <w:r>
        <w:rPr>
          <w:rFonts w:ascii="Times New Roman" w:hAnsi="Times New Roman" w:cs="Times New Roman"/>
          <w:sz w:val="22"/>
          <w:szCs w:val="22"/>
        </w:rPr>
        <w:t xml:space="preserve"> России Д.А. </w:t>
      </w:r>
      <w:proofErr w:type="spellStart"/>
      <w:r>
        <w:rPr>
          <w:rFonts w:ascii="Times New Roman" w:hAnsi="Times New Roman" w:cs="Times New Roman"/>
          <w:sz w:val="22"/>
          <w:szCs w:val="22"/>
        </w:rPr>
        <w:t>Лысогорского</w:t>
      </w:r>
      <w:proofErr w:type="spellEnd"/>
      <w:r>
        <w:rPr>
          <w:rFonts w:ascii="Times New Roman" w:hAnsi="Times New Roman" w:cs="Times New Roman"/>
          <w:sz w:val="22"/>
          <w:szCs w:val="22"/>
        </w:rPr>
        <w:t xml:space="preserve"> от 29 июня 2018, из полос воздушных подходов исключена зона над правым берегом р. Воронеж, в которой не выполняются полеты при выполнении полетов на аэродроме Воронеж (Придача), при этом земельный участок расположен в границах </w:t>
      </w:r>
      <w:proofErr w:type="spellStart"/>
      <w:r>
        <w:rPr>
          <w:rFonts w:ascii="Times New Roman" w:hAnsi="Times New Roman" w:cs="Times New Roman"/>
          <w:sz w:val="22"/>
          <w:szCs w:val="22"/>
        </w:rPr>
        <w:t>подзоны</w:t>
      </w:r>
      <w:proofErr w:type="spellEnd"/>
      <w:r>
        <w:rPr>
          <w:rFonts w:ascii="Times New Roman" w:hAnsi="Times New Roman" w:cs="Times New Roman"/>
          <w:sz w:val="22"/>
          <w:szCs w:val="22"/>
        </w:rPr>
        <w:t xml:space="preserve"> № 6, в</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связи с чем, при архитектурно-строительном проектировании, строительстве, реконструкции объектов капитального </w:t>
      </w:r>
      <w:proofErr w:type="spellStart"/>
      <w:r>
        <w:rPr>
          <w:rFonts w:ascii="Times New Roman" w:hAnsi="Times New Roman" w:cs="Times New Roman"/>
          <w:sz w:val="22"/>
          <w:szCs w:val="22"/>
        </w:rPr>
        <w:t>стрительства</w:t>
      </w:r>
      <w:proofErr w:type="spellEnd"/>
      <w:r>
        <w:rPr>
          <w:rFonts w:ascii="Times New Roman" w:hAnsi="Times New Roman" w:cs="Times New Roman"/>
          <w:sz w:val="22"/>
          <w:szCs w:val="22"/>
        </w:rPr>
        <w:t>, необходимо учитывать соответствующие ограничения.</w:t>
      </w:r>
      <w:proofErr w:type="gramEnd"/>
      <w:r>
        <w:rPr>
          <w:rFonts w:ascii="Times New Roman" w:hAnsi="Times New Roman" w:cs="Times New Roman"/>
          <w:sz w:val="22"/>
          <w:szCs w:val="22"/>
        </w:rPr>
        <w:t xml:space="preserve"> Площадь земельного участка, покрываемая зоной с особыми условиями использования, составляет 4285 кв.м.</w:t>
      </w:r>
    </w:p>
    <w:p w:rsidR="00F96993" w:rsidRPr="00474AB3" w:rsidRDefault="00C41B32" w:rsidP="00F96993">
      <w:pPr>
        <w:ind w:firstLine="426"/>
        <w:jc w:val="both"/>
        <w:rPr>
          <w:rFonts w:ascii="Times New Roman" w:hAnsi="Times New Roman" w:cs="Times New Roman"/>
          <w:sz w:val="22"/>
          <w:szCs w:val="22"/>
        </w:rPr>
      </w:pPr>
      <w:r>
        <w:rPr>
          <w:rFonts w:ascii="Times New Roman" w:hAnsi="Times New Roman" w:cs="Times New Roman"/>
          <w:sz w:val="22"/>
          <w:szCs w:val="22"/>
        </w:rPr>
        <w:t>6</w:t>
      </w:r>
      <w:r w:rsidR="00F96993" w:rsidRPr="00474AB3">
        <w:rPr>
          <w:rFonts w:ascii="Times New Roman" w:hAnsi="Times New Roman" w:cs="Times New Roman"/>
          <w:sz w:val="22"/>
          <w:szCs w:val="22"/>
        </w:rPr>
        <w:t xml:space="preserve">) Земельный участок расположен в границах зон боевых действий на территории города Воронежа в 1942-1943 годах, в </w:t>
      </w:r>
      <w:proofErr w:type="gramStart"/>
      <w:r w:rsidR="00F96993" w:rsidRPr="00474AB3">
        <w:rPr>
          <w:rFonts w:ascii="Times New Roman" w:hAnsi="Times New Roman" w:cs="Times New Roman"/>
          <w:sz w:val="22"/>
          <w:szCs w:val="22"/>
        </w:rPr>
        <w:t>связи</w:t>
      </w:r>
      <w:proofErr w:type="gramEnd"/>
      <w:r w:rsidR="00F96993" w:rsidRPr="00474AB3">
        <w:rPr>
          <w:rFonts w:ascii="Times New Roman" w:hAnsi="Times New Roman" w:cs="Times New Roman"/>
          <w:sz w:val="22"/>
          <w:szCs w:val="22"/>
        </w:rPr>
        <w:t xml:space="preserve"> с чем необходимо соблюдение Закона РФ от 14.01.1993 № 4292-1 «Об увековечивании памяти погибших при защите Отечества» и закона Воронежской области от 29.04.2016     № 45-ОЗ «Об отдельных мерах по поддержке проведения поисковой работы на территории Воронежской области». Площадь земельного участка, покрываемая зоной с особыми условия</w:t>
      </w:r>
      <w:r w:rsidR="00F96993">
        <w:rPr>
          <w:rFonts w:ascii="Times New Roman" w:hAnsi="Times New Roman" w:cs="Times New Roman"/>
          <w:sz w:val="22"/>
          <w:szCs w:val="22"/>
        </w:rPr>
        <w:t>м</w:t>
      </w:r>
      <w:r w:rsidR="00C84058">
        <w:rPr>
          <w:rFonts w:ascii="Times New Roman" w:hAnsi="Times New Roman" w:cs="Times New Roman"/>
          <w:sz w:val="22"/>
          <w:szCs w:val="22"/>
        </w:rPr>
        <w:t>и использования, составляет 4285</w:t>
      </w:r>
      <w:r w:rsidR="00F96993" w:rsidRPr="00474AB3">
        <w:rPr>
          <w:rFonts w:ascii="Times New Roman" w:hAnsi="Times New Roman" w:cs="Times New Roman"/>
          <w:sz w:val="22"/>
          <w:szCs w:val="22"/>
        </w:rPr>
        <w:t xml:space="preserve"> кв. м.</w:t>
      </w:r>
    </w:p>
    <w:p w:rsidR="00F96993" w:rsidRPr="00474AB3" w:rsidRDefault="00C41B32" w:rsidP="00F96993">
      <w:pPr>
        <w:pStyle w:val="ConsPlusNormal"/>
        <w:ind w:firstLine="426"/>
        <w:jc w:val="both"/>
        <w:rPr>
          <w:rFonts w:ascii="Times New Roman" w:hAnsi="Times New Roman" w:cs="Times New Roman"/>
          <w:sz w:val="22"/>
          <w:szCs w:val="22"/>
        </w:rPr>
      </w:pPr>
      <w:proofErr w:type="gramStart"/>
      <w:r>
        <w:rPr>
          <w:rFonts w:ascii="Times New Roman" w:hAnsi="Times New Roman" w:cs="Times New Roman"/>
          <w:sz w:val="22"/>
          <w:szCs w:val="22"/>
        </w:rPr>
        <w:t>7</w:t>
      </w:r>
      <w:r w:rsidR="00F96993" w:rsidRPr="00474AB3">
        <w:rPr>
          <w:rFonts w:ascii="Times New Roman" w:hAnsi="Times New Roman" w:cs="Times New Roman"/>
          <w:sz w:val="22"/>
          <w:szCs w:val="22"/>
        </w:rPr>
        <w:t>) В соответствии с п.4 ст. 36 Федерального закона от 25.06.2002 № 73-ФЗ «Об объектах культурного наследия (памятник истории и культуры) народов Российской Федерации» в случае обнаружении в ходе проведения изыскательских, проектных, земляных, строительных, мелиоративных, хозяйственных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w:t>
      </w:r>
      <w:proofErr w:type="gramEnd"/>
      <w:r w:rsidR="00F96993" w:rsidRPr="00474AB3">
        <w:rPr>
          <w:rFonts w:ascii="Times New Roman" w:hAnsi="Times New Roman" w:cs="Times New Roman"/>
          <w:sz w:val="22"/>
          <w:szCs w:val="22"/>
        </w:rPr>
        <w:t xml:space="preserve">,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w:t>
      </w:r>
      <w:r w:rsidR="00F96993" w:rsidRPr="00474AB3">
        <w:rPr>
          <w:rFonts w:ascii="Times New Roman" w:hAnsi="Times New Roman" w:cs="Times New Roman"/>
          <w:sz w:val="22"/>
          <w:szCs w:val="22"/>
        </w:rPr>
        <w:lastRenderedPageBreak/>
        <w:t>объекте культурного наследия.</w:t>
      </w:r>
    </w:p>
    <w:p w:rsidR="00F96993" w:rsidRPr="00A579A5" w:rsidRDefault="00F96993" w:rsidP="00F96993">
      <w:pPr>
        <w:tabs>
          <w:tab w:val="left" w:pos="142"/>
        </w:tabs>
        <w:ind w:firstLine="426"/>
        <w:jc w:val="both"/>
        <w:rPr>
          <w:rFonts w:ascii="Times New Roman" w:hAnsi="Times New Roman" w:cs="Times New Roman"/>
          <w:sz w:val="22"/>
          <w:szCs w:val="22"/>
        </w:rPr>
      </w:pPr>
      <w:r w:rsidRPr="00A579A5">
        <w:rPr>
          <w:rFonts w:ascii="Times New Roman" w:hAnsi="Times New Roman" w:cs="Times New Roman"/>
          <w:sz w:val="22"/>
          <w:szCs w:val="22"/>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и информация о плате за подключение:</w:t>
      </w:r>
    </w:p>
    <w:p w:rsidR="00F96993" w:rsidRDefault="00F96993" w:rsidP="00F96993">
      <w:pPr>
        <w:tabs>
          <w:tab w:val="left" w:pos="142"/>
        </w:tabs>
        <w:ind w:firstLine="426"/>
        <w:jc w:val="both"/>
        <w:rPr>
          <w:rFonts w:ascii="Times New Roman" w:hAnsi="Times New Roman" w:cs="Times New Roman"/>
          <w:sz w:val="22"/>
          <w:szCs w:val="22"/>
        </w:rPr>
      </w:pPr>
      <w:r w:rsidRPr="00E0302E">
        <w:rPr>
          <w:rFonts w:ascii="Times New Roman" w:hAnsi="Times New Roman" w:cs="Times New Roman"/>
          <w:sz w:val="22"/>
          <w:szCs w:val="22"/>
        </w:rPr>
        <w:t>Согласн</w:t>
      </w:r>
      <w:r w:rsidR="00D53770">
        <w:rPr>
          <w:rFonts w:ascii="Times New Roman" w:hAnsi="Times New Roman" w:cs="Times New Roman"/>
          <w:sz w:val="22"/>
          <w:szCs w:val="22"/>
        </w:rPr>
        <w:t>о письм</w:t>
      </w:r>
      <w:proofErr w:type="gramStart"/>
      <w:r w:rsidR="00D53770">
        <w:rPr>
          <w:rFonts w:ascii="Times New Roman" w:hAnsi="Times New Roman" w:cs="Times New Roman"/>
          <w:sz w:val="22"/>
          <w:szCs w:val="22"/>
        </w:rPr>
        <w:t>у ООО</w:t>
      </w:r>
      <w:proofErr w:type="gramEnd"/>
      <w:r w:rsidR="00D53770">
        <w:rPr>
          <w:rFonts w:ascii="Times New Roman" w:hAnsi="Times New Roman" w:cs="Times New Roman"/>
          <w:sz w:val="22"/>
          <w:szCs w:val="22"/>
        </w:rPr>
        <w:t xml:space="preserve"> «РВК-Воронеж» от 14.09.2020 № И-016/008</w:t>
      </w:r>
      <w:r w:rsidRPr="00E0302E">
        <w:rPr>
          <w:rFonts w:ascii="Times New Roman" w:hAnsi="Times New Roman" w:cs="Times New Roman"/>
          <w:sz w:val="22"/>
          <w:szCs w:val="22"/>
        </w:rPr>
        <w:t>-</w:t>
      </w:r>
      <w:r w:rsidR="00D53770">
        <w:rPr>
          <w:rFonts w:ascii="Times New Roman" w:hAnsi="Times New Roman" w:cs="Times New Roman"/>
          <w:sz w:val="22"/>
          <w:szCs w:val="22"/>
        </w:rPr>
        <w:t>03092020</w:t>
      </w:r>
      <w:r w:rsidRPr="00E0302E">
        <w:rPr>
          <w:rFonts w:ascii="Times New Roman" w:hAnsi="Times New Roman" w:cs="Times New Roman"/>
          <w:sz w:val="22"/>
          <w:szCs w:val="22"/>
        </w:rPr>
        <w:t xml:space="preserve"> возможность подключения к городским централизованным сетям холодного водоснабжения объекта капитального строительства, предполагаемого к размещению на данном земельном участке, имеется.</w:t>
      </w:r>
    </w:p>
    <w:p w:rsidR="00F96993" w:rsidRPr="00E0302E" w:rsidRDefault="00F96993" w:rsidP="00F9699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Сети водоотведения, состоящие в концесс</w:t>
      </w:r>
      <w:proofErr w:type="gramStart"/>
      <w:r>
        <w:rPr>
          <w:rFonts w:ascii="Times New Roman" w:hAnsi="Times New Roman" w:cs="Times New Roman"/>
          <w:sz w:val="22"/>
          <w:szCs w:val="22"/>
        </w:rPr>
        <w:t>ии ООО</w:t>
      </w:r>
      <w:proofErr w:type="gramEnd"/>
      <w:r>
        <w:rPr>
          <w:rFonts w:ascii="Times New Roman" w:hAnsi="Times New Roman" w:cs="Times New Roman"/>
          <w:sz w:val="22"/>
          <w:szCs w:val="22"/>
        </w:rPr>
        <w:t xml:space="preserve"> «РВК – Воронеж», удалены от места расположения земельного участка. Следовательно, обеспечение ресурсом по водоотведению объекта капитального строительства, предполагаемого к размещению на данном земельном участке, возможно при условии получения согласия на присоединение от балансодержателя существующих сетей водоотведения.</w:t>
      </w:r>
    </w:p>
    <w:p w:rsidR="00F96993" w:rsidRPr="00E0302E" w:rsidRDefault="00F96993" w:rsidP="00F96993">
      <w:pPr>
        <w:tabs>
          <w:tab w:val="left" w:pos="142"/>
        </w:tabs>
        <w:ind w:firstLine="426"/>
        <w:jc w:val="both"/>
        <w:rPr>
          <w:rFonts w:ascii="Times New Roman" w:hAnsi="Times New Roman" w:cs="Times New Roman"/>
          <w:sz w:val="22"/>
          <w:szCs w:val="22"/>
        </w:rPr>
      </w:pPr>
      <w:r w:rsidRPr="00E0302E">
        <w:rPr>
          <w:rFonts w:ascii="Times New Roman" w:hAnsi="Times New Roman" w:cs="Times New Roman"/>
          <w:sz w:val="22"/>
          <w:szCs w:val="22"/>
        </w:rPr>
        <w:t>Максимальная нагрузка в возможных точках подключения к централизованным сетям холодного водоснабжения и водоотведения – до 50 куб. м/</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по каждому виду ресурса.</w:t>
      </w:r>
    </w:p>
    <w:p w:rsidR="00F96993" w:rsidRPr="00E0302E" w:rsidRDefault="00F96993" w:rsidP="00F96993">
      <w:pPr>
        <w:tabs>
          <w:tab w:val="left" w:pos="142"/>
        </w:tabs>
        <w:ind w:firstLine="426"/>
        <w:jc w:val="both"/>
        <w:rPr>
          <w:rFonts w:ascii="Times New Roman" w:hAnsi="Times New Roman" w:cs="Times New Roman"/>
          <w:sz w:val="22"/>
          <w:szCs w:val="22"/>
        </w:rPr>
      </w:pPr>
      <w:r w:rsidRPr="00E0302E">
        <w:rPr>
          <w:rFonts w:ascii="Times New Roman" w:hAnsi="Times New Roman" w:cs="Times New Roman"/>
          <w:sz w:val="22"/>
          <w:szCs w:val="22"/>
        </w:rPr>
        <w:t>Предельная свободная мощность существующих сетей - 50 куб. м/</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по каждому виду ресурса.</w:t>
      </w:r>
    </w:p>
    <w:p w:rsidR="00F96993" w:rsidRPr="00E0302E" w:rsidRDefault="00F96993" w:rsidP="00F96993">
      <w:pPr>
        <w:tabs>
          <w:tab w:val="left" w:pos="142"/>
        </w:tabs>
        <w:ind w:firstLine="426"/>
        <w:jc w:val="both"/>
        <w:rPr>
          <w:rFonts w:ascii="Times New Roman" w:hAnsi="Times New Roman" w:cs="Times New Roman"/>
          <w:sz w:val="22"/>
          <w:szCs w:val="22"/>
        </w:rPr>
      </w:pPr>
      <w:r w:rsidRPr="00E0302E">
        <w:rPr>
          <w:rFonts w:ascii="Times New Roman" w:hAnsi="Times New Roman" w:cs="Times New Roman"/>
          <w:sz w:val="22"/>
          <w:szCs w:val="22"/>
        </w:rPr>
        <w:t>Срок подключения объекта капитального строительства к сетям инженерно-технического обеспечения - 18 месяцев со дня подписания договора о подключении (технологическом присоединении) объекта к централизованным сетям холодного водоснабжения и водоотведения.</w:t>
      </w:r>
    </w:p>
    <w:p w:rsidR="00F96993" w:rsidRPr="00E0302E" w:rsidRDefault="00F96993" w:rsidP="00F96993">
      <w:pPr>
        <w:tabs>
          <w:tab w:val="left" w:pos="142"/>
        </w:tabs>
        <w:ind w:firstLine="426"/>
        <w:jc w:val="both"/>
        <w:rPr>
          <w:rFonts w:ascii="Times New Roman" w:hAnsi="Times New Roman" w:cs="Times New Roman"/>
          <w:sz w:val="22"/>
          <w:szCs w:val="22"/>
        </w:rPr>
      </w:pPr>
      <w:r w:rsidRPr="00E0302E">
        <w:rPr>
          <w:rFonts w:ascii="Times New Roman" w:hAnsi="Times New Roman" w:cs="Times New Roman"/>
          <w:sz w:val="22"/>
          <w:szCs w:val="22"/>
        </w:rPr>
        <w:t xml:space="preserve">Срок действия технических условий: 3 года с даты их выдачи. По истечении этого срока параметры выданных технических условий могут быть изменены. </w:t>
      </w:r>
    </w:p>
    <w:p w:rsidR="00F96993" w:rsidRPr="00E0302E" w:rsidRDefault="00F96993" w:rsidP="00F96993">
      <w:pPr>
        <w:tabs>
          <w:tab w:val="left" w:pos="142"/>
        </w:tabs>
        <w:ind w:firstLine="426"/>
        <w:jc w:val="both"/>
        <w:rPr>
          <w:rFonts w:ascii="Times New Roman" w:hAnsi="Times New Roman" w:cs="Times New Roman"/>
          <w:sz w:val="22"/>
          <w:szCs w:val="22"/>
        </w:rPr>
      </w:pPr>
      <w:proofErr w:type="gramStart"/>
      <w:r w:rsidRPr="00E0302E">
        <w:rPr>
          <w:rFonts w:ascii="Times New Roman" w:hAnsi="Times New Roman" w:cs="Times New Roman"/>
          <w:sz w:val="22"/>
          <w:szCs w:val="22"/>
        </w:rPr>
        <w:t xml:space="preserve">В соответствии с п. 13 ст.18 Федерального закона от 07.12.2011 № 416-ФЗ </w:t>
      </w:r>
      <w:r w:rsidRPr="00E0302E">
        <w:rPr>
          <w:rFonts w:ascii="Times New Roman" w:hAnsi="Times New Roman" w:cs="Times New Roman"/>
          <w:szCs w:val="22"/>
        </w:rPr>
        <w:t>«</w:t>
      </w:r>
      <w:r w:rsidRPr="00E0302E">
        <w:rPr>
          <w:rFonts w:ascii="Times New Roman" w:hAnsi="Times New Roman" w:cs="Times New Roman"/>
          <w:sz w:val="22"/>
          <w:szCs w:val="24"/>
        </w:rPr>
        <w:t>О водоснабжении и водоотведении»</w:t>
      </w:r>
      <w:r w:rsidRPr="00E0302E">
        <w:rPr>
          <w:rFonts w:ascii="Times New Roman" w:hAnsi="Times New Roman" w:cs="Times New Roman"/>
          <w:sz w:val="24"/>
          <w:szCs w:val="24"/>
        </w:rPr>
        <w:t xml:space="preserve"> </w:t>
      </w:r>
      <w:r w:rsidRPr="00E0302E">
        <w:rPr>
          <w:rFonts w:ascii="Times New Roman" w:hAnsi="Times New Roman" w:cs="Times New Roman"/>
          <w:sz w:val="22"/>
          <w:szCs w:val="22"/>
        </w:rPr>
        <w:t>плата за подключение (технологическое присоединение) объектов капитального строительства к централизованным сетям холодного водоснабжения (водоотведения) рассчитывается исходя из установленных тарифов на подключение (технологическое присоединение) с учетом величины подключаемой нагрузки и расстояния от точки подключения объекта на границе земельного участка до точки подключения к централизованной системе</w:t>
      </w:r>
      <w:proofErr w:type="gramEnd"/>
      <w:r w:rsidRPr="00E0302E">
        <w:rPr>
          <w:rFonts w:ascii="Times New Roman" w:hAnsi="Times New Roman" w:cs="Times New Roman"/>
          <w:sz w:val="22"/>
          <w:szCs w:val="22"/>
        </w:rPr>
        <w:t xml:space="preserve"> холодного водоснабжения (водоотведения).</w:t>
      </w:r>
    </w:p>
    <w:p w:rsidR="00F96993" w:rsidRPr="00E0302E" w:rsidRDefault="00F96993" w:rsidP="00F96993">
      <w:pPr>
        <w:widowControl/>
        <w:ind w:firstLine="426"/>
        <w:jc w:val="both"/>
        <w:rPr>
          <w:rFonts w:ascii="Times New Roman" w:hAnsi="Times New Roman" w:cs="Times New Roman"/>
          <w:sz w:val="22"/>
          <w:szCs w:val="22"/>
        </w:rPr>
      </w:pPr>
      <w:proofErr w:type="gramStart"/>
      <w:r w:rsidRPr="00E0302E">
        <w:rPr>
          <w:rFonts w:ascii="Times New Roman" w:hAnsi="Times New Roman" w:cs="Times New Roman"/>
          <w:sz w:val="22"/>
          <w:szCs w:val="22"/>
        </w:rPr>
        <w:t>Согласно Приказам управления по государственному регулированию тарифов Воронежской области от 03.03.2020 № 6/1 «Об установлении тарифа на подключение (технологическое присоединение) объектов капитального строительства к централизованной системе холодного водоснабжения ООО "РВК-Воронеж», № 6/2 «Об установлении тарифа на подключение (технологическое присоединение) объектов капитального строительства к централизованной системе водоотведения ООО "РВК-Воронеж», тариф на подключение (технологическое присоединение) объектов капитального строительства составляет:</w:t>
      </w:r>
      <w:proofErr w:type="gramEnd"/>
    </w:p>
    <w:p w:rsidR="00F96993" w:rsidRPr="00E0302E" w:rsidRDefault="00F96993" w:rsidP="00F96993">
      <w:pPr>
        <w:tabs>
          <w:tab w:val="left" w:pos="142"/>
        </w:tabs>
        <w:ind w:firstLine="426"/>
        <w:jc w:val="both"/>
        <w:rPr>
          <w:rFonts w:ascii="Times New Roman" w:hAnsi="Times New Roman" w:cs="Times New Roman"/>
          <w:sz w:val="22"/>
          <w:szCs w:val="22"/>
        </w:rPr>
      </w:pPr>
      <w:r w:rsidRPr="00E0302E">
        <w:rPr>
          <w:rFonts w:ascii="Times New Roman" w:hAnsi="Times New Roman" w:cs="Times New Roman"/>
          <w:sz w:val="22"/>
          <w:szCs w:val="22"/>
        </w:rPr>
        <w:t xml:space="preserve">- к централизованной системе холодного водоснабжения для объектов с требуемой нагрузкой до 2,5 </w:t>
      </w:r>
      <w:proofErr w:type="spellStart"/>
      <w:r w:rsidRPr="00E0302E">
        <w:rPr>
          <w:rFonts w:ascii="Times New Roman" w:hAnsi="Times New Roman" w:cs="Times New Roman"/>
          <w:sz w:val="22"/>
          <w:szCs w:val="22"/>
        </w:rPr>
        <w:t>куб</w:t>
      </w:r>
      <w:proofErr w:type="gramStart"/>
      <w:r w:rsidRPr="00E0302E">
        <w:rPr>
          <w:rFonts w:ascii="Times New Roman" w:hAnsi="Times New Roman" w:cs="Times New Roman"/>
          <w:sz w:val="22"/>
          <w:szCs w:val="22"/>
        </w:rPr>
        <w:t>.м</w:t>
      </w:r>
      <w:proofErr w:type="spellEnd"/>
      <w:proofErr w:type="gram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 14 978,55 руб.; от 2,6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до 12,5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 1 628,08 руб.; от 12,6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до 22,5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 989,61 руб.; от 22,6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до 50,0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 264,72 руб. за 1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требуемой нагрузки (без НДС); </w:t>
      </w:r>
      <w:proofErr w:type="gramStart"/>
      <w:r w:rsidRPr="00E0302E">
        <w:rPr>
          <w:rFonts w:ascii="Times New Roman" w:hAnsi="Times New Roman" w:cs="Times New Roman"/>
          <w:sz w:val="22"/>
          <w:szCs w:val="22"/>
        </w:rPr>
        <w:t>ставка тарифа за протяженность водопроводной сети диаметром до 40 мм – 3 699,55 руб.; от д – 40 мм до д – 70 мм (включительно) - 4 170,12 руб.; от д – 70 мм до д – 100 (включительно) -     7 433,16 руб.; от д – 100 мм до д –150 мм (включительно) - 7 906,72 руб.; от д – 200 мм до – 250 мм -           17 522,02 руб. за 1</w:t>
      </w:r>
      <w:proofErr w:type="gramEnd"/>
      <w:r w:rsidRPr="00E0302E">
        <w:rPr>
          <w:rFonts w:ascii="Times New Roman" w:hAnsi="Times New Roman" w:cs="Times New Roman"/>
          <w:sz w:val="22"/>
          <w:szCs w:val="22"/>
        </w:rPr>
        <w:t xml:space="preserve"> пм (без НДС).</w:t>
      </w:r>
    </w:p>
    <w:p w:rsidR="00F96993" w:rsidRPr="00E0302E" w:rsidRDefault="00F96993" w:rsidP="00F96993">
      <w:pPr>
        <w:tabs>
          <w:tab w:val="left" w:pos="142"/>
        </w:tabs>
        <w:ind w:firstLine="426"/>
        <w:jc w:val="both"/>
        <w:rPr>
          <w:rFonts w:ascii="Times New Roman" w:hAnsi="Times New Roman" w:cs="Times New Roman"/>
          <w:sz w:val="22"/>
          <w:szCs w:val="22"/>
        </w:rPr>
      </w:pPr>
      <w:r w:rsidRPr="00E0302E">
        <w:rPr>
          <w:rFonts w:ascii="Times New Roman" w:hAnsi="Times New Roman" w:cs="Times New Roman"/>
          <w:sz w:val="22"/>
          <w:szCs w:val="22"/>
        </w:rPr>
        <w:t>- к централизованной системе водоотведения для объектов с требуемой нагрузкой до 2,5 куб. м/</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 16 126,41 руб.; от 2,6 </w:t>
      </w:r>
      <w:proofErr w:type="spellStart"/>
      <w:r w:rsidRPr="00E0302E">
        <w:rPr>
          <w:rFonts w:ascii="Times New Roman" w:hAnsi="Times New Roman" w:cs="Times New Roman"/>
          <w:sz w:val="22"/>
          <w:szCs w:val="22"/>
        </w:rPr>
        <w:t>куб</w:t>
      </w:r>
      <w:proofErr w:type="gramStart"/>
      <w:r w:rsidRPr="00E0302E">
        <w:rPr>
          <w:rFonts w:ascii="Times New Roman" w:hAnsi="Times New Roman" w:cs="Times New Roman"/>
          <w:sz w:val="22"/>
          <w:szCs w:val="22"/>
        </w:rPr>
        <w:t>.м</w:t>
      </w:r>
      <w:proofErr w:type="spellEnd"/>
      <w:proofErr w:type="gram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до 22,5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 4 155,09 руб.; от 22,6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до 50,0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xml:space="preserve">. – 414,55 руб. за 1 </w:t>
      </w:r>
      <w:proofErr w:type="spellStart"/>
      <w:r w:rsidRPr="00E0302E">
        <w:rPr>
          <w:rFonts w:ascii="Times New Roman" w:hAnsi="Times New Roman" w:cs="Times New Roman"/>
          <w:sz w:val="22"/>
          <w:szCs w:val="22"/>
        </w:rPr>
        <w:t>куб.м</w:t>
      </w:r>
      <w:proofErr w:type="spellEnd"/>
      <w:r w:rsidRPr="00E0302E">
        <w:rPr>
          <w:rFonts w:ascii="Times New Roman" w:hAnsi="Times New Roman" w:cs="Times New Roman"/>
          <w:sz w:val="22"/>
          <w:szCs w:val="22"/>
        </w:rPr>
        <w:t>/</w:t>
      </w:r>
      <w:proofErr w:type="spellStart"/>
      <w:r w:rsidRPr="00E0302E">
        <w:rPr>
          <w:rFonts w:ascii="Times New Roman" w:hAnsi="Times New Roman" w:cs="Times New Roman"/>
          <w:sz w:val="22"/>
          <w:szCs w:val="22"/>
        </w:rPr>
        <w:t>сут</w:t>
      </w:r>
      <w:proofErr w:type="spellEnd"/>
      <w:r w:rsidRPr="00E0302E">
        <w:rPr>
          <w:rFonts w:ascii="Times New Roman" w:hAnsi="Times New Roman" w:cs="Times New Roman"/>
          <w:sz w:val="22"/>
          <w:szCs w:val="22"/>
        </w:rPr>
        <w:t>. требуемой нагрузки (без НДС); ставка тарифа за протяженность канализационной сети диаметром от д – 150 мм до д – 200 мм (включительно) - 5 463,50 руб. за 1 пм (без НДС).</w:t>
      </w:r>
    </w:p>
    <w:p w:rsidR="00F96993" w:rsidRDefault="00F96993" w:rsidP="00F96993">
      <w:pPr>
        <w:tabs>
          <w:tab w:val="left" w:pos="142"/>
        </w:tabs>
        <w:ind w:firstLine="426"/>
        <w:jc w:val="both"/>
        <w:rPr>
          <w:rFonts w:ascii="Times New Roman" w:hAnsi="Times New Roman" w:cs="Times New Roman"/>
          <w:sz w:val="22"/>
          <w:szCs w:val="22"/>
        </w:rPr>
      </w:pPr>
      <w:r w:rsidRPr="00E0302E">
        <w:rPr>
          <w:rFonts w:ascii="Times New Roman" w:hAnsi="Times New Roman" w:cs="Times New Roman"/>
          <w:sz w:val="22"/>
          <w:szCs w:val="22"/>
        </w:rPr>
        <w:t>Данные тарифы действуют до 31.12.2020 года.</w:t>
      </w:r>
    </w:p>
    <w:p w:rsidR="00F96993" w:rsidRPr="001268AD" w:rsidRDefault="00F96993" w:rsidP="00F96993">
      <w:pPr>
        <w:tabs>
          <w:tab w:val="left" w:pos="142"/>
        </w:tabs>
        <w:ind w:firstLine="426"/>
        <w:jc w:val="both"/>
        <w:rPr>
          <w:rFonts w:ascii="Times New Roman" w:hAnsi="Times New Roman" w:cs="Times New Roman"/>
          <w:b/>
          <w:sz w:val="22"/>
          <w:szCs w:val="22"/>
        </w:rPr>
      </w:pPr>
      <w:r w:rsidRPr="00072006">
        <w:rPr>
          <w:rFonts w:ascii="Times New Roman" w:hAnsi="Times New Roman" w:cs="Times New Roman"/>
          <w:b/>
          <w:sz w:val="22"/>
          <w:szCs w:val="22"/>
        </w:rPr>
        <w:t xml:space="preserve">Начальная цена предмета аукциона (начальный размер ежегодной арендной платы) –                              </w:t>
      </w:r>
      <w:r w:rsidR="006D304C">
        <w:rPr>
          <w:rFonts w:ascii="Times New Roman" w:hAnsi="Times New Roman" w:cs="Times New Roman"/>
          <w:b/>
          <w:sz w:val="22"/>
          <w:szCs w:val="22"/>
        </w:rPr>
        <w:t xml:space="preserve">1 164 000 (один миллион сто шестьдесят четыре </w:t>
      </w:r>
      <w:r>
        <w:rPr>
          <w:rFonts w:ascii="Times New Roman" w:hAnsi="Times New Roman" w:cs="Times New Roman"/>
          <w:b/>
          <w:sz w:val="22"/>
          <w:szCs w:val="22"/>
        </w:rPr>
        <w:t>тысяч</w:t>
      </w:r>
      <w:r w:rsidR="006D304C">
        <w:rPr>
          <w:rFonts w:ascii="Times New Roman" w:hAnsi="Times New Roman" w:cs="Times New Roman"/>
          <w:b/>
          <w:sz w:val="22"/>
          <w:szCs w:val="22"/>
        </w:rPr>
        <w:t>и</w:t>
      </w:r>
      <w:r w:rsidRPr="00065085">
        <w:rPr>
          <w:rFonts w:ascii="Times New Roman" w:hAnsi="Times New Roman" w:cs="Times New Roman"/>
          <w:b/>
          <w:sz w:val="22"/>
          <w:szCs w:val="22"/>
        </w:rPr>
        <w:t>) рублей 00 копеек</w:t>
      </w:r>
      <w:r w:rsidRPr="00072006">
        <w:rPr>
          <w:rFonts w:ascii="Times New Roman" w:hAnsi="Times New Roman" w:cs="Times New Roman"/>
          <w:b/>
          <w:sz w:val="22"/>
          <w:szCs w:val="22"/>
        </w:rPr>
        <w:t>.</w:t>
      </w:r>
    </w:p>
    <w:p w:rsidR="00F96993" w:rsidRPr="001268AD" w:rsidRDefault="00F96993" w:rsidP="00F96993">
      <w:pPr>
        <w:tabs>
          <w:tab w:val="left" w:pos="142"/>
        </w:tabs>
        <w:ind w:firstLine="426"/>
        <w:jc w:val="both"/>
        <w:rPr>
          <w:rFonts w:ascii="Times New Roman" w:hAnsi="Times New Roman" w:cs="Times New Roman"/>
          <w:b/>
          <w:sz w:val="22"/>
          <w:szCs w:val="22"/>
        </w:rPr>
      </w:pPr>
      <w:r w:rsidRPr="001268AD">
        <w:rPr>
          <w:rFonts w:ascii="Times New Roman" w:hAnsi="Times New Roman" w:cs="Times New Roman"/>
          <w:b/>
          <w:sz w:val="22"/>
          <w:szCs w:val="22"/>
        </w:rPr>
        <w:t>Размер задатка – 100 % от начальной цены предмета аукциона.</w:t>
      </w:r>
    </w:p>
    <w:p w:rsidR="00F96993" w:rsidRPr="001268AD" w:rsidRDefault="00F96993" w:rsidP="00F96993">
      <w:pPr>
        <w:tabs>
          <w:tab w:val="left" w:pos="142"/>
        </w:tabs>
        <w:ind w:firstLine="426"/>
        <w:jc w:val="both"/>
        <w:rPr>
          <w:rFonts w:ascii="Times New Roman" w:hAnsi="Times New Roman" w:cs="Times New Roman"/>
          <w:b/>
          <w:sz w:val="22"/>
          <w:szCs w:val="22"/>
        </w:rPr>
      </w:pPr>
      <w:r w:rsidRPr="001268AD">
        <w:rPr>
          <w:rFonts w:ascii="Times New Roman" w:hAnsi="Times New Roman" w:cs="Times New Roman"/>
          <w:b/>
          <w:sz w:val="22"/>
          <w:szCs w:val="22"/>
        </w:rPr>
        <w:t xml:space="preserve">Величина повышения начальной цены предмета аукциона («шаг аукциона») - 3% (три процента) от начальной цены предмета аукциона. </w:t>
      </w:r>
    </w:p>
    <w:p w:rsidR="00F96993" w:rsidRPr="001268AD" w:rsidRDefault="00F96993" w:rsidP="00F96993">
      <w:pPr>
        <w:tabs>
          <w:tab w:val="left" w:pos="142"/>
        </w:tabs>
        <w:ind w:firstLine="426"/>
        <w:jc w:val="both"/>
        <w:rPr>
          <w:rFonts w:ascii="Times New Roman" w:hAnsi="Times New Roman" w:cs="Times New Roman"/>
          <w:b/>
          <w:sz w:val="22"/>
          <w:szCs w:val="22"/>
        </w:rPr>
      </w:pPr>
      <w:r w:rsidRPr="009F17FA">
        <w:rPr>
          <w:rFonts w:ascii="Times New Roman" w:hAnsi="Times New Roman" w:cs="Times New Roman"/>
          <w:b/>
          <w:sz w:val="22"/>
          <w:szCs w:val="22"/>
        </w:rPr>
        <w:t>Срок аренды земельного участка - 7 (семь) лет.</w:t>
      </w:r>
    </w:p>
    <w:p w:rsidR="00BA15F6" w:rsidRDefault="00BA15F6" w:rsidP="00F96993">
      <w:pPr>
        <w:tabs>
          <w:tab w:val="left" w:pos="142"/>
        </w:tabs>
        <w:ind w:firstLine="426"/>
        <w:jc w:val="both"/>
        <w:rPr>
          <w:rFonts w:ascii="Times New Roman" w:hAnsi="Times New Roman" w:cs="Times New Roman"/>
          <w:sz w:val="22"/>
          <w:szCs w:val="22"/>
        </w:rPr>
      </w:pPr>
    </w:p>
    <w:p w:rsidR="00BA15F6" w:rsidRPr="00BA15F6" w:rsidRDefault="00BA15F6" w:rsidP="00BA15F6">
      <w:pPr>
        <w:tabs>
          <w:tab w:val="left" w:pos="142"/>
        </w:tabs>
        <w:ind w:firstLine="426"/>
        <w:jc w:val="both"/>
        <w:rPr>
          <w:rFonts w:ascii="Times New Roman" w:hAnsi="Times New Roman" w:cs="Times New Roman"/>
          <w:b/>
          <w:sz w:val="22"/>
          <w:szCs w:val="22"/>
          <w:u w:val="single"/>
        </w:rPr>
      </w:pPr>
      <w:r w:rsidRPr="00BA15F6">
        <w:rPr>
          <w:rFonts w:ascii="Times New Roman" w:hAnsi="Times New Roman" w:cs="Times New Roman"/>
          <w:b/>
          <w:sz w:val="22"/>
          <w:szCs w:val="22"/>
          <w:u w:val="single"/>
        </w:rPr>
        <w:t>Л</w:t>
      </w:r>
      <w:r>
        <w:rPr>
          <w:rFonts w:ascii="Times New Roman" w:hAnsi="Times New Roman" w:cs="Times New Roman"/>
          <w:b/>
          <w:sz w:val="22"/>
          <w:szCs w:val="22"/>
          <w:u w:val="single"/>
        </w:rPr>
        <w:t>от № 2</w:t>
      </w:r>
    </w:p>
    <w:p w:rsidR="00BA15F6" w:rsidRDefault="00BA15F6" w:rsidP="00BA15F6">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Предмет аукциона – земельный участок, расположенный по адресу: </w:t>
      </w:r>
      <w:r>
        <w:rPr>
          <w:rFonts w:ascii="Times New Roman" w:hAnsi="Times New Roman"/>
          <w:sz w:val="22"/>
          <w:szCs w:val="22"/>
        </w:rPr>
        <w:t>Российская Федерация, Воронежская область, городской округ город Воронеж, город Воронеж, улица Курчатова, 26в/1</w:t>
      </w:r>
      <w:r>
        <w:rPr>
          <w:rFonts w:ascii="Times New Roman" w:hAnsi="Times New Roman" w:cs="Times New Roman"/>
          <w:sz w:val="22"/>
          <w:szCs w:val="22"/>
        </w:rPr>
        <w:t>.</w:t>
      </w:r>
    </w:p>
    <w:p w:rsidR="00BA15F6" w:rsidRDefault="00BA15F6" w:rsidP="00BA15F6">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Площадь – 800 кв. м.</w:t>
      </w:r>
    </w:p>
    <w:p w:rsidR="00BA15F6" w:rsidRDefault="00BA15F6" w:rsidP="00BA15F6">
      <w:pPr>
        <w:tabs>
          <w:tab w:val="left" w:pos="142"/>
        </w:tabs>
        <w:ind w:firstLine="426"/>
        <w:jc w:val="both"/>
        <w:rPr>
          <w:rFonts w:ascii="Times New Roman" w:hAnsi="Times New Roman" w:cs="Times New Roman"/>
          <w:bCs/>
          <w:sz w:val="22"/>
          <w:szCs w:val="22"/>
        </w:rPr>
      </w:pPr>
      <w:r>
        <w:rPr>
          <w:rFonts w:ascii="Times New Roman" w:hAnsi="Times New Roman" w:cs="Times New Roman"/>
          <w:sz w:val="22"/>
          <w:szCs w:val="22"/>
        </w:rPr>
        <w:t>Кадастровый номер –</w:t>
      </w:r>
      <w:r>
        <w:rPr>
          <w:rFonts w:ascii="Times New Roman" w:hAnsi="Times New Roman" w:cs="Times New Roman"/>
          <w:bCs/>
          <w:sz w:val="22"/>
          <w:szCs w:val="22"/>
        </w:rPr>
        <w:t xml:space="preserve"> </w:t>
      </w:r>
      <w:r>
        <w:rPr>
          <w:rFonts w:ascii="Times New Roman" w:hAnsi="Times New Roman"/>
          <w:spacing w:val="-3"/>
          <w:sz w:val="22"/>
          <w:szCs w:val="22"/>
        </w:rPr>
        <w:t>36:34:0516002:6827</w:t>
      </w:r>
      <w:r>
        <w:rPr>
          <w:rFonts w:ascii="Times New Roman" w:hAnsi="Times New Roman" w:cs="Times New Roman"/>
          <w:bCs/>
          <w:sz w:val="22"/>
          <w:szCs w:val="22"/>
        </w:rPr>
        <w:t>.</w:t>
      </w:r>
    </w:p>
    <w:p w:rsidR="00BA15F6" w:rsidRDefault="00BA15F6" w:rsidP="00BA15F6">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Собственник – Воронежская область.</w:t>
      </w:r>
    </w:p>
    <w:p w:rsidR="00BA15F6" w:rsidRDefault="00BA15F6" w:rsidP="00BA15F6">
      <w:pPr>
        <w:tabs>
          <w:tab w:val="left" w:pos="142"/>
        </w:tabs>
        <w:spacing w:line="232" w:lineRule="auto"/>
        <w:ind w:firstLine="426"/>
        <w:jc w:val="both"/>
        <w:rPr>
          <w:rFonts w:ascii="Times New Roman" w:hAnsi="Times New Roman" w:cs="Times New Roman"/>
          <w:sz w:val="22"/>
          <w:szCs w:val="22"/>
        </w:rPr>
      </w:pPr>
      <w:r>
        <w:rPr>
          <w:rFonts w:ascii="Times New Roman" w:hAnsi="Times New Roman" w:cs="Times New Roman"/>
          <w:sz w:val="22"/>
          <w:szCs w:val="22"/>
        </w:rPr>
        <w:t>Обременения – не зарегистрированы.</w:t>
      </w:r>
    </w:p>
    <w:p w:rsidR="00BA15F6" w:rsidRDefault="00BA15F6" w:rsidP="00BA15F6">
      <w:pPr>
        <w:tabs>
          <w:tab w:val="left" w:pos="142"/>
        </w:tabs>
        <w:spacing w:line="232" w:lineRule="auto"/>
        <w:ind w:firstLine="426"/>
        <w:jc w:val="both"/>
        <w:rPr>
          <w:rFonts w:ascii="Times New Roman" w:hAnsi="Times New Roman" w:cs="Times New Roman"/>
          <w:sz w:val="22"/>
          <w:szCs w:val="22"/>
        </w:rPr>
      </w:pPr>
      <w:r>
        <w:rPr>
          <w:rFonts w:ascii="Times New Roman" w:hAnsi="Times New Roman" w:cs="Times New Roman"/>
          <w:sz w:val="22"/>
          <w:szCs w:val="22"/>
        </w:rPr>
        <w:t>Ограничения – 137 кв. м ограничено в использовании охранными зонами сетей инженерно-технического обеспечения.</w:t>
      </w:r>
    </w:p>
    <w:p w:rsidR="00BA15F6" w:rsidRDefault="00BA15F6" w:rsidP="00BA15F6">
      <w:pPr>
        <w:tabs>
          <w:tab w:val="left" w:pos="142"/>
        </w:tabs>
        <w:spacing w:line="232" w:lineRule="auto"/>
        <w:ind w:firstLine="426"/>
        <w:jc w:val="both"/>
        <w:rPr>
          <w:rFonts w:ascii="Times New Roman" w:hAnsi="Times New Roman" w:cs="Times New Roman"/>
          <w:sz w:val="22"/>
          <w:szCs w:val="22"/>
        </w:rPr>
      </w:pPr>
      <w:r>
        <w:rPr>
          <w:rFonts w:ascii="Times New Roman" w:hAnsi="Times New Roman" w:cs="Times New Roman"/>
          <w:sz w:val="22"/>
          <w:szCs w:val="22"/>
        </w:rPr>
        <w:lastRenderedPageBreak/>
        <w:t>Категория земель – земли населенных пунктов.</w:t>
      </w:r>
    </w:p>
    <w:p w:rsidR="00BA15F6" w:rsidRDefault="00BA15F6" w:rsidP="00BA15F6">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Разрешенное использование – </w:t>
      </w:r>
      <w:r>
        <w:rPr>
          <w:rFonts w:ascii="Times New Roman" w:hAnsi="Times New Roman" w:cs="Times New Roman"/>
          <w:spacing w:val="-3"/>
          <w:sz w:val="22"/>
          <w:szCs w:val="22"/>
        </w:rPr>
        <w:t>магазин оптовой и мелкооптовой торговли (непродовольственный)</w:t>
      </w:r>
      <w:r>
        <w:rPr>
          <w:rFonts w:ascii="Times New Roman" w:hAnsi="Times New Roman" w:cs="Times New Roman"/>
          <w:sz w:val="22"/>
          <w:szCs w:val="22"/>
        </w:rPr>
        <w:t>.</w:t>
      </w:r>
    </w:p>
    <w:p w:rsidR="00BA15F6" w:rsidRDefault="00BA15F6" w:rsidP="00BA15F6">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Параметры разрешенного строительства объекта капитального строительства определяются в соответствии с решением Воронежской городской Думы от 25.12.2009 № 384-II «Об утверждении Правил землепользования и застройки городского округа город Воронеж» (Зона П</w:t>
      </w:r>
      <w:proofErr w:type="gramStart"/>
      <w:r>
        <w:rPr>
          <w:rFonts w:ascii="Times New Roman" w:hAnsi="Times New Roman" w:cs="Times New Roman"/>
          <w:sz w:val="22"/>
          <w:szCs w:val="22"/>
        </w:rPr>
        <w:t>1</w:t>
      </w:r>
      <w:proofErr w:type="gramEnd"/>
      <w:r>
        <w:rPr>
          <w:rFonts w:ascii="Times New Roman" w:hAnsi="Times New Roman" w:cs="Times New Roman"/>
          <w:sz w:val="22"/>
          <w:szCs w:val="22"/>
        </w:rPr>
        <w:t xml:space="preserve"> – «Зона промышленных и коммунальных предприятий»).</w:t>
      </w:r>
    </w:p>
    <w:p w:rsidR="00BA15F6" w:rsidRDefault="00BA15F6" w:rsidP="00BA15F6">
      <w:pPr>
        <w:widowControl/>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Информация о допустимых параметрах разрешенного строительства объекта капитального строительства изложена в чертеже градостроительного плана земельного участка № РФ-36-2-02-0-00-2020-0091 (далее – ГПЗУ) (Приложение № 3). </w:t>
      </w:r>
    </w:p>
    <w:p w:rsidR="00BA15F6" w:rsidRDefault="00BA15F6" w:rsidP="00BA15F6">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BA15F6" w:rsidRDefault="00BA15F6" w:rsidP="00BA15F6">
      <w:pPr>
        <w:ind w:firstLine="426"/>
        <w:jc w:val="both"/>
        <w:rPr>
          <w:rFonts w:ascii="Times New Roman" w:hAnsi="Times New Roman" w:cs="Times New Roman"/>
          <w:sz w:val="22"/>
          <w:szCs w:val="22"/>
        </w:rPr>
      </w:pPr>
      <w:r>
        <w:rPr>
          <w:rFonts w:ascii="Times New Roman" w:hAnsi="Times New Roman" w:cs="Times New Roman"/>
          <w:sz w:val="22"/>
          <w:szCs w:val="22"/>
        </w:rPr>
        <w:t>1) Предельные (минимальные и (или) максимальные) размеры земельных участков, в том числе их площадь, - не подлежит установлению.</w:t>
      </w:r>
    </w:p>
    <w:p w:rsidR="00BA15F6" w:rsidRDefault="00BA15F6" w:rsidP="00BA15F6">
      <w:pPr>
        <w:ind w:firstLine="426"/>
        <w:jc w:val="both"/>
        <w:rPr>
          <w:rFonts w:ascii="Times New Roman" w:hAnsi="Times New Roman" w:cs="Times New Roman"/>
          <w:sz w:val="22"/>
          <w:szCs w:val="22"/>
        </w:rPr>
      </w:pPr>
      <w:r>
        <w:rPr>
          <w:rFonts w:ascii="Times New Roman" w:hAnsi="Times New Roman" w:cs="Times New Roman"/>
          <w:sz w:val="22"/>
          <w:szCs w:val="22"/>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 учетом п. 8.1 ст. 19 Правил землепользования и застройки:</w:t>
      </w:r>
    </w:p>
    <w:p w:rsidR="00BA15F6" w:rsidRDefault="00BA15F6" w:rsidP="00BA15F6">
      <w:pPr>
        <w:widowControl/>
        <w:ind w:firstLine="540"/>
        <w:jc w:val="both"/>
        <w:rPr>
          <w:rFonts w:ascii="Times New Roman" w:hAnsi="Times New Roman" w:cs="Times New Roman"/>
          <w:sz w:val="22"/>
          <w:szCs w:val="22"/>
        </w:rPr>
      </w:pPr>
      <w:r>
        <w:rPr>
          <w:rFonts w:ascii="Times New Roman" w:hAnsi="Times New Roman" w:cs="Times New Roman"/>
          <w:sz w:val="22"/>
          <w:szCs w:val="22"/>
        </w:rPr>
        <w:t>- для производственной деятельности - 3 м. При реконструкции объектов капитального строительства в условиях сложившейся застройки минимальные отступы от границ земельного участка принимаются по фактическому положению в случае, если минимальные отступы реконструируемого объекта капитального строительства от границ земельного участка менее 3 метров;</w:t>
      </w:r>
    </w:p>
    <w:p w:rsidR="00BA15F6" w:rsidRDefault="00BA15F6" w:rsidP="00BA15F6">
      <w:pPr>
        <w:widowControl/>
        <w:ind w:firstLine="540"/>
        <w:jc w:val="both"/>
        <w:rPr>
          <w:rFonts w:ascii="Times New Roman" w:hAnsi="Times New Roman" w:cs="Times New Roman"/>
          <w:sz w:val="22"/>
          <w:szCs w:val="22"/>
        </w:rPr>
      </w:pPr>
      <w:r>
        <w:rPr>
          <w:rFonts w:ascii="Times New Roman" w:hAnsi="Times New Roman" w:cs="Times New Roman"/>
          <w:sz w:val="22"/>
          <w:szCs w:val="22"/>
        </w:rPr>
        <w:t>- для прочих объектов - 3 м. При реконструкции объектов капитального строительства в условиях сложившейся застройки минимальные отступы от границ земельного участка принимаются по фактическому положению в случае, если минимальные отступы реконструируемого объекта капитального строительства от границ земельного участка менее 3 метров.</w:t>
      </w:r>
    </w:p>
    <w:p w:rsidR="00BA15F6" w:rsidRDefault="00BA15F6" w:rsidP="00BA15F6">
      <w:pPr>
        <w:ind w:firstLine="426"/>
        <w:jc w:val="both"/>
        <w:rPr>
          <w:rFonts w:ascii="Times New Roman" w:hAnsi="Times New Roman" w:cs="Times New Roman"/>
          <w:sz w:val="22"/>
          <w:szCs w:val="22"/>
        </w:rPr>
      </w:pPr>
      <w:r>
        <w:rPr>
          <w:rFonts w:ascii="Times New Roman" w:hAnsi="Times New Roman" w:cs="Times New Roman"/>
          <w:sz w:val="22"/>
          <w:szCs w:val="22"/>
        </w:rPr>
        <w:t>3) Предельное количество этажей или предельная высота зданий, строений, сооружений - не подлежит установлению.</w:t>
      </w:r>
    </w:p>
    <w:p w:rsidR="00BA15F6" w:rsidRDefault="00BA15F6" w:rsidP="00BA15F6">
      <w:pPr>
        <w:ind w:firstLine="426"/>
        <w:jc w:val="both"/>
        <w:rPr>
          <w:rFonts w:ascii="Times New Roman" w:hAnsi="Times New Roman" w:cs="Times New Roman"/>
          <w:sz w:val="22"/>
          <w:szCs w:val="22"/>
        </w:rPr>
      </w:pPr>
      <w:r>
        <w:rPr>
          <w:rFonts w:ascii="Times New Roman" w:hAnsi="Times New Roman" w:cs="Times New Roman"/>
          <w:sz w:val="22"/>
          <w:szCs w:val="2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 для реконструкции объектов капитального строительства в сложившейся застройке принимаются по фактическому положению, в случае, если максимальный процент застройки в границах учтенного земельного участка более 40%</w:t>
      </w:r>
    </w:p>
    <w:p w:rsidR="00BA15F6" w:rsidRDefault="00BA15F6" w:rsidP="00BA15F6">
      <w:pPr>
        <w:ind w:firstLine="426"/>
        <w:jc w:val="both"/>
        <w:rPr>
          <w:rFonts w:ascii="Times New Roman" w:hAnsi="Times New Roman" w:cs="Times New Roman"/>
          <w:sz w:val="22"/>
          <w:szCs w:val="22"/>
        </w:rPr>
      </w:pPr>
      <w:r>
        <w:rPr>
          <w:rFonts w:ascii="Times New Roman" w:hAnsi="Times New Roman" w:cs="Times New Roman"/>
          <w:sz w:val="22"/>
          <w:szCs w:val="22"/>
        </w:rPr>
        <w:t xml:space="preserve"> Кроме того, в соответствии с ГПЗУ необходимо соблюдение следующих условий:</w:t>
      </w:r>
    </w:p>
    <w:p w:rsidR="00BA15F6" w:rsidRDefault="00BA15F6" w:rsidP="00BA15F6">
      <w:pPr>
        <w:ind w:firstLine="426"/>
        <w:jc w:val="both"/>
        <w:rPr>
          <w:rFonts w:ascii="Times New Roman" w:hAnsi="Times New Roman" w:cs="Times New Roman"/>
          <w:sz w:val="22"/>
          <w:szCs w:val="22"/>
          <w:highlight w:val="yellow"/>
        </w:rPr>
      </w:pPr>
      <w:r>
        <w:rPr>
          <w:rFonts w:ascii="Times New Roman" w:hAnsi="Times New Roman" w:cs="Times New Roman"/>
          <w:sz w:val="22"/>
          <w:szCs w:val="22"/>
        </w:rPr>
        <w:t xml:space="preserve">1) В соответствии с картами зон с особыми условиями использования, утвержденными в составе Правил землепользования и застройки (далее – ПЗЗ), земельный участок полностью расположен в санитарно-защитной зоне промпредприятий </w:t>
      </w:r>
      <w:r>
        <w:rPr>
          <w:rFonts w:ascii="Times New Roman" w:hAnsi="Times New Roman" w:cs="Times New Roman"/>
          <w:sz w:val="22"/>
          <w:szCs w:val="22"/>
          <w:lang w:val="en-US"/>
        </w:rPr>
        <w:t>I</w:t>
      </w:r>
      <w:r>
        <w:rPr>
          <w:rFonts w:ascii="Times New Roman" w:hAnsi="Times New Roman" w:cs="Times New Roman"/>
          <w:sz w:val="22"/>
          <w:szCs w:val="22"/>
        </w:rPr>
        <w:t>-</w:t>
      </w:r>
      <w:r>
        <w:rPr>
          <w:rFonts w:ascii="Times New Roman" w:hAnsi="Times New Roman" w:cs="Times New Roman"/>
          <w:sz w:val="22"/>
          <w:szCs w:val="22"/>
          <w:lang w:val="en-US"/>
        </w:rPr>
        <w:t>III</w:t>
      </w:r>
      <w:r w:rsidRPr="00BA15F6">
        <w:rPr>
          <w:rFonts w:ascii="Times New Roman" w:hAnsi="Times New Roman" w:cs="Times New Roman"/>
          <w:sz w:val="22"/>
          <w:szCs w:val="22"/>
        </w:rPr>
        <w:t xml:space="preserve"> </w:t>
      </w:r>
      <w:r>
        <w:rPr>
          <w:rFonts w:ascii="Times New Roman" w:hAnsi="Times New Roman" w:cs="Times New Roman"/>
          <w:sz w:val="22"/>
          <w:szCs w:val="22"/>
        </w:rPr>
        <w:t xml:space="preserve">класса вредности, в </w:t>
      </w:r>
      <w:proofErr w:type="gramStart"/>
      <w:r>
        <w:rPr>
          <w:rFonts w:ascii="Times New Roman" w:hAnsi="Times New Roman" w:cs="Times New Roman"/>
          <w:sz w:val="22"/>
          <w:szCs w:val="22"/>
        </w:rPr>
        <w:t>связи</w:t>
      </w:r>
      <w:proofErr w:type="gramEnd"/>
      <w:r>
        <w:rPr>
          <w:rFonts w:ascii="Times New Roman" w:hAnsi="Times New Roman" w:cs="Times New Roman"/>
          <w:sz w:val="22"/>
          <w:szCs w:val="22"/>
        </w:rPr>
        <w:t xml:space="preserve"> с чем необходимо учесть соответствующие ограничения к земельному участку и объектам капитального строительства (согласно ст. 21 ПЗЗ). Площадь земельного участка, покрываемая зоной с особыми условиями использования, составляет 800 кв. м.</w:t>
      </w:r>
    </w:p>
    <w:p w:rsidR="00BA15F6" w:rsidRDefault="00BA15F6" w:rsidP="00BA15F6">
      <w:pPr>
        <w:ind w:firstLine="426"/>
        <w:jc w:val="both"/>
        <w:rPr>
          <w:rFonts w:ascii="Times New Roman" w:hAnsi="Times New Roman" w:cs="Times New Roman"/>
          <w:sz w:val="22"/>
          <w:szCs w:val="22"/>
        </w:rPr>
      </w:pPr>
      <w:r>
        <w:rPr>
          <w:rFonts w:ascii="Times New Roman" w:hAnsi="Times New Roman" w:cs="Times New Roman"/>
          <w:sz w:val="22"/>
          <w:szCs w:val="22"/>
        </w:rPr>
        <w:t xml:space="preserve">2) В соответствии с санитарно-эпидемиологическим заключением от 25.01.2009                                         № 36.33.08.000.Т.000183.03.09 земельный участок расположен в проектной санитарно-защитной зоне котельной филиала ОАО «Концерн </w:t>
      </w:r>
      <w:proofErr w:type="spellStart"/>
      <w:r>
        <w:rPr>
          <w:rFonts w:ascii="Times New Roman" w:hAnsi="Times New Roman" w:cs="Times New Roman"/>
          <w:sz w:val="22"/>
          <w:szCs w:val="22"/>
        </w:rPr>
        <w:t>Энергоатом</w:t>
      </w:r>
      <w:proofErr w:type="spellEnd"/>
      <w:r>
        <w:rPr>
          <w:rFonts w:ascii="Times New Roman" w:hAnsi="Times New Roman" w:cs="Times New Roman"/>
          <w:sz w:val="22"/>
          <w:szCs w:val="22"/>
        </w:rPr>
        <w:t>», расположенный по ул. Курчатова, 24б, в связи с чем, необходимо соблюдение соответствующих требований, а также уточнить размер санитарно-защитной зоны. Информация о точных площадях отсутствует.</w:t>
      </w:r>
    </w:p>
    <w:p w:rsidR="00BA15F6" w:rsidRDefault="00BA15F6" w:rsidP="00BA15F6">
      <w:pPr>
        <w:ind w:firstLine="426"/>
        <w:jc w:val="both"/>
        <w:rPr>
          <w:rFonts w:ascii="Times New Roman" w:hAnsi="Times New Roman" w:cs="Times New Roman"/>
          <w:sz w:val="22"/>
          <w:szCs w:val="22"/>
          <w:highlight w:val="yellow"/>
        </w:rPr>
      </w:pPr>
      <w:r>
        <w:rPr>
          <w:rFonts w:ascii="Times New Roman" w:hAnsi="Times New Roman" w:cs="Times New Roman"/>
          <w:sz w:val="22"/>
          <w:szCs w:val="22"/>
        </w:rPr>
        <w:t xml:space="preserve">3) Земельный участок расположен в пределах </w:t>
      </w:r>
      <w:proofErr w:type="spellStart"/>
      <w:r>
        <w:rPr>
          <w:rFonts w:ascii="Times New Roman" w:hAnsi="Times New Roman" w:cs="Times New Roman"/>
          <w:sz w:val="22"/>
          <w:szCs w:val="22"/>
        </w:rPr>
        <w:t>приаэродромных</w:t>
      </w:r>
      <w:proofErr w:type="spellEnd"/>
      <w:r>
        <w:rPr>
          <w:rFonts w:ascii="Times New Roman" w:hAnsi="Times New Roman" w:cs="Times New Roman"/>
          <w:sz w:val="22"/>
          <w:szCs w:val="22"/>
        </w:rPr>
        <w:t xml:space="preserve"> территорий аэродромов Воронеж (Придача), Воронеж (</w:t>
      </w:r>
      <w:proofErr w:type="spellStart"/>
      <w:r>
        <w:rPr>
          <w:rFonts w:ascii="Times New Roman" w:hAnsi="Times New Roman" w:cs="Times New Roman"/>
          <w:sz w:val="22"/>
          <w:szCs w:val="22"/>
        </w:rPr>
        <w:t>Чертовицкое</w:t>
      </w:r>
      <w:proofErr w:type="spellEnd"/>
      <w:r>
        <w:rPr>
          <w:rFonts w:ascii="Times New Roman" w:hAnsi="Times New Roman" w:cs="Times New Roman"/>
          <w:sz w:val="22"/>
          <w:szCs w:val="22"/>
        </w:rPr>
        <w:t xml:space="preserve">), Воронеж (Балтимор), в </w:t>
      </w:r>
      <w:proofErr w:type="gramStart"/>
      <w:r>
        <w:rPr>
          <w:rFonts w:ascii="Times New Roman" w:hAnsi="Times New Roman" w:cs="Times New Roman"/>
          <w:sz w:val="22"/>
          <w:szCs w:val="22"/>
        </w:rPr>
        <w:t>связи</w:t>
      </w:r>
      <w:proofErr w:type="gramEnd"/>
      <w:r>
        <w:rPr>
          <w:rFonts w:ascii="Times New Roman" w:hAnsi="Times New Roman" w:cs="Times New Roman"/>
          <w:sz w:val="22"/>
          <w:szCs w:val="22"/>
        </w:rPr>
        <w:t xml:space="preserve"> с чем необходимо соблюдение требований, установленных воздушным законодательством Российской Федерации. Площадь земельного участка, покрываемая зоной с особыми условиями использования, составляет 800 кв. м.</w:t>
      </w:r>
    </w:p>
    <w:p w:rsidR="00BA15F6" w:rsidRDefault="00BA15F6" w:rsidP="00BA15F6">
      <w:pPr>
        <w:ind w:firstLine="426"/>
        <w:jc w:val="both"/>
        <w:rPr>
          <w:rFonts w:ascii="Times New Roman" w:hAnsi="Times New Roman" w:cs="Times New Roman"/>
          <w:sz w:val="22"/>
          <w:szCs w:val="22"/>
        </w:rPr>
      </w:pPr>
      <w:proofErr w:type="gramStart"/>
      <w:r>
        <w:rPr>
          <w:rFonts w:ascii="Times New Roman" w:hAnsi="Times New Roman" w:cs="Times New Roman"/>
          <w:sz w:val="22"/>
          <w:szCs w:val="22"/>
        </w:rPr>
        <w:t xml:space="preserve">4) Согласно «Решения об установлении границ </w:t>
      </w:r>
      <w:proofErr w:type="spellStart"/>
      <w:r>
        <w:rPr>
          <w:rFonts w:ascii="Times New Roman" w:hAnsi="Times New Roman" w:cs="Times New Roman"/>
          <w:sz w:val="22"/>
          <w:szCs w:val="22"/>
        </w:rPr>
        <w:t>приаэродромной</w:t>
      </w:r>
      <w:proofErr w:type="spellEnd"/>
      <w:r>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Pr>
          <w:rFonts w:ascii="Times New Roman" w:hAnsi="Times New Roman" w:cs="Times New Roman"/>
          <w:sz w:val="22"/>
          <w:szCs w:val="22"/>
        </w:rPr>
        <w:t>Врио</w:t>
      </w:r>
      <w:proofErr w:type="spellEnd"/>
      <w:r>
        <w:rPr>
          <w:rFonts w:ascii="Times New Roman" w:hAnsi="Times New Roman" w:cs="Times New Roman"/>
          <w:sz w:val="22"/>
          <w:szCs w:val="22"/>
        </w:rPr>
        <w:t xml:space="preserve"> директора департамента авиационной промышленности </w:t>
      </w:r>
      <w:proofErr w:type="spellStart"/>
      <w:r>
        <w:rPr>
          <w:rFonts w:ascii="Times New Roman" w:hAnsi="Times New Roman" w:cs="Times New Roman"/>
          <w:sz w:val="22"/>
          <w:szCs w:val="22"/>
        </w:rPr>
        <w:t>Минпромторга</w:t>
      </w:r>
      <w:proofErr w:type="spellEnd"/>
      <w:r>
        <w:rPr>
          <w:rFonts w:ascii="Times New Roman" w:hAnsi="Times New Roman" w:cs="Times New Roman"/>
          <w:sz w:val="22"/>
          <w:szCs w:val="22"/>
        </w:rPr>
        <w:t xml:space="preserve"> России Д. А. </w:t>
      </w:r>
      <w:proofErr w:type="spellStart"/>
      <w:r>
        <w:rPr>
          <w:rFonts w:ascii="Times New Roman" w:hAnsi="Times New Roman" w:cs="Times New Roman"/>
          <w:sz w:val="22"/>
          <w:szCs w:val="22"/>
        </w:rPr>
        <w:t>Лысогорского</w:t>
      </w:r>
      <w:proofErr w:type="spellEnd"/>
      <w:r>
        <w:rPr>
          <w:rFonts w:ascii="Times New Roman" w:hAnsi="Times New Roman" w:cs="Times New Roman"/>
          <w:sz w:val="22"/>
          <w:szCs w:val="22"/>
        </w:rPr>
        <w:t xml:space="preserve"> от 29 июня 2018 г., из полос воздушных подходов исключена зона над правым берегом р. Воронеж, в которой не выполняются полеты при выполнении полетов на аэродроме Воронеж (Придача), при этом земельный участок расположен в границах </w:t>
      </w:r>
      <w:proofErr w:type="spellStart"/>
      <w:r>
        <w:rPr>
          <w:rFonts w:ascii="Times New Roman" w:hAnsi="Times New Roman" w:cs="Times New Roman"/>
          <w:sz w:val="22"/>
          <w:szCs w:val="22"/>
        </w:rPr>
        <w:t>подзоны</w:t>
      </w:r>
      <w:proofErr w:type="spellEnd"/>
      <w:proofErr w:type="gramEnd"/>
      <w:r>
        <w:rPr>
          <w:rFonts w:ascii="Times New Roman" w:hAnsi="Times New Roman" w:cs="Times New Roman"/>
          <w:sz w:val="22"/>
          <w:szCs w:val="22"/>
        </w:rPr>
        <w:t xml:space="preserve"> № 6, в связи с чем, при архитектурно-строительном проектировании, строительстве, реконструкции объектов капитального строительства, необходимо учитывать соответствующие ограничения.</w:t>
      </w:r>
    </w:p>
    <w:p w:rsidR="00BA15F6" w:rsidRDefault="00BA15F6" w:rsidP="00BA15F6">
      <w:pPr>
        <w:ind w:firstLine="426"/>
        <w:jc w:val="both"/>
        <w:rPr>
          <w:rFonts w:ascii="Times New Roman" w:hAnsi="Times New Roman" w:cs="Times New Roman"/>
          <w:sz w:val="22"/>
          <w:szCs w:val="22"/>
        </w:rPr>
      </w:pPr>
      <w:r>
        <w:rPr>
          <w:rFonts w:ascii="Times New Roman" w:hAnsi="Times New Roman" w:cs="Times New Roman"/>
          <w:sz w:val="22"/>
          <w:szCs w:val="22"/>
        </w:rPr>
        <w:t xml:space="preserve">5) Земельный участок расположен в границах зон боевых действий на территории города Воронежа в 1942-1943 годах, в </w:t>
      </w:r>
      <w:proofErr w:type="gramStart"/>
      <w:r>
        <w:rPr>
          <w:rFonts w:ascii="Times New Roman" w:hAnsi="Times New Roman" w:cs="Times New Roman"/>
          <w:sz w:val="22"/>
          <w:szCs w:val="22"/>
        </w:rPr>
        <w:t>связи</w:t>
      </w:r>
      <w:proofErr w:type="gramEnd"/>
      <w:r>
        <w:rPr>
          <w:rFonts w:ascii="Times New Roman" w:hAnsi="Times New Roman" w:cs="Times New Roman"/>
          <w:sz w:val="22"/>
          <w:szCs w:val="22"/>
        </w:rPr>
        <w:t xml:space="preserve"> с чем необходимо соблюдение Закона РФ от 14.01.1993 № 4292-1 «Об увековечивании памяти погибших при защите Отечества» и закона Воронежской области от 29.04.2016     </w:t>
      </w:r>
      <w:r>
        <w:rPr>
          <w:rFonts w:ascii="Times New Roman" w:hAnsi="Times New Roman" w:cs="Times New Roman"/>
          <w:sz w:val="22"/>
          <w:szCs w:val="22"/>
        </w:rPr>
        <w:lastRenderedPageBreak/>
        <w:t>№ 45-ОЗ «Об отдельных мерах по поддержке проведения поисковой работы на территории Воронежской области». Площадь земельного участка, покрываемая зоной с особыми условиями использования, составляет 800 кв. м.</w:t>
      </w:r>
    </w:p>
    <w:p w:rsidR="00BA15F6" w:rsidRDefault="00BA15F6" w:rsidP="00BA15F6">
      <w:pPr>
        <w:pStyle w:val="ConsPlusNormal"/>
        <w:ind w:firstLine="426"/>
        <w:jc w:val="both"/>
        <w:rPr>
          <w:rFonts w:ascii="Times New Roman" w:hAnsi="Times New Roman" w:cs="Times New Roman"/>
          <w:sz w:val="22"/>
          <w:szCs w:val="22"/>
        </w:rPr>
      </w:pPr>
      <w:proofErr w:type="gramStart"/>
      <w:r>
        <w:rPr>
          <w:rFonts w:ascii="Times New Roman" w:hAnsi="Times New Roman" w:cs="Times New Roman"/>
          <w:sz w:val="22"/>
          <w:szCs w:val="22"/>
        </w:rPr>
        <w:t>6) В соответствии с п.4 ст. 36 Федерального закона от 25.06.2002 № 73-ФЗ «Об объектах культурного наследия (памятник истории и культуры) народов Российской Федерации» в случае обнаружении в ходе проведения изыскательских, проектных, земляных, строительных, мелиоративных, хозяйственных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w:t>
      </w:r>
      <w:proofErr w:type="gramEnd"/>
      <w:r>
        <w:rPr>
          <w:rFonts w:ascii="Times New Roman" w:hAnsi="Times New Roman" w:cs="Times New Roman"/>
          <w:sz w:val="22"/>
          <w:szCs w:val="22"/>
        </w:rPr>
        <w:t>,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BA15F6" w:rsidRDefault="00BA15F6" w:rsidP="00BA15F6">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Технические условия подключения (технологического присоединения) объекта капитального строительства к сетям инженерно-технического обеспечения: техническая возможность подключения (технологического присоединения)  объекта капитального строительства к сетям инженерно-технического обеспечения отсутствует (письм</w:t>
      </w:r>
      <w:proofErr w:type="gramStart"/>
      <w:r>
        <w:rPr>
          <w:rFonts w:ascii="Times New Roman" w:hAnsi="Times New Roman" w:cs="Times New Roman"/>
          <w:sz w:val="22"/>
          <w:szCs w:val="22"/>
        </w:rPr>
        <w:t>о ООО</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Энергосетевая</w:t>
      </w:r>
      <w:proofErr w:type="spellEnd"/>
      <w:r>
        <w:rPr>
          <w:rFonts w:ascii="Times New Roman" w:hAnsi="Times New Roman" w:cs="Times New Roman"/>
          <w:sz w:val="22"/>
          <w:szCs w:val="22"/>
        </w:rPr>
        <w:t>  компания» от 25.08.2020 № 701).</w:t>
      </w:r>
    </w:p>
    <w:p w:rsidR="00BA15F6" w:rsidRDefault="00BA15F6" w:rsidP="00BA15F6">
      <w:pPr>
        <w:tabs>
          <w:tab w:val="left" w:pos="142"/>
        </w:tabs>
        <w:ind w:firstLine="426"/>
        <w:jc w:val="both"/>
        <w:rPr>
          <w:rFonts w:ascii="Times New Roman" w:hAnsi="Times New Roman" w:cs="Times New Roman"/>
          <w:b/>
          <w:sz w:val="22"/>
          <w:szCs w:val="22"/>
        </w:rPr>
      </w:pPr>
      <w:r>
        <w:rPr>
          <w:rFonts w:ascii="Times New Roman" w:hAnsi="Times New Roman" w:cs="Times New Roman"/>
          <w:b/>
          <w:sz w:val="22"/>
          <w:szCs w:val="22"/>
        </w:rPr>
        <w:t>Начальная цена предмета аукциона (начальный размер ежегодной арендной платы) –                              285 000 (двести восемьдесят пять тысяч) рублей 00 копеек.</w:t>
      </w:r>
    </w:p>
    <w:p w:rsidR="00BA15F6" w:rsidRDefault="00BA15F6" w:rsidP="00BA15F6">
      <w:pPr>
        <w:tabs>
          <w:tab w:val="left" w:pos="142"/>
        </w:tabs>
        <w:ind w:firstLine="426"/>
        <w:jc w:val="both"/>
        <w:rPr>
          <w:rFonts w:ascii="Times New Roman" w:hAnsi="Times New Roman" w:cs="Times New Roman"/>
          <w:b/>
          <w:sz w:val="22"/>
          <w:szCs w:val="22"/>
        </w:rPr>
      </w:pPr>
      <w:r>
        <w:rPr>
          <w:rFonts w:ascii="Times New Roman" w:hAnsi="Times New Roman" w:cs="Times New Roman"/>
          <w:b/>
          <w:sz w:val="22"/>
          <w:szCs w:val="22"/>
        </w:rPr>
        <w:t>Размер задатка – 100 % от начальной цены предмета аукциона.</w:t>
      </w:r>
    </w:p>
    <w:p w:rsidR="00BA15F6" w:rsidRDefault="00BA15F6" w:rsidP="00BA15F6">
      <w:pPr>
        <w:tabs>
          <w:tab w:val="left" w:pos="142"/>
        </w:tabs>
        <w:ind w:firstLine="426"/>
        <w:jc w:val="both"/>
        <w:rPr>
          <w:rFonts w:ascii="Times New Roman" w:hAnsi="Times New Roman" w:cs="Times New Roman"/>
          <w:b/>
          <w:sz w:val="22"/>
          <w:szCs w:val="22"/>
        </w:rPr>
      </w:pPr>
      <w:r>
        <w:rPr>
          <w:rFonts w:ascii="Times New Roman" w:hAnsi="Times New Roman" w:cs="Times New Roman"/>
          <w:b/>
          <w:sz w:val="22"/>
          <w:szCs w:val="22"/>
        </w:rPr>
        <w:t xml:space="preserve">Величина повышения начальной цены предмета аукциона («шаг аукциона») - 3% (три процента) от начальной цены предмета аукциона. </w:t>
      </w:r>
    </w:p>
    <w:p w:rsidR="00BA15F6" w:rsidRDefault="00BA15F6" w:rsidP="00BA15F6">
      <w:pPr>
        <w:tabs>
          <w:tab w:val="left" w:pos="142"/>
        </w:tabs>
        <w:ind w:firstLine="426"/>
        <w:jc w:val="both"/>
        <w:rPr>
          <w:rFonts w:ascii="Times New Roman" w:hAnsi="Times New Roman" w:cs="Times New Roman"/>
          <w:b/>
          <w:sz w:val="22"/>
          <w:szCs w:val="22"/>
        </w:rPr>
      </w:pPr>
      <w:r>
        <w:rPr>
          <w:rFonts w:ascii="Times New Roman" w:hAnsi="Times New Roman" w:cs="Times New Roman"/>
          <w:b/>
          <w:sz w:val="22"/>
          <w:szCs w:val="22"/>
        </w:rPr>
        <w:t>Срок аренды земельного участка - 7 (семь) лет.</w:t>
      </w:r>
    </w:p>
    <w:p w:rsidR="00BA15F6" w:rsidRDefault="00BA15F6" w:rsidP="00F96993">
      <w:pPr>
        <w:tabs>
          <w:tab w:val="left" w:pos="142"/>
        </w:tabs>
        <w:ind w:firstLine="426"/>
        <w:jc w:val="both"/>
        <w:rPr>
          <w:rFonts w:ascii="Times New Roman" w:hAnsi="Times New Roman" w:cs="Times New Roman"/>
          <w:sz w:val="22"/>
          <w:szCs w:val="22"/>
        </w:rPr>
      </w:pP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С иными сведениями о п</w:t>
      </w:r>
      <w:r w:rsidR="00A87AB7">
        <w:rPr>
          <w:rFonts w:ascii="Times New Roman" w:hAnsi="Times New Roman" w:cs="Times New Roman"/>
          <w:sz w:val="22"/>
          <w:szCs w:val="22"/>
        </w:rPr>
        <w:t>редметах</w:t>
      </w:r>
      <w:r w:rsidRPr="001268AD">
        <w:rPr>
          <w:rFonts w:ascii="Times New Roman" w:hAnsi="Times New Roman" w:cs="Times New Roman"/>
          <w:sz w:val="22"/>
          <w:szCs w:val="22"/>
        </w:rPr>
        <w:t xml:space="preserve"> аукциона, градостроительным</w:t>
      </w:r>
      <w:r w:rsidR="00BA15F6">
        <w:rPr>
          <w:rFonts w:ascii="Times New Roman" w:hAnsi="Times New Roman" w:cs="Times New Roman"/>
          <w:sz w:val="22"/>
          <w:szCs w:val="22"/>
        </w:rPr>
        <w:t>и планами</w:t>
      </w:r>
      <w:r w:rsidRPr="001268AD">
        <w:rPr>
          <w:rFonts w:ascii="Times New Roman" w:hAnsi="Times New Roman" w:cs="Times New Roman"/>
          <w:sz w:val="22"/>
          <w:szCs w:val="22"/>
        </w:rPr>
        <w:t xml:space="preserve"> претенденты могут ознакомиться по месту приема заявок.</w:t>
      </w:r>
    </w:p>
    <w:p w:rsidR="00F96993" w:rsidRPr="001268AD" w:rsidRDefault="00F96993" w:rsidP="00F96993">
      <w:pPr>
        <w:tabs>
          <w:tab w:val="left" w:pos="142"/>
        </w:tabs>
        <w:ind w:firstLine="426"/>
        <w:jc w:val="both"/>
        <w:rPr>
          <w:rFonts w:ascii="Times New Roman" w:hAnsi="Times New Roman" w:cs="Times New Roman"/>
          <w:sz w:val="22"/>
          <w:szCs w:val="22"/>
        </w:rPr>
      </w:pPr>
    </w:p>
    <w:p w:rsidR="00F96993" w:rsidRDefault="00F96993" w:rsidP="00F96993">
      <w:pPr>
        <w:tabs>
          <w:tab w:val="left" w:pos="142"/>
        </w:tabs>
        <w:ind w:firstLine="426"/>
        <w:jc w:val="center"/>
        <w:rPr>
          <w:rFonts w:ascii="Times New Roman" w:hAnsi="Times New Roman" w:cs="Times New Roman"/>
          <w:sz w:val="22"/>
          <w:szCs w:val="22"/>
        </w:rPr>
      </w:pPr>
      <w:r w:rsidRPr="001268AD">
        <w:rPr>
          <w:rFonts w:ascii="Times New Roman" w:hAnsi="Times New Roman" w:cs="Times New Roman"/>
          <w:b/>
          <w:sz w:val="22"/>
          <w:szCs w:val="22"/>
        </w:rPr>
        <w:t>Условия участия в аукционе</w:t>
      </w:r>
      <w:r w:rsidRPr="001268AD">
        <w:rPr>
          <w:rFonts w:ascii="Times New Roman" w:hAnsi="Times New Roman" w:cs="Times New Roman"/>
          <w:sz w:val="22"/>
          <w:szCs w:val="22"/>
        </w:rPr>
        <w:t xml:space="preserve"> </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Для участия в аукционе заявители представляют в установленный в извещении о проведен</w:t>
      </w:r>
      <w:proofErr w:type="gramStart"/>
      <w:r w:rsidRPr="001268AD">
        <w:rPr>
          <w:rFonts w:ascii="Times New Roman" w:hAnsi="Times New Roman" w:cs="Times New Roman"/>
          <w:sz w:val="22"/>
          <w:szCs w:val="22"/>
        </w:rPr>
        <w:t>ии ау</w:t>
      </w:r>
      <w:proofErr w:type="gramEnd"/>
      <w:r w:rsidRPr="001268AD">
        <w:rPr>
          <w:rFonts w:ascii="Times New Roman" w:hAnsi="Times New Roman" w:cs="Times New Roman"/>
          <w:sz w:val="22"/>
          <w:szCs w:val="22"/>
        </w:rPr>
        <w:t>кциона срок следующие документы:</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1) заявка на участие в аукционе по установленной в извещении о проведен</w:t>
      </w:r>
      <w:proofErr w:type="gramStart"/>
      <w:r w:rsidRPr="001268AD">
        <w:rPr>
          <w:rFonts w:ascii="Times New Roman" w:hAnsi="Times New Roman" w:cs="Times New Roman"/>
          <w:sz w:val="22"/>
          <w:szCs w:val="22"/>
        </w:rPr>
        <w:t>ии ау</w:t>
      </w:r>
      <w:proofErr w:type="gramEnd"/>
      <w:r w:rsidRPr="001268AD">
        <w:rPr>
          <w:rFonts w:ascii="Times New Roman" w:hAnsi="Times New Roman" w:cs="Times New Roman"/>
          <w:sz w:val="22"/>
          <w:szCs w:val="22"/>
        </w:rPr>
        <w:t>кциона форме (Приложение № 1 к настоящему извещению) с указанием банковских реквизитов счета для возврата задатка (2 экз.);</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2) копии документов, удостоверяющих личность заявителя (для граждан);</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4) документы, подтверждающие внесение задатка.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F96993" w:rsidRPr="001268AD" w:rsidRDefault="00F96993" w:rsidP="00F96993">
      <w:pPr>
        <w:tabs>
          <w:tab w:val="left" w:pos="142"/>
        </w:tabs>
        <w:ind w:firstLine="426"/>
        <w:jc w:val="both"/>
        <w:rPr>
          <w:rFonts w:ascii="Times New Roman" w:hAnsi="Times New Roman" w:cs="Times New Roman"/>
          <w:sz w:val="22"/>
          <w:szCs w:val="22"/>
        </w:rPr>
      </w:pPr>
    </w:p>
    <w:p w:rsidR="00F96993" w:rsidRDefault="00F96993" w:rsidP="00F96993">
      <w:pPr>
        <w:tabs>
          <w:tab w:val="left" w:pos="142"/>
        </w:tabs>
        <w:ind w:firstLine="426"/>
        <w:jc w:val="center"/>
        <w:rPr>
          <w:rFonts w:ascii="Times New Roman" w:hAnsi="Times New Roman" w:cs="Times New Roman"/>
          <w:b/>
          <w:sz w:val="22"/>
          <w:szCs w:val="22"/>
        </w:rPr>
      </w:pPr>
      <w:r w:rsidRPr="001268AD">
        <w:rPr>
          <w:rFonts w:ascii="Times New Roman" w:hAnsi="Times New Roman" w:cs="Times New Roman"/>
          <w:b/>
          <w:sz w:val="22"/>
          <w:szCs w:val="22"/>
        </w:rPr>
        <w:t>Порядок внесения и возврата задатка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Задаток вносится в валюте Российской Федерации на счет Организатора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Получатель – ДФ ВО (КУ ВО «Фонд го</w:t>
      </w:r>
      <w:r>
        <w:rPr>
          <w:rFonts w:ascii="Times New Roman" w:hAnsi="Times New Roman" w:cs="Times New Roman"/>
          <w:sz w:val="22"/>
          <w:szCs w:val="22"/>
        </w:rPr>
        <w:t xml:space="preserve">симущества Воронежской области», </w:t>
      </w:r>
      <w:r w:rsidRPr="007D45D6">
        <w:rPr>
          <w:rFonts w:ascii="Times New Roman" w:hAnsi="Times New Roman" w:cs="Times New Roman"/>
          <w:sz w:val="22"/>
          <w:szCs w:val="22"/>
        </w:rPr>
        <w:t>л.с. 05835020940</w:t>
      </w:r>
      <w:r w:rsidRPr="001268AD">
        <w:rPr>
          <w:rFonts w:ascii="Times New Roman" w:hAnsi="Times New Roman" w:cs="Times New Roman"/>
          <w:sz w:val="22"/>
          <w:szCs w:val="22"/>
        </w:rPr>
        <w:t xml:space="preserve">); ИНН 3666026938; КПП 366601001; </w:t>
      </w:r>
      <w:proofErr w:type="gramStart"/>
      <w:r w:rsidRPr="001268AD">
        <w:rPr>
          <w:rFonts w:ascii="Times New Roman" w:hAnsi="Times New Roman" w:cs="Times New Roman"/>
          <w:sz w:val="22"/>
          <w:szCs w:val="22"/>
        </w:rPr>
        <w:t>р</w:t>
      </w:r>
      <w:proofErr w:type="gramEnd"/>
      <w:r w:rsidRPr="001268AD">
        <w:rPr>
          <w:rFonts w:ascii="Times New Roman" w:hAnsi="Times New Roman" w:cs="Times New Roman"/>
          <w:sz w:val="22"/>
          <w:szCs w:val="22"/>
        </w:rPr>
        <w:t>/с 40302810420074000204 в отделении Во</w:t>
      </w:r>
      <w:r>
        <w:rPr>
          <w:rFonts w:ascii="Times New Roman" w:hAnsi="Times New Roman" w:cs="Times New Roman"/>
          <w:sz w:val="22"/>
          <w:szCs w:val="22"/>
        </w:rPr>
        <w:t xml:space="preserve">ронеж г. Воронеж, БИК 042007001, </w:t>
      </w:r>
      <w:r w:rsidRPr="00B148D9">
        <w:rPr>
          <w:rFonts w:ascii="Times New Roman" w:hAnsi="Times New Roman" w:cs="Times New Roman"/>
          <w:sz w:val="22"/>
          <w:szCs w:val="22"/>
        </w:rPr>
        <w:t>КБК 00000000000000000180, ОКТМО 20701000.</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Задаток должен поступить на указанный счет не позднее даты рассмотрения заявок на участие в аукционе.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Назначение платежа: задаток за участие в аукционе на право заключения договора аренды земельного участка, находящегося в собственности Воронежской облас</w:t>
      </w:r>
      <w:r>
        <w:rPr>
          <w:rFonts w:ascii="Times New Roman" w:hAnsi="Times New Roman" w:cs="Times New Roman"/>
          <w:sz w:val="22"/>
          <w:szCs w:val="22"/>
        </w:rPr>
        <w:t>ти, реестровый номер торгов: 2020</w:t>
      </w:r>
      <w:r w:rsidR="00671CDF">
        <w:rPr>
          <w:rFonts w:ascii="Times New Roman" w:hAnsi="Times New Roman" w:cs="Times New Roman"/>
          <w:sz w:val="22"/>
          <w:szCs w:val="22"/>
        </w:rPr>
        <w:t xml:space="preserve"> – 73,  лот № _______</w:t>
      </w:r>
      <w:r w:rsidRPr="001268AD">
        <w:rPr>
          <w:rFonts w:ascii="Times New Roman" w:hAnsi="Times New Roman" w:cs="Times New Roman"/>
          <w:sz w:val="22"/>
          <w:szCs w:val="22"/>
        </w:rPr>
        <w:t>.</w:t>
      </w:r>
    </w:p>
    <w:p w:rsidR="00F96993" w:rsidRPr="001268AD" w:rsidRDefault="00F96993" w:rsidP="00F96993">
      <w:pPr>
        <w:ind w:firstLine="426"/>
        <w:jc w:val="both"/>
        <w:rPr>
          <w:rFonts w:ascii="Times New Roman" w:hAnsi="Times New Roman" w:cs="Times New Roman"/>
          <w:sz w:val="22"/>
          <w:szCs w:val="22"/>
        </w:rPr>
      </w:pPr>
      <w:r w:rsidRPr="001268AD">
        <w:rPr>
          <w:rFonts w:ascii="Times New Roman" w:hAnsi="Times New Roman" w:cs="Times New Roman"/>
          <w:sz w:val="22"/>
          <w:szCs w:val="22"/>
        </w:rPr>
        <w:t>Задаток вносится заявителем лично единым платежом.</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Документом, подтверждающим поступление задатка на счет Организатора аукциона, является выписка с этого счета.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Задаток возвращается заявителю в следующих случаях и порядке: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 в случае отказа в проведен</w:t>
      </w:r>
      <w:proofErr w:type="gramStart"/>
      <w:r w:rsidRPr="001268AD">
        <w:rPr>
          <w:rFonts w:ascii="Times New Roman" w:hAnsi="Times New Roman" w:cs="Times New Roman"/>
          <w:sz w:val="22"/>
          <w:szCs w:val="22"/>
        </w:rPr>
        <w:t>ии ау</w:t>
      </w:r>
      <w:proofErr w:type="gramEnd"/>
      <w:r w:rsidRPr="001268AD">
        <w:rPr>
          <w:rFonts w:ascii="Times New Roman" w:hAnsi="Times New Roman" w:cs="Times New Roman"/>
          <w:sz w:val="22"/>
          <w:szCs w:val="22"/>
        </w:rPr>
        <w:t>кциона, в течение 3 (трех) дней со дня принятия решения об отказе в проведении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w:t>
      </w:r>
      <w:r w:rsidRPr="00506E43">
        <w:rPr>
          <w:rFonts w:ascii="Times New Roman" w:hAnsi="Times New Roman" w:cs="Times New Roman"/>
          <w:sz w:val="22"/>
          <w:szCs w:val="22"/>
        </w:rPr>
        <w:t>- в случае отзыва заявки заявителем до окончания срока приема заявок, в течение 3 (трех) рабочих</w:t>
      </w:r>
      <w:r w:rsidRPr="001268AD">
        <w:rPr>
          <w:rFonts w:ascii="Times New Roman" w:hAnsi="Times New Roman" w:cs="Times New Roman"/>
          <w:sz w:val="22"/>
          <w:szCs w:val="22"/>
        </w:rPr>
        <w:t xml:space="preserve"> дней со дня поступления Организатору аукциона уведомления об отзыве заявки;</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lastRenderedPageBreak/>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F96993" w:rsidRPr="001268AD" w:rsidRDefault="00F96993" w:rsidP="00F96993">
      <w:pPr>
        <w:tabs>
          <w:tab w:val="left" w:pos="142"/>
        </w:tabs>
        <w:ind w:firstLine="426"/>
        <w:jc w:val="both"/>
        <w:rPr>
          <w:rFonts w:ascii="Times New Roman" w:hAnsi="Times New Roman" w:cs="Times New Roman"/>
          <w:b/>
          <w:sz w:val="22"/>
          <w:szCs w:val="22"/>
        </w:rPr>
      </w:pPr>
      <w:r w:rsidRPr="001268AD">
        <w:rPr>
          <w:rFonts w:ascii="Times New Roman" w:hAnsi="Times New Roman" w:cs="Times New Roman"/>
          <w:sz w:val="22"/>
          <w:szCs w:val="22"/>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F96993" w:rsidRPr="001268AD" w:rsidRDefault="00F96993" w:rsidP="00F96993">
      <w:pPr>
        <w:widowControl/>
        <w:tabs>
          <w:tab w:val="left" w:pos="142"/>
        </w:tabs>
        <w:ind w:firstLine="426"/>
        <w:jc w:val="both"/>
        <w:outlineLvl w:val="1"/>
        <w:rPr>
          <w:rFonts w:ascii="Times New Roman" w:eastAsia="Calibri" w:hAnsi="Times New Roman" w:cs="Times New Roman"/>
          <w:sz w:val="22"/>
          <w:szCs w:val="22"/>
        </w:rPr>
      </w:pPr>
      <w:proofErr w:type="gramStart"/>
      <w:r w:rsidRPr="001268AD">
        <w:rPr>
          <w:rFonts w:ascii="Times New Roman" w:hAnsi="Times New Roman" w:cs="Times New Roman"/>
          <w:bCs/>
          <w:sz w:val="22"/>
          <w:szCs w:val="22"/>
        </w:rPr>
        <w:t xml:space="preserve">Задаток, внесенный лицом, признанным </w:t>
      </w:r>
      <w:r w:rsidRPr="001268AD">
        <w:rPr>
          <w:rFonts w:ascii="Times New Roman" w:hAnsi="Times New Roman" w:cs="Times New Roman"/>
          <w:sz w:val="22"/>
          <w:szCs w:val="22"/>
        </w:rPr>
        <w:t xml:space="preserve">победителем аукциона, </w:t>
      </w:r>
      <w:r w:rsidRPr="001268AD">
        <w:rPr>
          <w:rFonts w:ascii="Times New Roman" w:eastAsia="Calibri" w:hAnsi="Times New Roman" w:cs="Times New Roman"/>
          <w:sz w:val="22"/>
          <w:szCs w:val="22"/>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1268AD">
        <w:rPr>
          <w:rFonts w:ascii="Times New Roman" w:eastAsia="Calibri" w:hAnsi="Times New Roman" w:cs="Times New Roman"/>
          <w:sz w:val="22"/>
          <w:szCs w:val="22"/>
        </w:rPr>
        <w:t xml:space="preserve"> Задатки, внесенные этими лицами, не заключившими в установленном порядке договор аренды земельного участка, находящегося в собственности Воронежской области (далее – договор аренды), вследствие уклонения от заключения указанного договора, не возвращаются.</w:t>
      </w:r>
    </w:p>
    <w:p w:rsidR="00F96993" w:rsidRPr="001268AD" w:rsidRDefault="00F96993" w:rsidP="00F96993">
      <w:pPr>
        <w:tabs>
          <w:tab w:val="left" w:pos="142"/>
        </w:tabs>
        <w:ind w:firstLine="426"/>
        <w:jc w:val="center"/>
        <w:rPr>
          <w:rFonts w:ascii="Times New Roman" w:hAnsi="Times New Roman" w:cs="Times New Roman"/>
          <w:sz w:val="22"/>
          <w:szCs w:val="22"/>
        </w:rPr>
      </w:pPr>
    </w:p>
    <w:p w:rsidR="00F96993" w:rsidRPr="001268AD" w:rsidRDefault="00F96993" w:rsidP="00F96993">
      <w:pPr>
        <w:tabs>
          <w:tab w:val="left" w:pos="142"/>
        </w:tabs>
        <w:ind w:firstLine="426"/>
        <w:jc w:val="center"/>
        <w:rPr>
          <w:rFonts w:ascii="Times New Roman" w:hAnsi="Times New Roman" w:cs="Times New Roman"/>
          <w:b/>
          <w:sz w:val="22"/>
          <w:szCs w:val="22"/>
        </w:rPr>
      </w:pPr>
      <w:r w:rsidRPr="001268AD">
        <w:rPr>
          <w:rFonts w:ascii="Times New Roman" w:hAnsi="Times New Roman" w:cs="Times New Roman"/>
          <w:b/>
          <w:sz w:val="22"/>
          <w:szCs w:val="22"/>
        </w:rPr>
        <w:t>Порядок подачи и приема заявок на участие в аукционе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Один заявитель имеет право подать только одну заявку на участие в аукционе.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Заявки подаются, начиная </w:t>
      </w:r>
      <w:proofErr w:type="gramStart"/>
      <w:r w:rsidRPr="001268AD">
        <w:rPr>
          <w:rFonts w:ascii="Times New Roman" w:hAnsi="Times New Roman" w:cs="Times New Roman"/>
          <w:sz w:val="22"/>
          <w:szCs w:val="22"/>
        </w:rPr>
        <w:t>с даты начала</w:t>
      </w:r>
      <w:proofErr w:type="gramEnd"/>
      <w:r w:rsidRPr="001268AD">
        <w:rPr>
          <w:rFonts w:ascii="Times New Roman" w:hAnsi="Times New Roman" w:cs="Times New Roman"/>
          <w:sz w:val="22"/>
          <w:szCs w:val="22"/>
        </w:rPr>
        <w:t xml:space="preserve"> приема заявок до даты окончания приема заявок, указанных в настоящем извещении, путем вручения их Организатору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Заявка, поступившая по истечении срока приема, возвращается в день ее поступления заявителю или его уполномоченному представителю.</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Заявки подаются и принимаются одновременно с полным комплектом требуемых для участия в аукционе документов.</w:t>
      </w:r>
    </w:p>
    <w:p w:rsidR="00F96993" w:rsidRPr="001268AD" w:rsidRDefault="00F96993" w:rsidP="00F96993">
      <w:pPr>
        <w:tabs>
          <w:tab w:val="left" w:pos="142"/>
        </w:tabs>
        <w:ind w:firstLine="426"/>
        <w:jc w:val="center"/>
        <w:rPr>
          <w:rFonts w:ascii="Times New Roman" w:hAnsi="Times New Roman" w:cs="Times New Roman"/>
          <w:b/>
          <w:sz w:val="22"/>
          <w:szCs w:val="22"/>
        </w:rPr>
      </w:pPr>
      <w:r w:rsidRPr="001268AD">
        <w:rPr>
          <w:rFonts w:ascii="Times New Roman" w:hAnsi="Times New Roman" w:cs="Times New Roman"/>
          <w:b/>
          <w:sz w:val="22"/>
          <w:szCs w:val="22"/>
        </w:rPr>
        <w:t>Порядок проведения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проводится в день, время и в месте, указанном в настоящем извещении. При проведен</w:t>
      </w:r>
      <w:proofErr w:type="gramStart"/>
      <w:r w:rsidRPr="001268AD">
        <w:rPr>
          <w:rFonts w:ascii="Times New Roman" w:hAnsi="Times New Roman" w:cs="Times New Roman"/>
          <w:sz w:val="22"/>
          <w:szCs w:val="22"/>
        </w:rPr>
        <w:t>ии ау</w:t>
      </w:r>
      <w:proofErr w:type="gramEnd"/>
      <w:r w:rsidRPr="001268AD">
        <w:rPr>
          <w:rFonts w:ascii="Times New Roman" w:hAnsi="Times New Roman" w:cs="Times New Roman"/>
          <w:sz w:val="22"/>
          <w:szCs w:val="22"/>
        </w:rPr>
        <w:t>кциона Организатор аукциона вправе осуществлять аудио- и видеозапись.</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В аукционе могут участвовать только заявители, признанные участниками аукциона. </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проводится Организатором аукциона в присутствии членов аукционной комиссии и участников аукциона или их представителей.</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проводится путем повышения начальной цены предмета аукциона, указанной в настоящем извещении, на «шаг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ведет аукционист.</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проводится в следующем порядке: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F96993" w:rsidRPr="001268AD" w:rsidRDefault="00F96993" w:rsidP="00F96993">
      <w:pPr>
        <w:pStyle w:val="ConsPlusNormal"/>
        <w:widowControl/>
        <w:tabs>
          <w:tab w:val="left" w:pos="142"/>
        </w:tabs>
        <w:ind w:firstLine="426"/>
        <w:jc w:val="both"/>
        <w:rPr>
          <w:rFonts w:ascii="Times New Roman" w:hAnsi="Times New Roman" w:cs="Times New Roman"/>
          <w:sz w:val="22"/>
          <w:szCs w:val="22"/>
        </w:rPr>
      </w:pPr>
      <w:proofErr w:type="gramStart"/>
      <w:r w:rsidRPr="001268AD">
        <w:rPr>
          <w:rFonts w:ascii="Times New Roman" w:hAnsi="Times New Roman" w:cs="Times New Roman"/>
          <w:sz w:val="22"/>
          <w:szCs w:val="22"/>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Победителем аукциона признается участник аукциона, предложивший наибольшую цену предмета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506E43">
        <w:rPr>
          <w:rFonts w:ascii="Times New Roman" w:hAnsi="Times New Roman" w:cs="Times New Roman"/>
          <w:sz w:val="22"/>
          <w:szCs w:val="22"/>
        </w:rPr>
        <w:t>Аукцион признается несостоявшимся в случае, если:</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если </w:t>
      </w:r>
      <w:proofErr w:type="gramStart"/>
      <w:r w:rsidRPr="001268AD">
        <w:rPr>
          <w:rFonts w:ascii="Times New Roman" w:hAnsi="Times New Roman" w:cs="Times New Roman"/>
          <w:sz w:val="22"/>
          <w:szCs w:val="22"/>
        </w:rPr>
        <w:t>на основании результатов рассмотрения заявок на участие в аукционе принято решение об отказе в допуске</w:t>
      </w:r>
      <w:proofErr w:type="gramEnd"/>
      <w:r w:rsidRPr="001268AD">
        <w:rPr>
          <w:rFonts w:ascii="Times New Roman" w:hAnsi="Times New Roman" w:cs="Times New Roman"/>
          <w:sz w:val="22"/>
          <w:szCs w:val="22"/>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lastRenderedPageBreak/>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hAnsi="Times New Roman" w:cs="Times New Roman"/>
          <w:sz w:val="22"/>
          <w:szCs w:val="22"/>
        </w:rPr>
        <w:t xml:space="preserve">- </w:t>
      </w:r>
      <w:r w:rsidRPr="001268AD">
        <w:rPr>
          <w:rFonts w:ascii="Times New Roman" w:eastAsia="Calibri" w:hAnsi="Times New Roman" w:cs="Times New Roman"/>
          <w:sz w:val="22"/>
          <w:szCs w:val="22"/>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1268AD">
        <w:rPr>
          <w:rFonts w:ascii="Times New Roman" w:eastAsia="Calibri" w:hAnsi="Times New Roman" w:cs="Times New Roman"/>
          <w:sz w:val="22"/>
          <w:szCs w:val="22"/>
        </w:rPr>
        <w:t>которое</w:t>
      </w:r>
      <w:proofErr w:type="gramEnd"/>
      <w:r w:rsidRPr="001268AD">
        <w:rPr>
          <w:rFonts w:ascii="Times New Roman" w:eastAsia="Calibri" w:hAnsi="Times New Roman" w:cs="Times New Roman"/>
          <w:sz w:val="22"/>
          <w:szCs w:val="22"/>
        </w:rPr>
        <w:t xml:space="preserve"> предусматривало бы более высокую цену предмета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Результаты аукциона оформляются протоколом, который составляет Организатор аукциона. </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eastAsia="Calibri" w:hAnsi="Times New Roman" w:cs="Times New Roman"/>
          <w:sz w:val="22"/>
          <w:szCs w:val="22"/>
        </w:rPr>
        <w:t xml:space="preserve">Протокол о результатах аукциона размещается на сайте </w:t>
      </w:r>
      <w:hyperlink r:id="rId7" w:history="1">
        <w:r w:rsidRPr="001268AD">
          <w:rPr>
            <w:rFonts w:ascii="Times New Roman" w:hAnsi="Times New Roman" w:cs="Times New Roman"/>
            <w:sz w:val="22"/>
            <w:szCs w:val="22"/>
          </w:rPr>
          <w:t>www.torgi.gov.ru</w:t>
        </w:r>
      </w:hyperlink>
      <w:r w:rsidRPr="001268AD">
        <w:rPr>
          <w:rFonts w:ascii="Times New Roman" w:eastAsia="Calibri" w:hAnsi="Times New Roman" w:cs="Times New Roman"/>
          <w:sz w:val="22"/>
          <w:szCs w:val="22"/>
        </w:rPr>
        <w:t xml:space="preserve"> </w:t>
      </w:r>
      <w:r w:rsidRPr="001268AD">
        <w:rPr>
          <w:rFonts w:ascii="Times New Roman" w:hAnsi="Times New Roman" w:cs="Times New Roman"/>
          <w:sz w:val="22"/>
          <w:szCs w:val="22"/>
        </w:rPr>
        <w:t>в течение одного рабочего дня со дня подписания данного протокола.</w:t>
      </w:r>
    </w:p>
    <w:p w:rsidR="00F96993" w:rsidRPr="001268AD" w:rsidRDefault="00F96993" w:rsidP="00F96993">
      <w:pPr>
        <w:tabs>
          <w:tab w:val="left" w:pos="142"/>
        </w:tabs>
        <w:ind w:firstLine="426"/>
        <w:jc w:val="center"/>
        <w:rPr>
          <w:rFonts w:ascii="Times New Roman" w:hAnsi="Times New Roman" w:cs="Times New Roman"/>
          <w:sz w:val="22"/>
          <w:szCs w:val="22"/>
        </w:rPr>
      </w:pPr>
    </w:p>
    <w:p w:rsidR="00F96993" w:rsidRPr="001268AD" w:rsidRDefault="00F96993" w:rsidP="00F96993">
      <w:pPr>
        <w:tabs>
          <w:tab w:val="left" w:pos="142"/>
        </w:tabs>
        <w:ind w:firstLine="426"/>
        <w:jc w:val="center"/>
        <w:rPr>
          <w:rFonts w:ascii="Times New Roman" w:hAnsi="Times New Roman" w:cs="Times New Roman"/>
          <w:b/>
          <w:sz w:val="22"/>
          <w:szCs w:val="22"/>
        </w:rPr>
      </w:pPr>
      <w:r w:rsidRPr="001268AD">
        <w:rPr>
          <w:rFonts w:ascii="Times New Roman" w:hAnsi="Times New Roman" w:cs="Times New Roman"/>
          <w:b/>
          <w:sz w:val="22"/>
          <w:szCs w:val="22"/>
        </w:rPr>
        <w:t>Заключение договора аренды</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Договор аренды заключается не ранее чем через десять дней со дня размещения информации о результатах аукциона на сайте</w:t>
      </w:r>
      <w:r w:rsidRPr="001268AD">
        <w:rPr>
          <w:rFonts w:ascii="Times New Roman" w:hAnsi="Times New Roman" w:cs="Times New Roman"/>
          <w:sz w:val="22"/>
          <w:szCs w:val="22"/>
        </w:rPr>
        <w:t xml:space="preserve"> </w:t>
      </w:r>
      <w:hyperlink r:id="rId8" w:history="1">
        <w:r w:rsidRPr="001268AD">
          <w:rPr>
            <w:rFonts w:ascii="Times New Roman" w:hAnsi="Times New Roman" w:cs="Times New Roman"/>
            <w:sz w:val="22"/>
            <w:szCs w:val="22"/>
          </w:rPr>
          <w:t>www.torgi.gov.ru</w:t>
        </w:r>
      </w:hyperlink>
      <w:r w:rsidRPr="001268AD">
        <w:rPr>
          <w:rFonts w:ascii="Times New Roman" w:hAnsi="Times New Roman" w:cs="Times New Roman"/>
          <w:sz w:val="22"/>
          <w:szCs w:val="22"/>
        </w:rPr>
        <w:t>.</w:t>
      </w:r>
      <w:r w:rsidRPr="001268AD">
        <w:rPr>
          <w:rFonts w:ascii="Times New Roman" w:eastAsia="Calibri" w:hAnsi="Times New Roman" w:cs="Times New Roman"/>
          <w:sz w:val="22"/>
          <w:szCs w:val="22"/>
        </w:rPr>
        <w:t xml:space="preserve"> </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Договор аренды с победителем аукциона заключается по цене, установленной по результатам аукциона.</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Договор аренды заключается по начальной цене предмета аукциона:</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eastAsia="Calibri" w:hAnsi="Times New Roman" w:cs="Times New Roman"/>
          <w:sz w:val="22"/>
          <w:szCs w:val="22"/>
        </w:rPr>
        <w:t>- с лицом, соответствующим указанным в извещении о проведен</w:t>
      </w:r>
      <w:proofErr w:type="gramStart"/>
      <w:r w:rsidRPr="001268AD">
        <w:rPr>
          <w:rFonts w:ascii="Times New Roman" w:eastAsia="Calibri" w:hAnsi="Times New Roman" w:cs="Times New Roman"/>
          <w:sz w:val="22"/>
          <w:szCs w:val="22"/>
        </w:rPr>
        <w:t>ии ау</w:t>
      </w:r>
      <w:proofErr w:type="gramEnd"/>
      <w:r w:rsidRPr="001268AD">
        <w:rPr>
          <w:rFonts w:ascii="Times New Roman" w:eastAsia="Calibri" w:hAnsi="Times New Roman" w:cs="Times New Roman"/>
          <w:sz w:val="22"/>
          <w:szCs w:val="22"/>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r w:rsidRPr="001268AD">
        <w:rPr>
          <w:rFonts w:ascii="Times New Roman" w:hAnsi="Times New Roman" w:cs="Times New Roman"/>
          <w:sz w:val="22"/>
          <w:szCs w:val="22"/>
        </w:rPr>
        <w:t>;</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 xml:space="preserve">- с заявителем, признанным единственным участником аукциона, </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 с единственным принявшим участие в аукционе его участником.</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Сведения о победителе аукциона, уклонившегося от заключения договора аренды,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F96993" w:rsidRPr="001268AD" w:rsidRDefault="00F96993" w:rsidP="00F96993">
      <w:pPr>
        <w:widowControl/>
        <w:ind w:firstLine="426"/>
        <w:jc w:val="both"/>
        <w:rPr>
          <w:rFonts w:ascii="Times New Roman" w:eastAsia="Calibri" w:hAnsi="Times New Roman" w:cs="Times New Roman"/>
          <w:sz w:val="22"/>
          <w:szCs w:val="22"/>
        </w:rPr>
      </w:pPr>
      <w:r w:rsidRPr="001268AD">
        <w:rPr>
          <w:rFonts w:ascii="Times New Roman" w:hAnsi="Times New Roman" w:cs="Times New Roman"/>
          <w:sz w:val="22"/>
          <w:szCs w:val="22"/>
        </w:rPr>
        <w:t xml:space="preserve">В соответствии с п. 7 ст. 448 Гражданского кодекса Российской Федерации </w:t>
      </w:r>
      <w:r w:rsidRPr="001268AD">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Проект договора аренды представлен в Приложении № 2 к настоящему извещению.</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F96993" w:rsidRPr="001268AD" w:rsidRDefault="00F96993" w:rsidP="00F96993">
      <w:pPr>
        <w:ind w:left="6521"/>
        <w:rPr>
          <w:rFonts w:ascii="Times New Roman" w:hAnsi="Times New Roman" w:cs="Times New Roman"/>
          <w:sz w:val="22"/>
          <w:szCs w:val="22"/>
        </w:rPr>
      </w:pPr>
      <w:r>
        <w:rPr>
          <w:rFonts w:ascii="Times New Roman" w:hAnsi="Times New Roman" w:cs="Times New Roman"/>
          <w:sz w:val="22"/>
          <w:szCs w:val="22"/>
        </w:rPr>
        <w:br w:type="page"/>
      </w:r>
      <w:r w:rsidRPr="00AC25DA">
        <w:rPr>
          <w:rFonts w:ascii="Times New Roman" w:hAnsi="Times New Roman" w:cs="Times New Roman"/>
          <w:sz w:val="22"/>
          <w:szCs w:val="22"/>
        </w:rPr>
        <w:lastRenderedPageBreak/>
        <w:t>Приложение № 1 к извещению о проведении открытого аукциона</w:t>
      </w:r>
      <w:r w:rsidRPr="001268AD">
        <w:rPr>
          <w:rFonts w:ascii="Times New Roman" w:hAnsi="Times New Roman" w:cs="Times New Roman"/>
          <w:sz w:val="22"/>
          <w:szCs w:val="22"/>
        </w:rPr>
        <w:t xml:space="preserve"> </w:t>
      </w:r>
    </w:p>
    <w:p w:rsidR="00F96993" w:rsidRPr="001268AD" w:rsidRDefault="00F96993" w:rsidP="00F96993">
      <w:pPr>
        <w:ind w:left="1332" w:firstLine="5040"/>
        <w:jc w:val="right"/>
        <w:rPr>
          <w:rFonts w:ascii="Times New Roman" w:hAnsi="Times New Roman" w:cs="Times New Roman"/>
          <w:sz w:val="22"/>
          <w:szCs w:val="22"/>
        </w:rPr>
      </w:pPr>
    </w:p>
    <w:p w:rsidR="00F96993" w:rsidRDefault="00F96993" w:rsidP="00F96993">
      <w:pPr>
        <w:rPr>
          <w:rFonts w:ascii="Times New Roman" w:hAnsi="Times New Roman" w:cs="Times New Roman"/>
          <w:b/>
          <w:sz w:val="22"/>
          <w:szCs w:val="22"/>
        </w:rPr>
      </w:pPr>
      <w:r>
        <w:rPr>
          <w:rFonts w:ascii="Times New Roman" w:hAnsi="Times New Roman" w:cs="Times New Roman"/>
          <w:b/>
          <w:sz w:val="22"/>
          <w:szCs w:val="22"/>
        </w:rPr>
        <w:t>№ ______________</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КУ </w:t>
      </w:r>
      <w:proofErr w:type="gramStart"/>
      <w:r>
        <w:rPr>
          <w:rFonts w:ascii="Times New Roman" w:hAnsi="Times New Roman" w:cs="Times New Roman"/>
          <w:b/>
          <w:sz w:val="22"/>
          <w:szCs w:val="22"/>
        </w:rPr>
        <w:t>ВО</w:t>
      </w:r>
      <w:proofErr w:type="gramEnd"/>
      <w:r>
        <w:rPr>
          <w:rFonts w:ascii="Times New Roman" w:hAnsi="Times New Roman" w:cs="Times New Roman"/>
          <w:b/>
          <w:sz w:val="22"/>
          <w:szCs w:val="22"/>
        </w:rPr>
        <w:t xml:space="preserve"> «Фонд госимущества</w:t>
      </w:r>
    </w:p>
    <w:p w:rsidR="00F96993" w:rsidRDefault="00F96993" w:rsidP="00F96993">
      <w:pPr>
        <w:rPr>
          <w:rFonts w:ascii="Times New Roman" w:hAnsi="Times New Roman" w:cs="Times New Roman"/>
          <w:b/>
          <w:sz w:val="22"/>
          <w:szCs w:val="22"/>
        </w:rPr>
      </w:pPr>
      <w:r>
        <w:rPr>
          <w:rFonts w:ascii="Times New Roman" w:hAnsi="Times New Roman" w:cs="Times New Roman"/>
          <w:b/>
          <w:sz w:val="22"/>
          <w:szCs w:val="22"/>
        </w:rPr>
        <w:t>«_____»___________2020 г.</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Воронежской области»</w:t>
      </w:r>
    </w:p>
    <w:p w:rsidR="00F96993" w:rsidRDefault="00F96993" w:rsidP="00F96993">
      <w:pPr>
        <w:rPr>
          <w:rFonts w:ascii="Times New Roman" w:hAnsi="Times New Roman" w:cs="Times New Roman"/>
          <w:b/>
          <w:sz w:val="22"/>
          <w:szCs w:val="22"/>
        </w:rPr>
      </w:pPr>
      <w:r>
        <w:rPr>
          <w:rFonts w:ascii="Times New Roman" w:hAnsi="Times New Roman" w:cs="Times New Roman"/>
          <w:b/>
          <w:sz w:val="22"/>
          <w:szCs w:val="22"/>
        </w:rPr>
        <w:t xml:space="preserve">  _____час</w:t>
      </w:r>
      <w:proofErr w:type="gramStart"/>
      <w:r>
        <w:rPr>
          <w:rFonts w:ascii="Times New Roman" w:hAnsi="Times New Roman" w:cs="Times New Roman"/>
          <w:b/>
          <w:sz w:val="22"/>
          <w:szCs w:val="22"/>
        </w:rPr>
        <w:t>.</w:t>
      </w:r>
      <w:proofErr w:type="gramEnd"/>
      <w:r>
        <w:rPr>
          <w:rFonts w:ascii="Times New Roman" w:hAnsi="Times New Roman" w:cs="Times New Roman"/>
          <w:b/>
          <w:sz w:val="22"/>
          <w:szCs w:val="22"/>
        </w:rPr>
        <w:t xml:space="preserve"> ____</w:t>
      </w:r>
      <w:proofErr w:type="gramStart"/>
      <w:r>
        <w:rPr>
          <w:rFonts w:ascii="Times New Roman" w:hAnsi="Times New Roman" w:cs="Times New Roman"/>
          <w:b/>
          <w:sz w:val="22"/>
          <w:szCs w:val="22"/>
        </w:rPr>
        <w:t>м</w:t>
      </w:r>
      <w:proofErr w:type="gramEnd"/>
      <w:r>
        <w:rPr>
          <w:rFonts w:ascii="Times New Roman" w:hAnsi="Times New Roman" w:cs="Times New Roman"/>
          <w:b/>
          <w:sz w:val="22"/>
          <w:szCs w:val="22"/>
        </w:rPr>
        <w:t>ин.</w:t>
      </w:r>
    </w:p>
    <w:p w:rsidR="00F96993" w:rsidRDefault="00F96993" w:rsidP="00F96993">
      <w:pPr>
        <w:jc w:val="center"/>
        <w:rPr>
          <w:rFonts w:ascii="Times New Roman" w:hAnsi="Times New Roman" w:cs="Times New Roman"/>
          <w:b/>
          <w:sz w:val="22"/>
          <w:szCs w:val="22"/>
        </w:rPr>
      </w:pPr>
      <w:r>
        <w:rPr>
          <w:rFonts w:ascii="Times New Roman" w:hAnsi="Times New Roman" w:cs="Times New Roman"/>
          <w:b/>
          <w:sz w:val="22"/>
          <w:szCs w:val="22"/>
        </w:rPr>
        <w:t>Заявка на участие в открытом аукционе</w:t>
      </w:r>
    </w:p>
    <w:p w:rsidR="00F96993" w:rsidRDefault="00F96993" w:rsidP="00F96993">
      <w:pPr>
        <w:jc w:val="center"/>
        <w:rPr>
          <w:rFonts w:ascii="Times New Roman" w:hAnsi="Times New Roman" w:cs="Times New Roman"/>
          <w:b/>
          <w:sz w:val="22"/>
          <w:szCs w:val="22"/>
        </w:rPr>
      </w:pPr>
      <w:r>
        <w:rPr>
          <w:rFonts w:ascii="Times New Roman" w:hAnsi="Times New Roman" w:cs="Times New Roman"/>
          <w:b/>
          <w:sz w:val="22"/>
          <w:szCs w:val="22"/>
        </w:rPr>
        <w:t xml:space="preserve">на право заключения договора аренды земельного участка, </w:t>
      </w:r>
    </w:p>
    <w:p w:rsidR="00F96993" w:rsidRDefault="00F96993" w:rsidP="00F96993">
      <w:pPr>
        <w:jc w:val="center"/>
        <w:rPr>
          <w:rFonts w:ascii="Times New Roman" w:hAnsi="Times New Roman" w:cs="Times New Roman"/>
          <w:b/>
          <w:sz w:val="22"/>
          <w:szCs w:val="22"/>
        </w:rPr>
      </w:pPr>
      <w:proofErr w:type="gramStart"/>
      <w:r>
        <w:rPr>
          <w:rFonts w:ascii="Times New Roman" w:hAnsi="Times New Roman" w:cs="Times New Roman"/>
          <w:b/>
          <w:sz w:val="22"/>
          <w:szCs w:val="22"/>
        </w:rPr>
        <w:t>находящегося</w:t>
      </w:r>
      <w:proofErr w:type="gramEnd"/>
      <w:r>
        <w:rPr>
          <w:rFonts w:ascii="Times New Roman" w:hAnsi="Times New Roman" w:cs="Times New Roman"/>
          <w:b/>
          <w:sz w:val="22"/>
          <w:szCs w:val="22"/>
        </w:rPr>
        <w:t xml:space="preserve"> в собственности Воронежской области</w:t>
      </w:r>
    </w:p>
    <w:p w:rsidR="00F96993" w:rsidRDefault="00F96993" w:rsidP="00F96993">
      <w:pPr>
        <w:jc w:val="right"/>
        <w:rPr>
          <w:rFonts w:ascii="Times New Roman" w:hAnsi="Times New Roman" w:cs="Times New Roman"/>
          <w:b/>
          <w:sz w:val="22"/>
          <w:szCs w:val="22"/>
        </w:rPr>
      </w:pPr>
    </w:p>
    <w:p w:rsidR="00F96993" w:rsidRDefault="00F96993"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2020 - ______</w:t>
      </w:r>
    </w:p>
    <w:p w:rsidR="00D668BF" w:rsidRDefault="00D668BF" w:rsidP="00D668BF">
      <w:pPr>
        <w:jc w:val="center"/>
        <w:rPr>
          <w:rFonts w:ascii="Times New Roman" w:hAnsi="Times New Roman" w:cs="Times New Roman"/>
          <w:b/>
          <w:sz w:val="22"/>
          <w:szCs w:val="22"/>
        </w:rPr>
      </w:pPr>
      <w:r>
        <w:rPr>
          <w:rFonts w:ascii="Times New Roman" w:hAnsi="Times New Roman" w:cs="Times New Roman"/>
          <w:b/>
          <w:sz w:val="22"/>
          <w:szCs w:val="22"/>
        </w:rPr>
        <w:t>Лот № ______</w:t>
      </w:r>
    </w:p>
    <w:p w:rsidR="00F96993" w:rsidRDefault="00F96993" w:rsidP="00F96993">
      <w:pPr>
        <w:ind w:firstLine="540"/>
        <w:rPr>
          <w:rFonts w:ascii="Times New Roman" w:hAnsi="Times New Roman" w:cs="Times New Roman"/>
          <w:sz w:val="22"/>
          <w:szCs w:val="22"/>
        </w:rPr>
      </w:pPr>
      <w:r>
        <w:rPr>
          <w:rFonts w:ascii="Times New Roman" w:hAnsi="Times New Roman" w:cs="Times New Roman"/>
          <w:sz w:val="22"/>
          <w:szCs w:val="22"/>
        </w:rPr>
        <w:t>От____________________________________________________________________</w:t>
      </w:r>
    </w:p>
    <w:p w:rsidR="00F96993" w:rsidRDefault="00F96993" w:rsidP="00F96993">
      <w:pPr>
        <w:ind w:right="-185"/>
        <w:rPr>
          <w:rFonts w:ascii="Times New Roman" w:hAnsi="Times New Roman" w:cs="Times New Roman"/>
          <w:sz w:val="22"/>
          <w:szCs w:val="22"/>
        </w:rPr>
      </w:pP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ДЛЯ ФИЗИЧЕСКОГО ЛИЦА:</w:t>
      </w: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паспорт серия ________ №_____________ выдан_______________________________________________</w:t>
      </w: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w:t>
      </w: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 xml:space="preserve">дата выдачи_______________________________________________________________________________  </w:t>
      </w: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место регистрации:_________________________________________________________________________</w:t>
      </w: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ИНН _______________________________</w:t>
      </w: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почтовый адрес:_____________________________________________________________</w:t>
      </w: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телефон: ___________________________________________________________________</w:t>
      </w:r>
    </w:p>
    <w:p w:rsidR="00F96993" w:rsidRDefault="00F96993" w:rsidP="00F96993">
      <w:pPr>
        <w:ind w:right="-1"/>
        <w:rPr>
          <w:rFonts w:ascii="Times New Roman" w:hAnsi="Times New Roman" w:cs="Times New Roman"/>
          <w:sz w:val="22"/>
          <w:szCs w:val="22"/>
        </w:rPr>
      </w:pP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ДЛЯ ЮРИДИЧЕСКОГО ЛИЦА:</w:t>
      </w: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ОГРН________________________________, ИНН_________________________________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место нахождения: ___________________________________________________________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почтовый адрес:______________________________________________________________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телефон:____________________________________________________________________________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 xml:space="preserve">в лице _____________________________, </w:t>
      </w:r>
      <w:proofErr w:type="gramStart"/>
      <w:r>
        <w:rPr>
          <w:rFonts w:ascii="Times New Roman" w:hAnsi="Times New Roman" w:cs="Times New Roman"/>
          <w:sz w:val="22"/>
          <w:szCs w:val="22"/>
        </w:rPr>
        <w:t>действующего</w:t>
      </w:r>
      <w:proofErr w:type="gramEnd"/>
      <w:r>
        <w:rPr>
          <w:rFonts w:ascii="Times New Roman" w:hAnsi="Times New Roman" w:cs="Times New Roman"/>
          <w:sz w:val="22"/>
          <w:szCs w:val="22"/>
        </w:rPr>
        <w:t xml:space="preserve"> на основании _______________________</w:t>
      </w:r>
    </w:p>
    <w:p w:rsidR="00F96993" w:rsidRDefault="00F96993" w:rsidP="00F96993">
      <w:pPr>
        <w:ind w:firstLine="567"/>
        <w:jc w:val="both"/>
        <w:rPr>
          <w:rFonts w:ascii="Times New Roman" w:hAnsi="Times New Roman" w:cs="Times New Roman"/>
          <w:sz w:val="22"/>
          <w:szCs w:val="22"/>
        </w:rPr>
      </w:pPr>
      <w:proofErr w:type="gramStart"/>
      <w:r>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w:t>
      </w:r>
      <w:proofErr w:type="gramEnd"/>
      <w:r>
        <w:rPr>
          <w:rFonts w:ascii="Times New Roman" w:hAnsi="Times New Roman" w:cs="Times New Roman"/>
          <w:sz w:val="22"/>
          <w:szCs w:val="22"/>
        </w:rPr>
        <w:t xml:space="preserve">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 xml:space="preserve">Ознакомившись с материалами извещения 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Платежные реквизиты, на которые следует перечислить подлежащую возврату сумму задатка:_________________________________________________________________</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К заявке прилагаются:</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 xml:space="preserve">1.______________________________________________________________________ </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2._______________________________________________________________________</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 xml:space="preserve">Заявитель:                                                                Принято:   </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_______________________                             ___________________________________</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 xml:space="preserve">           подпись/ФИО                                                должность, подпись, ФИО</w:t>
      </w:r>
    </w:p>
    <w:p w:rsidR="00F96993" w:rsidRDefault="00F96993" w:rsidP="00F96993">
      <w:pPr>
        <w:ind w:firstLine="567"/>
        <w:jc w:val="both"/>
        <w:rPr>
          <w:rFonts w:ascii="Times New Roman" w:hAnsi="Times New Roman" w:cs="Times New Roman"/>
          <w:sz w:val="22"/>
          <w:szCs w:val="22"/>
        </w:rPr>
      </w:pPr>
    </w:p>
    <w:p w:rsidR="00F75BD2" w:rsidRDefault="00F96993" w:rsidP="00F96993">
      <w:pPr>
        <w:rPr>
          <w:rFonts w:ascii="Times New Roman" w:hAnsi="Times New Roman" w:cs="Times New Roman"/>
          <w:sz w:val="22"/>
          <w:szCs w:val="22"/>
        </w:rPr>
      </w:pPr>
      <w:r>
        <w:rPr>
          <w:rFonts w:ascii="Times New Roman" w:hAnsi="Times New Roman" w:cs="Times New Roman"/>
          <w:sz w:val="22"/>
          <w:szCs w:val="22"/>
        </w:rPr>
        <w:t xml:space="preserve">               «____»______________2020 г.  </w:t>
      </w:r>
      <w:r w:rsidR="00F75BD2" w:rsidRPr="00F75BD2">
        <w:rPr>
          <w:rFonts w:ascii="Times New Roman" w:hAnsi="Times New Roman" w:cs="Times New Roman"/>
          <w:sz w:val="22"/>
          <w:szCs w:val="22"/>
        </w:rPr>
        <w:t xml:space="preserve">            </w:t>
      </w:r>
      <w:r w:rsidR="00F75BD2">
        <w:rPr>
          <w:rFonts w:ascii="Times New Roman" w:hAnsi="Times New Roman" w:cs="Times New Roman"/>
          <w:sz w:val="22"/>
          <w:szCs w:val="22"/>
        </w:rPr>
        <w:t xml:space="preserve">             </w:t>
      </w:r>
      <w:r w:rsidR="00F75BD2" w:rsidRPr="00F75BD2">
        <w:rPr>
          <w:rFonts w:ascii="Times New Roman" w:hAnsi="Times New Roman" w:cs="Times New Roman"/>
          <w:sz w:val="22"/>
          <w:szCs w:val="22"/>
        </w:rPr>
        <w:t xml:space="preserve">  </w:t>
      </w:r>
      <w:r>
        <w:rPr>
          <w:rFonts w:ascii="Times New Roman" w:hAnsi="Times New Roman" w:cs="Times New Roman"/>
          <w:sz w:val="22"/>
          <w:szCs w:val="22"/>
        </w:rPr>
        <w:t xml:space="preserve">«____»______________2020 г.         </w:t>
      </w:r>
    </w:p>
    <w:p w:rsidR="00F96993" w:rsidRPr="00DF1BC4" w:rsidRDefault="00F75BD2" w:rsidP="00F96993">
      <w:pPr>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м.п</w:t>
      </w:r>
      <w:proofErr w:type="spellEnd"/>
      <w:r>
        <w:rPr>
          <w:rFonts w:ascii="Times New Roman" w:hAnsi="Times New Roman" w:cs="Times New Roman"/>
          <w:sz w:val="22"/>
          <w:szCs w:val="22"/>
        </w:rPr>
        <w:t xml:space="preserve">.                                                                              </w:t>
      </w:r>
      <w:proofErr w:type="spellStart"/>
      <w:r w:rsidRPr="00F75BD2">
        <w:rPr>
          <w:rFonts w:ascii="Times New Roman" w:hAnsi="Times New Roman" w:cs="Times New Roman"/>
          <w:sz w:val="22"/>
          <w:szCs w:val="22"/>
        </w:rPr>
        <w:t>м.п</w:t>
      </w:r>
      <w:proofErr w:type="spellEnd"/>
      <w:r w:rsidRPr="00F75BD2">
        <w:rPr>
          <w:rFonts w:ascii="Times New Roman" w:hAnsi="Times New Roman" w:cs="Times New Roman"/>
          <w:sz w:val="22"/>
          <w:szCs w:val="22"/>
        </w:rPr>
        <w:t>.</w:t>
      </w:r>
      <w:r>
        <w:rPr>
          <w:rFonts w:ascii="Times New Roman" w:hAnsi="Times New Roman" w:cs="Times New Roman"/>
          <w:sz w:val="22"/>
          <w:szCs w:val="22"/>
        </w:rPr>
        <w:t xml:space="preserve"> </w:t>
      </w:r>
    </w:p>
    <w:p w:rsidR="00B03A7A" w:rsidRDefault="00F96993" w:rsidP="00B03A7A">
      <w:pPr>
        <w:jc w:val="right"/>
        <w:rPr>
          <w:rFonts w:ascii="Times New Roman" w:hAnsi="Times New Roman" w:cs="Times New Roman"/>
          <w:sz w:val="22"/>
          <w:szCs w:val="22"/>
        </w:rPr>
      </w:pPr>
      <w:r>
        <w:rPr>
          <w:rFonts w:ascii="Times New Roman" w:hAnsi="Times New Roman" w:cs="Times New Roman"/>
          <w:b/>
          <w:sz w:val="22"/>
          <w:szCs w:val="22"/>
          <w:lang w:eastAsia="ar-SA"/>
        </w:rPr>
        <w:br w:type="page"/>
      </w:r>
      <w:r w:rsidR="00B03A7A">
        <w:rPr>
          <w:rFonts w:ascii="Times New Roman" w:hAnsi="Times New Roman" w:cs="Times New Roman"/>
          <w:sz w:val="22"/>
          <w:szCs w:val="22"/>
        </w:rPr>
        <w:lastRenderedPageBreak/>
        <w:t>Приложение № 2</w:t>
      </w:r>
      <w:r w:rsidR="00B03A7A" w:rsidRPr="00AC25DA">
        <w:rPr>
          <w:rFonts w:ascii="Times New Roman" w:hAnsi="Times New Roman" w:cs="Times New Roman"/>
          <w:sz w:val="22"/>
          <w:szCs w:val="22"/>
        </w:rPr>
        <w:t xml:space="preserve"> к извещению о </w:t>
      </w:r>
    </w:p>
    <w:p w:rsidR="00A81E69" w:rsidRDefault="00B03A7A" w:rsidP="00B03A7A">
      <w:pPr>
        <w:jc w:val="right"/>
        <w:rPr>
          <w:rFonts w:ascii="Times New Roman" w:hAnsi="Times New Roman" w:cs="Times New Roman"/>
          <w:sz w:val="22"/>
          <w:szCs w:val="22"/>
        </w:rPr>
      </w:pPr>
      <w:proofErr w:type="gramStart"/>
      <w:r w:rsidRPr="00AC25DA">
        <w:rPr>
          <w:rFonts w:ascii="Times New Roman" w:hAnsi="Times New Roman" w:cs="Times New Roman"/>
          <w:sz w:val="22"/>
          <w:szCs w:val="22"/>
        </w:rPr>
        <w:t>проведении</w:t>
      </w:r>
      <w:proofErr w:type="gramEnd"/>
      <w:r w:rsidRPr="00AC25DA">
        <w:rPr>
          <w:rFonts w:ascii="Times New Roman" w:hAnsi="Times New Roman" w:cs="Times New Roman"/>
          <w:sz w:val="22"/>
          <w:szCs w:val="22"/>
        </w:rPr>
        <w:t xml:space="preserve"> открытого аукциона</w:t>
      </w:r>
    </w:p>
    <w:p w:rsidR="00B03A7A" w:rsidRDefault="00B03A7A" w:rsidP="00B03A7A">
      <w:pPr>
        <w:jc w:val="right"/>
        <w:rPr>
          <w:rFonts w:ascii="Times New Roman" w:hAnsi="Times New Roman" w:cs="Times New Roman"/>
          <w:sz w:val="22"/>
          <w:szCs w:val="22"/>
        </w:rPr>
      </w:pPr>
    </w:p>
    <w:p w:rsidR="00B03A7A" w:rsidRDefault="00B03A7A" w:rsidP="00B03A7A">
      <w:pPr>
        <w:pStyle w:val="ac"/>
        <w:ind w:firstLine="567"/>
        <w:rPr>
          <w:bCs w:val="0"/>
          <w:kern w:val="0"/>
          <w:sz w:val="22"/>
          <w:szCs w:val="22"/>
          <w:lang w:eastAsia="ru-RU"/>
        </w:rPr>
      </w:pPr>
      <w:r>
        <w:rPr>
          <w:bCs w:val="0"/>
          <w:kern w:val="0"/>
          <w:sz w:val="22"/>
          <w:szCs w:val="22"/>
          <w:lang w:eastAsia="ru-RU"/>
        </w:rPr>
        <w:t xml:space="preserve">Договор </w:t>
      </w:r>
    </w:p>
    <w:p w:rsidR="00B03A7A" w:rsidRDefault="00B03A7A" w:rsidP="00B03A7A">
      <w:pPr>
        <w:ind w:firstLine="567"/>
        <w:jc w:val="center"/>
        <w:rPr>
          <w:rFonts w:ascii="Times New Roman" w:hAnsi="Times New Roman" w:cs="Times New Roman"/>
          <w:b/>
          <w:sz w:val="22"/>
          <w:szCs w:val="22"/>
        </w:rPr>
      </w:pPr>
      <w:r>
        <w:rPr>
          <w:rFonts w:ascii="Times New Roman" w:hAnsi="Times New Roman" w:cs="Times New Roman"/>
          <w:b/>
          <w:sz w:val="22"/>
          <w:szCs w:val="22"/>
        </w:rPr>
        <w:t xml:space="preserve">аренды земельного участка, </w:t>
      </w:r>
    </w:p>
    <w:p w:rsidR="00B03A7A" w:rsidRDefault="00B03A7A" w:rsidP="00B03A7A">
      <w:pPr>
        <w:ind w:firstLine="567"/>
        <w:jc w:val="center"/>
        <w:rPr>
          <w:rFonts w:ascii="Times New Roman" w:hAnsi="Times New Roman" w:cs="Times New Roman"/>
          <w:b/>
          <w:sz w:val="22"/>
          <w:szCs w:val="22"/>
        </w:rPr>
      </w:pPr>
      <w:proofErr w:type="gramStart"/>
      <w:r>
        <w:rPr>
          <w:rFonts w:ascii="Times New Roman" w:hAnsi="Times New Roman" w:cs="Times New Roman"/>
          <w:b/>
          <w:sz w:val="22"/>
          <w:szCs w:val="22"/>
        </w:rPr>
        <w:t>находящегося</w:t>
      </w:r>
      <w:proofErr w:type="gramEnd"/>
      <w:r>
        <w:rPr>
          <w:rFonts w:ascii="Times New Roman" w:hAnsi="Times New Roman" w:cs="Times New Roman"/>
          <w:b/>
          <w:sz w:val="22"/>
          <w:szCs w:val="22"/>
        </w:rPr>
        <w:t xml:space="preserve"> в собственности Воронежской области</w:t>
      </w:r>
    </w:p>
    <w:p w:rsidR="00B03A7A" w:rsidRDefault="00B03A7A" w:rsidP="00B03A7A">
      <w:pPr>
        <w:ind w:firstLine="567"/>
        <w:jc w:val="center"/>
        <w:rPr>
          <w:rFonts w:ascii="Times New Roman" w:hAnsi="Times New Roman" w:cs="Times New Roman"/>
          <w:sz w:val="22"/>
          <w:szCs w:val="22"/>
        </w:rPr>
      </w:pPr>
    </w:p>
    <w:p w:rsidR="00B03A7A" w:rsidRDefault="00B03A7A" w:rsidP="00B03A7A">
      <w:pPr>
        <w:ind w:right="-99" w:firstLine="567"/>
        <w:jc w:val="center"/>
        <w:rPr>
          <w:rFonts w:ascii="Times New Roman" w:hAnsi="Times New Roman" w:cs="Times New Roman"/>
          <w:sz w:val="22"/>
          <w:szCs w:val="22"/>
        </w:rPr>
      </w:pPr>
      <w:r>
        <w:rPr>
          <w:rFonts w:ascii="Times New Roman" w:hAnsi="Times New Roman" w:cs="Times New Roman"/>
          <w:sz w:val="22"/>
          <w:szCs w:val="22"/>
        </w:rPr>
        <w:t>г. Воронеж, Воронежская область, Российская Федерация</w:t>
      </w:r>
    </w:p>
    <w:p w:rsidR="00B03A7A" w:rsidRDefault="00B03A7A" w:rsidP="00B03A7A">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B03A7A" w:rsidTr="00B03A7A">
        <w:tc>
          <w:tcPr>
            <w:tcW w:w="4818" w:type="dxa"/>
            <w:hideMark/>
          </w:tcPr>
          <w:p w:rsidR="00B03A7A" w:rsidRDefault="00B03A7A">
            <w:pPr>
              <w:ind w:right="-99"/>
              <w:jc w:val="both"/>
              <w:rPr>
                <w:rFonts w:ascii="Times New Roman" w:hAnsi="Times New Roman" w:cs="Times New Roman"/>
                <w:sz w:val="22"/>
                <w:szCs w:val="22"/>
              </w:rPr>
            </w:pPr>
            <w:r>
              <w:rPr>
                <w:rFonts w:ascii="Times New Roman" w:hAnsi="Times New Roman" w:cs="Times New Roman"/>
                <w:sz w:val="22"/>
                <w:szCs w:val="22"/>
              </w:rPr>
              <w:t>№  ______________</w:t>
            </w:r>
          </w:p>
        </w:tc>
        <w:tc>
          <w:tcPr>
            <w:tcW w:w="5105" w:type="dxa"/>
            <w:hideMark/>
          </w:tcPr>
          <w:p w:rsidR="00B03A7A" w:rsidRDefault="00B03A7A">
            <w:pPr>
              <w:ind w:right="-99" w:firstLine="567"/>
              <w:jc w:val="right"/>
              <w:rPr>
                <w:rFonts w:ascii="Times New Roman" w:hAnsi="Times New Roman" w:cs="Times New Roman"/>
                <w:sz w:val="22"/>
                <w:szCs w:val="22"/>
              </w:rPr>
            </w:pPr>
            <w:r>
              <w:rPr>
                <w:rFonts w:ascii="Times New Roman" w:hAnsi="Times New Roman" w:cs="Times New Roman"/>
                <w:sz w:val="22"/>
                <w:szCs w:val="22"/>
              </w:rPr>
              <w:t xml:space="preserve"> « ___»____________ 20___ г.</w:t>
            </w:r>
          </w:p>
        </w:tc>
      </w:tr>
    </w:tbl>
    <w:p w:rsidR="00B03A7A" w:rsidRDefault="00B03A7A" w:rsidP="00B03A7A">
      <w:pPr>
        <w:ind w:firstLine="567"/>
        <w:jc w:val="both"/>
        <w:rPr>
          <w:rFonts w:ascii="Times New Roman" w:hAnsi="Times New Roman" w:cs="Times New Roman"/>
          <w:sz w:val="22"/>
          <w:szCs w:val="22"/>
        </w:rPr>
      </w:pPr>
    </w:p>
    <w:p w:rsidR="00B03A7A" w:rsidRDefault="00B03A7A" w:rsidP="00B03A7A">
      <w:pPr>
        <w:ind w:firstLine="567"/>
        <w:jc w:val="both"/>
        <w:rPr>
          <w:rFonts w:ascii="Times New Roman" w:hAnsi="Times New Roman" w:cs="Times New Roman"/>
          <w:sz w:val="22"/>
          <w:szCs w:val="22"/>
        </w:rPr>
      </w:pPr>
      <w:r>
        <w:rPr>
          <w:rFonts w:ascii="Times New Roman" w:hAnsi="Times New Roman" w:cs="Times New Roman"/>
          <w:sz w:val="22"/>
          <w:szCs w:val="22"/>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B03A7A" w:rsidRDefault="00B03A7A" w:rsidP="00B03A7A">
      <w:pPr>
        <w:ind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Pr>
          <w:rFonts w:ascii="Times New Roman" w:hAnsi="Times New Roman" w:cs="Times New Roman"/>
          <w:bCs/>
          <w:sz w:val="22"/>
          <w:szCs w:val="22"/>
        </w:rPr>
        <w:t>на основании протокола_______________________ № _____ от ___________</w:t>
      </w:r>
      <w:r>
        <w:rPr>
          <w:rFonts w:ascii="Times New Roman" w:hAnsi="Times New Roman" w:cs="Times New Roman"/>
          <w:sz w:val="22"/>
          <w:szCs w:val="22"/>
        </w:rPr>
        <w:t xml:space="preserve">,  заключили настоящий договор (далее – Договор) о нижеследующем: </w:t>
      </w:r>
      <w:proofErr w:type="gramEnd"/>
    </w:p>
    <w:p w:rsidR="00B03A7A" w:rsidRDefault="00B03A7A" w:rsidP="00B03A7A">
      <w:pPr>
        <w:ind w:firstLine="567"/>
        <w:jc w:val="both"/>
        <w:rPr>
          <w:rFonts w:ascii="Times New Roman" w:hAnsi="Times New Roman" w:cs="Times New Roman"/>
          <w:sz w:val="22"/>
          <w:szCs w:val="22"/>
        </w:rPr>
      </w:pPr>
    </w:p>
    <w:p w:rsidR="00B03A7A" w:rsidRDefault="00B03A7A" w:rsidP="00B03A7A">
      <w:pPr>
        <w:widowControl/>
        <w:suppressAutoHyphens/>
        <w:autoSpaceDE/>
        <w:adjustRightInd/>
        <w:ind w:right="-99" w:firstLine="567"/>
        <w:jc w:val="center"/>
        <w:rPr>
          <w:rFonts w:ascii="Times New Roman" w:hAnsi="Times New Roman" w:cs="Times New Roman"/>
          <w:b/>
          <w:sz w:val="22"/>
          <w:szCs w:val="22"/>
        </w:rPr>
      </w:pPr>
      <w:r>
        <w:rPr>
          <w:rFonts w:ascii="Times New Roman" w:hAnsi="Times New Roman" w:cs="Times New Roman"/>
          <w:b/>
          <w:sz w:val="22"/>
          <w:szCs w:val="22"/>
        </w:rPr>
        <w:t>1. ПРЕДМЕТ ДОГОВОРА</w:t>
      </w:r>
    </w:p>
    <w:p w:rsidR="00B03A7A" w:rsidRDefault="00B03A7A" w:rsidP="00B03A7A">
      <w:pPr>
        <w:widowControl/>
        <w:ind w:firstLine="426"/>
        <w:jc w:val="both"/>
        <w:rPr>
          <w:rFonts w:ascii="Times New Roman" w:hAnsi="Times New Roman" w:cs="Times New Roman"/>
          <w:bCs/>
          <w:kern w:val="2"/>
          <w:sz w:val="22"/>
          <w:szCs w:val="22"/>
          <w:lang w:eastAsia="ar-SA"/>
        </w:rPr>
      </w:pPr>
      <w:r>
        <w:rPr>
          <w:rFonts w:ascii="Times New Roman" w:hAnsi="Times New Roman" w:cs="Times New Roman"/>
          <w:bCs/>
          <w:kern w:val="2"/>
          <w:sz w:val="22"/>
          <w:szCs w:val="22"/>
          <w:lang w:eastAsia="ar-SA"/>
        </w:rPr>
        <w:t>1.1. Арендодатель предоставляет, а Арендатор принимает в пользование на условиях аренды земельный участок с кадастровым номером 36:34:0505047:43, из земель населенных пунктов, расположенный по адресу:</w:t>
      </w:r>
      <w:r>
        <w:rPr>
          <w:rFonts w:ascii="Times New Roman" w:hAnsi="Times New Roman"/>
          <w:sz w:val="22"/>
          <w:szCs w:val="22"/>
        </w:rPr>
        <w:t xml:space="preserve"> </w:t>
      </w:r>
      <w:proofErr w:type="gramStart"/>
      <w:r>
        <w:rPr>
          <w:rFonts w:ascii="Times New Roman" w:hAnsi="Times New Roman"/>
          <w:sz w:val="22"/>
          <w:szCs w:val="22"/>
        </w:rPr>
        <w:t>Воронежская обл., г. Воронеж, ул. Героев Сибиряков, 4в</w:t>
      </w:r>
      <w:r>
        <w:rPr>
          <w:rFonts w:ascii="Times New Roman" w:hAnsi="Times New Roman" w:cs="Times New Roman"/>
          <w:bCs/>
          <w:kern w:val="2"/>
          <w:sz w:val="22"/>
          <w:szCs w:val="22"/>
          <w:lang w:eastAsia="ar-SA"/>
        </w:rPr>
        <w:t>, именуемый в дальнейшем «Участок», с разрешенным использованием:</w:t>
      </w:r>
      <w:r>
        <w:rPr>
          <w:rFonts w:ascii="Times New Roman" w:hAnsi="Times New Roman"/>
          <w:spacing w:val="-3"/>
          <w:sz w:val="22"/>
          <w:szCs w:val="22"/>
        </w:rPr>
        <w:t xml:space="preserve"> объекты дорожного сервиса</w:t>
      </w:r>
      <w:r>
        <w:rPr>
          <w:rFonts w:ascii="Times New Roman" w:hAnsi="Times New Roman" w:cs="Times New Roman"/>
          <w:bCs/>
          <w:kern w:val="2"/>
          <w:sz w:val="22"/>
          <w:szCs w:val="22"/>
          <w:lang w:eastAsia="ar-SA"/>
        </w:rPr>
        <w:t>.</w:t>
      </w:r>
      <w:proofErr w:type="gramEnd"/>
    </w:p>
    <w:p w:rsidR="00B03A7A" w:rsidRDefault="00B03A7A" w:rsidP="00B03A7A">
      <w:pPr>
        <w:tabs>
          <w:tab w:val="left" w:pos="142"/>
        </w:tabs>
        <w:spacing w:line="232" w:lineRule="auto"/>
        <w:ind w:firstLine="426"/>
        <w:jc w:val="both"/>
        <w:rPr>
          <w:rFonts w:ascii="Times New Roman" w:hAnsi="Times New Roman" w:cs="Times New Roman"/>
          <w:sz w:val="22"/>
          <w:szCs w:val="22"/>
        </w:rPr>
      </w:pPr>
      <w:r>
        <w:rPr>
          <w:rFonts w:ascii="Times New Roman" w:hAnsi="Times New Roman" w:cs="Times New Roman"/>
          <w:bCs/>
          <w:kern w:val="2"/>
          <w:sz w:val="22"/>
          <w:szCs w:val="22"/>
          <w:lang w:eastAsia="ar-SA"/>
        </w:rPr>
        <w:t xml:space="preserve">Площадь Участка 4 285 кв. м, в том числе </w:t>
      </w:r>
      <w:r>
        <w:rPr>
          <w:rFonts w:ascii="Times New Roman" w:hAnsi="Times New Roman" w:cs="Times New Roman"/>
          <w:sz w:val="22"/>
          <w:szCs w:val="22"/>
        </w:rPr>
        <w:t>1 549 кв. м ограничено в использовании охранными зонами сетей инженерно-технического обеспечения</w:t>
      </w:r>
      <w:r>
        <w:rPr>
          <w:rFonts w:ascii="Times New Roman" w:hAnsi="Times New Roman" w:cs="Times New Roman"/>
          <w:bCs/>
          <w:kern w:val="2"/>
          <w:sz w:val="22"/>
          <w:szCs w:val="22"/>
          <w:lang w:eastAsia="ar-SA"/>
        </w:rPr>
        <w:t>.</w:t>
      </w:r>
    </w:p>
    <w:p w:rsidR="00B03A7A" w:rsidRDefault="00B03A7A" w:rsidP="00B03A7A">
      <w:pPr>
        <w:widowControl/>
        <w:ind w:firstLine="426"/>
        <w:jc w:val="both"/>
        <w:rPr>
          <w:rFonts w:ascii="Times New Roman" w:hAnsi="Times New Roman" w:cs="Times New Roman"/>
          <w:bCs/>
          <w:sz w:val="22"/>
          <w:szCs w:val="22"/>
        </w:rPr>
      </w:pPr>
      <w:r>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B03A7A" w:rsidRDefault="00B03A7A" w:rsidP="00B03A7A">
      <w:pPr>
        <w:pStyle w:val="ac"/>
        <w:ind w:firstLine="426"/>
        <w:jc w:val="both"/>
        <w:rPr>
          <w:b w:val="0"/>
          <w:bCs w:val="0"/>
          <w:kern w:val="0"/>
          <w:sz w:val="22"/>
          <w:szCs w:val="22"/>
          <w:lang w:eastAsia="ru-RU"/>
        </w:rPr>
      </w:pPr>
      <w:r>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B03A7A" w:rsidRDefault="00B03A7A" w:rsidP="00B03A7A">
      <w:pPr>
        <w:pStyle w:val="ac"/>
        <w:tabs>
          <w:tab w:val="left" w:pos="142"/>
        </w:tabs>
        <w:ind w:firstLine="567"/>
        <w:rPr>
          <w:bCs w:val="0"/>
          <w:kern w:val="0"/>
          <w:sz w:val="22"/>
          <w:szCs w:val="22"/>
          <w:lang w:eastAsia="ru-RU"/>
        </w:rPr>
      </w:pPr>
      <w:r>
        <w:rPr>
          <w:bCs w:val="0"/>
          <w:kern w:val="0"/>
          <w:sz w:val="22"/>
          <w:szCs w:val="22"/>
          <w:lang w:eastAsia="ru-RU"/>
        </w:rPr>
        <w:t>2. СРОК ДОГОВОРА АРЕНДЫ</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2.1. Срок Договора аренды (срок аренды Участка) – 7 (семь) лет.</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Срок аренды Участка начинает течь с момента подписания Договора.</w:t>
      </w:r>
    </w:p>
    <w:p w:rsidR="00B03A7A" w:rsidRDefault="00B03A7A" w:rsidP="00B03A7A">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B03A7A" w:rsidRDefault="00B03A7A" w:rsidP="00B03A7A">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B03A7A" w:rsidRDefault="00B03A7A" w:rsidP="00B03A7A">
      <w:pPr>
        <w:pStyle w:val="aa"/>
        <w:tabs>
          <w:tab w:val="left" w:pos="142"/>
        </w:tabs>
        <w:spacing w:after="0"/>
        <w:ind w:firstLine="567"/>
        <w:rPr>
          <w:rFonts w:ascii="Times New Roman" w:hAnsi="Times New Roman"/>
          <w:b/>
          <w:sz w:val="22"/>
          <w:szCs w:val="22"/>
        </w:rPr>
      </w:pPr>
      <w:r>
        <w:rPr>
          <w:rFonts w:ascii="Times New Roman" w:hAnsi="Times New Roman"/>
          <w:b/>
          <w:sz w:val="22"/>
          <w:szCs w:val="22"/>
        </w:rPr>
        <w:t>3. АРЕНДНАЯ ПЛАТА</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3.1. Размер ежегодной арендной платы за Участок составляет</w:t>
      </w:r>
      <w:proofErr w:type="gramStart"/>
      <w:r>
        <w:rPr>
          <w:b w:val="0"/>
          <w:bCs w:val="0"/>
          <w:kern w:val="0"/>
          <w:sz w:val="22"/>
          <w:szCs w:val="22"/>
          <w:lang w:eastAsia="ru-RU"/>
        </w:rPr>
        <w:t xml:space="preserve"> ______ (______) </w:t>
      </w:r>
      <w:proofErr w:type="gramEnd"/>
      <w:r>
        <w:rPr>
          <w:b w:val="0"/>
          <w:bCs w:val="0"/>
          <w:kern w:val="0"/>
          <w:sz w:val="22"/>
          <w:szCs w:val="22"/>
          <w:lang w:eastAsia="ru-RU"/>
        </w:rPr>
        <w:t>рублей __ копеек (далее – Арендная плата), согласно отчету об оценке рыночной стоимости.</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 xml:space="preserve">Арендная плата подлежит начислению </w:t>
      </w:r>
      <w:proofErr w:type="gramStart"/>
      <w:r>
        <w:rPr>
          <w:b w:val="0"/>
          <w:bCs w:val="0"/>
          <w:kern w:val="0"/>
          <w:sz w:val="22"/>
          <w:szCs w:val="22"/>
          <w:lang w:eastAsia="ru-RU"/>
        </w:rPr>
        <w:t>с даты подписания</w:t>
      </w:r>
      <w:proofErr w:type="gramEnd"/>
      <w:r>
        <w:rPr>
          <w:b w:val="0"/>
          <w:bCs w:val="0"/>
          <w:kern w:val="0"/>
          <w:sz w:val="22"/>
          <w:szCs w:val="22"/>
          <w:lang w:eastAsia="ru-RU"/>
        </w:rPr>
        <w:t xml:space="preserve"> Сторонами настоящего Договора.</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B03A7A" w:rsidRDefault="00B03A7A" w:rsidP="00B03A7A">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КБК 835 1 11 05022 02 0000 120</w:t>
      </w:r>
    </w:p>
    <w:p w:rsidR="00B03A7A" w:rsidRDefault="00B03A7A" w:rsidP="00B03A7A">
      <w:pPr>
        <w:tabs>
          <w:tab w:val="left" w:pos="142"/>
        </w:tabs>
        <w:ind w:firstLine="567"/>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/с 40101810500000010004 в отделении Воронеж г. Воронеж</w:t>
      </w:r>
    </w:p>
    <w:p w:rsidR="00B03A7A" w:rsidRDefault="00B03A7A" w:rsidP="00B03A7A">
      <w:pPr>
        <w:tabs>
          <w:tab w:val="left" w:pos="142"/>
        </w:tabs>
        <w:ind w:firstLine="567"/>
        <w:rPr>
          <w:rFonts w:ascii="Times New Roman" w:hAnsi="Times New Roman" w:cs="Times New Roman"/>
          <w:sz w:val="22"/>
          <w:szCs w:val="22"/>
        </w:rPr>
      </w:pPr>
      <w:r>
        <w:rPr>
          <w:rFonts w:ascii="Times New Roman" w:hAnsi="Times New Roman" w:cs="Times New Roman"/>
          <w:sz w:val="22"/>
          <w:szCs w:val="22"/>
        </w:rPr>
        <w:t>БИК 042007001</w:t>
      </w:r>
    </w:p>
    <w:p w:rsidR="00B03A7A" w:rsidRDefault="00B03A7A" w:rsidP="00B03A7A">
      <w:pPr>
        <w:tabs>
          <w:tab w:val="left" w:pos="142"/>
        </w:tabs>
        <w:ind w:firstLine="567"/>
        <w:rPr>
          <w:rFonts w:ascii="Times New Roman" w:hAnsi="Times New Roman" w:cs="Times New Roman"/>
          <w:sz w:val="22"/>
          <w:szCs w:val="22"/>
        </w:rPr>
      </w:pPr>
      <w:r>
        <w:rPr>
          <w:rFonts w:ascii="Times New Roman" w:hAnsi="Times New Roman" w:cs="Times New Roman"/>
          <w:sz w:val="22"/>
          <w:szCs w:val="22"/>
        </w:rPr>
        <w:t xml:space="preserve">ИНН </w:t>
      </w:r>
      <w:r>
        <w:rPr>
          <w:rFonts w:ascii="Times New Roman" w:hAnsi="Times New Roman" w:cs="Times New Roman"/>
          <w:bCs/>
          <w:sz w:val="22"/>
          <w:szCs w:val="22"/>
        </w:rPr>
        <w:t>3666057069</w:t>
      </w:r>
    </w:p>
    <w:p w:rsidR="00B03A7A" w:rsidRDefault="00B03A7A" w:rsidP="00B03A7A">
      <w:pPr>
        <w:tabs>
          <w:tab w:val="left" w:pos="142"/>
        </w:tabs>
        <w:ind w:firstLine="567"/>
        <w:rPr>
          <w:rFonts w:ascii="Times New Roman" w:hAnsi="Times New Roman" w:cs="Times New Roman"/>
          <w:sz w:val="22"/>
          <w:szCs w:val="22"/>
        </w:rPr>
      </w:pPr>
      <w:r>
        <w:rPr>
          <w:rFonts w:ascii="Times New Roman" w:hAnsi="Times New Roman" w:cs="Times New Roman"/>
          <w:sz w:val="22"/>
          <w:szCs w:val="22"/>
        </w:rPr>
        <w:t>КПП 366601001</w:t>
      </w:r>
    </w:p>
    <w:p w:rsidR="00B03A7A" w:rsidRDefault="00B03A7A" w:rsidP="00B03A7A">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ОКТМО 20701000 получатель – УФК по Воронежской области (департамент имущественных и земельных отношений Воронежской области).</w:t>
      </w:r>
    </w:p>
    <w:p w:rsidR="00B03A7A" w:rsidRDefault="00B03A7A" w:rsidP="00B03A7A">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xml:space="preserve">Назначение платежа: оплата по договору аренды земельного участка </w:t>
      </w:r>
      <w:proofErr w:type="gramStart"/>
      <w:r>
        <w:rPr>
          <w:rFonts w:ascii="Times New Roman" w:hAnsi="Times New Roman" w:cs="Times New Roman"/>
          <w:sz w:val="22"/>
          <w:szCs w:val="22"/>
        </w:rPr>
        <w:t>от</w:t>
      </w:r>
      <w:proofErr w:type="gramEnd"/>
      <w:r>
        <w:rPr>
          <w:rFonts w:ascii="Times New Roman" w:hAnsi="Times New Roman" w:cs="Times New Roman"/>
          <w:sz w:val="22"/>
          <w:szCs w:val="22"/>
        </w:rPr>
        <w:t xml:space="preserve"> ________ №_________.</w:t>
      </w:r>
    </w:p>
    <w:p w:rsidR="00B03A7A" w:rsidRDefault="00B03A7A" w:rsidP="00B03A7A">
      <w:pPr>
        <w:widowControl/>
        <w:tabs>
          <w:tab w:val="left" w:pos="142"/>
        </w:tabs>
        <w:suppressAutoHyphens/>
        <w:autoSpaceDE/>
        <w:adjustRightInd/>
        <w:ind w:firstLine="567"/>
        <w:jc w:val="both"/>
        <w:rPr>
          <w:rFonts w:ascii="Times New Roman" w:hAnsi="Times New Roman" w:cs="Times New Roman"/>
          <w:sz w:val="22"/>
          <w:szCs w:val="22"/>
        </w:rPr>
      </w:pPr>
      <w:r>
        <w:rPr>
          <w:rFonts w:ascii="Times New Roman" w:hAnsi="Times New Roman" w:cs="Times New Roman"/>
          <w:sz w:val="22"/>
          <w:szCs w:val="22"/>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B03A7A" w:rsidRDefault="00B03A7A" w:rsidP="00B03A7A">
      <w:pPr>
        <w:tabs>
          <w:tab w:val="left" w:pos="142"/>
        </w:tabs>
        <w:ind w:firstLine="567"/>
        <w:jc w:val="both"/>
        <w:rPr>
          <w:rFonts w:ascii="Times New Roman" w:hAnsi="Times New Roman" w:cs="Times New Roman"/>
          <w:sz w:val="22"/>
          <w:szCs w:val="22"/>
        </w:rPr>
      </w:pPr>
      <w:r>
        <w:rPr>
          <w:rFonts w:ascii="Times New Roman" w:hAnsi="Times New Roman" w:cs="Times New Roman"/>
          <w:bCs/>
          <w:sz w:val="22"/>
          <w:szCs w:val="22"/>
        </w:rPr>
        <w:t>3.3. Задаток, внесенный Арендатором на счет Организатора аукциона, в сумме</w:t>
      </w:r>
      <w:proofErr w:type="gramStart"/>
      <w:r>
        <w:rPr>
          <w:rFonts w:ascii="Times New Roman" w:hAnsi="Times New Roman" w:cs="Times New Roman"/>
          <w:bCs/>
          <w:sz w:val="22"/>
          <w:szCs w:val="22"/>
        </w:rPr>
        <w:t xml:space="preserve"> _____</w:t>
      </w:r>
      <w:r>
        <w:rPr>
          <w:rFonts w:ascii="Times New Roman" w:hAnsi="Times New Roman" w:cs="Times New Roman"/>
          <w:sz w:val="22"/>
          <w:szCs w:val="22"/>
        </w:rPr>
        <w:t xml:space="preserve"> (________) </w:t>
      </w:r>
      <w:proofErr w:type="gramEnd"/>
      <w:r>
        <w:rPr>
          <w:rFonts w:ascii="Times New Roman" w:hAnsi="Times New Roman" w:cs="Times New Roman"/>
          <w:sz w:val="22"/>
          <w:szCs w:val="22"/>
        </w:rPr>
        <w:t xml:space="preserve">рублей __ копеек </w:t>
      </w:r>
      <w:r>
        <w:rPr>
          <w:rFonts w:ascii="Times New Roman" w:hAnsi="Times New Roman" w:cs="Times New Roman"/>
          <w:bCs/>
          <w:sz w:val="22"/>
          <w:szCs w:val="22"/>
        </w:rPr>
        <w:t>засчитывается в счет Арендной платы за Участок.</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w:t>
      </w:r>
      <w:proofErr w:type="gramStart"/>
      <w:r>
        <w:rPr>
          <w:b w:val="0"/>
          <w:bCs w:val="0"/>
          <w:kern w:val="0"/>
          <w:sz w:val="22"/>
          <w:szCs w:val="22"/>
          <w:lang w:eastAsia="ru-RU"/>
        </w:rPr>
        <w:t>с даты подписания</w:t>
      </w:r>
      <w:proofErr w:type="gramEnd"/>
      <w:r>
        <w:rPr>
          <w:b w:val="0"/>
          <w:bCs w:val="0"/>
          <w:kern w:val="0"/>
          <w:sz w:val="22"/>
          <w:szCs w:val="22"/>
          <w:lang w:eastAsia="ru-RU"/>
        </w:rPr>
        <w:t xml:space="preserve"> настоящего Договора.</w:t>
      </w:r>
    </w:p>
    <w:p w:rsidR="00B03A7A" w:rsidRDefault="00B03A7A" w:rsidP="00B03A7A">
      <w:pPr>
        <w:pStyle w:val="aa"/>
        <w:tabs>
          <w:tab w:val="left" w:pos="142"/>
        </w:tabs>
        <w:spacing w:after="0"/>
        <w:ind w:firstLine="567"/>
        <w:jc w:val="both"/>
        <w:rPr>
          <w:rFonts w:ascii="Times New Roman" w:hAnsi="Times New Roman"/>
          <w:bCs/>
          <w:sz w:val="22"/>
          <w:szCs w:val="22"/>
        </w:rPr>
      </w:pPr>
      <w:r>
        <w:rPr>
          <w:rFonts w:ascii="Times New Roman" w:hAnsi="Times New Roman"/>
          <w:sz w:val="22"/>
          <w:szCs w:val="22"/>
        </w:rPr>
        <w:t xml:space="preserve">3.5. Арендную плату за  второй год аренды Арендатор обязан перечислить </w:t>
      </w:r>
      <w:r>
        <w:rPr>
          <w:rFonts w:ascii="Times New Roman" w:hAnsi="Times New Roman"/>
          <w:bCs/>
          <w:sz w:val="22"/>
          <w:szCs w:val="22"/>
        </w:rPr>
        <w:t xml:space="preserve">на расчетный счет, </w:t>
      </w:r>
    </w:p>
    <w:p w:rsidR="00B03A7A" w:rsidRDefault="00B03A7A" w:rsidP="00B03A7A">
      <w:pPr>
        <w:pStyle w:val="aa"/>
        <w:tabs>
          <w:tab w:val="left" w:pos="142"/>
        </w:tabs>
        <w:spacing w:after="0"/>
        <w:jc w:val="both"/>
        <w:rPr>
          <w:rFonts w:ascii="Times New Roman" w:hAnsi="Times New Roman"/>
          <w:sz w:val="22"/>
          <w:szCs w:val="22"/>
        </w:rPr>
      </w:pPr>
      <w:proofErr w:type="gramStart"/>
      <w:r>
        <w:rPr>
          <w:rFonts w:ascii="Times New Roman" w:hAnsi="Times New Roman"/>
          <w:bCs/>
          <w:sz w:val="22"/>
          <w:szCs w:val="22"/>
        </w:rPr>
        <w:t>указанный</w:t>
      </w:r>
      <w:proofErr w:type="gramEnd"/>
      <w:r>
        <w:rPr>
          <w:rFonts w:ascii="Times New Roman" w:hAnsi="Times New Roman"/>
          <w:bCs/>
          <w:sz w:val="22"/>
          <w:szCs w:val="22"/>
        </w:rPr>
        <w:t xml:space="preserve"> в п. 3.2 настоящего Договора,</w:t>
      </w:r>
      <w:r>
        <w:rPr>
          <w:rFonts w:ascii="Times New Roman" w:hAnsi="Times New Roman"/>
          <w:sz w:val="22"/>
          <w:szCs w:val="22"/>
        </w:rPr>
        <w:t xml:space="preserve"> в течение 7 (семи) банковских дней с даты подписания </w:t>
      </w:r>
      <w:r>
        <w:rPr>
          <w:rFonts w:ascii="Times New Roman" w:hAnsi="Times New Roman"/>
          <w:sz w:val="22"/>
          <w:szCs w:val="22"/>
        </w:rPr>
        <w:lastRenderedPageBreak/>
        <w:t>настоящего Договора.</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 xml:space="preserve">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Pr>
          <w:b w:val="0"/>
          <w:bCs w:val="0"/>
          <w:kern w:val="0"/>
          <w:sz w:val="22"/>
          <w:szCs w:val="22"/>
          <w:lang w:eastAsia="ru-RU"/>
        </w:rPr>
        <w:t>с даты вступления</w:t>
      </w:r>
      <w:proofErr w:type="gramEnd"/>
      <w:r>
        <w:rPr>
          <w:b w:val="0"/>
          <w:bCs w:val="0"/>
          <w:kern w:val="0"/>
          <w:sz w:val="22"/>
          <w:szCs w:val="22"/>
          <w:lang w:eastAsia="ru-RU"/>
        </w:rPr>
        <w:t xml:space="preserve"> в силу нормативного акта независимо от механизма изменения арендной платы, предусмотренного настоящим Договором.</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B03A7A" w:rsidRDefault="00B03A7A" w:rsidP="00B03A7A">
      <w:pPr>
        <w:pStyle w:val="ac"/>
        <w:tabs>
          <w:tab w:val="left" w:pos="142"/>
        </w:tabs>
        <w:ind w:firstLine="567"/>
        <w:rPr>
          <w:bCs w:val="0"/>
          <w:kern w:val="0"/>
          <w:sz w:val="22"/>
          <w:szCs w:val="22"/>
          <w:lang w:eastAsia="ru-RU"/>
        </w:rPr>
      </w:pPr>
      <w:r>
        <w:rPr>
          <w:bCs w:val="0"/>
          <w:kern w:val="0"/>
          <w:sz w:val="22"/>
          <w:szCs w:val="22"/>
          <w:lang w:eastAsia="ru-RU"/>
        </w:rPr>
        <w:t>4. ПРАВА И ОБЯЗАННОСТИ АРЕНДОДАТЕЛЯ</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4.1. Арендодатель вправе:</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 xml:space="preserve">- иметь беспрепятственный доступ </w:t>
      </w:r>
      <w:proofErr w:type="gramStart"/>
      <w:r>
        <w:rPr>
          <w:b w:val="0"/>
          <w:bCs w:val="0"/>
          <w:kern w:val="0"/>
          <w:sz w:val="22"/>
          <w:szCs w:val="22"/>
          <w:lang w:eastAsia="ru-RU"/>
        </w:rPr>
        <w:t>на территорию Участка с целью контроля за его использованием в соответствии с условиями</w:t>
      </w:r>
      <w:proofErr w:type="gramEnd"/>
      <w:r>
        <w:rPr>
          <w:b w:val="0"/>
          <w:bCs w:val="0"/>
          <w:kern w:val="0"/>
          <w:sz w:val="22"/>
          <w:szCs w:val="22"/>
          <w:lang w:eastAsia="ru-RU"/>
        </w:rPr>
        <w:t xml:space="preserve"> Договора;</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 </w:t>
      </w:r>
      <w:r>
        <w:rPr>
          <w:b w:val="0"/>
          <w:sz w:val="22"/>
          <w:szCs w:val="22"/>
        </w:rPr>
        <w:t>вносить по согласованию с Арендатором в  Договор  необходимые изменения и уточнения в случае изменения законодательства;</w:t>
      </w:r>
    </w:p>
    <w:p w:rsidR="00B03A7A" w:rsidRDefault="00B03A7A" w:rsidP="00B03A7A">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приостанавливать работы, ведущиеся Арендатором  с  нарушением условий Договора;</w:t>
      </w:r>
    </w:p>
    <w:p w:rsidR="00B03A7A" w:rsidRDefault="00B03A7A" w:rsidP="00B03A7A">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B03A7A" w:rsidRDefault="00B03A7A" w:rsidP="00B03A7A">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требовать расторжения Договора в случаях и порядке, предусмотренных п. 8.3 Договора.</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4.2. Арендодатель обязан:</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B03A7A" w:rsidRDefault="00B03A7A" w:rsidP="00B03A7A">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B03A7A" w:rsidRDefault="00B03A7A" w:rsidP="00B03A7A">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B03A7A" w:rsidRDefault="00B03A7A" w:rsidP="00B03A7A">
      <w:pPr>
        <w:pStyle w:val="aa"/>
        <w:tabs>
          <w:tab w:val="left" w:pos="142"/>
        </w:tabs>
        <w:ind w:firstLine="567"/>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r>
        <w:rPr>
          <w:rFonts w:ascii="Times New Roman" w:hAnsi="Times New Roman"/>
          <w:sz w:val="22"/>
          <w:szCs w:val="22"/>
        </w:rPr>
        <w:t xml:space="preserve"> </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 предупредить Арендатора обо всех правах третьих лиц на Участок.</w:t>
      </w:r>
    </w:p>
    <w:p w:rsidR="00B03A7A" w:rsidRDefault="00B03A7A" w:rsidP="00B03A7A">
      <w:pPr>
        <w:pStyle w:val="ac"/>
        <w:tabs>
          <w:tab w:val="left" w:pos="142"/>
        </w:tabs>
        <w:ind w:firstLine="567"/>
        <w:rPr>
          <w:b w:val="0"/>
          <w:bCs w:val="0"/>
          <w:kern w:val="0"/>
          <w:sz w:val="22"/>
          <w:szCs w:val="22"/>
          <w:lang w:eastAsia="ru-RU"/>
        </w:rPr>
      </w:pPr>
    </w:p>
    <w:p w:rsidR="00B03A7A" w:rsidRDefault="00B03A7A" w:rsidP="00B03A7A">
      <w:pPr>
        <w:pStyle w:val="ac"/>
        <w:tabs>
          <w:tab w:val="left" w:pos="142"/>
        </w:tabs>
        <w:ind w:firstLine="567"/>
        <w:rPr>
          <w:bCs w:val="0"/>
          <w:kern w:val="0"/>
          <w:sz w:val="22"/>
          <w:szCs w:val="22"/>
          <w:lang w:eastAsia="ru-RU"/>
        </w:rPr>
      </w:pPr>
      <w:r>
        <w:rPr>
          <w:bCs w:val="0"/>
          <w:kern w:val="0"/>
          <w:sz w:val="22"/>
          <w:szCs w:val="22"/>
          <w:lang w:eastAsia="ru-RU"/>
        </w:rPr>
        <w:t>5. ПРАВА И ОБЯЗАННОСТИ АРЕНДАТОРА</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5.1. Арендатор вправе:</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B03A7A" w:rsidRDefault="00B03A7A" w:rsidP="00B03A7A">
      <w:pPr>
        <w:pStyle w:val="aa"/>
        <w:tabs>
          <w:tab w:val="left" w:pos="142"/>
        </w:tabs>
        <w:spacing w:after="0"/>
        <w:ind w:firstLine="567"/>
        <w:jc w:val="both"/>
        <w:rPr>
          <w:rFonts w:ascii="Times New Roman" w:hAnsi="Times New Roman"/>
          <w:sz w:val="22"/>
          <w:szCs w:val="22"/>
        </w:rPr>
      </w:pPr>
      <w:r>
        <w:rPr>
          <w:rFonts w:ascii="Times New Roman" w:hAnsi="Times New Roman"/>
          <w:sz w:val="22"/>
          <w:szCs w:val="22"/>
        </w:rPr>
        <w:t>Арендатор не вправе:</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B03A7A" w:rsidRDefault="00B03A7A" w:rsidP="00B03A7A">
      <w:pPr>
        <w:pStyle w:val="aa"/>
        <w:tabs>
          <w:tab w:val="left" w:pos="142"/>
        </w:tabs>
        <w:spacing w:after="0"/>
        <w:ind w:firstLine="567"/>
        <w:jc w:val="both"/>
        <w:rPr>
          <w:rFonts w:ascii="Times New Roman" w:hAnsi="Times New Roman"/>
          <w:sz w:val="22"/>
          <w:szCs w:val="22"/>
        </w:rPr>
      </w:pPr>
      <w:r>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5.2. Арендатор обязан:</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 в соответствии с условиями Договора своевременно вносить Арендную плату;</w:t>
      </w:r>
    </w:p>
    <w:p w:rsidR="00B03A7A" w:rsidRDefault="00B03A7A" w:rsidP="00B03A7A">
      <w:pPr>
        <w:widowControl/>
        <w:tabs>
          <w:tab w:val="left" w:pos="142"/>
        </w:tabs>
        <w:ind w:firstLine="567"/>
        <w:jc w:val="both"/>
        <w:rPr>
          <w:rFonts w:ascii="Times New Roman" w:hAnsi="Times New Roman" w:cs="Times New Roman"/>
          <w:sz w:val="22"/>
          <w:szCs w:val="22"/>
        </w:rPr>
      </w:pPr>
      <w:r>
        <w:rPr>
          <w:rFonts w:ascii="Times New Roman" w:hAnsi="Times New Roman" w:cs="Times New Roman"/>
          <w:b/>
          <w:bCs/>
          <w:sz w:val="22"/>
          <w:szCs w:val="22"/>
        </w:rPr>
        <w:t>- </w:t>
      </w:r>
      <w:r>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B03A7A" w:rsidRDefault="00B03A7A" w:rsidP="00B03A7A">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 xml:space="preserve">-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w:t>
      </w:r>
      <w:r>
        <w:rPr>
          <w:b w:val="0"/>
          <w:bCs w:val="0"/>
          <w:kern w:val="0"/>
          <w:sz w:val="22"/>
          <w:szCs w:val="22"/>
          <w:lang w:eastAsia="ru-RU"/>
        </w:rPr>
        <w:lastRenderedPageBreak/>
        <w:t>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 не нарушать права других землепользователей;</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 оповещать в десятидневный срок об ограничениях (например, арест и т.п.);</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B03A7A" w:rsidRDefault="00B03A7A" w:rsidP="00B03A7A">
      <w:pPr>
        <w:pStyle w:val="aa"/>
        <w:tabs>
          <w:tab w:val="left" w:pos="142"/>
        </w:tabs>
        <w:ind w:firstLine="567"/>
        <w:jc w:val="both"/>
        <w:rPr>
          <w:rFonts w:ascii="Times New Roman" w:hAnsi="Times New Roman"/>
          <w:sz w:val="22"/>
          <w:szCs w:val="22"/>
        </w:rPr>
      </w:pPr>
      <w:r>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B03A7A" w:rsidRDefault="00B03A7A" w:rsidP="00B03A7A">
      <w:pPr>
        <w:pStyle w:val="ac"/>
        <w:tabs>
          <w:tab w:val="left" w:pos="142"/>
        </w:tabs>
        <w:ind w:firstLine="567"/>
        <w:rPr>
          <w:bCs w:val="0"/>
          <w:kern w:val="0"/>
          <w:sz w:val="22"/>
          <w:szCs w:val="22"/>
          <w:lang w:eastAsia="ru-RU"/>
        </w:rPr>
      </w:pPr>
      <w:r>
        <w:rPr>
          <w:bCs w:val="0"/>
          <w:kern w:val="0"/>
          <w:sz w:val="22"/>
          <w:szCs w:val="22"/>
          <w:lang w:eastAsia="ru-RU"/>
        </w:rPr>
        <w:t>6. ОТВЕТСТВЕННОСТЬ СТОРОН</w:t>
      </w:r>
    </w:p>
    <w:p w:rsidR="00B03A7A" w:rsidRDefault="00B03A7A" w:rsidP="00B03A7A">
      <w:pPr>
        <w:shd w:val="clear" w:color="auto" w:fill="FFFFFF"/>
        <w:tabs>
          <w:tab w:val="left" w:pos="142"/>
          <w:tab w:val="left" w:pos="595"/>
        </w:tabs>
        <w:ind w:right="57" w:firstLine="567"/>
        <w:jc w:val="both"/>
        <w:rPr>
          <w:rFonts w:ascii="Times New Roman" w:hAnsi="Times New Roman" w:cs="Times New Roman"/>
          <w:sz w:val="22"/>
          <w:szCs w:val="22"/>
        </w:rPr>
      </w:pPr>
      <w:r>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B03A7A" w:rsidRDefault="00B03A7A" w:rsidP="00B03A7A">
      <w:pPr>
        <w:shd w:val="clear" w:color="auto" w:fill="FFFFFF"/>
        <w:tabs>
          <w:tab w:val="left" w:pos="142"/>
          <w:tab w:val="left" w:pos="667"/>
        </w:tabs>
        <w:ind w:right="57" w:firstLine="567"/>
        <w:jc w:val="both"/>
        <w:rPr>
          <w:rFonts w:ascii="Times New Roman" w:hAnsi="Times New Roman" w:cs="Times New Roman"/>
          <w:sz w:val="22"/>
          <w:szCs w:val="22"/>
        </w:rPr>
      </w:pPr>
      <w:r>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B03A7A" w:rsidRDefault="00B03A7A" w:rsidP="00B03A7A">
      <w:pPr>
        <w:pStyle w:val="ac"/>
        <w:tabs>
          <w:tab w:val="left" w:pos="142"/>
        </w:tabs>
        <w:ind w:firstLine="567"/>
        <w:jc w:val="both"/>
        <w:rPr>
          <w:sz w:val="22"/>
          <w:szCs w:val="22"/>
        </w:rPr>
      </w:pPr>
      <w:r>
        <w:rPr>
          <w:b w:val="0"/>
          <w:spacing w:val="-2"/>
          <w:sz w:val="22"/>
          <w:szCs w:val="22"/>
        </w:rPr>
        <w:t>6.4</w:t>
      </w:r>
      <w:r>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Pr>
          <w:sz w:val="22"/>
          <w:szCs w:val="22"/>
        </w:rPr>
        <w:t xml:space="preserve"> </w:t>
      </w:r>
    </w:p>
    <w:p w:rsidR="00B03A7A" w:rsidRDefault="00B03A7A" w:rsidP="00B03A7A">
      <w:pPr>
        <w:pStyle w:val="ac"/>
        <w:tabs>
          <w:tab w:val="left" w:pos="142"/>
        </w:tabs>
        <w:ind w:firstLine="567"/>
        <w:jc w:val="both"/>
        <w:rPr>
          <w:b w:val="0"/>
          <w:sz w:val="22"/>
          <w:szCs w:val="22"/>
          <w:lang w:eastAsia="ru-RU"/>
        </w:rPr>
      </w:pPr>
      <w:r>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B03A7A" w:rsidRDefault="00B03A7A" w:rsidP="00B03A7A">
      <w:pPr>
        <w:pStyle w:val="aa"/>
        <w:rPr>
          <w:rFonts w:ascii="Times New Roman" w:hAnsi="Times New Roman"/>
          <w:sz w:val="22"/>
          <w:szCs w:val="22"/>
        </w:rPr>
      </w:pPr>
    </w:p>
    <w:p w:rsidR="00B03A7A" w:rsidRDefault="00B03A7A" w:rsidP="00B03A7A">
      <w:pPr>
        <w:pStyle w:val="ac"/>
        <w:tabs>
          <w:tab w:val="left" w:pos="142"/>
        </w:tabs>
        <w:ind w:firstLine="567"/>
        <w:rPr>
          <w:bCs w:val="0"/>
          <w:kern w:val="0"/>
          <w:sz w:val="22"/>
          <w:szCs w:val="22"/>
          <w:lang w:eastAsia="ru-RU"/>
        </w:rPr>
      </w:pPr>
      <w:r>
        <w:rPr>
          <w:bCs w:val="0"/>
          <w:kern w:val="0"/>
          <w:sz w:val="22"/>
          <w:szCs w:val="22"/>
          <w:lang w:eastAsia="ru-RU"/>
        </w:rPr>
        <w:t>7. ФОРС-МАЖОРНЫЕ ОБСТОЯТЕЛЬСТВА</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Pr>
          <w:b w:val="0"/>
          <w:bCs w:val="0"/>
          <w:kern w:val="0"/>
          <w:sz w:val="22"/>
          <w:szCs w:val="22"/>
          <w:lang w:eastAsia="ru-RU"/>
        </w:rPr>
        <w:t>ств св</w:t>
      </w:r>
      <w:proofErr w:type="gramEnd"/>
      <w:r>
        <w:rPr>
          <w:b w:val="0"/>
          <w:bCs w:val="0"/>
          <w:kern w:val="0"/>
          <w:sz w:val="22"/>
          <w:szCs w:val="22"/>
          <w:lang w:eastAsia="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B03A7A" w:rsidRDefault="00B03A7A" w:rsidP="00B03A7A">
      <w:pPr>
        <w:pStyle w:val="ac"/>
        <w:tabs>
          <w:tab w:val="left" w:pos="142"/>
        </w:tabs>
        <w:ind w:firstLine="567"/>
        <w:jc w:val="left"/>
        <w:rPr>
          <w:b w:val="0"/>
          <w:bCs w:val="0"/>
          <w:kern w:val="0"/>
          <w:sz w:val="22"/>
          <w:szCs w:val="22"/>
          <w:lang w:eastAsia="ru-RU"/>
        </w:rPr>
      </w:pPr>
    </w:p>
    <w:p w:rsidR="00B03A7A" w:rsidRDefault="00B03A7A" w:rsidP="00B03A7A">
      <w:pPr>
        <w:pStyle w:val="ac"/>
        <w:tabs>
          <w:tab w:val="left" w:pos="142"/>
        </w:tabs>
        <w:ind w:firstLine="567"/>
        <w:rPr>
          <w:bCs w:val="0"/>
          <w:kern w:val="0"/>
          <w:sz w:val="22"/>
          <w:szCs w:val="22"/>
          <w:lang w:eastAsia="ru-RU"/>
        </w:rPr>
      </w:pPr>
      <w:r>
        <w:rPr>
          <w:bCs w:val="0"/>
          <w:kern w:val="0"/>
          <w:sz w:val="22"/>
          <w:szCs w:val="22"/>
          <w:lang w:eastAsia="ru-RU"/>
        </w:rPr>
        <w:t>8. ПОРЯДОК ИЗМЕНЕНИЯ, РАСТОРЖЕНИЯ ДОГОВОРА АРЕНДЫ</w:t>
      </w:r>
    </w:p>
    <w:p w:rsidR="00B03A7A" w:rsidRDefault="00B03A7A" w:rsidP="00B03A7A">
      <w:pPr>
        <w:pStyle w:val="ac"/>
        <w:tabs>
          <w:tab w:val="left" w:pos="142"/>
          <w:tab w:val="left" w:pos="709"/>
        </w:tabs>
        <w:ind w:firstLine="567"/>
        <w:jc w:val="both"/>
        <w:rPr>
          <w:b w:val="0"/>
          <w:bCs w:val="0"/>
          <w:kern w:val="0"/>
          <w:sz w:val="22"/>
          <w:szCs w:val="22"/>
          <w:lang w:eastAsia="ru-RU"/>
        </w:rPr>
      </w:pPr>
      <w:r>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B03A7A" w:rsidRDefault="00B03A7A" w:rsidP="00B03A7A">
      <w:pPr>
        <w:shd w:val="clear" w:color="auto" w:fill="FFFFFF"/>
        <w:tabs>
          <w:tab w:val="left" w:pos="0"/>
          <w:tab w:val="left" w:pos="142"/>
        </w:tabs>
        <w:ind w:right="57" w:firstLine="567"/>
        <w:jc w:val="both"/>
        <w:rPr>
          <w:rFonts w:ascii="Times New Roman" w:hAnsi="Times New Roman" w:cs="Times New Roman"/>
          <w:sz w:val="22"/>
          <w:szCs w:val="22"/>
        </w:rPr>
      </w:pPr>
      <w:r>
        <w:rPr>
          <w:rFonts w:ascii="Times New Roman" w:hAnsi="Times New Roman" w:cs="Times New Roman"/>
          <w:bCs/>
          <w:spacing w:val="-7"/>
          <w:sz w:val="22"/>
          <w:szCs w:val="22"/>
        </w:rPr>
        <w:t>8.2. </w:t>
      </w:r>
      <w:proofErr w:type="gramStart"/>
      <w:r>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Pr>
          <w:rFonts w:ascii="Times New Roman" w:hAnsi="Times New Roman" w:cs="Times New Roman"/>
          <w:spacing w:val="-1"/>
          <w:sz w:val="22"/>
          <w:szCs w:val="22"/>
        </w:rPr>
        <w:t xml:space="preserve">в месячный срок и оформляются дополнительными соглашениями, </w:t>
      </w:r>
      <w:r>
        <w:rPr>
          <w:rFonts w:ascii="Times New Roman" w:hAnsi="Times New Roman" w:cs="Times New Roman"/>
          <w:sz w:val="22"/>
          <w:szCs w:val="22"/>
        </w:rPr>
        <w:t>которое подписывается Арендодателем и Арендатором.</w:t>
      </w:r>
      <w:proofErr w:type="gramEnd"/>
    </w:p>
    <w:p w:rsidR="00B03A7A" w:rsidRDefault="00B03A7A" w:rsidP="00B03A7A">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xml:space="preserve">8.3. </w:t>
      </w:r>
      <w:r>
        <w:rPr>
          <w:rFonts w:ascii="Times New Roman" w:hAnsi="Times New Roman" w:cs="Times New Roman"/>
          <w:spacing w:val="-1"/>
          <w:sz w:val="22"/>
          <w:szCs w:val="22"/>
        </w:rPr>
        <w:t xml:space="preserve">По требованию Арендодателя Договор аренды </w:t>
      </w:r>
      <w:proofErr w:type="gramStart"/>
      <w:r>
        <w:rPr>
          <w:rFonts w:ascii="Times New Roman" w:hAnsi="Times New Roman" w:cs="Times New Roman"/>
          <w:spacing w:val="-1"/>
          <w:sz w:val="22"/>
          <w:szCs w:val="22"/>
        </w:rPr>
        <w:t>может быть досрочно расторгнут</w:t>
      </w:r>
      <w:proofErr w:type="gramEnd"/>
      <w:r>
        <w:rPr>
          <w:rFonts w:ascii="Times New Roman" w:hAnsi="Times New Roman" w:cs="Times New Roman"/>
          <w:spacing w:val="-1"/>
          <w:sz w:val="22"/>
          <w:szCs w:val="22"/>
        </w:rPr>
        <w:t xml:space="preserve"> в судебном порядке в </w:t>
      </w:r>
      <w:r>
        <w:rPr>
          <w:rFonts w:ascii="Times New Roman" w:hAnsi="Times New Roman" w:cs="Times New Roman"/>
          <w:sz w:val="22"/>
          <w:szCs w:val="22"/>
        </w:rPr>
        <w:t xml:space="preserve">следующих случаях: </w:t>
      </w:r>
    </w:p>
    <w:p w:rsidR="00B03A7A" w:rsidRDefault="00B03A7A" w:rsidP="00B03A7A">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B03A7A" w:rsidRDefault="00B03A7A" w:rsidP="00B03A7A">
      <w:pPr>
        <w:shd w:val="clear" w:color="auto" w:fill="FFFFFF"/>
        <w:tabs>
          <w:tab w:val="left" w:pos="-993"/>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B03A7A" w:rsidRDefault="00B03A7A" w:rsidP="00B03A7A">
      <w:pPr>
        <w:shd w:val="clear" w:color="auto" w:fill="FFFFFF"/>
        <w:tabs>
          <w:tab w:val="left" w:pos="-993"/>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B03A7A" w:rsidRDefault="00B03A7A" w:rsidP="00B03A7A">
      <w:pPr>
        <w:shd w:val="clear" w:color="auto" w:fill="FFFFFF"/>
        <w:tabs>
          <w:tab w:val="left" w:pos="-993"/>
          <w:tab w:val="left" w:pos="142"/>
        </w:tabs>
        <w:ind w:right="57" w:firstLine="567"/>
        <w:jc w:val="both"/>
        <w:rPr>
          <w:rFonts w:ascii="Times New Roman" w:hAnsi="Times New Roman" w:cs="Times New Roman"/>
          <w:bCs/>
          <w:spacing w:val="-2"/>
          <w:sz w:val="22"/>
          <w:szCs w:val="22"/>
        </w:rPr>
      </w:pPr>
      <w:r>
        <w:rPr>
          <w:rFonts w:ascii="Times New Roman" w:hAnsi="Times New Roman" w:cs="Times New Roman"/>
          <w:spacing w:val="-1"/>
          <w:sz w:val="22"/>
          <w:szCs w:val="22"/>
        </w:rPr>
        <w:lastRenderedPageBreak/>
        <w:t>- при существенном ухудшении Арендатором состояния Участка;</w:t>
      </w:r>
      <w:r>
        <w:rPr>
          <w:rFonts w:ascii="Times New Roman" w:hAnsi="Times New Roman" w:cs="Times New Roman"/>
          <w:bCs/>
          <w:spacing w:val="-2"/>
          <w:sz w:val="22"/>
          <w:szCs w:val="22"/>
        </w:rPr>
        <w:t xml:space="preserve"> </w:t>
      </w:r>
    </w:p>
    <w:p w:rsidR="00B03A7A" w:rsidRDefault="00B03A7A" w:rsidP="00B03A7A">
      <w:pPr>
        <w:shd w:val="clear" w:color="auto" w:fill="FFFFFF"/>
        <w:tabs>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xml:space="preserve">- при неиспользовании Участка; </w:t>
      </w:r>
    </w:p>
    <w:p w:rsidR="00B03A7A" w:rsidRDefault="00B03A7A" w:rsidP="00B03A7A">
      <w:pPr>
        <w:tabs>
          <w:tab w:val="left" w:pos="0"/>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при невыполнении Арендатором полностью или частично условий Договора аренды.</w:t>
      </w:r>
    </w:p>
    <w:p w:rsidR="00B03A7A" w:rsidRDefault="00B03A7A" w:rsidP="00B03A7A">
      <w:pPr>
        <w:tabs>
          <w:tab w:val="left" w:pos="0"/>
          <w:tab w:val="left" w:pos="142"/>
        </w:tabs>
        <w:ind w:right="57" w:firstLine="567"/>
        <w:jc w:val="both"/>
        <w:rPr>
          <w:rFonts w:ascii="Times New Roman" w:hAnsi="Times New Roman" w:cs="Times New Roman"/>
          <w:sz w:val="22"/>
          <w:szCs w:val="22"/>
        </w:rPr>
      </w:pPr>
    </w:p>
    <w:p w:rsidR="00B03A7A" w:rsidRDefault="00B03A7A" w:rsidP="00B03A7A">
      <w:pPr>
        <w:pStyle w:val="ac"/>
        <w:tabs>
          <w:tab w:val="left" w:pos="142"/>
        </w:tabs>
        <w:ind w:firstLine="567"/>
        <w:rPr>
          <w:bCs w:val="0"/>
          <w:kern w:val="0"/>
          <w:sz w:val="22"/>
          <w:szCs w:val="22"/>
          <w:lang w:eastAsia="ru-RU"/>
        </w:rPr>
      </w:pPr>
      <w:r>
        <w:rPr>
          <w:bCs w:val="0"/>
          <w:kern w:val="0"/>
          <w:sz w:val="22"/>
          <w:szCs w:val="22"/>
          <w:lang w:eastAsia="ru-RU"/>
        </w:rPr>
        <w:t>9. ДОПОЛНИТЕЛЬНЫЕ УСЛОВИЯ ДОГОВОРА</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9.2. Реорганизация Арендодателя, а также перемена собственника Участка не являются основанием для одностороннего расторжения Договора.</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B03A7A" w:rsidRDefault="00B03A7A" w:rsidP="00B03A7A">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xml:space="preserve">9.4. В связи с тем, что Участок расположен в пределах </w:t>
      </w:r>
      <w:proofErr w:type="spellStart"/>
      <w:r>
        <w:rPr>
          <w:rFonts w:ascii="Times New Roman" w:hAnsi="Times New Roman" w:cs="Times New Roman"/>
          <w:sz w:val="22"/>
          <w:szCs w:val="22"/>
        </w:rPr>
        <w:t>приаэродромных</w:t>
      </w:r>
      <w:proofErr w:type="spellEnd"/>
      <w:r>
        <w:rPr>
          <w:rFonts w:ascii="Times New Roman" w:hAnsi="Times New Roman" w:cs="Times New Roman"/>
          <w:sz w:val="22"/>
          <w:szCs w:val="22"/>
        </w:rPr>
        <w:t xml:space="preserve"> территорий аэродромов Воронеж (Придача), Воронеж (</w:t>
      </w:r>
      <w:proofErr w:type="spellStart"/>
      <w:r>
        <w:rPr>
          <w:rFonts w:ascii="Times New Roman" w:hAnsi="Times New Roman" w:cs="Times New Roman"/>
          <w:sz w:val="22"/>
          <w:szCs w:val="22"/>
        </w:rPr>
        <w:t>Чертовицкое</w:t>
      </w:r>
      <w:proofErr w:type="spellEnd"/>
      <w:r>
        <w:rPr>
          <w:rFonts w:ascii="Times New Roman" w:hAnsi="Times New Roman" w:cs="Times New Roman"/>
          <w:sz w:val="22"/>
          <w:szCs w:val="22"/>
        </w:rPr>
        <w:t>), Воронеж (Балтимор), Арендатор в рамках действия Договора обязан соблюдать требования, установленные воздушным законодательством Российской Федерации.</w:t>
      </w:r>
    </w:p>
    <w:p w:rsidR="00B03A7A" w:rsidRDefault="00B03A7A" w:rsidP="00B03A7A">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xml:space="preserve">9.5. </w:t>
      </w:r>
      <w:proofErr w:type="gramStart"/>
      <w:r>
        <w:rPr>
          <w:rFonts w:ascii="Times New Roman" w:hAnsi="Times New Roman" w:cs="Times New Roman"/>
          <w:sz w:val="22"/>
          <w:szCs w:val="22"/>
        </w:rPr>
        <w:t>В связи с тем, что Участок расположен в границах зон боевых действий на территории г. Воронежа в 1942-1943 годах, Арендатор в рамках действия настоящего Договора обязан соблюдать Закон Российской Федерации от 14.01.1993 № 4292-1 «Об увековечивании памяти погибших при защите Отечества» и закон Воронежской области от 29.04.2016 № 45-ОЗ «Об отдельных мерах по поддержке проведения поисковой работы на территории Воронежской области».</w:t>
      </w:r>
      <w:proofErr w:type="gramEnd"/>
    </w:p>
    <w:p w:rsidR="00B03A7A" w:rsidRDefault="00B03A7A" w:rsidP="00B03A7A">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9.6.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B03A7A" w:rsidRDefault="00B03A7A" w:rsidP="00B03A7A">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9.7.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B03A7A" w:rsidRDefault="00B03A7A" w:rsidP="00B03A7A">
      <w:pPr>
        <w:pStyle w:val="aa"/>
        <w:tabs>
          <w:tab w:val="left" w:pos="142"/>
        </w:tabs>
        <w:ind w:firstLine="567"/>
        <w:rPr>
          <w:rFonts w:ascii="Times New Roman" w:hAnsi="Times New Roman"/>
          <w:sz w:val="22"/>
          <w:szCs w:val="22"/>
        </w:rPr>
      </w:pPr>
    </w:p>
    <w:p w:rsidR="00B03A7A" w:rsidRDefault="00B03A7A" w:rsidP="00B03A7A">
      <w:pPr>
        <w:pStyle w:val="ac"/>
        <w:tabs>
          <w:tab w:val="left" w:pos="142"/>
        </w:tabs>
        <w:ind w:firstLine="567"/>
        <w:rPr>
          <w:bCs w:val="0"/>
          <w:kern w:val="0"/>
          <w:sz w:val="22"/>
          <w:szCs w:val="22"/>
          <w:lang w:eastAsia="ru-RU"/>
        </w:rPr>
      </w:pPr>
      <w:r>
        <w:rPr>
          <w:bCs w:val="0"/>
          <w:kern w:val="0"/>
          <w:sz w:val="22"/>
          <w:szCs w:val="22"/>
          <w:lang w:eastAsia="ru-RU"/>
        </w:rPr>
        <w:t>10. ЗАКЛЮЧИТЕЛЬНЫЕ ПОЛОЖЕНИЯ</w:t>
      </w:r>
    </w:p>
    <w:p w:rsidR="00B03A7A" w:rsidRDefault="00B03A7A" w:rsidP="00B03A7A">
      <w:pPr>
        <w:pStyle w:val="ac"/>
        <w:tabs>
          <w:tab w:val="left" w:pos="142"/>
        </w:tabs>
        <w:ind w:firstLine="567"/>
        <w:jc w:val="both"/>
        <w:rPr>
          <w:b w:val="0"/>
          <w:bCs w:val="0"/>
          <w:kern w:val="0"/>
          <w:sz w:val="22"/>
          <w:szCs w:val="22"/>
          <w:lang w:eastAsia="ru-RU"/>
        </w:rPr>
      </w:pPr>
      <w:r>
        <w:rPr>
          <w:b w:val="0"/>
          <w:bCs w:val="0"/>
          <w:kern w:val="0"/>
          <w:sz w:val="22"/>
          <w:szCs w:val="22"/>
          <w:lang w:eastAsia="ru-RU"/>
        </w:rPr>
        <w:t>10.1. Настоящий Договор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B03A7A" w:rsidRDefault="00B03A7A" w:rsidP="00B03A7A">
      <w:pPr>
        <w:pStyle w:val="aa"/>
        <w:rPr>
          <w:rFonts w:ascii="Times New Roman" w:hAnsi="Times New Roman"/>
          <w:sz w:val="22"/>
          <w:szCs w:val="22"/>
        </w:rPr>
      </w:pPr>
    </w:p>
    <w:p w:rsidR="00B03A7A" w:rsidRDefault="00B03A7A" w:rsidP="00B03A7A">
      <w:pPr>
        <w:pStyle w:val="ac"/>
        <w:ind w:firstLine="567"/>
        <w:rPr>
          <w:bCs w:val="0"/>
          <w:kern w:val="0"/>
          <w:sz w:val="22"/>
          <w:szCs w:val="22"/>
          <w:lang w:eastAsia="ru-RU"/>
        </w:rPr>
      </w:pPr>
      <w:r>
        <w:rPr>
          <w:bCs w:val="0"/>
          <w:kern w:val="0"/>
          <w:sz w:val="22"/>
          <w:szCs w:val="22"/>
          <w:lang w:eastAsia="ru-RU"/>
        </w:rPr>
        <w:t>11. АДРЕСА, РЕКВИЗИТЫ И ПОДПИСИ СТОРОН</w:t>
      </w:r>
    </w:p>
    <w:p w:rsidR="00B03A7A" w:rsidRDefault="00B03A7A" w:rsidP="00B03A7A">
      <w:pPr>
        <w:pStyle w:val="aa"/>
        <w:rPr>
          <w:rFonts w:ascii="Times New Roman" w:hAnsi="Times New Roman"/>
          <w:sz w:val="22"/>
          <w:szCs w:val="22"/>
        </w:rPr>
      </w:pPr>
    </w:p>
    <w:p w:rsidR="00B03A7A" w:rsidRDefault="00B03A7A" w:rsidP="00B03A7A">
      <w:pPr>
        <w:pStyle w:val="ac"/>
        <w:ind w:firstLine="567"/>
        <w:rPr>
          <w:b w:val="0"/>
          <w:bCs w:val="0"/>
          <w:kern w:val="0"/>
          <w:sz w:val="22"/>
          <w:szCs w:val="22"/>
          <w:lang w:eastAsia="ru-RU"/>
        </w:rPr>
      </w:pPr>
      <w:r>
        <w:rPr>
          <w:b w:val="0"/>
          <w:bCs w:val="0"/>
          <w:kern w:val="0"/>
          <w:sz w:val="22"/>
          <w:szCs w:val="22"/>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B03A7A" w:rsidTr="00B03A7A">
        <w:tc>
          <w:tcPr>
            <w:tcW w:w="5140" w:type="dxa"/>
            <w:tcBorders>
              <w:top w:val="single" w:sz="4" w:space="0" w:color="auto"/>
              <w:left w:val="single" w:sz="4" w:space="0" w:color="auto"/>
              <w:bottom w:val="single" w:sz="4" w:space="0" w:color="auto"/>
              <w:right w:val="single" w:sz="4" w:space="0" w:color="auto"/>
            </w:tcBorders>
            <w:hideMark/>
          </w:tcPr>
          <w:p w:rsidR="00B03A7A" w:rsidRDefault="00B03A7A">
            <w:pPr>
              <w:pStyle w:val="ac"/>
              <w:jc w:val="left"/>
              <w:rPr>
                <w:b w:val="0"/>
                <w:bCs w:val="0"/>
                <w:kern w:val="0"/>
                <w:sz w:val="22"/>
                <w:szCs w:val="22"/>
                <w:lang w:eastAsia="ru-RU"/>
              </w:rPr>
            </w:pPr>
            <w:r>
              <w:rPr>
                <w:b w:val="0"/>
                <w:bCs w:val="0"/>
                <w:kern w:val="0"/>
                <w:sz w:val="22"/>
                <w:szCs w:val="22"/>
                <w:lang w:eastAsia="ru-RU"/>
              </w:rPr>
              <w:t>Департамент имущественных и земельных отношений Воронежской области</w:t>
            </w:r>
          </w:p>
          <w:p w:rsidR="00B03A7A" w:rsidRDefault="00B03A7A">
            <w:pPr>
              <w:pStyle w:val="ac"/>
              <w:jc w:val="left"/>
              <w:rPr>
                <w:b w:val="0"/>
                <w:bCs w:val="0"/>
                <w:kern w:val="0"/>
                <w:sz w:val="22"/>
                <w:szCs w:val="22"/>
                <w:lang w:eastAsia="ru-RU"/>
              </w:rPr>
            </w:pPr>
            <w:r>
              <w:rPr>
                <w:b w:val="0"/>
                <w:bCs w:val="0"/>
                <w:kern w:val="0"/>
                <w:sz w:val="22"/>
                <w:szCs w:val="22"/>
                <w:lang w:eastAsia="ru-RU"/>
              </w:rPr>
              <w:t>394006, г. Воронеж, пл. Ленина, 12</w:t>
            </w:r>
          </w:p>
          <w:p w:rsidR="00B03A7A" w:rsidRDefault="00B03A7A">
            <w:pPr>
              <w:pStyle w:val="ac"/>
              <w:jc w:val="left"/>
              <w:rPr>
                <w:b w:val="0"/>
                <w:bCs w:val="0"/>
                <w:kern w:val="0"/>
                <w:sz w:val="22"/>
                <w:szCs w:val="22"/>
                <w:lang w:eastAsia="ru-RU"/>
              </w:rPr>
            </w:pPr>
            <w:r>
              <w:rPr>
                <w:b w:val="0"/>
                <w:bCs w:val="0"/>
                <w:kern w:val="0"/>
                <w:sz w:val="22"/>
                <w:szCs w:val="22"/>
                <w:lang w:eastAsia="ru-RU"/>
              </w:rPr>
              <w:t>ИНН 3666057069</w:t>
            </w:r>
          </w:p>
          <w:p w:rsidR="00B03A7A" w:rsidRDefault="00B03A7A">
            <w:pPr>
              <w:pStyle w:val="aa"/>
              <w:jc w:val="left"/>
              <w:rPr>
                <w:rFonts w:ascii="Times New Roman" w:hAnsi="Times New Roman"/>
                <w:bCs/>
                <w:sz w:val="22"/>
                <w:szCs w:val="22"/>
              </w:rPr>
            </w:pPr>
            <w:r>
              <w:rPr>
                <w:rFonts w:ascii="Times New Roman" w:hAnsi="Times New Roman"/>
                <w:bCs/>
                <w:sz w:val="22"/>
                <w:szCs w:val="22"/>
              </w:rPr>
              <w:t>ОГРН 1023601570904</w:t>
            </w:r>
          </w:p>
          <w:p w:rsidR="00B03A7A" w:rsidRDefault="00B03A7A">
            <w:pPr>
              <w:pStyle w:val="ac"/>
              <w:rPr>
                <w:b w:val="0"/>
                <w:bCs w:val="0"/>
                <w:kern w:val="0"/>
                <w:sz w:val="22"/>
                <w:szCs w:val="22"/>
                <w:lang w:eastAsia="ru-RU"/>
              </w:rPr>
            </w:pPr>
            <w:r>
              <w:rPr>
                <w:b w:val="0"/>
                <w:bCs w:val="0"/>
                <w:kern w:val="0"/>
                <w:sz w:val="22"/>
                <w:szCs w:val="22"/>
                <w:lang w:eastAsia="ru-RU"/>
              </w:rPr>
              <w:t xml:space="preserve">____________ __________ </w:t>
            </w:r>
          </w:p>
          <w:p w:rsidR="00B03A7A" w:rsidRDefault="00B03A7A">
            <w:pPr>
              <w:pStyle w:val="aa"/>
              <w:jc w:val="left"/>
              <w:rPr>
                <w:rFonts w:ascii="Times New Roman" w:hAnsi="Times New Roman"/>
                <w:sz w:val="22"/>
                <w:szCs w:val="22"/>
              </w:rPr>
            </w:pPr>
            <w:r>
              <w:rPr>
                <w:rFonts w:ascii="Times New Roman" w:hAnsi="Times New Roman"/>
                <w:bCs/>
                <w:sz w:val="22"/>
                <w:szCs w:val="22"/>
              </w:rPr>
              <w:t xml:space="preserve">                                             М.П.</w:t>
            </w:r>
          </w:p>
        </w:tc>
        <w:tc>
          <w:tcPr>
            <w:tcW w:w="5140" w:type="dxa"/>
            <w:tcBorders>
              <w:top w:val="single" w:sz="4" w:space="0" w:color="auto"/>
              <w:left w:val="single" w:sz="4" w:space="0" w:color="auto"/>
              <w:bottom w:val="single" w:sz="4" w:space="0" w:color="auto"/>
              <w:right w:val="single" w:sz="4" w:space="0" w:color="auto"/>
            </w:tcBorders>
          </w:tcPr>
          <w:p w:rsidR="00B03A7A" w:rsidRDefault="00B03A7A">
            <w:pPr>
              <w:pStyle w:val="ac"/>
              <w:rPr>
                <w:b w:val="0"/>
                <w:bCs w:val="0"/>
                <w:kern w:val="0"/>
                <w:sz w:val="22"/>
                <w:szCs w:val="22"/>
                <w:lang w:eastAsia="ru-RU"/>
              </w:rPr>
            </w:pPr>
          </w:p>
          <w:p w:rsidR="00B03A7A" w:rsidRDefault="00B03A7A">
            <w:pPr>
              <w:pStyle w:val="ac"/>
              <w:rPr>
                <w:b w:val="0"/>
                <w:bCs w:val="0"/>
                <w:kern w:val="0"/>
                <w:sz w:val="22"/>
                <w:szCs w:val="22"/>
                <w:lang w:eastAsia="ru-RU"/>
              </w:rPr>
            </w:pPr>
          </w:p>
          <w:p w:rsidR="00B03A7A" w:rsidRDefault="00B03A7A">
            <w:pPr>
              <w:pStyle w:val="ac"/>
              <w:rPr>
                <w:b w:val="0"/>
                <w:bCs w:val="0"/>
                <w:kern w:val="0"/>
                <w:sz w:val="22"/>
                <w:szCs w:val="22"/>
                <w:lang w:eastAsia="ru-RU"/>
              </w:rPr>
            </w:pPr>
          </w:p>
          <w:p w:rsidR="00B03A7A" w:rsidRDefault="00B03A7A">
            <w:pPr>
              <w:pStyle w:val="ac"/>
              <w:rPr>
                <w:b w:val="0"/>
                <w:bCs w:val="0"/>
                <w:kern w:val="0"/>
                <w:sz w:val="22"/>
                <w:szCs w:val="22"/>
                <w:lang w:eastAsia="ru-RU"/>
              </w:rPr>
            </w:pPr>
          </w:p>
          <w:p w:rsidR="00B03A7A" w:rsidRDefault="00B03A7A">
            <w:pPr>
              <w:pStyle w:val="ac"/>
              <w:rPr>
                <w:b w:val="0"/>
                <w:bCs w:val="0"/>
                <w:kern w:val="0"/>
                <w:sz w:val="22"/>
                <w:szCs w:val="22"/>
                <w:lang w:eastAsia="ru-RU"/>
              </w:rPr>
            </w:pPr>
          </w:p>
          <w:p w:rsidR="00B03A7A" w:rsidRDefault="00B03A7A">
            <w:pPr>
              <w:pStyle w:val="ac"/>
              <w:rPr>
                <w:b w:val="0"/>
                <w:bCs w:val="0"/>
                <w:kern w:val="0"/>
                <w:sz w:val="22"/>
                <w:szCs w:val="22"/>
                <w:lang w:eastAsia="ru-RU"/>
              </w:rPr>
            </w:pPr>
            <w:r>
              <w:rPr>
                <w:b w:val="0"/>
                <w:bCs w:val="0"/>
                <w:kern w:val="0"/>
                <w:sz w:val="22"/>
                <w:szCs w:val="22"/>
                <w:lang w:eastAsia="ru-RU"/>
              </w:rPr>
              <w:t xml:space="preserve">____________ __________ </w:t>
            </w:r>
          </w:p>
          <w:p w:rsidR="00B03A7A" w:rsidRDefault="00B03A7A">
            <w:pPr>
              <w:pStyle w:val="aa"/>
              <w:rPr>
                <w:rFonts w:ascii="Times New Roman" w:hAnsi="Times New Roman"/>
                <w:sz w:val="22"/>
                <w:szCs w:val="22"/>
              </w:rPr>
            </w:pPr>
            <w:r>
              <w:rPr>
                <w:rFonts w:ascii="Times New Roman" w:hAnsi="Times New Roman"/>
                <w:bCs/>
                <w:sz w:val="22"/>
                <w:szCs w:val="22"/>
              </w:rPr>
              <w:t xml:space="preserve">                                             М.П.</w:t>
            </w:r>
          </w:p>
        </w:tc>
      </w:tr>
    </w:tbl>
    <w:p w:rsidR="002B254C" w:rsidRDefault="002B254C" w:rsidP="00B03A7A"/>
    <w:p w:rsidR="002B254C" w:rsidRDefault="002B254C" w:rsidP="002B254C">
      <w:r>
        <w:br w:type="page"/>
      </w:r>
    </w:p>
    <w:p w:rsidR="002B254C" w:rsidRDefault="002B254C" w:rsidP="002B254C">
      <w:pPr>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3</w:t>
      </w:r>
      <w:r w:rsidRPr="00AC25DA">
        <w:rPr>
          <w:rFonts w:ascii="Times New Roman" w:hAnsi="Times New Roman" w:cs="Times New Roman"/>
          <w:sz w:val="22"/>
          <w:szCs w:val="22"/>
        </w:rPr>
        <w:t xml:space="preserve"> к извещению о </w:t>
      </w:r>
    </w:p>
    <w:p w:rsidR="002B254C" w:rsidRDefault="002B254C" w:rsidP="002B254C">
      <w:pPr>
        <w:jc w:val="right"/>
        <w:rPr>
          <w:rFonts w:ascii="Times New Roman" w:hAnsi="Times New Roman" w:cs="Times New Roman"/>
          <w:sz w:val="22"/>
          <w:szCs w:val="22"/>
        </w:rPr>
      </w:pPr>
      <w:proofErr w:type="gramStart"/>
      <w:r w:rsidRPr="00AC25DA">
        <w:rPr>
          <w:rFonts w:ascii="Times New Roman" w:hAnsi="Times New Roman" w:cs="Times New Roman"/>
          <w:sz w:val="22"/>
          <w:szCs w:val="22"/>
        </w:rPr>
        <w:t>проведении</w:t>
      </w:r>
      <w:proofErr w:type="gramEnd"/>
      <w:r w:rsidRPr="00AC25DA">
        <w:rPr>
          <w:rFonts w:ascii="Times New Roman" w:hAnsi="Times New Roman" w:cs="Times New Roman"/>
          <w:sz w:val="22"/>
          <w:szCs w:val="22"/>
        </w:rPr>
        <w:t xml:space="preserve"> открытого аукциона</w:t>
      </w:r>
    </w:p>
    <w:p w:rsidR="002B254C" w:rsidRDefault="002B254C" w:rsidP="002B254C">
      <w:pPr>
        <w:jc w:val="right"/>
        <w:rPr>
          <w:rFonts w:ascii="Times New Roman" w:hAnsi="Times New Roman" w:cs="Times New Roman"/>
          <w:sz w:val="22"/>
          <w:szCs w:val="22"/>
        </w:rPr>
      </w:pPr>
    </w:p>
    <w:p w:rsidR="002B254C" w:rsidRDefault="002B254C" w:rsidP="002B254C">
      <w:pPr>
        <w:pStyle w:val="ac"/>
        <w:ind w:firstLine="567"/>
        <w:rPr>
          <w:bCs w:val="0"/>
          <w:kern w:val="0"/>
          <w:sz w:val="22"/>
          <w:szCs w:val="22"/>
          <w:lang w:eastAsia="ru-RU"/>
        </w:rPr>
      </w:pPr>
      <w:r>
        <w:rPr>
          <w:bCs w:val="0"/>
          <w:kern w:val="0"/>
          <w:sz w:val="22"/>
          <w:szCs w:val="22"/>
          <w:lang w:eastAsia="ru-RU"/>
        </w:rPr>
        <w:t xml:space="preserve">Договор </w:t>
      </w:r>
    </w:p>
    <w:p w:rsidR="002B254C" w:rsidRDefault="002B254C" w:rsidP="002B254C">
      <w:pPr>
        <w:ind w:firstLine="567"/>
        <w:jc w:val="center"/>
        <w:rPr>
          <w:rFonts w:ascii="Times New Roman" w:hAnsi="Times New Roman" w:cs="Times New Roman"/>
          <w:b/>
          <w:sz w:val="22"/>
          <w:szCs w:val="22"/>
        </w:rPr>
      </w:pPr>
      <w:r>
        <w:rPr>
          <w:rFonts w:ascii="Times New Roman" w:hAnsi="Times New Roman" w:cs="Times New Roman"/>
          <w:b/>
          <w:sz w:val="22"/>
          <w:szCs w:val="22"/>
        </w:rPr>
        <w:t xml:space="preserve">аренды земельного участка, </w:t>
      </w:r>
    </w:p>
    <w:p w:rsidR="002B254C" w:rsidRDefault="002B254C" w:rsidP="002B254C">
      <w:pPr>
        <w:ind w:firstLine="567"/>
        <w:jc w:val="center"/>
        <w:rPr>
          <w:rFonts w:ascii="Times New Roman" w:hAnsi="Times New Roman" w:cs="Times New Roman"/>
          <w:b/>
          <w:sz w:val="22"/>
          <w:szCs w:val="22"/>
        </w:rPr>
      </w:pPr>
      <w:proofErr w:type="gramStart"/>
      <w:r>
        <w:rPr>
          <w:rFonts w:ascii="Times New Roman" w:hAnsi="Times New Roman" w:cs="Times New Roman"/>
          <w:b/>
          <w:sz w:val="22"/>
          <w:szCs w:val="22"/>
        </w:rPr>
        <w:t>находящегося</w:t>
      </w:r>
      <w:proofErr w:type="gramEnd"/>
      <w:r>
        <w:rPr>
          <w:rFonts w:ascii="Times New Roman" w:hAnsi="Times New Roman" w:cs="Times New Roman"/>
          <w:b/>
          <w:sz w:val="22"/>
          <w:szCs w:val="22"/>
        </w:rPr>
        <w:t xml:space="preserve"> в собственности Воронежской области</w:t>
      </w:r>
    </w:p>
    <w:p w:rsidR="002B254C" w:rsidRDefault="002B254C" w:rsidP="002B254C">
      <w:pPr>
        <w:ind w:firstLine="567"/>
        <w:jc w:val="center"/>
        <w:rPr>
          <w:rFonts w:ascii="Times New Roman" w:hAnsi="Times New Roman" w:cs="Times New Roman"/>
          <w:sz w:val="22"/>
          <w:szCs w:val="22"/>
        </w:rPr>
      </w:pPr>
    </w:p>
    <w:p w:rsidR="002B254C" w:rsidRDefault="002B254C" w:rsidP="002B254C">
      <w:pPr>
        <w:ind w:right="-99" w:firstLine="567"/>
        <w:jc w:val="center"/>
        <w:rPr>
          <w:rFonts w:ascii="Times New Roman" w:hAnsi="Times New Roman" w:cs="Times New Roman"/>
          <w:sz w:val="22"/>
          <w:szCs w:val="22"/>
        </w:rPr>
      </w:pPr>
      <w:r>
        <w:rPr>
          <w:rFonts w:ascii="Times New Roman" w:hAnsi="Times New Roman" w:cs="Times New Roman"/>
          <w:sz w:val="22"/>
          <w:szCs w:val="22"/>
        </w:rPr>
        <w:t>г. Воронеж, Воронежская область, Российская Федерация</w:t>
      </w:r>
    </w:p>
    <w:p w:rsidR="002B254C" w:rsidRDefault="002B254C" w:rsidP="002B254C">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2B254C" w:rsidTr="002B254C">
        <w:tc>
          <w:tcPr>
            <w:tcW w:w="4818" w:type="dxa"/>
            <w:hideMark/>
          </w:tcPr>
          <w:p w:rsidR="002B254C" w:rsidRDefault="002B254C">
            <w:pPr>
              <w:ind w:right="-99"/>
              <w:jc w:val="both"/>
              <w:rPr>
                <w:rFonts w:ascii="Times New Roman" w:hAnsi="Times New Roman" w:cs="Times New Roman"/>
                <w:sz w:val="22"/>
                <w:szCs w:val="22"/>
              </w:rPr>
            </w:pPr>
            <w:r>
              <w:rPr>
                <w:rFonts w:ascii="Times New Roman" w:hAnsi="Times New Roman" w:cs="Times New Roman"/>
                <w:sz w:val="22"/>
                <w:szCs w:val="22"/>
              </w:rPr>
              <w:t>№  ______________</w:t>
            </w:r>
          </w:p>
        </w:tc>
        <w:tc>
          <w:tcPr>
            <w:tcW w:w="5105" w:type="dxa"/>
            <w:hideMark/>
          </w:tcPr>
          <w:p w:rsidR="002B254C" w:rsidRDefault="002B254C">
            <w:pPr>
              <w:ind w:right="-99" w:firstLine="567"/>
              <w:jc w:val="right"/>
              <w:rPr>
                <w:rFonts w:ascii="Times New Roman" w:hAnsi="Times New Roman" w:cs="Times New Roman"/>
                <w:sz w:val="22"/>
                <w:szCs w:val="22"/>
              </w:rPr>
            </w:pPr>
            <w:r>
              <w:rPr>
                <w:rFonts w:ascii="Times New Roman" w:hAnsi="Times New Roman" w:cs="Times New Roman"/>
                <w:sz w:val="22"/>
                <w:szCs w:val="22"/>
              </w:rPr>
              <w:t xml:space="preserve"> « ___»____________ 20___ г.</w:t>
            </w:r>
          </w:p>
        </w:tc>
      </w:tr>
    </w:tbl>
    <w:p w:rsidR="002B254C" w:rsidRDefault="002B254C" w:rsidP="002B254C">
      <w:pPr>
        <w:ind w:firstLine="567"/>
        <w:jc w:val="both"/>
        <w:rPr>
          <w:rFonts w:ascii="Times New Roman" w:hAnsi="Times New Roman" w:cs="Times New Roman"/>
          <w:sz w:val="22"/>
          <w:szCs w:val="22"/>
        </w:rPr>
      </w:pPr>
    </w:p>
    <w:p w:rsidR="002B254C" w:rsidRDefault="002B254C" w:rsidP="002B254C">
      <w:pPr>
        <w:ind w:firstLine="567"/>
        <w:jc w:val="both"/>
        <w:rPr>
          <w:rFonts w:ascii="Times New Roman" w:hAnsi="Times New Roman" w:cs="Times New Roman"/>
          <w:sz w:val="22"/>
          <w:szCs w:val="22"/>
        </w:rPr>
      </w:pPr>
      <w:r>
        <w:rPr>
          <w:rFonts w:ascii="Times New Roman" w:hAnsi="Times New Roman" w:cs="Times New Roman"/>
          <w:sz w:val="22"/>
          <w:szCs w:val="22"/>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2B254C" w:rsidRDefault="002B254C" w:rsidP="002B254C">
      <w:pPr>
        <w:ind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Pr>
          <w:rFonts w:ascii="Times New Roman" w:hAnsi="Times New Roman" w:cs="Times New Roman"/>
          <w:bCs/>
          <w:sz w:val="22"/>
          <w:szCs w:val="22"/>
        </w:rPr>
        <w:t>на основании протокола_______________________ № _____ от ___________</w:t>
      </w:r>
      <w:r>
        <w:rPr>
          <w:rFonts w:ascii="Times New Roman" w:hAnsi="Times New Roman" w:cs="Times New Roman"/>
          <w:sz w:val="22"/>
          <w:szCs w:val="22"/>
        </w:rPr>
        <w:t xml:space="preserve">,  заключили настоящий договор (далее – Договор) о нижеследующем: </w:t>
      </w:r>
      <w:proofErr w:type="gramEnd"/>
    </w:p>
    <w:p w:rsidR="002B254C" w:rsidRDefault="002B254C" w:rsidP="002B254C">
      <w:pPr>
        <w:ind w:firstLine="567"/>
        <w:jc w:val="both"/>
        <w:rPr>
          <w:rFonts w:ascii="Times New Roman" w:hAnsi="Times New Roman" w:cs="Times New Roman"/>
          <w:sz w:val="22"/>
          <w:szCs w:val="22"/>
        </w:rPr>
      </w:pPr>
    </w:p>
    <w:p w:rsidR="002B254C" w:rsidRDefault="002B254C" w:rsidP="002B254C">
      <w:pPr>
        <w:widowControl/>
        <w:suppressAutoHyphens/>
        <w:autoSpaceDE/>
        <w:adjustRightInd/>
        <w:ind w:right="-99" w:firstLine="567"/>
        <w:jc w:val="center"/>
        <w:rPr>
          <w:rFonts w:ascii="Times New Roman" w:hAnsi="Times New Roman" w:cs="Times New Roman"/>
          <w:b/>
          <w:sz w:val="22"/>
          <w:szCs w:val="22"/>
        </w:rPr>
      </w:pPr>
      <w:r>
        <w:rPr>
          <w:rFonts w:ascii="Times New Roman" w:hAnsi="Times New Roman" w:cs="Times New Roman"/>
          <w:b/>
          <w:sz w:val="22"/>
          <w:szCs w:val="22"/>
        </w:rPr>
        <w:t>1. ПРЕДМЕТ ДОГОВОРА</w:t>
      </w:r>
    </w:p>
    <w:p w:rsidR="002B254C" w:rsidRDefault="002B254C" w:rsidP="002B254C">
      <w:pPr>
        <w:widowControl/>
        <w:ind w:firstLine="426"/>
        <w:jc w:val="both"/>
        <w:rPr>
          <w:rFonts w:ascii="Times New Roman" w:hAnsi="Times New Roman" w:cs="Times New Roman"/>
          <w:bCs/>
          <w:kern w:val="2"/>
          <w:sz w:val="22"/>
          <w:szCs w:val="22"/>
          <w:lang w:eastAsia="ar-SA"/>
        </w:rPr>
      </w:pPr>
      <w:r>
        <w:rPr>
          <w:rFonts w:ascii="Times New Roman" w:hAnsi="Times New Roman" w:cs="Times New Roman"/>
          <w:bCs/>
          <w:kern w:val="2"/>
          <w:sz w:val="22"/>
          <w:szCs w:val="22"/>
          <w:lang w:eastAsia="ar-SA"/>
        </w:rPr>
        <w:t>1.1. Арендодатель предоставляет, а Арендатор принимает в пользование на условиях аренды земельный участок с кадастровым номером 36:34:0516002:6827, из земель населенных пунктов, расположенный по адресу:</w:t>
      </w:r>
      <w:r>
        <w:rPr>
          <w:rFonts w:ascii="Times New Roman" w:hAnsi="Times New Roman"/>
          <w:sz w:val="22"/>
          <w:szCs w:val="22"/>
        </w:rPr>
        <w:t xml:space="preserve"> Российская Федерация, Воронежская область, городской округ город Воронеж, город Воронеж, улица Курчатова, 26в/1</w:t>
      </w:r>
      <w:r>
        <w:rPr>
          <w:rFonts w:ascii="Times New Roman" w:hAnsi="Times New Roman" w:cs="Times New Roman"/>
          <w:bCs/>
          <w:kern w:val="2"/>
          <w:sz w:val="22"/>
          <w:szCs w:val="22"/>
          <w:lang w:eastAsia="ar-SA"/>
        </w:rPr>
        <w:t>, именуемый в дальнейшем «Участок», с разрешенным использованием:</w:t>
      </w:r>
      <w:r>
        <w:rPr>
          <w:rFonts w:ascii="Times New Roman" w:hAnsi="Times New Roman"/>
          <w:spacing w:val="-3"/>
          <w:sz w:val="22"/>
          <w:szCs w:val="22"/>
        </w:rPr>
        <w:t xml:space="preserve"> магазин оптовой и мелкооптовой торговли (непродовольственный)</w:t>
      </w:r>
      <w:r>
        <w:rPr>
          <w:rFonts w:ascii="Times New Roman" w:hAnsi="Times New Roman" w:cs="Times New Roman"/>
          <w:bCs/>
          <w:kern w:val="2"/>
          <w:sz w:val="22"/>
          <w:szCs w:val="22"/>
          <w:lang w:eastAsia="ar-SA"/>
        </w:rPr>
        <w:t>.</w:t>
      </w:r>
    </w:p>
    <w:p w:rsidR="002B254C" w:rsidRDefault="002B254C" w:rsidP="002B254C">
      <w:pPr>
        <w:widowControl/>
        <w:ind w:firstLine="426"/>
        <w:jc w:val="both"/>
        <w:rPr>
          <w:rFonts w:ascii="Times New Roman" w:hAnsi="Times New Roman" w:cs="Times New Roman"/>
          <w:bCs/>
          <w:kern w:val="2"/>
          <w:sz w:val="22"/>
          <w:szCs w:val="22"/>
          <w:lang w:eastAsia="ar-SA"/>
        </w:rPr>
      </w:pPr>
      <w:r>
        <w:rPr>
          <w:rFonts w:ascii="Times New Roman" w:hAnsi="Times New Roman" w:cs="Times New Roman"/>
          <w:bCs/>
          <w:kern w:val="2"/>
          <w:sz w:val="22"/>
          <w:szCs w:val="22"/>
          <w:lang w:eastAsia="ar-SA"/>
        </w:rPr>
        <w:t>Площадь Участка 800 кв. м, в том числе 137 кв. м ограничено в использовании охранными зонами сетей инженерно-технического обеспечения.</w:t>
      </w:r>
    </w:p>
    <w:p w:rsidR="002B254C" w:rsidRDefault="002B254C" w:rsidP="002B254C">
      <w:pPr>
        <w:widowControl/>
        <w:ind w:firstLine="426"/>
        <w:jc w:val="both"/>
        <w:rPr>
          <w:rFonts w:ascii="Times New Roman" w:hAnsi="Times New Roman" w:cs="Times New Roman"/>
          <w:bCs/>
          <w:sz w:val="22"/>
          <w:szCs w:val="22"/>
        </w:rPr>
      </w:pPr>
      <w:r>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2B254C" w:rsidRDefault="002B254C" w:rsidP="002B254C">
      <w:pPr>
        <w:pStyle w:val="ac"/>
        <w:ind w:firstLine="426"/>
        <w:jc w:val="both"/>
        <w:rPr>
          <w:b w:val="0"/>
          <w:bCs w:val="0"/>
          <w:kern w:val="0"/>
          <w:sz w:val="22"/>
          <w:szCs w:val="22"/>
          <w:lang w:eastAsia="ru-RU"/>
        </w:rPr>
      </w:pPr>
      <w:r>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2B254C" w:rsidRDefault="002B254C" w:rsidP="002B254C">
      <w:pPr>
        <w:pStyle w:val="ac"/>
        <w:tabs>
          <w:tab w:val="left" w:pos="142"/>
        </w:tabs>
        <w:ind w:firstLine="567"/>
        <w:rPr>
          <w:bCs w:val="0"/>
          <w:kern w:val="0"/>
          <w:sz w:val="22"/>
          <w:szCs w:val="22"/>
          <w:lang w:eastAsia="ru-RU"/>
        </w:rPr>
      </w:pPr>
      <w:r>
        <w:rPr>
          <w:bCs w:val="0"/>
          <w:kern w:val="0"/>
          <w:sz w:val="22"/>
          <w:szCs w:val="22"/>
          <w:lang w:eastAsia="ru-RU"/>
        </w:rPr>
        <w:t>2. СРОК ДОГОВОРА АРЕНДЫ</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2.1. Срок Договора аренды (срок аренды Участка) – 7 (семь) лет.</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Срок аренды Участка начинает течь с момента подписания Договора.</w:t>
      </w:r>
    </w:p>
    <w:p w:rsidR="002B254C" w:rsidRDefault="002B254C" w:rsidP="002B254C">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2B254C" w:rsidRDefault="002B254C" w:rsidP="002B254C">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2B254C" w:rsidRDefault="002B254C" w:rsidP="002B254C">
      <w:pPr>
        <w:pStyle w:val="aa"/>
        <w:tabs>
          <w:tab w:val="left" w:pos="142"/>
        </w:tabs>
        <w:spacing w:after="0"/>
        <w:ind w:firstLine="567"/>
        <w:rPr>
          <w:rFonts w:ascii="Times New Roman" w:hAnsi="Times New Roman"/>
          <w:b/>
          <w:sz w:val="22"/>
          <w:szCs w:val="22"/>
        </w:rPr>
      </w:pPr>
      <w:r>
        <w:rPr>
          <w:rFonts w:ascii="Times New Roman" w:hAnsi="Times New Roman"/>
          <w:b/>
          <w:sz w:val="22"/>
          <w:szCs w:val="22"/>
        </w:rPr>
        <w:t>3. АРЕНДНАЯ ПЛАТА</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3.1. Размер ежегодной арендной платы за Участок составляет</w:t>
      </w:r>
      <w:proofErr w:type="gramStart"/>
      <w:r>
        <w:rPr>
          <w:b w:val="0"/>
          <w:bCs w:val="0"/>
          <w:kern w:val="0"/>
          <w:sz w:val="22"/>
          <w:szCs w:val="22"/>
          <w:lang w:eastAsia="ru-RU"/>
        </w:rPr>
        <w:t xml:space="preserve"> ______ (______) </w:t>
      </w:r>
      <w:proofErr w:type="gramEnd"/>
      <w:r>
        <w:rPr>
          <w:b w:val="0"/>
          <w:bCs w:val="0"/>
          <w:kern w:val="0"/>
          <w:sz w:val="22"/>
          <w:szCs w:val="22"/>
          <w:lang w:eastAsia="ru-RU"/>
        </w:rPr>
        <w:t>рублей __ копеек (далее – Арендная плата), согласно отчету об оценке рыночной стоимости.</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 xml:space="preserve">Арендная плата подлежит начислению </w:t>
      </w:r>
      <w:proofErr w:type="gramStart"/>
      <w:r>
        <w:rPr>
          <w:b w:val="0"/>
          <w:bCs w:val="0"/>
          <w:kern w:val="0"/>
          <w:sz w:val="22"/>
          <w:szCs w:val="22"/>
          <w:lang w:eastAsia="ru-RU"/>
        </w:rPr>
        <w:t>с даты подписания</w:t>
      </w:r>
      <w:proofErr w:type="gramEnd"/>
      <w:r>
        <w:rPr>
          <w:b w:val="0"/>
          <w:bCs w:val="0"/>
          <w:kern w:val="0"/>
          <w:sz w:val="22"/>
          <w:szCs w:val="22"/>
          <w:lang w:eastAsia="ru-RU"/>
        </w:rPr>
        <w:t xml:space="preserve"> Сторонами настоящего Договора.</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2B254C" w:rsidRDefault="002B254C" w:rsidP="002B254C">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КБК 835 1 11 05022 02 0000 120</w:t>
      </w:r>
    </w:p>
    <w:p w:rsidR="002B254C" w:rsidRDefault="002B254C" w:rsidP="002B254C">
      <w:pPr>
        <w:tabs>
          <w:tab w:val="left" w:pos="142"/>
        </w:tabs>
        <w:ind w:firstLine="567"/>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/с 40101810500000010004 в отделении Воронеж г. Воронеж</w:t>
      </w:r>
    </w:p>
    <w:p w:rsidR="002B254C" w:rsidRDefault="002B254C" w:rsidP="002B254C">
      <w:pPr>
        <w:tabs>
          <w:tab w:val="left" w:pos="142"/>
        </w:tabs>
        <w:ind w:firstLine="567"/>
        <w:rPr>
          <w:rFonts w:ascii="Times New Roman" w:hAnsi="Times New Roman" w:cs="Times New Roman"/>
          <w:sz w:val="22"/>
          <w:szCs w:val="22"/>
        </w:rPr>
      </w:pPr>
      <w:r>
        <w:rPr>
          <w:rFonts w:ascii="Times New Roman" w:hAnsi="Times New Roman" w:cs="Times New Roman"/>
          <w:sz w:val="22"/>
          <w:szCs w:val="22"/>
        </w:rPr>
        <w:t>БИК 042007001</w:t>
      </w:r>
    </w:p>
    <w:p w:rsidR="002B254C" w:rsidRDefault="002B254C" w:rsidP="002B254C">
      <w:pPr>
        <w:tabs>
          <w:tab w:val="left" w:pos="142"/>
        </w:tabs>
        <w:ind w:firstLine="567"/>
        <w:rPr>
          <w:rFonts w:ascii="Times New Roman" w:hAnsi="Times New Roman" w:cs="Times New Roman"/>
          <w:sz w:val="22"/>
          <w:szCs w:val="22"/>
        </w:rPr>
      </w:pPr>
      <w:r>
        <w:rPr>
          <w:rFonts w:ascii="Times New Roman" w:hAnsi="Times New Roman" w:cs="Times New Roman"/>
          <w:sz w:val="22"/>
          <w:szCs w:val="22"/>
        </w:rPr>
        <w:t xml:space="preserve">ИНН </w:t>
      </w:r>
      <w:r>
        <w:rPr>
          <w:rFonts w:ascii="Times New Roman" w:hAnsi="Times New Roman" w:cs="Times New Roman"/>
          <w:bCs/>
          <w:sz w:val="22"/>
          <w:szCs w:val="22"/>
        </w:rPr>
        <w:t>3666057069</w:t>
      </w:r>
    </w:p>
    <w:p w:rsidR="002B254C" w:rsidRDefault="002B254C" w:rsidP="002B254C">
      <w:pPr>
        <w:tabs>
          <w:tab w:val="left" w:pos="142"/>
        </w:tabs>
        <w:ind w:firstLine="567"/>
        <w:rPr>
          <w:rFonts w:ascii="Times New Roman" w:hAnsi="Times New Roman" w:cs="Times New Roman"/>
          <w:sz w:val="22"/>
          <w:szCs w:val="22"/>
        </w:rPr>
      </w:pPr>
      <w:r>
        <w:rPr>
          <w:rFonts w:ascii="Times New Roman" w:hAnsi="Times New Roman" w:cs="Times New Roman"/>
          <w:sz w:val="22"/>
          <w:szCs w:val="22"/>
        </w:rPr>
        <w:t>КПП 366601001</w:t>
      </w:r>
    </w:p>
    <w:p w:rsidR="002B254C" w:rsidRDefault="002B254C" w:rsidP="002B254C">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ОКТМО 20701000 получатель – УФК по Воронежской области (департамент имущественных и земельных отношений Воронежской области).</w:t>
      </w:r>
    </w:p>
    <w:p w:rsidR="002B254C" w:rsidRDefault="002B254C" w:rsidP="002B254C">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xml:space="preserve">Назначение платежа: оплата по договору аренды земельного участка </w:t>
      </w:r>
      <w:proofErr w:type="gramStart"/>
      <w:r>
        <w:rPr>
          <w:rFonts w:ascii="Times New Roman" w:hAnsi="Times New Roman" w:cs="Times New Roman"/>
          <w:sz w:val="22"/>
          <w:szCs w:val="22"/>
        </w:rPr>
        <w:t>от</w:t>
      </w:r>
      <w:proofErr w:type="gramEnd"/>
      <w:r>
        <w:rPr>
          <w:rFonts w:ascii="Times New Roman" w:hAnsi="Times New Roman" w:cs="Times New Roman"/>
          <w:sz w:val="22"/>
          <w:szCs w:val="22"/>
        </w:rPr>
        <w:t xml:space="preserve"> ________ №_________.</w:t>
      </w:r>
    </w:p>
    <w:p w:rsidR="002B254C" w:rsidRDefault="002B254C" w:rsidP="002B254C">
      <w:pPr>
        <w:widowControl/>
        <w:tabs>
          <w:tab w:val="left" w:pos="142"/>
        </w:tabs>
        <w:suppressAutoHyphens/>
        <w:autoSpaceDE/>
        <w:adjustRightInd/>
        <w:ind w:firstLine="567"/>
        <w:jc w:val="both"/>
        <w:rPr>
          <w:rFonts w:ascii="Times New Roman" w:hAnsi="Times New Roman" w:cs="Times New Roman"/>
          <w:sz w:val="22"/>
          <w:szCs w:val="22"/>
        </w:rPr>
      </w:pPr>
      <w:r>
        <w:rPr>
          <w:rFonts w:ascii="Times New Roman" w:hAnsi="Times New Roman" w:cs="Times New Roman"/>
          <w:sz w:val="22"/>
          <w:szCs w:val="22"/>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2B254C" w:rsidRDefault="002B254C" w:rsidP="002B254C">
      <w:pPr>
        <w:tabs>
          <w:tab w:val="left" w:pos="142"/>
        </w:tabs>
        <w:ind w:firstLine="567"/>
        <w:jc w:val="both"/>
        <w:rPr>
          <w:rFonts w:ascii="Times New Roman" w:hAnsi="Times New Roman" w:cs="Times New Roman"/>
          <w:sz w:val="22"/>
          <w:szCs w:val="22"/>
        </w:rPr>
      </w:pPr>
      <w:r>
        <w:rPr>
          <w:rFonts w:ascii="Times New Roman" w:hAnsi="Times New Roman" w:cs="Times New Roman"/>
          <w:bCs/>
          <w:sz w:val="22"/>
          <w:szCs w:val="22"/>
        </w:rPr>
        <w:t>3.3. Задаток, внесенный Арендатором на счет Организатора аукциона, в сумме</w:t>
      </w:r>
      <w:proofErr w:type="gramStart"/>
      <w:r>
        <w:rPr>
          <w:rFonts w:ascii="Times New Roman" w:hAnsi="Times New Roman" w:cs="Times New Roman"/>
          <w:bCs/>
          <w:sz w:val="22"/>
          <w:szCs w:val="22"/>
        </w:rPr>
        <w:t xml:space="preserve"> _____</w:t>
      </w:r>
      <w:r>
        <w:rPr>
          <w:rFonts w:ascii="Times New Roman" w:hAnsi="Times New Roman" w:cs="Times New Roman"/>
          <w:sz w:val="22"/>
          <w:szCs w:val="22"/>
        </w:rPr>
        <w:t xml:space="preserve"> (________) </w:t>
      </w:r>
      <w:proofErr w:type="gramEnd"/>
      <w:r>
        <w:rPr>
          <w:rFonts w:ascii="Times New Roman" w:hAnsi="Times New Roman" w:cs="Times New Roman"/>
          <w:sz w:val="22"/>
          <w:szCs w:val="22"/>
        </w:rPr>
        <w:t xml:space="preserve">рублей __ копеек </w:t>
      </w:r>
      <w:r>
        <w:rPr>
          <w:rFonts w:ascii="Times New Roman" w:hAnsi="Times New Roman" w:cs="Times New Roman"/>
          <w:bCs/>
          <w:sz w:val="22"/>
          <w:szCs w:val="22"/>
        </w:rPr>
        <w:t>засчитывается в счет Арендной платы за Участок.</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w:t>
      </w:r>
      <w:proofErr w:type="gramStart"/>
      <w:r>
        <w:rPr>
          <w:b w:val="0"/>
          <w:bCs w:val="0"/>
          <w:kern w:val="0"/>
          <w:sz w:val="22"/>
          <w:szCs w:val="22"/>
          <w:lang w:eastAsia="ru-RU"/>
        </w:rPr>
        <w:t>с даты подписания</w:t>
      </w:r>
      <w:proofErr w:type="gramEnd"/>
      <w:r>
        <w:rPr>
          <w:b w:val="0"/>
          <w:bCs w:val="0"/>
          <w:kern w:val="0"/>
          <w:sz w:val="22"/>
          <w:szCs w:val="22"/>
          <w:lang w:eastAsia="ru-RU"/>
        </w:rPr>
        <w:t xml:space="preserve"> настоящего Договора.</w:t>
      </w:r>
    </w:p>
    <w:p w:rsidR="002B254C" w:rsidRDefault="002B254C" w:rsidP="002B254C">
      <w:pPr>
        <w:pStyle w:val="aa"/>
        <w:tabs>
          <w:tab w:val="left" w:pos="142"/>
        </w:tabs>
        <w:spacing w:after="0"/>
        <w:ind w:firstLine="567"/>
        <w:jc w:val="both"/>
        <w:rPr>
          <w:rFonts w:ascii="Times New Roman" w:hAnsi="Times New Roman"/>
          <w:bCs/>
          <w:sz w:val="22"/>
          <w:szCs w:val="22"/>
        </w:rPr>
      </w:pPr>
      <w:r>
        <w:rPr>
          <w:rFonts w:ascii="Times New Roman" w:hAnsi="Times New Roman"/>
          <w:sz w:val="22"/>
          <w:szCs w:val="22"/>
        </w:rPr>
        <w:t xml:space="preserve">3.5. Арендную плату за  второй год аренды Арендатор обязан перечислить </w:t>
      </w:r>
      <w:r>
        <w:rPr>
          <w:rFonts w:ascii="Times New Roman" w:hAnsi="Times New Roman"/>
          <w:bCs/>
          <w:sz w:val="22"/>
          <w:szCs w:val="22"/>
        </w:rPr>
        <w:t xml:space="preserve">на расчетный счет, </w:t>
      </w:r>
    </w:p>
    <w:p w:rsidR="002B254C" w:rsidRDefault="002B254C" w:rsidP="002B254C">
      <w:pPr>
        <w:pStyle w:val="aa"/>
        <w:tabs>
          <w:tab w:val="left" w:pos="142"/>
        </w:tabs>
        <w:spacing w:after="0"/>
        <w:jc w:val="both"/>
        <w:rPr>
          <w:rFonts w:ascii="Times New Roman" w:hAnsi="Times New Roman"/>
          <w:sz w:val="22"/>
          <w:szCs w:val="22"/>
        </w:rPr>
      </w:pPr>
      <w:proofErr w:type="gramStart"/>
      <w:r>
        <w:rPr>
          <w:rFonts w:ascii="Times New Roman" w:hAnsi="Times New Roman"/>
          <w:bCs/>
          <w:sz w:val="22"/>
          <w:szCs w:val="22"/>
        </w:rPr>
        <w:lastRenderedPageBreak/>
        <w:t>указанный</w:t>
      </w:r>
      <w:proofErr w:type="gramEnd"/>
      <w:r>
        <w:rPr>
          <w:rFonts w:ascii="Times New Roman" w:hAnsi="Times New Roman"/>
          <w:bCs/>
          <w:sz w:val="22"/>
          <w:szCs w:val="22"/>
        </w:rPr>
        <w:t xml:space="preserve"> в п. 3.2 настоящего Договора,</w:t>
      </w:r>
      <w:r>
        <w:rPr>
          <w:rFonts w:ascii="Times New Roman" w:hAnsi="Times New Roman"/>
          <w:sz w:val="22"/>
          <w:szCs w:val="22"/>
        </w:rPr>
        <w:t xml:space="preserve"> в течение 7 (семи) банковских дней с даты подписания настоящего Договора.</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 xml:space="preserve">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Pr>
          <w:b w:val="0"/>
          <w:bCs w:val="0"/>
          <w:kern w:val="0"/>
          <w:sz w:val="22"/>
          <w:szCs w:val="22"/>
          <w:lang w:eastAsia="ru-RU"/>
        </w:rPr>
        <w:t>с даты вступления</w:t>
      </w:r>
      <w:proofErr w:type="gramEnd"/>
      <w:r>
        <w:rPr>
          <w:b w:val="0"/>
          <w:bCs w:val="0"/>
          <w:kern w:val="0"/>
          <w:sz w:val="22"/>
          <w:szCs w:val="22"/>
          <w:lang w:eastAsia="ru-RU"/>
        </w:rPr>
        <w:t xml:space="preserve"> в силу нормативного акта независимо от механизма изменения арендной платы, предусмотренного настоящим Договором.</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2B254C" w:rsidRDefault="002B254C" w:rsidP="002B254C">
      <w:pPr>
        <w:pStyle w:val="ac"/>
        <w:tabs>
          <w:tab w:val="left" w:pos="142"/>
        </w:tabs>
        <w:ind w:firstLine="567"/>
        <w:rPr>
          <w:bCs w:val="0"/>
          <w:kern w:val="0"/>
          <w:sz w:val="22"/>
          <w:szCs w:val="22"/>
          <w:lang w:eastAsia="ru-RU"/>
        </w:rPr>
      </w:pPr>
      <w:r>
        <w:rPr>
          <w:bCs w:val="0"/>
          <w:kern w:val="0"/>
          <w:sz w:val="22"/>
          <w:szCs w:val="22"/>
          <w:lang w:eastAsia="ru-RU"/>
        </w:rPr>
        <w:t>4. ПРАВА И ОБЯЗАННОСТИ АРЕНДОДАТЕЛЯ</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4.1. Арендодатель вправе:</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 xml:space="preserve">- иметь беспрепятственный доступ </w:t>
      </w:r>
      <w:proofErr w:type="gramStart"/>
      <w:r>
        <w:rPr>
          <w:b w:val="0"/>
          <w:bCs w:val="0"/>
          <w:kern w:val="0"/>
          <w:sz w:val="22"/>
          <w:szCs w:val="22"/>
          <w:lang w:eastAsia="ru-RU"/>
        </w:rPr>
        <w:t>на территорию Участка с целью контроля за его использованием в соответствии с условиями</w:t>
      </w:r>
      <w:proofErr w:type="gramEnd"/>
      <w:r>
        <w:rPr>
          <w:b w:val="0"/>
          <w:bCs w:val="0"/>
          <w:kern w:val="0"/>
          <w:sz w:val="22"/>
          <w:szCs w:val="22"/>
          <w:lang w:eastAsia="ru-RU"/>
        </w:rPr>
        <w:t xml:space="preserve"> Договора;</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 </w:t>
      </w:r>
      <w:r>
        <w:rPr>
          <w:b w:val="0"/>
          <w:sz w:val="22"/>
          <w:szCs w:val="22"/>
        </w:rPr>
        <w:t>вносить по согласованию с Арендатором в  Договор  необходимые изменения и уточнения в случае изменения законодательства;</w:t>
      </w:r>
    </w:p>
    <w:p w:rsidR="002B254C" w:rsidRDefault="002B254C" w:rsidP="002B254C">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приостанавливать работы, ведущиеся Арендатором  с  нарушением условий Договора;</w:t>
      </w:r>
    </w:p>
    <w:p w:rsidR="002B254C" w:rsidRDefault="002B254C" w:rsidP="002B254C">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2B254C" w:rsidRDefault="002B254C" w:rsidP="002B254C">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требовать расторжения Договора в случаях и порядке, предусмотренных п. 8.3 Договора.</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4.2. Арендодатель обязан:</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2B254C" w:rsidRDefault="002B254C" w:rsidP="002B254C">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2B254C" w:rsidRDefault="002B254C" w:rsidP="002B254C">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2B254C" w:rsidRDefault="002B254C" w:rsidP="002B254C">
      <w:pPr>
        <w:pStyle w:val="aa"/>
        <w:tabs>
          <w:tab w:val="left" w:pos="142"/>
        </w:tabs>
        <w:ind w:firstLine="567"/>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r>
        <w:rPr>
          <w:rFonts w:ascii="Times New Roman" w:hAnsi="Times New Roman"/>
          <w:sz w:val="22"/>
          <w:szCs w:val="22"/>
        </w:rPr>
        <w:t xml:space="preserve"> </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 предупредить Арендатора обо всех правах третьих лиц на Участок.</w:t>
      </w:r>
    </w:p>
    <w:p w:rsidR="002B254C" w:rsidRDefault="002B254C" w:rsidP="002B254C">
      <w:pPr>
        <w:pStyle w:val="ac"/>
        <w:tabs>
          <w:tab w:val="left" w:pos="142"/>
        </w:tabs>
        <w:ind w:firstLine="567"/>
        <w:rPr>
          <w:b w:val="0"/>
          <w:bCs w:val="0"/>
          <w:kern w:val="0"/>
          <w:sz w:val="22"/>
          <w:szCs w:val="22"/>
          <w:lang w:eastAsia="ru-RU"/>
        </w:rPr>
      </w:pPr>
    </w:p>
    <w:p w:rsidR="002B254C" w:rsidRDefault="002B254C" w:rsidP="002B254C">
      <w:pPr>
        <w:pStyle w:val="ac"/>
        <w:tabs>
          <w:tab w:val="left" w:pos="142"/>
        </w:tabs>
        <w:ind w:firstLine="567"/>
        <w:rPr>
          <w:bCs w:val="0"/>
          <w:kern w:val="0"/>
          <w:sz w:val="22"/>
          <w:szCs w:val="22"/>
          <w:lang w:eastAsia="ru-RU"/>
        </w:rPr>
      </w:pPr>
      <w:r>
        <w:rPr>
          <w:bCs w:val="0"/>
          <w:kern w:val="0"/>
          <w:sz w:val="22"/>
          <w:szCs w:val="22"/>
          <w:lang w:eastAsia="ru-RU"/>
        </w:rPr>
        <w:t>5. ПРАВА И ОБЯЗАННОСТИ АРЕНДАТОРА</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5.1. Арендатор вправе:</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2B254C" w:rsidRDefault="002B254C" w:rsidP="002B254C">
      <w:pPr>
        <w:pStyle w:val="aa"/>
        <w:tabs>
          <w:tab w:val="left" w:pos="142"/>
        </w:tabs>
        <w:spacing w:after="0"/>
        <w:ind w:firstLine="567"/>
        <w:jc w:val="both"/>
        <w:rPr>
          <w:rFonts w:ascii="Times New Roman" w:hAnsi="Times New Roman"/>
          <w:sz w:val="22"/>
          <w:szCs w:val="22"/>
        </w:rPr>
      </w:pPr>
      <w:r>
        <w:rPr>
          <w:rFonts w:ascii="Times New Roman" w:hAnsi="Times New Roman"/>
          <w:sz w:val="22"/>
          <w:szCs w:val="22"/>
        </w:rPr>
        <w:t>Арендатор не вправе:</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2B254C" w:rsidRDefault="002B254C" w:rsidP="002B254C">
      <w:pPr>
        <w:pStyle w:val="aa"/>
        <w:tabs>
          <w:tab w:val="left" w:pos="142"/>
        </w:tabs>
        <w:spacing w:after="0"/>
        <w:ind w:firstLine="567"/>
        <w:jc w:val="both"/>
        <w:rPr>
          <w:rFonts w:ascii="Times New Roman" w:hAnsi="Times New Roman"/>
          <w:sz w:val="22"/>
          <w:szCs w:val="22"/>
        </w:rPr>
      </w:pPr>
      <w:r>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5.2. Арендатор обязан:</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 в соответствии с условиями Договора своевременно вносить Арендную плату;</w:t>
      </w:r>
    </w:p>
    <w:p w:rsidR="002B254C" w:rsidRDefault="002B254C" w:rsidP="002B254C">
      <w:pPr>
        <w:widowControl/>
        <w:tabs>
          <w:tab w:val="left" w:pos="142"/>
        </w:tabs>
        <w:ind w:firstLine="567"/>
        <w:jc w:val="both"/>
        <w:rPr>
          <w:rFonts w:ascii="Times New Roman" w:hAnsi="Times New Roman" w:cs="Times New Roman"/>
          <w:sz w:val="22"/>
          <w:szCs w:val="22"/>
        </w:rPr>
      </w:pPr>
      <w:r>
        <w:rPr>
          <w:rFonts w:ascii="Times New Roman" w:hAnsi="Times New Roman" w:cs="Times New Roman"/>
          <w:b/>
          <w:bCs/>
          <w:sz w:val="22"/>
          <w:szCs w:val="22"/>
        </w:rPr>
        <w:t>- </w:t>
      </w:r>
      <w:r>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2B254C" w:rsidRDefault="002B254C" w:rsidP="002B254C">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 xml:space="preserve">-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w:t>
      </w:r>
      <w:r>
        <w:rPr>
          <w:b w:val="0"/>
          <w:bCs w:val="0"/>
          <w:kern w:val="0"/>
          <w:sz w:val="22"/>
          <w:szCs w:val="22"/>
          <w:lang w:eastAsia="ru-RU"/>
        </w:rPr>
        <w:lastRenderedPageBreak/>
        <w:t>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 не нарушать права других землепользователей;</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 оповещать в десятидневный срок об ограничениях (например, арест и т.п.);</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2B254C" w:rsidRDefault="002B254C" w:rsidP="002B254C">
      <w:pPr>
        <w:pStyle w:val="aa"/>
        <w:tabs>
          <w:tab w:val="left" w:pos="142"/>
        </w:tabs>
        <w:ind w:firstLine="567"/>
        <w:jc w:val="both"/>
        <w:rPr>
          <w:rFonts w:ascii="Times New Roman" w:hAnsi="Times New Roman"/>
          <w:sz w:val="22"/>
          <w:szCs w:val="22"/>
        </w:rPr>
      </w:pPr>
      <w:r>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2B254C" w:rsidRDefault="002B254C" w:rsidP="002B254C">
      <w:pPr>
        <w:pStyle w:val="ac"/>
        <w:tabs>
          <w:tab w:val="left" w:pos="142"/>
        </w:tabs>
        <w:ind w:firstLine="567"/>
        <w:rPr>
          <w:bCs w:val="0"/>
          <w:kern w:val="0"/>
          <w:sz w:val="22"/>
          <w:szCs w:val="22"/>
          <w:lang w:eastAsia="ru-RU"/>
        </w:rPr>
      </w:pPr>
      <w:r>
        <w:rPr>
          <w:bCs w:val="0"/>
          <w:kern w:val="0"/>
          <w:sz w:val="22"/>
          <w:szCs w:val="22"/>
          <w:lang w:eastAsia="ru-RU"/>
        </w:rPr>
        <w:t>6. ОТВЕТСТВЕННОСТЬ СТОРОН</w:t>
      </w:r>
    </w:p>
    <w:p w:rsidR="002B254C" w:rsidRDefault="002B254C" w:rsidP="002B254C">
      <w:pPr>
        <w:shd w:val="clear" w:color="auto" w:fill="FFFFFF"/>
        <w:tabs>
          <w:tab w:val="left" w:pos="142"/>
          <w:tab w:val="left" w:pos="595"/>
        </w:tabs>
        <w:ind w:right="57" w:firstLine="567"/>
        <w:jc w:val="both"/>
        <w:rPr>
          <w:rFonts w:ascii="Times New Roman" w:hAnsi="Times New Roman" w:cs="Times New Roman"/>
          <w:sz w:val="22"/>
          <w:szCs w:val="22"/>
        </w:rPr>
      </w:pPr>
      <w:r>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2B254C" w:rsidRDefault="002B254C" w:rsidP="002B254C">
      <w:pPr>
        <w:shd w:val="clear" w:color="auto" w:fill="FFFFFF"/>
        <w:tabs>
          <w:tab w:val="left" w:pos="142"/>
          <w:tab w:val="left" w:pos="667"/>
        </w:tabs>
        <w:ind w:right="57" w:firstLine="567"/>
        <w:jc w:val="both"/>
        <w:rPr>
          <w:rFonts w:ascii="Times New Roman" w:hAnsi="Times New Roman" w:cs="Times New Roman"/>
          <w:sz w:val="22"/>
          <w:szCs w:val="22"/>
        </w:rPr>
      </w:pPr>
      <w:r>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2B254C" w:rsidRDefault="002B254C" w:rsidP="002B254C">
      <w:pPr>
        <w:pStyle w:val="ac"/>
        <w:tabs>
          <w:tab w:val="left" w:pos="142"/>
        </w:tabs>
        <w:ind w:firstLine="567"/>
        <w:jc w:val="both"/>
        <w:rPr>
          <w:sz w:val="22"/>
          <w:szCs w:val="22"/>
        </w:rPr>
      </w:pPr>
      <w:r>
        <w:rPr>
          <w:b w:val="0"/>
          <w:spacing w:val="-2"/>
          <w:sz w:val="22"/>
          <w:szCs w:val="22"/>
        </w:rPr>
        <w:t>6.4</w:t>
      </w:r>
      <w:r>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Pr>
          <w:sz w:val="22"/>
          <w:szCs w:val="22"/>
        </w:rPr>
        <w:t xml:space="preserve"> </w:t>
      </w:r>
    </w:p>
    <w:p w:rsidR="002B254C" w:rsidRDefault="002B254C" w:rsidP="002B254C">
      <w:pPr>
        <w:pStyle w:val="ac"/>
        <w:tabs>
          <w:tab w:val="left" w:pos="142"/>
        </w:tabs>
        <w:ind w:firstLine="567"/>
        <w:jc w:val="both"/>
        <w:rPr>
          <w:b w:val="0"/>
          <w:sz w:val="22"/>
          <w:szCs w:val="22"/>
          <w:lang w:eastAsia="ru-RU"/>
        </w:rPr>
      </w:pPr>
      <w:r>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2B254C" w:rsidRDefault="002B254C" w:rsidP="002B254C">
      <w:pPr>
        <w:pStyle w:val="aa"/>
        <w:rPr>
          <w:rFonts w:ascii="Times New Roman" w:hAnsi="Times New Roman"/>
          <w:sz w:val="22"/>
          <w:szCs w:val="22"/>
        </w:rPr>
      </w:pPr>
    </w:p>
    <w:p w:rsidR="002B254C" w:rsidRDefault="002B254C" w:rsidP="002B254C">
      <w:pPr>
        <w:pStyle w:val="ac"/>
        <w:tabs>
          <w:tab w:val="left" w:pos="142"/>
        </w:tabs>
        <w:ind w:firstLine="567"/>
        <w:rPr>
          <w:bCs w:val="0"/>
          <w:kern w:val="0"/>
          <w:sz w:val="22"/>
          <w:szCs w:val="22"/>
          <w:lang w:eastAsia="ru-RU"/>
        </w:rPr>
      </w:pPr>
      <w:r>
        <w:rPr>
          <w:bCs w:val="0"/>
          <w:kern w:val="0"/>
          <w:sz w:val="22"/>
          <w:szCs w:val="22"/>
          <w:lang w:eastAsia="ru-RU"/>
        </w:rPr>
        <w:t>7. ФОРС-МАЖОРНЫЕ ОБСТОЯТЕЛЬСТВА</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Pr>
          <w:b w:val="0"/>
          <w:bCs w:val="0"/>
          <w:kern w:val="0"/>
          <w:sz w:val="22"/>
          <w:szCs w:val="22"/>
          <w:lang w:eastAsia="ru-RU"/>
        </w:rPr>
        <w:t>ств св</w:t>
      </w:r>
      <w:proofErr w:type="gramEnd"/>
      <w:r>
        <w:rPr>
          <w:b w:val="0"/>
          <w:bCs w:val="0"/>
          <w:kern w:val="0"/>
          <w:sz w:val="22"/>
          <w:szCs w:val="22"/>
          <w:lang w:eastAsia="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2B254C" w:rsidRDefault="002B254C" w:rsidP="002B254C">
      <w:pPr>
        <w:pStyle w:val="ac"/>
        <w:tabs>
          <w:tab w:val="left" w:pos="142"/>
        </w:tabs>
        <w:ind w:firstLine="567"/>
        <w:jc w:val="left"/>
        <w:rPr>
          <w:b w:val="0"/>
          <w:bCs w:val="0"/>
          <w:kern w:val="0"/>
          <w:sz w:val="22"/>
          <w:szCs w:val="22"/>
          <w:lang w:eastAsia="ru-RU"/>
        </w:rPr>
      </w:pPr>
    </w:p>
    <w:p w:rsidR="002B254C" w:rsidRDefault="002B254C" w:rsidP="002B254C">
      <w:pPr>
        <w:pStyle w:val="ac"/>
        <w:tabs>
          <w:tab w:val="left" w:pos="142"/>
        </w:tabs>
        <w:ind w:firstLine="567"/>
        <w:rPr>
          <w:bCs w:val="0"/>
          <w:kern w:val="0"/>
          <w:sz w:val="22"/>
          <w:szCs w:val="22"/>
          <w:lang w:eastAsia="ru-RU"/>
        </w:rPr>
      </w:pPr>
      <w:r>
        <w:rPr>
          <w:bCs w:val="0"/>
          <w:kern w:val="0"/>
          <w:sz w:val="22"/>
          <w:szCs w:val="22"/>
          <w:lang w:eastAsia="ru-RU"/>
        </w:rPr>
        <w:t>8. ПОРЯДОК ИЗМЕНЕНИЯ, РАСТОРЖЕНИЯ ДОГОВОРА АРЕНДЫ</w:t>
      </w:r>
    </w:p>
    <w:p w:rsidR="002B254C" w:rsidRDefault="002B254C" w:rsidP="002B254C">
      <w:pPr>
        <w:pStyle w:val="ac"/>
        <w:tabs>
          <w:tab w:val="left" w:pos="142"/>
          <w:tab w:val="left" w:pos="709"/>
        </w:tabs>
        <w:ind w:firstLine="567"/>
        <w:jc w:val="both"/>
        <w:rPr>
          <w:b w:val="0"/>
          <w:bCs w:val="0"/>
          <w:kern w:val="0"/>
          <w:sz w:val="22"/>
          <w:szCs w:val="22"/>
          <w:lang w:eastAsia="ru-RU"/>
        </w:rPr>
      </w:pPr>
      <w:r>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2B254C" w:rsidRDefault="002B254C" w:rsidP="002B254C">
      <w:pPr>
        <w:shd w:val="clear" w:color="auto" w:fill="FFFFFF"/>
        <w:tabs>
          <w:tab w:val="left" w:pos="0"/>
          <w:tab w:val="left" w:pos="142"/>
        </w:tabs>
        <w:ind w:right="57" w:firstLine="567"/>
        <w:jc w:val="both"/>
        <w:rPr>
          <w:rFonts w:ascii="Times New Roman" w:hAnsi="Times New Roman" w:cs="Times New Roman"/>
          <w:sz w:val="22"/>
          <w:szCs w:val="22"/>
        </w:rPr>
      </w:pPr>
      <w:r>
        <w:rPr>
          <w:rFonts w:ascii="Times New Roman" w:hAnsi="Times New Roman" w:cs="Times New Roman"/>
          <w:bCs/>
          <w:spacing w:val="-7"/>
          <w:sz w:val="22"/>
          <w:szCs w:val="22"/>
        </w:rPr>
        <w:t>8.2. </w:t>
      </w:r>
      <w:proofErr w:type="gramStart"/>
      <w:r>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Pr>
          <w:rFonts w:ascii="Times New Roman" w:hAnsi="Times New Roman" w:cs="Times New Roman"/>
          <w:spacing w:val="-1"/>
          <w:sz w:val="22"/>
          <w:szCs w:val="22"/>
        </w:rPr>
        <w:t xml:space="preserve">в месячный срок и оформляются дополнительными соглашениями, </w:t>
      </w:r>
      <w:r>
        <w:rPr>
          <w:rFonts w:ascii="Times New Roman" w:hAnsi="Times New Roman" w:cs="Times New Roman"/>
          <w:sz w:val="22"/>
          <w:szCs w:val="22"/>
        </w:rPr>
        <w:t>которое подписывается Арендодателем и Арендатором.</w:t>
      </w:r>
      <w:proofErr w:type="gramEnd"/>
    </w:p>
    <w:p w:rsidR="002B254C" w:rsidRDefault="002B254C" w:rsidP="002B254C">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xml:space="preserve">8.3. </w:t>
      </w:r>
      <w:r>
        <w:rPr>
          <w:rFonts w:ascii="Times New Roman" w:hAnsi="Times New Roman" w:cs="Times New Roman"/>
          <w:spacing w:val="-1"/>
          <w:sz w:val="22"/>
          <w:szCs w:val="22"/>
        </w:rPr>
        <w:t xml:space="preserve">По требованию Арендодателя Договор аренды </w:t>
      </w:r>
      <w:proofErr w:type="gramStart"/>
      <w:r>
        <w:rPr>
          <w:rFonts w:ascii="Times New Roman" w:hAnsi="Times New Roman" w:cs="Times New Roman"/>
          <w:spacing w:val="-1"/>
          <w:sz w:val="22"/>
          <w:szCs w:val="22"/>
        </w:rPr>
        <w:t>может быть досрочно расторгнут</w:t>
      </w:r>
      <w:proofErr w:type="gramEnd"/>
      <w:r>
        <w:rPr>
          <w:rFonts w:ascii="Times New Roman" w:hAnsi="Times New Roman" w:cs="Times New Roman"/>
          <w:spacing w:val="-1"/>
          <w:sz w:val="22"/>
          <w:szCs w:val="22"/>
        </w:rPr>
        <w:t xml:space="preserve"> в судебном порядке в </w:t>
      </w:r>
      <w:r>
        <w:rPr>
          <w:rFonts w:ascii="Times New Roman" w:hAnsi="Times New Roman" w:cs="Times New Roman"/>
          <w:sz w:val="22"/>
          <w:szCs w:val="22"/>
        </w:rPr>
        <w:t xml:space="preserve">следующих случаях: </w:t>
      </w:r>
    </w:p>
    <w:p w:rsidR="002B254C" w:rsidRDefault="002B254C" w:rsidP="002B254C">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2B254C" w:rsidRDefault="002B254C" w:rsidP="002B254C">
      <w:pPr>
        <w:shd w:val="clear" w:color="auto" w:fill="FFFFFF"/>
        <w:tabs>
          <w:tab w:val="left" w:pos="-993"/>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2B254C" w:rsidRDefault="002B254C" w:rsidP="002B254C">
      <w:pPr>
        <w:shd w:val="clear" w:color="auto" w:fill="FFFFFF"/>
        <w:tabs>
          <w:tab w:val="left" w:pos="-993"/>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2B254C" w:rsidRDefault="002B254C" w:rsidP="002B254C">
      <w:pPr>
        <w:shd w:val="clear" w:color="auto" w:fill="FFFFFF"/>
        <w:tabs>
          <w:tab w:val="left" w:pos="-993"/>
          <w:tab w:val="left" w:pos="142"/>
        </w:tabs>
        <w:ind w:right="57" w:firstLine="567"/>
        <w:jc w:val="both"/>
        <w:rPr>
          <w:rFonts w:ascii="Times New Roman" w:hAnsi="Times New Roman" w:cs="Times New Roman"/>
          <w:bCs/>
          <w:spacing w:val="-2"/>
          <w:sz w:val="22"/>
          <w:szCs w:val="22"/>
        </w:rPr>
      </w:pPr>
      <w:r>
        <w:rPr>
          <w:rFonts w:ascii="Times New Roman" w:hAnsi="Times New Roman" w:cs="Times New Roman"/>
          <w:spacing w:val="-1"/>
          <w:sz w:val="22"/>
          <w:szCs w:val="22"/>
        </w:rPr>
        <w:lastRenderedPageBreak/>
        <w:t>- при существенном ухудшении Арендатором состояния Участка;</w:t>
      </w:r>
      <w:r>
        <w:rPr>
          <w:rFonts w:ascii="Times New Roman" w:hAnsi="Times New Roman" w:cs="Times New Roman"/>
          <w:bCs/>
          <w:spacing w:val="-2"/>
          <w:sz w:val="22"/>
          <w:szCs w:val="22"/>
        </w:rPr>
        <w:t xml:space="preserve"> </w:t>
      </w:r>
    </w:p>
    <w:p w:rsidR="002B254C" w:rsidRDefault="002B254C" w:rsidP="002B254C">
      <w:pPr>
        <w:shd w:val="clear" w:color="auto" w:fill="FFFFFF"/>
        <w:tabs>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xml:space="preserve">- при неиспользовании Участка; </w:t>
      </w:r>
    </w:p>
    <w:p w:rsidR="002B254C" w:rsidRDefault="002B254C" w:rsidP="002B254C">
      <w:pPr>
        <w:tabs>
          <w:tab w:val="left" w:pos="0"/>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при невыполнении Арендатором полностью или частично условий Договора аренды.</w:t>
      </w:r>
    </w:p>
    <w:p w:rsidR="002B254C" w:rsidRDefault="002B254C" w:rsidP="002B254C">
      <w:pPr>
        <w:tabs>
          <w:tab w:val="left" w:pos="0"/>
          <w:tab w:val="left" w:pos="142"/>
        </w:tabs>
        <w:ind w:right="57" w:firstLine="567"/>
        <w:jc w:val="both"/>
        <w:rPr>
          <w:rFonts w:ascii="Times New Roman" w:hAnsi="Times New Roman" w:cs="Times New Roman"/>
          <w:sz w:val="22"/>
          <w:szCs w:val="22"/>
        </w:rPr>
      </w:pPr>
    </w:p>
    <w:p w:rsidR="002B254C" w:rsidRDefault="002B254C" w:rsidP="002B254C">
      <w:pPr>
        <w:pStyle w:val="ac"/>
        <w:tabs>
          <w:tab w:val="left" w:pos="142"/>
        </w:tabs>
        <w:ind w:firstLine="567"/>
        <w:rPr>
          <w:bCs w:val="0"/>
          <w:kern w:val="0"/>
          <w:sz w:val="22"/>
          <w:szCs w:val="22"/>
          <w:lang w:eastAsia="ru-RU"/>
        </w:rPr>
      </w:pPr>
      <w:r>
        <w:rPr>
          <w:bCs w:val="0"/>
          <w:kern w:val="0"/>
          <w:sz w:val="22"/>
          <w:szCs w:val="22"/>
          <w:lang w:eastAsia="ru-RU"/>
        </w:rPr>
        <w:t>9. ДОПОЛНИТЕЛЬНЫЕ УСЛОВИЯ ДОГОВОРА</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9.2. Реорганизация Арендодателя, а также перемена собственника Участка не являются основанием для одностороннего расторжения Договора.</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2B254C" w:rsidRDefault="002B254C" w:rsidP="002B254C">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xml:space="preserve">9.4. В связи с тем, что Участок расположен в пределах </w:t>
      </w:r>
      <w:proofErr w:type="spellStart"/>
      <w:r>
        <w:rPr>
          <w:rFonts w:ascii="Times New Roman" w:hAnsi="Times New Roman" w:cs="Times New Roman"/>
          <w:sz w:val="22"/>
          <w:szCs w:val="22"/>
        </w:rPr>
        <w:t>приаэродромных</w:t>
      </w:r>
      <w:proofErr w:type="spellEnd"/>
      <w:r>
        <w:rPr>
          <w:rFonts w:ascii="Times New Roman" w:hAnsi="Times New Roman" w:cs="Times New Roman"/>
          <w:sz w:val="22"/>
          <w:szCs w:val="22"/>
        </w:rPr>
        <w:t xml:space="preserve"> территорий аэродромов Воронеж (Придача), Воронеж (</w:t>
      </w:r>
      <w:proofErr w:type="spellStart"/>
      <w:r>
        <w:rPr>
          <w:rFonts w:ascii="Times New Roman" w:hAnsi="Times New Roman" w:cs="Times New Roman"/>
          <w:sz w:val="22"/>
          <w:szCs w:val="22"/>
        </w:rPr>
        <w:t>Чертовицкое</w:t>
      </w:r>
      <w:proofErr w:type="spellEnd"/>
      <w:r>
        <w:rPr>
          <w:rFonts w:ascii="Times New Roman" w:hAnsi="Times New Roman" w:cs="Times New Roman"/>
          <w:sz w:val="22"/>
          <w:szCs w:val="22"/>
        </w:rPr>
        <w:t>), Воронеж (Балтимор), Арендатор в рамках действия Договора обязан соблюдать требования, установленные воздушным законодательством Российской Федерации.</w:t>
      </w:r>
    </w:p>
    <w:p w:rsidR="002B254C" w:rsidRDefault="002B254C" w:rsidP="002B254C">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xml:space="preserve">9.5. </w:t>
      </w:r>
      <w:proofErr w:type="gramStart"/>
      <w:r>
        <w:rPr>
          <w:rFonts w:ascii="Times New Roman" w:hAnsi="Times New Roman" w:cs="Times New Roman"/>
          <w:sz w:val="22"/>
          <w:szCs w:val="22"/>
        </w:rPr>
        <w:t>В связи с тем, что Участок расположен в границах зон боевых действий на территории г. Воронежа в 1942-1943 годах, Арендатор в рамках действия настоящего Договора обязан соблюдать Закон Российской Федерации от 14.01.1993 № 4292-1 «Об увековечивании памяти погибших при защите Отечества» и закон Воронежской области от 29.04.2016 № 45-ОЗ «Об отдельных мерах по поддержке проведения поисковой работы на территории Воронежской области».</w:t>
      </w:r>
      <w:proofErr w:type="gramEnd"/>
    </w:p>
    <w:p w:rsidR="002B254C" w:rsidRDefault="002B254C" w:rsidP="002B254C">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9.6.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2B254C" w:rsidRDefault="002B254C" w:rsidP="002B254C">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9.7.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2B254C" w:rsidRDefault="002B254C" w:rsidP="002B254C">
      <w:pPr>
        <w:pStyle w:val="aa"/>
        <w:tabs>
          <w:tab w:val="left" w:pos="142"/>
        </w:tabs>
        <w:ind w:firstLine="567"/>
        <w:rPr>
          <w:rFonts w:ascii="Times New Roman" w:hAnsi="Times New Roman"/>
          <w:sz w:val="22"/>
          <w:szCs w:val="22"/>
        </w:rPr>
      </w:pPr>
    </w:p>
    <w:p w:rsidR="002B254C" w:rsidRDefault="002B254C" w:rsidP="002B254C">
      <w:pPr>
        <w:pStyle w:val="ac"/>
        <w:tabs>
          <w:tab w:val="left" w:pos="142"/>
        </w:tabs>
        <w:ind w:firstLine="567"/>
        <w:rPr>
          <w:bCs w:val="0"/>
          <w:kern w:val="0"/>
          <w:sz w:val="22"/>
          <w:szCs w:val="22"/>
          <w:lang w:eastAsia="ru-RU"/>
        </w:rPr>
      </w:pPr>
      <w:r>
        <w:rPr>
          <w:bCs w:val="0"/>
          <w:kern w:val="0"/>
          <w:sz w:val="22"/>
          <w:szCs w:val="22"/>
          <w:lang w:eastAsia="ru-RU"/>
        </w:rPr>
        <w:t>10. ЗАКЛЮЧИТЕЛЬНЫЕ ПОЛОЖЕНИЯ</w:t>
      </w:r>
    </w:p>
    <w:p w:rsidR="002B254C" w:rsidRDefault="002B254C" w:rsidP="002B254C">
      <w:pPr>
        <w:pStyle w:val="ac"/>
        <w:tabs>
          <w:tab w:val="left" w:pos="142"/>
        </w:tabs>
        <w:ind w:firstLine="567"/>
        <w:jc w:val="both"/>
        <w:rPr>
          <w:b w:val="0"/>
          <w:bCs w:val="0"/>
          <w:kern w:val="0"/>
          <w:sz w:val="22"/>
          <w:szCs w:val="22"/>
          <w:lang w:eastAsia="ru-RU"/>
        </w:rPr>
      </w:pPr>
      <w:r>
        <w:rPr>
          <w:b w:val="0"/>
          <w:bCs w:val="0"/>
          <w:kern w:val="0"/>
          <w:sz w:val="22"/>
          <w:szCs w:val="22"/>
          <w:lang w:eastAsia="ru-RU"/>
        </w:rPr>
        <w:t>10.1. Настоящий Договор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2B254C" w:rsidRDefault="002B254C" w:rsidP="002B254C">
      <w:pPr>
        <w:pStyle w:val="aa"/>
        <w:rPr>
          <w:rFonts w:ascii="Times New Roman" w:hAnsi="Times New Roman"/>
          <w:sz w:val="22"/>
          <w:szCs w:val="22"/>
        </w:rPr>
      </w:pPr>
    </w:p>
    <w:p w:rsidR="002B254C" w:rsidRDefault="002B254C" w:rsidP="002B254C">
      <w:pPr>
        <w:pStyle w:val="ac"/>
        <w:ind w:firstLine="567"/>
        <w:rPr>
          <w:bCs w:val="0"/>
          <w:kern w:val="0"/>
          <w:sz w:val="22"/>
          <w:szCs w:val="22"/>
          <w:lang w:eastAsia="ru-RU"/>
        </w:rPr>
      </w:pPr>
      <w:r>
        <w:rPr>
          <w:bCs w:val="0"/>
          <w:kern w:val="0"/>
          <w:sz w:val="22"/>
          <w:szCs w:val="22"/>
          <w:lang w:eastAsia="ru-RU"/>
        </w:rPr>
        <w:t>11. АДРЕСА, РЕКВИЗИТЫ И ПОДПИСИ СТОРОН</w:t>
      </w:r>
    </w:p>
    <w:p w:rsidR="002B254C" w:rsidRDefault="002B254C" w:rsidP="002B254C">
      <w:pPr>
        <w:pStyle w:val="aa"/>
        <w:rPr>
          <w:rFonts w:ascii="Times New Roman" w:hAnsi="Times New Roman"/>
          <w:sz w:val="22"/>
          <w:szCs w:val="22"/>
        </w:rPr>
      </w:pPr>
    </w:p>
    <w:p w:rsidR="002B254C" w:rsidRDefault="002B254C" w:rsidP="002B254C">
      <w:pPr>
        <w:pStyle w:val="ac"/>
        <w:ind w:firstLine="567"/>
        <w:rPr>
          <w:b w:val="0"/>
          <w:bCs w:val="0"/>
          <w:kern w:val="0"/>
          <w:sz w:val="22"/>
          <w:szCs w:val="22"/>
          <w:lang w:eastAsia="ru-RU"/>
        </w:rPr>
      </w:pPr>
      <w:r>
        <w:rPr>
          <w:b w:val="0"/>
          <w:bCs w:val="0"/>
          <w:kern w:val="0"/>
          <w:sz w:val="22"/>
          <w:szCs w:val="22"/>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2B254C" w:rsidTr="002B254C">
        <w:tc>
          <w:tcPr>
            <w:tcW w:w="5140" w:type="dxa"/>
            <w:tcBorders>
              <w:top w:val="single" w:sz="4" w:space="0" w:color="auto"/>
              <w:left w:val="single" w:sz="4" w:space="0" w:color="auto"/>
              <w:bottom w:val="single" w:sz="4" w:space="0" w:color="auto"/>
              <w:right w:val="single" w:sz="4" w:space="0" w:color="auto"/>
            </w:tcBorders>
            <w:hideMark/>
          </w:tcPr>
          <w:p w:rsidR="002B254C" w:rsidRDefault="002B254C">
            <w:pPr>
              <w:pStyle w:val="ac"/>
              <w:jc w:val="left"/>
              <w:rPr>
                <w:b w:val="0"/>
                <w:bCs w:val="0"/>
                <w:kern w:val="0"/>
                <w:sz w:val="22"/>
                <w:szCs w:val="22"/>
                <w:lang w:eastAsia="ru-RU"/>
              </w:rPr>
            </w:pPr>
            <w:r>
              <w:rPr>
                <w:b w:val="0"/>
                <w:bCs w:val="0"/>
                <w:kern w:val="0"/>
                <w:sz w:val="22"/>
                <w:szCs w:val="22"/>
                <w:lang w:eastAsia="ru-RU"/>
              </w:rPr>
              <w:t>Департамент имущественных и земельных отношений Воронежской области</w:t>
            </w:r>
          </w:p>
          <w:p w:rsidR="002B254C" w:rsidRDefault="002B254C">
            <w:pPr>
              <w:pStyle w:val="ac"/>
              <w:jc w:val="left"/>
              <w:rPr>
                <w:b w:val="0"/>
                <w:bCs w:val="0"/>
                <w:kern w:val="0"/>
                <w:sz w:val="22"/>
                <w:szCs w:val="22"/>
                <w:lang w:eastAsia="ru-RU"/>
              </w:rPr>
            </w:pPr>
            <w:r>
              <w:rPr>
                <w:b w:val="0"/>
                <w:bCs w:val="0"/>
                <w:kern w:val="0"/>
                <w:sz w:val="22"/>
                <w:szCs w:val="22"/>
                <w:lang w:eastAsia="ru-RU"/>
              </w:rPr>
              <w:t>394006, г. Воронеж, пл. Ленина, 12</w:t>
            </w:r>
          </w:p>
          <w:p w:rsidR="002B254C" w:rsidRDefault="002B254C">
            <w:pPr>
              <w:pStyle w:val="ac"/>
              <w:jc w:val="left"/>
              <w:rPr>
                <w:b w:val="0"/>
                <w:bCs w:val="0"/>
                <w:kern w:val="0"/>
                <w:sz w:val="22"/>
                <w:szCs w:val="22"/>
                <w:lang w:eastAsia="ru-RU"/>
              </w:rPr>
            </w:pPr>
            <w:r>
              <w:rPr>
                <w:b w:val="0"/>
                <w:bCs w:val="0"/>
                <w:kern w:val="0"/>
                <w:sz w:val="22"/>
                <w:szCs w:val="22"/>
                <w:lang w:eastAsia="ru-RU"/>
              </w:rPr>
              <w:t>ИНН 3666057069</w:t>
            </w:r>
          </w:p>
          <w:p w:rsidR="002B254C" w:rsidRDefault="002B254C">
            <w:pPr>
              <w:pStyle w:val="aa"/>
              <w:jc w:val="left"/>
              <w:rPr>
                <w:rFonts w:ascii="Times New Roman" w:hAnsi="Times New Roman"/>
                <w:bCs/>
                <w:sz w:val="22"/>
                <w:szCs w:val="22"/>
              </w:rPr>
            </w:pPr>
            <w:r>
              <w:rPr>
                <w:rFonts w:ascii="Times New Roman" w:hAnsi="Times New Roman"/>
                <w:bCs/>
                <w:sz w:val="22"/>
                <w:szCs w:val="22"/>
              </w:rPr>
              <w:t>ОГРН 1023601570904</w:t>
            </w:r>
          </w:p>
          <w:p w:rsidR="002B254C" w:rsidRDefault="002B254C">
            <w:pPr>
              <w:pStyle w:val="ac"/>
              <w:rPr>
                <w:b w:val="0"/>
                <w:bCs w:val="0"/>
                <w:kern w:val="0"/>
                <w:sz w:val="22"/>
                <w:szCs w:val="22"/>
                <w:lang w:eastAsia="ru-RU"/>
              </w:rPr>
            </w:pPr>
            <w:r>
              <w:rPr>
                <w:b w:val="0"/>
                <w:bCs w:val="0"/>
                <w:kern w:val="0"/>
                <w:sz w:val="22"/>
                <w:szCs w:val="22"/>
                <w:lang w:eastAsia="ru-RU"/>
              </w:rPr>
              <w:t xml:space="preserve">____________ __________ </w:t>
            </w:r>
          </w:p>
          <w:p w:rsidR="002B254C" w:rsidRDefault="002B254C">
            <w:pPr>
              <w:pStyle w:val="aa"/>
              <w:jc w:val="left"/>
              <w:rPr>
                <w:rFonts w:ascii="Times New Roman" w:hAnsi="Times New Roman"/>
                <w:sz w:val="22"/>
                <w:szCs w:val="22"/>
              </w:rPr>
            </w:pPr>
            <w:r>
              <w:rPr>
                <w:rFonts w:ascii="Times New Roman" w:hAnsi="Times New Roman"/>
                <w:bCs/>
                <w:sz w:val="22"/>
                <w:szCs w:val="22"/>
              </w:rPr>
              <w:t xml:space="preserve">                                             М.П.</w:t>
            </w:r>
          </w:p>
        </w:tc>
        <w:tc>
          <w:tcPr>
            <w:tcW w:w="5140" w:type="dxa"/>
            <w:tcBorders>
              <w:top w:val="single" w:sz="4" w:space="0" w:color="auto"/>
              <w:left w:val="single" w:sz="4" w:space="0" w:color="auto"/>
              <w:bottom w:val="single" w:sz="4" w:space="0" w:color="auto"/>
              <w:right w:val="single" w:sz="4" w:space="0" w:color="auto"/>
            </w:tcBorders>
          </w:tcPr>
          <w:p w:rsidR="002B254C" w:rsidRDefault="002B254C">
            <w:pPr>
              <w:pStyle w:val="ac"/>
              <w:rPr>
                <w:b w:val="0"/>
                <w:bCs w:val="0"/>
                <w:kern w:val="0"/>
                <w:sz w:val="22"/>
                <w:szCs w:val="22"/>
                <w:lang w:eastAsia="ru-RU"/>
              </w:rPr>
            </w:pPr>
          </w:p>
          <w:p w:rsidR="002B254C" w:rsidRDefault="002B254C">
            <w:pPr>
              <w:pStyle w:val="ac"/>
              <w:rPr>
                <w:b w:val="0"/>
                <w:bCs w:val="0"/>
                <w:kern w:val="0"/>
                <w:sz w:val="22"/>
                <w:szCs w:val="22"/>
                <w:lang w:eastAsia="ru-RU"/>
              </w:rPr>
            </w:pPr>
          </w:p>
          <w:p w:rsidR="002B254C" w:rsidRDefault="002B254C">
            <w:pPr>
              <w:pStyle w:val="ac"/>
              <w:rPr>
                <w:b w:val="0"/>
                <w:bCs w:val="0"/>
                <w:kern w:val="0"/>
                <w:sz w:val="22"/>
                <w:szCs w:val="22"/>
                <w:lang w:eastAsia="ru-RU"/>
              </w:rPr>
            </w:pPr>
          </w:p>
          <w:p w:rsidR="002B254C" w:rsidRDefault="002B254C">
            <w:pPr>
              <w:pStyle w:val="ac"/>
              <w:rPr>
                <w:b w:val="0"/>
                <w:bCs w:val="0"/>
                <w:kern w:val="0"/>
                <w:sz w:val="22"/>
                <w:szCs w:val="22"/>
                <w:lang w:eastAsia="ru-RU"/>
              </w:rPr>
            </w:pPr>
          </w:p>
          <w:p w:rsidR="002B254C" w:rsidRDefault="002B254C">
            <w:pPr>
              <w:pStyle w:val="ac"/>
              <w:rPr>
                <w:b w:val="0"/>
                <w:bCs w:val="0"/>
                <w:kern w:val="0"/>
                <w:sz w:val="22"/>
                <w:szCs w:val="22"/>
                <w:lang w:eastAsia="ru-RU"/>
              </w:rPr>
            </w:pPr>
          </w:p>
          <w:p w:rsidR="002B254C" w:rsidRDefault="002B254C">
            <w:pPr>
              <w:pStyle w:val="ac"/>
              <w:rPr>
                <w:b w:val="0"/>
                <w:bCs w:val="0"/>
                <w:kern w:val="0"/>
                <w:sz w:val="22"/>
                <w:szCs w:val="22"/>
                <w:lang w:eastAsia="ru-RU"/>
              </w:rPr>
            </w:pPr>
            <w:r>
              <w:rPr>
                <w:b w:val="0"/>
                <w:bCs w:val="0"/>
                <w:kern w:val="0"/>
                <w:sz w:val="22"/>
                <w:szCs w:val="22"/>
                <w:lang w:eastAsia="ru-RU"/>
              </w:rPr>
              <w:t xml:space="preserve">____________ __________ </w:t>
            </w:r>
          </w:p>
          <w:p w:rsidR="002B254C" w:rsidRDefault="002B254C">
            <w:pPr>
              <w:pStyle w:val="aa"/>
              <w:rPr>
                <w:rFonts w:ascii="Times New Roman" w:hAnsi="Times New Roman"/>
                <w:sz w:val="22"/>
                <w:szCs w:val="22"/>
              </w:rPr>
            </w:pPr>
            <w:r>
              <w:rPr>
                <w:rFonts w:ascii="Times New Roman" w:hAnsi="Times New Roman"/>
                <w:bCs/>
                <w:sz w:val="22"/>
                <w:szCs w:val="22"/>
              </w:rPr>
              <w:t xml:space="preserve">                                             М.П.</w:t>
            </w:r>
          </w:p>
        </w:tc>
      </w:tr>
    </w:tbl>
    <w:p w:rsidR="002B254C" w:rsidRDefault="002B254C" w:rsidP="002B254C">
      <w:pPr>
        <w:rPr>
          <w:rFonts w:ascii="Times New Roman" w:hAnsi="Times New Roman" w:cs="Times New Roman"/>
          <w:sz w:val="22"/>
          <w:szCs w:val="22"/>
        </w:rPr>
      </w:pPr>
    </w:p>
    <w:p w:rsidR="002B254C" w:rsidRDefault="002B254C" w:rsidP="002B254C">
      <w:r>
        <w:br w:type="page"/>
      </w:r>
    </w:p>
    <w:p w:rsidR="002B254C" w:rsidRDefault="002B254C" w:rsidP="002B254C">
      <w:pPr>
        <w:rPr>
          <w:rFonts w:ascii="Times New Roman" w:hAnsi="Times New Roman" w:cs="Times New Roman"/>
          <w:sz w:val="22"/>
          <w:szCs w:val="22"/>
        </w:rPr>
        <w:sectPr w:rsidR="002B254C" w:rsidSect="00964C40">
          <w:footerReference w:type="default" r:id="rId9"/>
          <w:pgSz w:w="11906" w:h="16838"/>
          <w:pgMar w:top="567" w:right="567" w:bottom="567" w:left="1247" w:header="709" w:footer="709" w:gutter="0"/>
          <w:cols w:space="708"/>
          <w:docGrid w:linePitch="360"/>
        </w:sectPr>
      </w:pPr>
    </w:p>
    <w:p w:rsidR="002B254C" w:rsidRDefault="002B254C" w:rsidP="002B254C">
      <w:pPr>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4</w:t>
      </w:r>
      <w:r w:rsidRPr="00AC25DA">
        <w:rPr>
          <w:rFonts w:ascii="Times New Roman" w:hAnsi="Times New Roman" w:cs="Times New Roman"/>
          <w:sz w:val="22"/>
          <w:szCs w:val="22"/>
        </w:rPr>
        <w:t xml:space="preserve"> к извещению о </w:t>
      </w:r>
    </w:p>
    <w:p w:rsidR="002B254C" w:rsidRDefault="002B254C" w:rsidP="002B254C">
      <w:pPr>
        <w:jc w:val="right"/>
        <w:rPr>
          <w:rFonts w:ascii="Times New Roman" w:hAnsi="Times New Roman" w:cs="Times New Roman"/>
          <w:sz w:val="22"/>
          <w:szCs w:val="22"/>
        </w:rPr>
      </w:pPr>
      <w:proofErr w:type="gramStart"/>
      <w:r w:rsidRPr="00AC25DA">
        <w:rPr>
          <w:rFonts w:ascii="Times New Roman" w:hAnsi="Times New Roman" w:cs="Times New Roman"/>
          <w:sz w:val="22"/>
          <w:szCs w:val="22"/>
        </w:rPr>
        <w:t>проведении</w:t>
      </w:r>
      <w:proofErr w:type="gramEnd"/>
      <w:r w:rsidRPr="00AC25DA">
        <w:rPr>
          <w:rFonts w:ascii="Times New Roman" w:hAnsi="Times New Roman" w:cs="Times New Roman"/>
          <w:sz w:val="22"/>
          <w:szCs w:val="22"/>
        </w:rPr>
        <w:t xml:space="preserve"> открытого аукциона</w:t>
      </w:r>
    </w:p>
    <w:p w:rsidR="002B254C" w:rsidRDefault="002B254C" w:rsidP="002B254C">
      <w:pPr>
        <w:jc w:val="right"/>
        <w:rPr>
          <w:rFonts w:ascii="Times New Roman" w:hAnsi="Times New Roman" w:cs="Times New Roman"/>
          <w:sz w:val="22"/>
          <w:szCs w:val="22"/>
        </w:rPr>
      </w:pPr>
    </w:p>
    <w:p w:rsidR="002B254C" w:rsidRDefault="002B254C" w:rsidP="002B254C">
      <w:pPr>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1388D42C" wp14:editId="034053CF">
            <wp:extent cx="7591425" cy="5536475"/>
            <wp:effectExtent l="0" t="0" r="0" b="0"/>
            <wp:docPr id="1" name="Рисунок 1" descr="C:\Users\Щетинина Екатерин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Щетинина Екатерина\Deskto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5536475"/>
                    </a:xfrm>
                    <a:prstGeom prst="rect">
                      <a:avLst/>
                    </a:prstGeom>
                    <a:noFill/>
                    <a:ln>
                      <a:noFill/>
                    </a:ln>
                  </pic:spPr>
                </pic:pic>
              </a:graphicData>
            </a:graphic>
          </wp:inline>
        </w:drawing>
      </w:r>
    </w:p>
    <w:p w:rsidR="002B254C" w:rsidRDefault="002B254C" w:rsidP="002B254C">
      <w:pPr>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5</w:t>
      </w:r>
      <w:r w:rsidRPr="00AC25DA">
        <w:rPr>
          <w:rFonts w:ascii="Times New Roman" w:hAnsi="Times New Roman" w:cs="Times New Roman"/>
          <w:sz w:val="22"/>
          <w:szCs w:val="22"/>
        </w:rPr>
        <w:t xml:space="preserve"> к извещению о </w:t>
      </w:r>
    </w:p>
    <w:p w:rsidR="002B254C" w:rsidRDefault="002B254C" w:rsidP="002B254C">
      <w:pPr>
        <w:jc w:val="right"/>
        <w:rPr>
          <w:rFonts w:ascii="Times New Roman" w:hAnsi="Times New Roman" w:cs="Times New Roman"/>
          <w:sz w:val="22"/>
          <w:szCs w:val="22"/>
        </w:rPr>
      </w:pPr>
      <w:proofErr w:type="gramStart"/>
      <w:r w:rsidRPr="00AC25DA">
        <w:rPr>
          <w:rFonts w:ascii="Times New Roman" w:hAnsi="Times New Roman" w:cs="Times New Roman"/>
          <w:sz w:val="22"/>
          <w:szCs w:val="22"/>
        </w:rPr>
        <w:t>проведении</w:t>
      </w:r>
      <w:proofErr w:type="gramEnd"/>
      <w:r w:rsidRPr="00AC25DA">
        <w:rPr>
          <w:rFonts w:ascii="Times New Roman" w:hAnsi="Times New Roman" w:cs="Times New Roman"/>
          <w:sz w:val="22"/>
          <w:szCs w:val="22"/>
        </w:rPr>
        <w:t xml:space="preserve"> открытого аукциона</w:t>
      </w:r>
    </w:p>
    <w:p w:rsidR="002B254C" w:rsidRDefault="002B254C" w:rsidP="002B254C">
      <w:pPr>
        <w:rPr>
          <w:rFonts w:ascii="Times New Roman" w:hAnsi="Times New Roman" w:cs="Times New Roman"/>
          <w:sz w:val="22"/>
          <w:szCs w:val="22"/>
        </w:rPr>
      </w:pPr>
    </w:p>
    <w:p w:rsidR="002B254C" w:rsidRDefault="002B254C" w:rsidP="002B254C">
      <w:pPr>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7934325" cy="5609053"/>
            <wp:effectExtent l="0" t="0" r="0" b="0"/>
            <wp:docPr id="2" name="Рисунок 2" descr="C:\Users\Щетинина Екатерина\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Щетинина Екатерина\Desktop\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6445" cy="5610552"/>
                    </a:xfrm>
                    <a:prstGeom prst="rect">
                      <a:avLst/>
                    </a:prstGeom>
                    <a:noFill/>
                    <a:ln>
                      <a:noFill/>
                    </a:ln>
                  </pic:spPr>
                </pic:pic>
              </a:graphicData>
            </a:graphic>
          </wp:inline>
        </w:drawing>
      </w:r>
    </w:p>
    <w:sectPr w:rsidR="002B254C" w:rsidSect="002B254C">
      <w:pgSz w:w="16838" w:h="11906" w:orient="landscape"/>
      <w:pgMar w:top="124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A29" w:rsidRDefault="00D94A29" w:rsidP="00F96993">
      <w:r>
        <w:separator/>
      </w:r>
    </w:p>
  </w:endnote>
  <w:endnote w:type="continuationSeparator" w:id="0">
    <w:p w:rsidR="00D94A29" w:rsidRDefault="00D94A29"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70" w:rsidRPr="00F96993" w:rsidRDefault="00715F6C">
    <w:pPr>
      <w:pStyle w:val="a6"/>
      <w:jc w:val="right"/>
      <w:rPr>
        <w:rFonts w:ascii="Times New Roman" w:hAnsi="Times New Roman"/>
      </w:rPr>
    </w:pPr>
    <w:r w:rsidRPr="0098191E">
      <w:rPr>
        <w:rFonts w:ascii="Times New Roman" w:hAnsi="Times New Roman"/>
      </w:rPr>
      <w:fldChar w:fldCharType="begin"/>
    </w:r>
    <w:r w:rsidR="00D53770" w:rsidRPr="0098191E">
      <w:rPr>
        <w:rFonts w:ascii="Times New Roman" w:hAnsi="Times New Roman"/>
      </w:rPr>
      <w:instrText>PAGE   \* MERGEFORMAT</w:instrText>
    </w:r>
    <w:r w:rsidRPr="0098191E">
      <w:rPr>
        <w:rFonts w:ascii="Times New Roman" w:hAnsi="Times New Roman"/>
      </w:rPr>
      <w:fldChar w:fldCharType="separate"/>
    </w:r>
    <w:r w:rsidR="008E58DC">
      <w:rPr>
        <w:rFonts w:ascii="Times New Roman" w:hAnsi="Times New Roman"/>
        <w:noProof/>
      </w:rPr>
      <w:t>7</w:t>
    </w:r>
    <w:r w:rsidRPr="0098191E">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A29" w:rsidRDefault="00D94A29" w:rsidP="00F96993">
      <w:r>
        <w:separator/>
      </w:r>
    </w:p>
  </w:footnote>
  <w:footnote w:type="continuationSeparator" w:id="0">
    <w:p w:rsidR="00D94A29" w:rsidRDefault="00D94A29" w:rsidP="00F96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993"/>
    <w:rsid w:val="000270D5"/>
    <w:rsid w:val="00032F78"/>
    <w:rsid w:val="001860DD"/>
    <w:rsid w:val="00213BEA"/>
    <w:rsid w:val="002A42BF"/>
    <w:rsid w:val="002B254C"/>
    <w:rsid w:val="003A7686"/>
    <w:rsid w:val="004B546B"/>
    <w:rsid w:val="00520FDC"/>
    <w:rsid w:val="0054288F"/>
    <w:rsid w:val="00671CDF"/>
    <w:rsid w:val="006D304C"/>
    <w:rsid w:val="00715F6C"/>
    <w:rsid w:val="00887D5C"/>
    <w:rsid w:val="008E58DC"/>
    <w:rsid w:val="00902E52"/>
    <w:rsid w:val="00951744"/>
    <w:rsid w:val="00964C40"/>
    <w:rsid w:val="009F552C"/>
    <w:rsid w:val="00A81E69"/>
    <w:rsid w:val="00A87AB7"/>
    <w:rsid w:val="00B03A7A"/>
    <w:rsid w:val="00B20302"/>
    <w:rsid w:val="00B402A9"/>
    <w:rsid w:val="00BA15F6"/>
    <w:rsid w:val="00BA4ADA"/>
    <w:rsid w:val="00C239E5"/>
    <w:rsid w:val="00C273E4"/>
    <w:rsid w:val="00C41B32"/>
    <w:rsid w:val="00C6132A"/>
    <w:rsid w:val="00C667A5"/>
    <w:rsid w:val="00C84058"/>
    <w:rsid w:val="00D22FDD"/>
    <w:rsid w:val="00D53770"/>
    <w:rsid w:val="00D668BF"/>
    <w:rsid w:val="00D94A29"/>
    <w:rsid w:val="00ED3D82"/>
    <w:rsid w:val="00F75BD2"/>
    <w:rsid w:val="00F84639"/>
    <w:rsid w:val="00F96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Subtitle"/>
    <w:basedOn w:val="a"/>
    <w:link w:val="ab"/>
    <w:uiPriority w:val="99"/>
    <w:qFormat/>
    <w:rsid w:val="00B03A7A"/>
    <w:pPr>
      <w:spacing w:after="60"/>
      <w:jc w:val="center"/>
      <w:outlineLvl w:val="1"/>
    </w:pPr>
    <w:rPr>
      <w:rFonts w:cs="Times New Roman"/>
      <w:sz w:val="24"/>
      <w:szCs w:val="24"/>
    </w:rPr>
  </w:style>
  <w:style w:type="character" w:customStyle="1" w:styleId="ab">
    <w:name w:val="Подзаголовок Знак"/>
    <w:basedOn w:val="a0"/>
    <w:link w:val="aa"/>
    <w:uiPriority w:val="99"/>
    <w:rsid w:val="00B03A7A"/>
    <w:rPr>
      <w:rFonts w:ascii="Arial" w:eastAsia="Times New Roman" w:hAnsi="Arial" w:cs="Times New Roman"/>
      <w:sz w:val="24"/>
      <w:szCs w:val="24"/>
      <w:lang w:eastAsia="ru-RU"/>
    </w:rPr>
  </w:style>
  <w:style w:type="paragraph" w:styleId="ac">
    <w:name w:val="Title"/>
    <w:basedOn w:val="a"/>
    <w:next w:val="aa"/>
    <w:link w:val="ad"/>
    <w:uiPriority w:val="99"/>
    <w:qFormat/>
    <w:rsid w:val="00B03A7A"/>
    <w:pPr>
      <w:widowControl/>
      <w:suppressAutoHyphens/>
      <w:autoSpaceDE/>
      <w:autoSpaceDN/>
      <w:adjustRightInd/>
      <w:jc w:val="center"/>
    </w:pPr>
    <w:rPr>
      <w:rFonts w:ascii="Times New Roman" w:hAnsi="Times New Roman" w:cs="Times New Roman"/>
      <w:b/>
      <w:bCs/>
      <w:kern w:val="2"/>
      <w:sz w:val="24"/>
      <w:lang w:eastAsia="ar-SA"/>
    </w:rPr>
  </w:style>
  <w:style w:type="character" w:customStyle="1" w:styleId="ad">
    <w:name w:val="Название Знак"/>
    <w:basedOn w:val="a0"/>
    <w:link w:val="ac"/>
    <w:uiPriority w:val="99"/>
    <w:rsid w:val="00B03A7A"/>
    <w:rPr>
      <w:rFonts w:eastAsia="Times New Roman" w:cs="Times New Roman"/>
      <w:b/>
      <w:bCs/>
      <w:kern w:val="2"/>
      <w:sz w:val="24"/>
      <w:szCs w:val="20"/>
      <w:lang w:eastAsia="ar-SA"/>
    </w:rPr>
  </w:style>
  <w:style w:type="paragraph" w:styleId="ae">
    <w:name w:val="Balloon Text"/>
    <w:basedOn w:val="a"/>
    <w:link w:val="af"/>
    <w:uiPriority w:val="99"/>
    <w:semiHidden/>
    <w:unhideWhenUsed/>
    <w:rsid w:val="002B254C"/>
    <w:rPr>
      <w:rFonts w:ascii="Tahoma" w:hAnsi="Tahoma" w:cs="Tahoma"/>
      <w:sz w:val="16"/>
      <w:szCs w:val="16"/>
    </w:rPr>
  </w:style>
  <w:style w:type="character" w:customStyle="1" w:styleId="af">
    <w:name w:val="Текст выноски Знак"/>
    <w:basedOn w:val="a0"/>
    <w:link w:val="ae"/>
    <w:uiPriority w:val="99"/>
    <w:semiHidden/>
    <w:rsid w:val="002B254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75717">
      <w:bodyDiv w:val="1"/>
      <w:marLeft w:val="0"/>
      <w:marRight w:val="0"/>
      <w:marTop w:val="0"/>
      <w:marBottom w:val="0"/>
      <w:divBdr>
        <w:top w:val="none" w:sz="0" w:space="0" w:color="auto"/>
        <w:left w:val="none" w:sz="0" w:space="0" w:color="auto"/>
        <w:bottom w:val="none" w:sz="0" w:space="0" w:color="auto"/>
        <w:right w:val="none" w:sz="0" w:space="0" w:color="auto"/>
      </w:divBdr>
    </w:div>
    <w:div w:id="528681815">
      <w:bodyDiv w:val="1"/>
      <w:marLeft w:val="0"/>
      <w:marRight w:val="0"/>
      <w:marTop w:val="0"/>
      <w:marBottom w:val="0"/>
      <w:divBdr>
        <w:top w:val="none" w:sz="0" w:space="0" w:color="auto"/>
        <w:left w:val="none" w:sz="0" w:space="0" w:color="auto"/>
        <w:bottom w:val="none" w:sz="0" w:space="0" w:color="auto"/>
        <w:right w:val="none" w:sz="0" w:space="0" w:color="auto"/>
      </w:divBdr>
    </w:div>
    <w:div w:id="7544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18</Pages>
  <Words>9340</Words>
  <Characters>53244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Щетинина Екатерина</cp:lastModifiedBy>
  <cp:revision>22</cp:revision>
  <cp:lastPrinted>2020-09-21T13:25:00Z</cp:lastPrinted>
  <dcterms:created xsi:type="dcterms:W3CDTF">2020-09-09T08:52:00Z</dcterms:created>
  <dcterms:modified xsi:type="dcterms:W3CDTF">2020-10-01T13:43:00Z</dcterms:modified>
</cp:coreProperties>
</file>