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086F" w:rsidRPr="00207F79" w:rsidRDefault="004B086F" w:rsidP="004B086F">
      <w:pPr>
        <w:widowControl w:val="0"/>
        <w:spacing w:line="240" w:lineRule="auto"/>
        <w:ind w:left="5670"/>
      </w:pPr>
      <w:r w:rsidRPr="00207F7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к извещению о проведении открытого аукциона </w:t>
      </w:r>
    </w:p>
    <w:p w:rsidR="00EC1A9C" w:rsidRPr="00207F79" w:rsidRDefault="00EC1A9C" w:rsidP="004B086F">
      <w:pPr>
        <w:spacing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1A9C" w:rsidRPr="00207F79" w:rsidRDefault="00EC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1A9C" w:rsidRPr="00207F79" w:rsidRDefault="00195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ДОГОВОР</w:t>
      </w:r>
    </w:p>
    <w:p w:rsidR="00EC1A9C" w:rsidRPr="00207F79" w:rsidRDefault="001959F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 вертолетной площадкой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г. Воронеж, Воронежская область, Российская Федерация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98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EC1A9C" w:rsidRPr="00207F79">
        <w:tc>
          <w:tcPr>
            <w:tcW w:w="4926" w:type="dxa"/>
          </w:tcPr>
          <w:p w:rsidR="00EC1A9C" w:rsidRPr="00207F79" w:rsidRDefault="001959F1" w:rsidP="003B6DB9">
            <w:pPr>
              <w:tabs>
                <w:tab w:val="left" w:pos="2620"/>
              </w:tabs>
              <w:ind w:right="-99" w:firstLine="8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</w:t>
            </w:r>
          </w:p>
        </w:tc>
        <w:tc>
          <w:tcPr>
            <w:tcW w:w="4926" w:type="dxa"/>
          </w:tcPr>
          <w:p w:rsidR="00EC1A9C" w:rsidRPr="00207F79" w:rsidRDefault="001959F1">
            <w:pPr>
              <w:ind w:right="-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 __________ 20__ </w:t>
            </w:r>
          </w:p>
        </w:tc>
      </w:tr>
    </w:tbl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9F1D8E" w:rsidRPr="00207F7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>________, именуемый в дальнейшем «Ссудодатель», в лице ___________________</w:t>
      </w:r>
      <w:proofErr w:type="gramStart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7F79">
        <w:rPr>
          <w:rFonts w:ascii="Times New Roman" w:eastAsia="Times New Roman" w:hAnsi="Times New Roman" w:cs="Times New Roman"/>
          <w:sz w:val="28"/>
          <w:szCs w:val="28"/>
        </w:rPr>
        <w:t>дейст</w:t>
      </w:r>
      <w:r w:rsidR="003B6DB9" w:rsidRPr="00207F79">
        <w:rPr>
          <w:rFonts w:ascii="Times New Roman" w:eastAsia="Times New Roman" w:hAnsi="Times New Roman" w:cs="Times New Roman"/>
          <w:sz w:val="28"/>
          <w:szCs w:val="28"/>
        </w:rPr>
        <w:t>вующ</w:t>
      </w:r>
      <w:proofErr w:type="spellEnd"/>
      <w:r w:rsidR="003B6DB9" w:rsidRPr="00207F79">
        <w:rPr>
          <w:rFonts w:ascii="Times New Roman" w:eastAsia="Times New Roman" w:hAnsi="Times New Roman" w:cs="Times New Roman"/>
          <w:sz w:val="28"/>
          <w:szCs w:val="28"/>
        </w:rPr>
        <w:t>___ на основании ______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_________, с одной стороны, и 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казенное учреждение здравоохранения Воронежской области «Воронежский областной клинический центр медицины катастроф», именуемое в дальнейшем «Ссудополучатель», в лице _______________________, действующего на основании Устава, с другой стороны,</w:t>
      </w:r>
      <w:r w:rsidR="003B6DB9" w:rsidRPr="00207F79">
        <w:rPr>
          <w:rFonts w:ascii="Times New Roman" w:eastAsia="Times New Roman" w:hAnsi="Times New Roman" w:cs="Times New Roman"/>
          <w:sz w:val="28"/>
          <w:szCs w:val="28"/>
        </w:rPr>
        <w:t xml:space="preserve"> вместе именуемые «Стороны»</w:t>
      </w:r>
      <w:r w:rsidR="009F1D8E" w:rsidRPr="00207F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 заключили настоящий договор о нижеследующем: 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1. ПРЕДМЕТ И ЦЕЛЬ ДОГОВОРА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1.1.Ссудодатель предоставляет, а Ссудополучатель принимает в безвозмездное пользование вертолетную площадку, расположенную на земельном участке площадью 12 000 (двенадцать тысяч) кв. м с кадастровым номером 36:34:0202024:271 из категории земель населённых пунктов по адресу: Воронежская область, г. Воронеж, Московский проспект, 151, уч.1.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1.2. В рамках настоящего договора </w:t>
      </w:r>
      <w:r w:rsidR="000A4D63" w:rsidRPr="00207F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судополучатель вправе использовать вертолетную площадку не менее 6 (шести) световых часов в сутки для целей обеспечения </w:t>
      </w:r>
      <w:proofErr w:type="spellStart"/>
      <w:r w:rsidRPr="00207F79">
        <w:rPr>
          <w:rFonts w:ascii="Times New Roman" w:eastAsia="Times New Roman" w:hAnsi="Times New Roman" w:cs="Times New Roman"/>
          <w:sz w:val="28"/>
          <w:szCs w:val="28"/>
        </w:rPr>
        <w:t>внутрисубъектных</w:t>
      </w:r>
      <w:proofErr w:type="spell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07F79">
        <w:rPr>
          <w:rFonts w:ascii="Times New Roman" w:eastAsia="Times New Roman" w:hAnsi="Times New Roman" w:cs="Times New Roman"/>
          <w:sz w:val="28"/>
          <w:szCs w:val="28"/>
        </w:rPr>
        <w:t>межсубъектных</w:t>
      </w:r>
      <w:proofErr w:type="spell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7F79">
        <w:rPr>
          <w:rFonts w:ascii="Times New Roman" w:eastAsia="Times New Roman" w:hAnsi="Times New Roman" w:cs="Times New Roman"/>
          <w:sz w:val="28"/>
          <w:szCs w:val="28"/>
        </w:rPr>
        <w:t>межгоспитальных</w:t>
      </w:r>
      <w:proofErr w:type="spell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перевозок вертолетами типа </w:t>
      </w:r>
      <w:proofErr w:type="spellStart"/>
      <w:r w:rsidRPr="00207F79">
        <w:rPr>
          <w:rFonts w:ascii="Times New Roman" w:eastAsia="Times New Roman" w:hAnsi="Times New Roman" w:cs="Times New Roman"/>
          <w:sz w:val="28"/>
          <w:szCs w:val="28"/>
        </w:rPr>
        <w:t>Eurocopter</w:t>
      </w:r>
      <w:proofErr w:type="spell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EC-135 RA-04075, </w:t>
      </w:r>
      <w:proofErr w:type="spellStart"/>
      <w:r w:rsidRPr="00207F79">
        <w:rPr>
          <w:rFonts w:ascii="Times New Roman" w:eastAsia="Times New Roman" w:hAnsi="Times New Roman" w:cs="Times New Roman"/>
          <w:sz w:val="28"/>
          <w:szCs w:val="28"/>
        </w:rPr>
        <w:t>Eurocopter</w:t>
      </w:r>
      <w:proofErr w:type="spell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EC-130 RA-04071 или их аналогами.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 w:rsidP="009F1D8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2. СРОК ДЕЙСТВИЯ ДОГОВОРА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2.1. Настоящий договор вступает в силу в течение 10 дней с даты</w:t>
      </w:r>
      <w:r w:rsidRPr="00207F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>регистрац</w:t>
      </w:r>
      <w:proofErr w:type="gramStart"/>
      <w:r w:rsidRPr="00207F79">
        <w:rPr>
          <w:rFonts w:ascii="Times New Roman" w:eastAsia="Times New Roman" w:hAnsi="Times New Roman" w:cs="Times New Roman"/>
          <w:sz w:val="28"/>
          <w:szCs w:val="28"/>
        </w:rPr>
        <w:t>ии аэ</w:t>
      </w:r>
      <w:proofErr w:type="gramEnd"/>
      <w:r w:rsidRPr="00207F79">
        <w:rPr>
          <w:rFonts w:ascii="Times New Roman" w:eastAsia="Times New Roman" w:hAnsi="Times New Roman" w:cs="Times New Roman"/>
          <w:sz w:val="28"/>
          <w:szCs w:val="28"/>
        </w:rPr>
        <w:t>ронавигационного паспорта посадочной вертолетной площадки, расположенной на земельном участке площадью 12 000 (двенадцать тысяч) кв. м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36:34:0202024:271 из категории земель населённых пунктов по адресу: Воронежская область, г. Воронеж, Московский проспект, 151, уч.1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>и действует сроком 10 (десять) лет.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 w:rsidP="009F1D8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 ПРАВА И ОБЯЗАННОСТИ СТОРОН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3.1. Ссудодатель имеет право: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3.1.1. беспрепятственного доступа на территорию вертолетной площадки;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3.1.2. использовать вертолетную площадку в соответствии с целевым назначением.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3.2. Ссудодатель обязан: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3.2.1. обеспечить беспрепятственный доступ к эксплуатации вертолетной площадки в соответствии с назначением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указанным в п. 1.2 настоящего договора;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3.2.2. не чинить препятствий к использованию вертолетной площадки 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>судополучателем.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3.3. Ссудополучатель имеет право пользоваться </w:t>
      </w:r>
      <w:r w:rsidR="003B6DB9" w:rsidRPr="00207F79">
        <w:rPr>
          <w:rFonts w:ascii="Times New Roman" w:eastAsia="Times New Roman" w:hAnsi="Times New Roman" w:cs="Times New Roman"/>
          <w:sz w:val="28"/>
          <w:szCs w:val="28"/>
        </w:rPr>
        <w:t>вертолетной площадкой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на условиях, установленных договором.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3.4. Ссудополучатель обязан: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- не допускать действий, приводящих к ухудшению экологической обстановки, качественных характеристик вертолетной площадки, а также к загрязнению территории;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- использовать вертолетную площадку в соответствии с целевым назначением.</w:t>
      </w:r>
    </w:p>
    <w:p w:rsidR="00EC1A9C" w:rsidRPr="00207F79" w:rsidRDefault="00EC1A9C" w:rsidP="009F1D8E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4. ОТВЕТСТВЕННОСТЬ СТОРОН</w:t>
      </w:r>
    </w:p>
    <w:p w:rsidR="00EC1A9C" w:rsidRPr="00207F79" w:rsidRDefault="00EC1A9C">
      <w:pPr>
        <w:spacing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4.1. За нарушение условий 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>оговора стороны несут ответственность, предусмотренную законодательством РФ.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РФ. 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4.3. При несоблюдении Ссудодателем условий договора, предусмотренных п. 3.2.1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Ссудополучатель вправе расторгнуть настоящий договор в одностороннем порядке.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4.4. Стороны пришли к соглашению, что споры, возникающие при исполнении настоящего </w:t>
      </w:r>
      <w:r w:rsidR="00466644" w:rsidRPr="00207F7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>оговора, подлежат рассмотрению в суде по месту нахождения Ссудополучателя.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 w:rsidP="009F1D8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5. ИЗМЕНЕНИЕ, РАСТОРЖЕНИЕ И ПРЕКРАЩЕНИЕ ДОГОВОРА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5.1. Все изменения и дополнения к договору оформляются Сторонами в письменной форме.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207F79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на основании и в порядке, установленном действующим законодательством, а также настоящим договором.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 w:rsidP="009F1D8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6. ЗАКЛЮЧИТЕЛЬНЫЕ ПОЛОЖЕНИЯ</w:t>
      </w:r>
    </w:p>
    <w:p w:rsidR="00EC1A9C" w:rsidRPr="00207F79" w:rsidRDefault="001959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6.1. Договор составлен в трех экземплярах, имеющих одинаковую юридическую силу, из которых два </w:t>
      </w:r>
      <w:r w:rsidR="009F1D8E" w:rsidRPr="00207F79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Ссудополучател</w:t>
      </w:r>
      <w:r w:rsidR="009F1D8E" w:rsidRPr="00207F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, один экземпляр </w:t>
      </w:r>
      <w:r w:rsidR="009F1D8E" w:rsidRPr="00207F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 Ссудодател</w:t>
      </w:r>
      <w:r w:rsidR="009F1D8E" w:rsidRPr="00207F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7F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1A9C" w:rsidRPr="00207F79" w:rsidRDefault="00EC1A9C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A9C" w:rsidRPr="00207F79" w:rsidRDefault="001959F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F79">
        <w:rPr>
          <w:rFonts w:ascii="Times New Roman" w:eastAsia="Times New Roman" w:hAnsi="Times New Roman" w:cs="Times New Roman"/>
          <w:sz w:val="28"/>
          <w:szCs w:val="28"/>
        </w:rPr>
        <w:t>7. АДРЕСА И ПОДПИСИ СТОРОН</w:t>
      </w:r>
    </w:p>
    <w:p w:rsidR="00EC1A9C" w:rsidRPr="00207F79" w:rsidRDefault="00EC1A9C" w:rsidP="009F1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EC1A9C" w:rsidRPr="00207F79">
        <w:trPr>
          <w:trHeight w:val="380"/>
        </w:trPr>
        <w:tc>
          <w:tcPr>
            <w:tcW w:w="4252" w:type="dxa"/>
          </w:tcPr>
          <w:p w:rsidR="00EC1A9C" w:rsidRPr="00207F79" w:rsidRDefault="00195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>Ссудодатель:</w:t>
            </w:r>
          </w:p>
        </w:tc>
        <w:tc>
          <w:tcPr>
            <w:tcW w:w="397" w:type="dxa"/>
          </w:tcPr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C1A9C" w:rsidRPr="00207F79" w:rsidRDefault="00195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>Ссудополучатель:</w:t>
            </w:r>
          </w:p>
        </w:tc>
      </w:tr>
      <w:tr w:rsidR="00EC1A9C" w:rsidRPr="009F1D8E">
        <w:tc>
          <w:tcPr>
            <w:tcW w:w="4252" w:type="dxa"/>
          </w:tcPr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C" w:rsidRPr="00207F79" w:rsidRDefault="00195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EC1A9C" w:rsidRPr="00207F79" w:rsidRDefault="00195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</w:tcPr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C" w:rsidRPr="00207F79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C" w:rsidRPr="00207F79" w:rsidRDefault="00195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 </w:t>
            </w:r>
          </w:p>
          <w:p w:rsidR="00EC1A9C" w:rsidRPr="009F1D8E" w:rsidRDefault="00195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79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  <w:bookmarkStart w:id="0" w:name="_GoBack"/>
            <w:bookmarkEnd w:id="0"/>
            <w:r w:rsidRPr="009F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EC1A9C" w:rsidRPr="009F1D8E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9C" w:rsidRPr="009F1D8E">
        <w:tc>
          <w:tcPr>
            <w:tcW w:w="4252" w:type="dxa"/>
          </w:tcPr>
          <w:p w:rsidR="00EC1A9C" w:rsidRPr="009F1D8E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C1A9C" w:rsidRPr="009F1D8E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C1A9C" w:rsidRPr="009F1D8E" w:rsidRDefault="00EC1A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A9C" w:rsidRPr="009F1D8E" w:rsidRDefault="00EC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1A9C" w:rsidRPr="009F1D8E" w:rsidRDefault="00EC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1A9C" w:rsidRPr="009F1D8E" w:rsidSect="003D6ABE">
      <w:headerReference w:type="default" r:id="rId7"/>
      <w:headerReference w:type="first" r:id="rId8"/>
      <w:pgSz w:w="11905" w:h="16837"/>
      <w:pgMar w:top="956" w:right="851" w:bottom="709" w:left="1418" w:header="42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BE" w:rsidRDefault="003D6ABE" w:rsidP="003D6ABE">
      <w:pPr>
        <w:spacing w:line="240" w:lineRule="auto"/>
      </w:pPr>
      <w:r>
        <w:separator/>
      </w:r>
    </w:p>
  </w:endnote>
  <w:endnote w:type="continuationSeparator" w:id="0">
    <w:p w:rsidR="003D6ABE" w:rsidRDefault="003D6ABE" w:rsidP="003D6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BE" w:rsidRDefault="003D6ABE" w:rsidP="003D6ABE">
      <w:pPr>
        <w:spacing w:line="240" w:lineRule="auto"/>
      </w:pPr>
      <w:r>
        <w:separator/>
      </w:r>
    </w:p>
  </w:footnote>
  <w:footnote w:type="continuationSeparator" w:id="0">
    <w:p w:rsidR="003D6ABE" w:rsidRDefault="003D6ABE" w:rsidP="003D6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569"/>
      <w:docPartObj>
        <w:docPartGallery w:val="Page Numbers (Top of Page)"/>
        <w:docPartUnique/>
      </w:docPartObj>
    </w:sdtPr>
    <w:sdtEndPr/>
    <w:sdtContent>
      <w:p w:rsidR="003D6ABE" w:rsidRDefault="003D6ABE" w:rsidP="003D6A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F7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841312"/>
      <w:docPartObj>
        <w:docPartGallery w:val="Page Numbers (Top of Page)"/>
        <w:docPartUnique/>
      </w:docPartObj>
    </w:sdtPr>
    <w:sdtEndPr/>
    <w:sdtContent>
      <w:p w:rsidR="003D6ABE" w:rsidRDefault="003D6A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F79">
          <w:rPr>
            <w:noProof/>
          </w:rPr>
          <w:t>1</w:t>
        </w:r>
        <w:r>
          <w:fldChar w:fldCharType="end"/>
        </w:r>
      </w:p>
    </w:sdtContent>
  </w:sdt>
  <w:p w:rsidR="003D6ABE" w:rsidRDefault="003D6A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1A9C"/>
    <w:rsid w:val="000A4D63"/>
    <w:rsid w:val="001959F1"/>
    <w:rsid w:val="00207F79"/>
    <w:rsid w:val="003B6DB9"/>
    <w:rsid w:val="003D6ABE"/>
    <w:rsid w:val="00466644"/>
    <w:rsid w:val="004B086F"/>
    <w:rsid w:val="004D6602"/>
    <w:rsid w:val="00557E9B"/>
    <w:rsid w:val="009F1D8E"/>
    <w:rsid w:val="00AB08E4"/>
    <w:rsid w:val="00EC1A9C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6A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ABE"/>
  </w:style>
  <w:style w:type="paragraph" w:styleId="a9">
    <w:name w:val="footer"/>
    <w:basedOn w:val="a"/>
    <w:link w:val="aa"/>
    <w:uiPriority w:val="99"/>
    <w:unhideWhenUsed/>
    <w:rsid w:val="003D6A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ABE"/>
  </w:style>
  <w:style w:type="paragraph" w:styleId="ab">
    <w:name w:val="Balloon Text"/>
    <w:basedOn w:val="a"/>
    <w:link w:val="ac"/>
    <w:uiPriority w:val="99"/>
    <w:semiHidden/>
    <w:unhideWhenUsed/>
    <w:rsid w:val="003D6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6A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ABE"/>
  </w:style>
  <w:style w:type="paragraph" w:styleId="a9">
    <w:name w:val="footer"/>
    <w:basedOn w:val="a"/>
    <w:link w:val="aa"/>
    <w:uiPriority w:val="99"/>
    <w:unhideWhenUsed/>
    <w:rsid w:val="003D6A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ABE"/>
  </w:style>
  <w:style w:type="paragraph" w:styleId="ab">
    <w:name w:val="Balloon Text"/>
    <w:basedOn w:val="a"/>
    <w:link w:val="ac"/>
    <w:uiPriority w:val="99"/>
    <w:semiHidden/>
    <w:unhideWhenUsed/>
    <w:rsid w:val="003D6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А. Клышникова</dc:creator>
  <cp:lastModifiedBy>Оксана А. Клышникова</cp:lastModifiedBy>
  <cp:revision>6</cp:revision>
  <cp:lastPrinted>2015-09-14T13:15:00Z</cp:lastPrinted>
  <dcterms:created xsi:type="dcterms:W3CDTF">2015-09-14T13:19:00Z</dcterms:created>
  <dcterms:modified xsi:type="dcterms:W3CDTF">2015-09-15T08:41:00Z</dcterms:modified>
</cp:coreProperties>
</file>