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13" w:rsidRPr="008E19B8" w:rsidRDefault="00F95013" w:rsidP="008E19B8">
      <w:pPr>
        <w:spacing w:after="0" w:line="240" w:lineRule="auto"/>
        <w:ind w:left="142" w:right="-1"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9A28CD">
        <w:rPr>
          <w:rFonts w:ascii="Times New Roman" w:hAnsi="Times New Roman" w:cs="Times New Roman"/>
          <w:sz w:val="20"/>
          <w:szCs w:val="20"/>
        </w:rPr>
        <w:t>В соответствии со ст. 34 Земельного кодекса Российской Федерации, ст.7 и ст. 19 Закона Воронежской области от 13.05.2008 №25-ОЗ «О регулировании земельных отношений на территории Воронежской области» департамент имущественных и земельных отношений Воронежской области сообщает о предстоящем предоставлении в аренду сроком на 3 года следующих земельных участков сельскохозяйственного назначения, находящихся в собственности Воронежской области:</w:t>
      </w:r>
      <w:proofErr w:type="gramEnd"/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630 948  кв. м, кадастровый номер 36:02:5400020:136,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Бобровский район, юго-восточная часть кадастрового квартала 36:02:5400020;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475 930  кв. м, кадастровый номер 36:02:5400020:134,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Бобровский район, юго-восточная часть кадастрового квартала 36:02:5400020;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597 124  кв. м, кадастровый номер 36:02:5400020:133,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Бобровский район, юго-восточная часть кадастрового квартала 36:02:5400020;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563 008  кв. м, кадастровый номер 36:02:5400020:137,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Бобровский район, южная часть кадастрового квартала 36:02:5400020;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529 200  кв. м, кадастровый номер 36:02:5400015:94,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Бобровский район, центральная часть кадастрового квартала 36:02:5400015;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40 965  кв. м, кадастровый номер 36:02:5400015:92,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Бобровский район, северо-западная часть кадастрового квартала 36:02:5400015;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666 889  кв. м, кадастровый номер 36:02:5400020:130,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Бобровский район, юго-восточная часть кадастрового квартала 36:02:5400020;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279 341  кв. м, кадастровый номер 36:02:5400020:131,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Бобровский район, юго-восточная часть кадастрового квартала 36:02:5400020;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196 943  кв. м, кадастровый номер 36:02:5400020:135,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Бобровский район, юго-восточная часть кадастрового квартала 36:02:5400020;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103 312  кв. м, кадастровый номер 36:02:5400015:90,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Бобровский район, северо-западная часть кадастрового квартала 36:02:5400015;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393 177  кв. м, кадастровый номер 36:05:4303005:36,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Бутурлиновский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Сериковское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сельское поселение, северо-западная часть кадастрового квартала 36:05:4303005;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280 840  кв. м, кадастровый номер 36:20:6100004:144,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Павловский район, северо-западная часть кадастрового квартала 36:20:6100004;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865 009  кв. м, кадастровый номер 36:20:6100003:150,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Павловский район, восточная часть кадастрового квартала 36:20:6100003;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156 011  кв. м, кадастровый номер 36:20:6100007:239,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Павловский район, юго-восточная часть кадастрового квартала 36:20:6100007;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333 941  кв. м, кадастровый </w:t>
      </w:r>
      <w:r w:rsidRPr="008E19B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номер 36:22:3300004:76,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центральная  часть кадастрового квартала 36:22:3300004;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1 017 990  кв. м, кадастровый номер 36:22:3300004:72,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центральная  часть кадастрового квартала 36:22:3300004;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397 908  кв. м, кадастровый номер 36:22:3300004:71,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северная  часть кадастрового квартала 36:22:3300004;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272 477  кв. м, кадастровый номер 36:22:3300003:68,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северо-западная  часть кадастрового квартала 36:22:3300003;</w:t>
      </w:r>
    </w:p>
    <w:p w:rsidR="0074221F" w:rsidRPr="008E19B8" w:rsidRDefault="0074221F" w:rsidP="0074221F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419 044  кв. м, кадастровый номер 36:22:3100003:31,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юго-восточная  часть кадастрового квартала 36:22:3100003;</w:t>
      </w:r>
    </w:p>
    <w:p w:rsidR="0074221F" w:rsidRPr="008E19B8" w:rsidRDefault="0074221F" w:rsidP="0074221F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25 544  кв. м, кадастровый номер 36:22:3100003:30,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юго-восточная  часть кадастрового квартала 36:22:3100003;</w:t>
      </w:r>
    </w:p>
    <w:p w:rsidR="0074221F" w:rsidRPr="008E19B8" w:rsidRDefault="0074221F" w:rsidP="0074221F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82 478  кв. м, кадастровый номер 36:22:3100003:29,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западная  часть кадастрового квартала 36:22:3100003;</w:t>
      </w:r>
    </w:p>
    <w:p w:rsidR="0074221F" w:rsidRPr="008E19B8" w:rsidRDefault="0074221F" w:rsidP="0074221F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230 066  кв. м, кадастровый номер 36:22:3100002:52,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северная  часть кадастрового квартала 36:22:3100002;</w:t>
      </w:r>
    </w:p>
    <w:p w:rsidR="0074221F" w:rsidRPr="008E19B8" w:rsidRDefault="0074221F" w:rsidP="0074221F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16 177  кв. м, кадастровый номер 36:22:3100001:48,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юго-западная часть кадастрового квартала 36:22:3100001;</w:t>
      </w:r>
    </w:p>
    <w:p w:rsidR="0074221F" w:rsidRPr="008E19B8" w:rsidRDefault="0074221F" w:rsidP="0074221F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157 419  кв. м, кадастровый номер 36:22:3100003:33,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юго-восточная  часть кадастрового квартала 36:22:3100003;</w:t>
      </w:r>
    </w:p>
    <w:p w:rsidR="0074221F" w:rsidRPr="008E19B8" w:rsidRDefault="0074221F" w:rsidP="0074221F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611 218  кв. м, кадастровый номер 36:22:3100003:32,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юго-восточная  часть кадастрового квартала 36:22:3100003;</w:t>
      </w:r>
    </w:p>
    <w:p w:rsidR="0074221F" w:rsidRPr="008E19B8" w:rsidRDefault="0074221F" w:rsidP="0074221F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96 704  кв. м, кадастровый номер 36:22:3100003:37,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юго-восточная  часть кадастрового квартала 36:22:3100003;</w:t>
      </w:r>
    </w:p>
    <w:p w:rsidR="0074221F" w:rsidRPr="008E19B8" w:rsidRDefault="0074221F" w:rsidP="0074221F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169 578  кв. м, кадастровый номер 36:22:3100003:38,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юго-восточная  часть кадастрового квартала 36:22:3100003;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380 721  кв. м, кадастровый номер 36:22:3100011:21,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юго-западная часть кадастрового квартала 36:22:3100011;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370 742  кв. м, кадастровый номер 36:22:3100011:22,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восточная часть кадастрового квартала 36:22:3100011;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167 449  кв. м, кадастровый номер 36:22:3100012:90,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северная часть кадастрового квартала 36:22:3100012;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540 349  кв. м, кадастровый номер 36:22:3100016:57,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северная часть кадастрового квартала 36:22:3100016;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264 266  кв. м, кадастровый номер 36:22:3100015:95,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южная часть кадастрового квартала 36:22:3100015;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581 794  кв. м, кадастровый номер 36:22:3200010:50,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северная часть кадастрового квартала 36:22:3200010;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389 486  кв. м, кадастровый номер 36:22:3200010:51,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южная часть кадастрового квартала 36:22:3200010;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636 866  кв. м, кадастровый номер 36:22:3100015:100,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юго-восточная часть кадастрового квартала 36:22:3100015;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379 322  кв. м, кадастровый номер 36:22:3100013:103,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юго-восточная часть кадастрового квартала 36:22:3100013;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1 296 674  кв. м, кадастровый номер 36:22:3100013:104,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северная часть кадастрового квартала 36:22:3100013;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1 294 759  кв. м, кадастровый номер 36:22:3100015:96,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западная часть кадастрового квартала 36:22:3100015;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493 278  кв. м, кадастровый номер 36:22:3100015:99,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западная часть кадастрового квартала 36:22:3100015;</w:t>
      </w:r>
    </w:p>
    <w:p w:rsidR="00F95013" w:rsidRPr="008E19B8" w:rsidRDefault="00F95013" w:rsidP="008E19B8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317 671  кв. м, кадастровый номер 36:22:3100013:102,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северо-восточная часть кадастрового квартала 36:22:3100013;</w:t>
      </w:r>
    </w:p>
    <w:p w:rsidR="00F95013" w:rsidRPr="008E19B8" w:rsidRDefault="00F95013" w:rsidP="008E19B8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315 027  кв. м, кадастровый номер 36:22:3100004:194,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Петропавловский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Песковское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сельское поселение, южная часть кадастрового квартала 36:22:3100004;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185 277  кв. м, кадастровый номер 36:22:3100004:197,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Петропавловский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Песковское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сельское поселение, западная часть кадастрового квартала 36:22:3100004;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135 734  кв. м, кадастровый номер 36:22:3100004:195,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Петропавловский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Песковское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сельское поселение, южная часть кадастрового квартала 36:22:3100004;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649 794  кв. м, кадастровый номер 36:22:3200007:54,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Петропавловский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Песковское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сельское поселение, южная часть кадастрового квартала 36:22:3200007;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129 787  кв. м, кадастровый номер 36:22:3200007:56,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Петропавловский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Песковское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сельское поселение, южная часть кадастрового квартала 36:22:3200007;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E19B8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ведения крестьянско-фермерского хозяйства, общая площадь 142 744  кв. м, </w:t>
      </w:r>
      <w:r w:rsidRPr="008E19B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кадастровый номер 36:22:3300006:125,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северная часть кадастрового квартала 36:22:3300006;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крестьянско-фермерского хозяйства, общая площадь 89 236  кв. м, кадастровый номер 36:22:3300006:122,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центральная часть кадастрового квартала 36:22:3300006;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крестьянско-фермерского хозяйства, общая площадь 132 036  кв. м, кадастровый номер 36:22:3300006:120,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северная часть кадастрового квартала 36:22:3300006;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крестьянско-фермерского хозяйства, общая площадь 46 102  кв. м, кадастровый номер 36:22:3300006:119,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северная часть кадастрового квартала 36:22:3300006;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крестьянско-фермерского хозяйства, общая площадь 75 878  кв. м, кадастровый номер 36:22:3200014:102,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юго-восточная часть кадастрового квартала 36:22:3200014;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крестьянско-фермерского хозяйства, общая площадь 442 257  кв. м, кадастровый номер 36:22:3300006:123,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восточная часть кадастрового квартала 36:22:3300006;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крестьянско-фермерского хозяйства, общая площадь 986 971  кв. м, кадастровый номер 36:22:3200014:100,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южная часть кадастрового квартала 36:22:3200014;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крестьянско-фермерского хозяйства, общая площадь 257 243  кв. м, кадастровый номер 36:22:3200014:99,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юго-восточная часть кадастрового квартала 36:22:3200014;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крестьянско-фермерского хозяйства, общая площадь 453 895  кв. м, кадастровый номер 36:22:3200014:98,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западная часть кадастрового квартала 36:22:3200014;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крестьянско-фермерского хозяйства, общая площадь 371 494  кв. м, кадастровый номер 36:22:3200005:22,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Петропавловский район, юго-западная часть кадастрового квартала 36:22:3200005;</w:t>
      </w:r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250 083  кв. м, кадастровый номер 36:23:2400003:97,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</w:t>
      </w:r>
      <w:proofErr w:type="gramStart"/>
      <w:r w:rsidRPr="008E19B8">
        <w:rPr>
          <w:rFonts w:ascii="Times New Roman" w:hAnsi="Times New Roman" w:cs="Times New Roman"/>
          <w:sz w:val="20"/>
          <w:szCs w:val="20"/>
        </w:rPr>
        <w:t xml:space="preserve">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Поворинский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в границах СХА «Победа»;</w:t>
      </w:r>
      <w:proofErr w:type="gramEnd"/>
    </w:p>
    <w:p w:rsidR="00F95013" w:rsidRPr="008E19B8" w:rsidRDefault="00F95013" w:rsidP="00F95013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419 654  кв. м, кадастровый номер 36:23:2500012:435,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</w:t>
      </w:r>
      <w:proofErr w:type="gramStart"/>
      <w:r w:rsidRPr="008E19B8">
        <w:rPr>
          <w:rFonts w:ascii="Times New Roman" w:hAnsi="Times New Roman" w:cs="Times New Roman"/>
          <w:sz w:val="20"/>
          <w:szCs w:val="20"/>
        </w:rPr>
        <w:t xml:space="preserve">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Поворинский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в границах СХА «Победа»;</w:t>
      </w:r>
      <w:proofErr w:type="gramEnd"/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 (земельные доли граждан), общая площадь 247 255  кв. м, кадастровый номер 36:29:9400013:169,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Таловский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Анохинское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сельское поселение, центральная часть кадастрового квартала 36:29:9400013;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 (земельные доли граждан), общая площадь 910 516  кв. м, кадастровый номер 36:29:9400013:170,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Таловский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Анохинское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сельское поселение, восточная часть кадастрового квартала 36:29:9400013;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 (земельные доли граждан), общая площадь 1 083 396  кв. м, кадастровый номер 36:29:9400013:171,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Таловский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Анохинское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сельское поселение, восточная часть кадастрового квартала 36:29:9400013;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 (земельные доли граждан), общая площадь 605 </w:t>
      </w:r>
      <w:r w:rsidRPr="008E19B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190  кв. м, кадастровый номер 36:29:9400014:222,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Таловский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Анохинское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сельское поселение, северная часть кадастрового квартала 36:29:9400014;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602 831  кв. м, кадастровый номер 36:29:9200012:189,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Таловский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Абрамовское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2-е сельское поселение, восточная часть кадастрового квартала 36:29:9200012;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289 073  кв. м, кадастровый номер 36:29:9200012:190,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Таловский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Абрамовское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2-е сельское поселение, восточная часть кадастрового квартала 36:29:9200012;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631 357  кв. м, кадастровый номер 36:29:9200012:193,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Таловский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Абрамовское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2-е сельское поселение, центральная часть кадастрового квартала 36:29:9200012;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455 609  кв. м, кадастровый номер 36:29:9200012:184,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Таловский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Абрамовское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2-е сельское поселение, центральная часть кадастрового квартала 36:29:9200012;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415 181  кв. м, кадастровый номер 36:29:9200012:194,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Таловский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Абрамовское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2-е сельское поселение, северо-западная часть кадастрового квартала 36:29:9200012;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411 321  кв. м, кадастровый номер 36:29:9200012:182,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Таловский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Абрамовское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2-е сельское поселение, северная часть кадастрового квартала 36:29:9200012;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246 881  кв. м, кадастровый номер 36:29:9200012:180,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Таловский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Абрамовское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2-е сельское поселение, южная часть кадастрового квартала 36:29:9200012;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297 023  кв. м, кадастровый номер 36:29:9200012:181,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Таловский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Абрамовское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2-е сельское поселение, северная часть кадастрового квартала 36:29:9200012;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623 559  кв. м, кадастровый номер 36:29:9200012:187,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Таловский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Абрамовское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2-е сельское поселение, восточная часть кадастрового квартала 36:29:9200012;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275 751  кв. м, кадастровый номер 36:29:9200012:179,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Таловский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Абрамовское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2-е сельское поселение, северо-западная часть кадастрового квартала 36:29:9200012;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357 725  кв. м, кадастровый номер 36:29:9200012:186,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Таловский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Абрамовское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2-е сельское поселение, центральная часть кадастрового квартала 36:29:9200012;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367 845  кв. м, кадастровый номер 36:29:9200012:183, а</w:t>
      </w:r>
      <w:r w:rsidRPr="008E19B8">
        <w:rPr>
          <w:rFonts w:ascii="Times New Roman" w:hAnsi="Times New Roman" w:cs="Times New Roman"/>
          <w:sz w:val="20"/>
          <w:szCs w:val="20"/>
        </w:rPr>
        <w:t xml:space="preserve">дрес (местонахождение) объекта: Воронежская область,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Таловский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E19B8">
        <w:rPr>
          <w:rFonts w:ascii="Times New Roman" w:hAnsi="Times New Roman" w:cs="Times New Roman"/>
          <w:sz w:val="20"/>
          <w:szCs w:val="20"/>
        </w:rPr>
        <w:t>Абрамовское</w:t>
      </w:r>
      <w:proofErr w:type="spellEnd"/>
      <w:r w:rsidRPr="008E19B8">
        <w:rPr>
          <w:rFonts w:ascii="Times New Roman" w:hAnsi="Times New Roman" w:cs="Times New Roman"/>
          <w:sz w:val="20"/>
          <w:szCs w:val="20"/>
        </w:rPr>
        <w:t xml:space="preserve"> 2-е сельское поселение, северная часть кадастрового квартала 36:29:9200012;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22 948  кв. м, кадастровый номер 36:30:4400015:130,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Терновский район, Новотроицкое сельское поселение, с</w:t>
      </w:r>
      <w:proofErr w:type="gramStart"/>
      <w:r w:rsidRPr="008E19B8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8E19B8">
        <w:rPr>
          <w:rFonts w:ascii="Times New Roman" w:hAnsi="Times New Roman" w:cs="Times New Roman"/>
          <w:sz w:val="20"/>
          <w:szCs w:val="20"/>
        </w:rPr>
        <w:t>овотроицкое, в южной части кадастрового квартала 36:30:4400015;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895 967  кв. м, кадастровый номер 36:30:4400015:128,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Терновский район, Новотроицкое сельское поселение, с</w:t>
      </w:r>
      <w:proofErr w:type="gramStart"/>
      <w:r w:rsidRPr="008E19B8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8E19B8">
        <w:rPr>
          <w:rFonts w:ascii="Times New Roman" w:hAnsi="Times New Roman" w:cs="Times New Roman"/>
          <w:sz w:val="20"/>
          <w:szCs w:val="20"/>
        </w:rPr>
        <w:t>овотроицкое, в южной части кадастрового квартала 36:30:4400015;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94 808  кв. м, кадастровый номер 36:30:4400015:127,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Терновский район, Новотроицкое сельское поселение, с</w:t>
      </w:r>
      <w:proofErr w:type="gramStart"/>
      <w:r w:rsidRPr="008E19B8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8E19B8">
        <w:rPr>
          <w:rFonts w:ascii="Times New Roman" w:hAnsi="Times New Roman" w:cs="Times New Roman"/>
          <w:sz w:val="20"/>
          <w:szCs w:val="20"/>
        </w:rPr>
        <w:t>овотроицкое , в южной части кадастрового квартала 36:30:4400015;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13 332  кв. м, кадастровый номер 36:30:4400015:126,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Терновский район, Новотроицкое сельское поселение, с</w:t>
      </w:r>
      <w:proofErr w:type="gramStart"/>
      <w:r w:rsidRPr="008E19B8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8E19B8">
        <w:rPr>
          <w:rFonts w:ascii="Times New Roman" w:hAnsi="Times New Roman" w:cs="Times New Roman"/>
          <w:sz w:val="20"/>
          <w:szCs w:val="20"/>
        </w:rPr>
        <w:t>овотроицкое , в южной части кадастрового квартала 36:30:4400015;</w:t>
      </w:r>
    </w:p>
    <w:p w:rsidR="00FB271D" w:rsidRPr="008E19B8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513 642  кв. м, кадастровый номер 36:30:4400015:124,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Терновский район, Новотроицкое сельское поселение, с</w:t>
      </w:r>
      <w:proofErr w:type="gramStart"/>
      <w:r w:rsidRPr="008E19B8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8E19B8">
        <w:rPr>
          <w:rFonts w:ascii="Times New Roman" w:hAnsi="Times New Roman" w:cs="Times New Roman"/>
          <w:sz w:val="20"/>
          <w:szCs w:val="20"/>
        </w:rPr>
        <w:t>овотроицкое , в южной части кадастрового квартала 36:30:4400015;</w:t>
      </w:r>
    </w:p>
    <w:p w:rsidR="00FB271D" w:rsidRDefault="00FB271D" w:rsidP="00FB271D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250 170  кв. м, кадастровый номер 36:30:4400015:122, а</w:t>
      </w:r>
      <w:r w:rsidRPr="008E19B8">
        <w:rPr>
          <w:rFonts w:ascii="Times New Roman" w:hAnsi="Times New Roman" w:cs="Times New Roman"/>
          <w:sz w:val="20"/>
          <w:szCs w:val="20"/>
        </w:rPr>
        <w:t>дрес (местонахождение) объекта: Воронежская область, Терновский район, участок расположен в восточной части кадастрового квартала 36:30:4400015;</w:t>
      </w:r>
    </w:p>
    <w:p w:rsidR="008E19B8" w:rsidRPr="00440098" w:rsidRDefault="008E19B8" w:rsidP="00440098">
      <w:pPr>
        <w:pStyle w:val="a3"/>
        <w:numPr>
          <w:ilvl w:val="0"/>
          <w:numId w:val="1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19B8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133 843  кв. м, кадастровый номер 36:30:4400015:121, адрес (местонахождение) объекта: Воронежская область, Терновский район, участок расположен в восточной части кадастрового квартала 36:30:4400015</w:t>
      </w:r>
      <w:r w:rsidR="00C0477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E19B8" w:rsidRPr="008E19B8" w:rsidRDefault="008E19B8" w:rsidP="008E19B8">
      <w:pPr>
        <w:pStyle w:val="a3"/>
        <w:spacing w:after="0" w:line="240" w:lineRule="auto"/>
        <w:ind w:left="142" w:right="-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271D" w:rsidRDefault="00FB271D" w:rsidP="00547F29">
      <w:pPr>
        <w:pStyle w:val="a3"/>
        <w:spacing w:after="0" w:line="240" w:lineRule="auto"/>
        <w:ind w:left="142" w:right="-1"/>
        <w:jc w:val="both"/>
        <w:rPr>
          <w:rFonts w:ascii="Times New Roman" w:hAnsi="Times New Roman" w:cs="Times New Roman"/>
          <w:sz w:val="20"/>
          <w:szCs w:val="20"/>
          <w:highlight w:val="lightGray"/>
          <w:lang w:eastAsia="ru-RU"/>
        </w:rPr>
      </w:pPr>
    </w:p>
    <w:p w:rsidR="00547F29" w:rsidRPr="004B0B98" w:rsidRDefault="00547F29" w:rsidP="00547F29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36800">
        <w:rPr>
          <w:rFonts w:ascii="Times New Roman" w:hAnsi="Times New Roman" w:cs="Times New Roman"/>
          <w:sz w:val="20"/>
          <w:szCs w:val="20"/>
        </w:rPr>
        <w:t>С заявлением о предоставлении земельных участков обращаться по адресу: г.</w:t>
      </w:r>
      <w:r w:rsidR="00440098">
        <w:rPr>
          <w:rFonts w:ascii="Times New Roman" w:hAnsi="Times New Roman" w:cs="Times New Roman"/>
          <w:sz w:val="20"/>
          <w:szCs w:val="20"/>
        </w:rPr>
        <w:t xml:space="preserve"> </w:t>
      </w:r>
      <w:r w:rsidRPr="00036800">
        <w:rPr>
          <w:rFonts w:ascii="Times New Roman" w:hAnsi="Times New Roman" w:cs="Times New Roman"/>
          <w:sz w:val="20"/>
          <w:szCs w:val="20"/>
        </w:rPr>
        <w:t>Воронеж, пл.</w:t>
      </w:r>
      <w:r w:rsidR="00440098">
        <w:rPr>
          <w:rFonts w:ascii="Times New Roman" w:hAnsi="Times New Roman" w:cs="Times New Roman"/>
          <w:sz w:val="20"/>
          <w:szCs w:val="20"/>
        </w:rPr>
        <w:t xml:space="preserve"> </w:t>
      </w:r>
      <w:r w:rsidRPr="00036800">
        <w:rPr>
          <w:rFonts w:ascii="Times New Roman" w:hAnsi="Times New Roman" w:cs="Times New Roman"/>
          <w:sz w:val="20"/>
          <w:szCs w:val="20"/>
        </w:rPr>
        <w:t>Ленина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36800">
        <w:rPr>
          <w:rFonts w:ascii="Times New Roman" w:hAnsi="Times New Roman" w:cs="Times New Roman"/>
          <w:sz w:val="20"/>
          <w:szCs w:val="20"/>
        </w:rPr>
        <w:t xml:space="preserve"> 12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368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6800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680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114</w:t>
      </w:r>
      <w:r w:rsidRPr="00036800">
        <w:rPr>
          <w:rFonts w:ascii="Times New Roman" w:hAnsi="Times New Roman" w:cs="Times New Roman"/>
          <w:sz w:val="20"/>
          <w:szCs w:val="20"/>
        </w:rPr>
        <w:t>.</w:t>
      </w:r>
    </w:p>
    <w:p w:rsidR="00547F29" w:rsidRPr="006A6B1F" w:rsidRDefault="00547F29" w:rsidP="00547F29">
      <w:pPr>
        <w:pStyle w:val="a3"/>
        <w:spacing w:after="0" w:line="240" w:lineRule="auto"/>
        <w:ind w:left="142" w:right="-1"/>
        <w:jc w:val="both"/>
        <w:rPr>
          <w:rFonts w:ascii="Times New Roman" w:hAnsi="Times New Roman" w:cs="Times New Roman"/>
          <w:sz w:val="20"/>
          <w:szCs w:val="20"/>
          <w:highlight w:val="lightGray"/>
          <w:lang w:eastAsia="ru-RU"/>
        </w:rPr>
      </w:pPr>
    </w:p>
    <w:p w:rsidR="00F95013" w:rsidRPr="00844EDF" w:rsidRDefault="00F95013" w:rsidP="00F95013">
      <w:pPr>
        <w:pStyle w:val="a3"/>
        <w:spacing w:after="0" w:line="240" w:lineRule="auto"/>
        <w:ind w:left="142" w:right="-1"/>
        <w:jc w:val="both"/>
        <w:rPr>
          <w:rFonts w:ascii="Times New Roman" w:hAnsi="Times New Roman" w:cs="Times New Roman"/>
          <w:sz w:val="20"/>
          <w:szCs w:val="20"/>
          <w:highlight w:val="lightGray"/>
          <w:lang w:eastAsia="ru-RU"/>
        </w:rPr>
      </w:pPr>
    </w:p>
    <w:p w:rsidR="009732A8" w:rsidRDefault="009732A8"/>
    <w:sectPr w:rsidR="009732A8" w:rsidSect="0097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7E2"/>
    <w:multiLevelType w:val="hybridMultilevel"/>
    <w:tmpl w:val="8848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CB54FB"/>
    <w:multiLevelType w:val="hybridMultilevel"/>
    <w:tmpl w:val="92A8E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1783" w:hanging="360"/>
      </w:pPr>
    </w:lvl>
    <w:lvl w:ilvl="2" w:tplc="0419001B">
      <w:start w:val="1"/>
      <w:numFmt w:val="lowerRoman"/>
      <w:lvlText w:val="%3."/>
      <w:lvlJc w:val="right"/>
      <w:pPr>
        <w:ind w:left="-1063" w:hanging="180"/>
      </w:pPr>
    </w:lvl>
    <w:lvl w:ilvl="3" w:tplc="0419000F">
      <w:start w:val="1"/>
      <w:numFmt w:val="decimal"/>
      <w:lvlText w:val="%4."/>
      <w:lvlJc w:val="left"/>
      <w:pPr>
        <w:ind w:left="-343" w:hanging="360"/>
      </w:pPr>
    </w:lvl>
    <w:lvl w:ilvl="4" w:tplc="04190019">
      <w:start w:val="1"/>
      <w:numFmt w:val="lowerLetter"/>
      <w:lvlText w:val="%5."/>
      <w:lvlJc w:val="left"/>
      <w:pPr>
        <w:ind w:left="377" w:hanging="360"/>
      </w:pPr>
    </w:lvl>
    <w:lvl w:ilvl="5" w:tplc="0419001B">
      <w:start w:val="1"/>
      <w:numFmt w:val="lowerRoman"/>
      <w:lvlText w:val="%6."/>
      <w:lvlJc w:val="right"/>
      <w:pPr>
        <w:ind w:left="1097" w:hanging="180"/>
      </w:pPr>
    </w:lvl>
    <w:lvl w:ilvl="6" w:tplc="0419000F">
      <w:start w:val="1"/>
      <w:numFmt w:val="decimal"/>
      <w:lvlText w:val="%7."/>
      <w:lvlJc w:val="left"/>
      <w:pPr>
        <w:ind w:left="1817" w:hanging="360"/>
      </w:pPr>
    </w:lvl>
    <w:lvl w:ilvl="7" w:tplc="04190019">
      <w:start w:val="1"/>
      <w:numFmt w:val="lowerLetter"/>
      <w:lvlText w:val="%8."/>
      <w:lvlJc w:val="left"/>
      <w:pPr>
        <w:ind w:left="2537" w:hanging="360"/>
      </w:pPr>
    </w:lvl>
    <w:lvl w:ilvl="8" w:tplc="0419001B">
      <w:start w:val="1"/>
      <w:numFmt w:val="lowerRoman"/>
      <w:lvlText w:val="%9."/>
      <w:lvlJc w:val="right"/>
      <w:pPr>
        <w:ind w:left="32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013"/>
    <w:rsid w:val="00283B38"/>
    <w:rsid w:val="00440098"/>
    <w:rsid w:val="00547F29"/>
    <w:rsid w:val="0074221F"/>
    <w:rsid w:val="0076442D"/>
    <w:rsid w:val="008E19B8"/>
    <w:rsid w:val="009732A8"/>
    <w:rsid w:val="009D0D22"/>
    <w:rsid w:val="00C0477F"/>
    <w:rsid w:val="00F95013"/>
    <w:rsid w:val="00FB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5013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В. Абрамова</cp:lastModifiedBy>
  <cp:revision>6</cp:revision>
  <dcterms:created xsi:type="dcterms:W3CDTF">2014-10-14T11:10:00Z</dcterms:created>
  <dcterms:modified xsi:type="dcterms:W3CDTF">2014-10-15T08:50:00Z</dcterms:modified>
</cp:coreProperties>
</file>