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875372">
        <w:rPr>
          <w:b/>
          <w:sz w:val="22"/>
          <w:szCs w:val="22"/>
        </w:rPr>
        <w:t>524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A0B39">
        <w:rPr>
          <w:sz w:val="22"/>
          <w:szCs w:val="22"/>
        </w:rPr>
        <w:t>58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AA0B39">
        <w:rPr>
          <w:b/>
          <w:bCs/>
          <w:sz w:val="22"/>
          <w:szCs w:val="22"/>
        </w:rPr>
        <w:t xml:space="preserve">  </w:t>
      </w:r>
      <w:r w:rsidR="001F48AA">
        <w:rPr>
          <w:b/>
          <w:bCs/>
          <w:sz w:val="22"/>
          <w:szCs w:val="22"/>
        </w:rPr>
        <w:t xml:space="preserve">   </w:t>
      </w:r>
      <w:r w:rsidR="00AA0B39">
        <w:rPr>
          <w:b/>
          <w:bCs/>
          <w:sz w:val="22"/>
          <w:szCs w:val="22"/>
        </w:rPr>
        <w:t>21 октября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AA0B39" w:rsidRDefault="00AA0B39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E53E4" w:rsidRPr="00AA0B39" w:rsidRDefault="00CE53E4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AA0B3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E53E4" w:rsidRPr="00CE53E4" w:rsidRDefault="00CE53E4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юрисконсульт </w:t>
            </w:r>
            <w:r w:rsidRPr="00AA0B39">
              <w:rPr>
                <w:sz w:val="22"/>
                <w:szCs w:val="22"/>
                <w:lang w:val="en-US"/>
              </w:rPr>
              <w:t>I</w:t>
            </w:r>
            <w:r w:rsidRPr="00AA0B3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</w:tbl>
    <w:p w:rsidR="00AA0B39" w:rsidRDefault="00AA0B39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CE53E4">
        <w:rPr>
          <w:sz w:val="22"/>
          <w:szCs w:val="22"/>
        </w:rPr>
        <w:t>6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AA0B39">
        <w:rPr>
          <w:sz w:val="22"/>
          <w:szCs w:val="22"/>
        </w:rPr>
        <w:t>Периодическом печатном издании Панинского муниципального района Воронежской области «Росташевский муниципальный Вестник»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AA0B39">
        <w:rPr>
          <w:sz w:val="22"/>
          <w:szCs w:val="22"/>
        </w:rPr>
        <w:t>11</w:t>
      </w:r>
      <w:r w:rsidRPr="001D7EBD">
        <w:rPr>
          <w:sz w:val="22"/>
          <w:szCs w:val="22"/>
        </w:rPr>
        <w:t>.0</w:t>
      </w:r>
      <w:r w:rsidR="00AA0B39">
        <w:rPr>
          <w:sz w:val="22"/>
          <w:szCs w:val="22"/>
        </w:rPr>
        <w:t>9</w:t>
      </w:r>
      <w:r w:rsidRPr="001D7EBD">
        <w:rPr>
          <w:sz w:val="22"/>
          <w:szCs w:val="22"/>
        </w:rPr>
        <w:t>.2019.</w:t>
      </w: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2051"/>
        <w:gridCol w:w="1723"/>
        <w:gridCol w:w="3832"/>
        <w:gridCol w:w="3614"/>
        <w:gridCol w:w="1439"/>
        <w:gridCol w:w="1143"/>
      </w:tblGrid>
      <w:tr w:rsidR="00436DBA" w:rsidRPr="004E275D" w:rsidTr="00AA0B3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4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AA0B39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AA0B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AA0B39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AA0B39">
              <w:rPr>
                <w:sz w:val="22"/>
                <w:szCs w:val="22"/>
              </w:rPr>
              <w:t>Росташевское</w:t>
            </w:r>
            <w:r w:rsidR="004368AA">
              <w:rPr>
                <w:sz w:val="22"/>
                <w:szCs w:val="22"/>
              </w:rPr>
              <w:t xml:space="preserve">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AA0B39" w:rsidRPr="00C101A6" w:rsidTr="00AA0B39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A0B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0B39">
              <w:rPr>
                <w:color w:val="000000"/>
                <w:sz w:val="22"/>
                <w:szCs w:val="22"/>
                <w:lang w:eastAsia="en-US"/>
              </w:rPr>
              <w:t>36:21:0000000:3999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719 322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AA0B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A0B39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0267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A0B39" w:rsidRPr="00420267" w:rsidRDefault="00AA0B39" w:rsidP="007A7E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36:210000000:3999-36/022</w:t>
            </w:r>
            <w:r w:rsidR="007A7E7D">
              <w:rPr>
                <w:sz w:val="22"/>
                <w:szCs w:val="22"/>
                <w:lang w:eastAsia="en-US"/>
              </w:rPr>
              <w:t>/2017-2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7A7E7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7A7E7D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.201</w:t>
            </w:r>
            <w:r w:rsidR="007A7E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35 966,00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39" w:rsidRPr="00AA0B39" w:rsidRDefault="00AA0B39" w:rsidP="00EB22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A0B39">
              <w:rPr>
                <w:sz w:val="22"/>
                <w:szCs w:val="22"/>
                <w:lang w:eastAsia="en-US"/>
              </w:rPr>
              <w:t>35 966,00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7A7E7D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7A7E7D">
        <w:rPr>
          <w:sz w:val="22"/>
          <w:szCs w:val="22"/>
        </w:rPr>
        <w:t>49 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A7E7D">
        <w:rPr>
          <w:rFonts w:ascii="Times New Roman" w:hAnsi="Times New Roman"/>
          <w:b w:val="0"/>
          <w:sz w:val="22"/>
          <w:szCs w:val="22"/>
          <w:lang w:val="ru-RU"/>
        </w:rPr>
        <w:t>18 октября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A7E7D">
        <w:rPr>
          <w:rFonts w:ascii="Times New Roman" w:hAnsi="Times New Roman"/>
          <w:b w:val="0"/>
          <w:sz w:val="22"/>
          <w:szCs w:val="22"/>
          <w:lang w:val="ru-RU"/>
        </w:rPr>
        <w:t>23 октября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>овора аренды земельного участка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, находящегося в собственности Воронежской области, расположенного на территории </w:t>
      </w:r>
      <w:r w:rsidR="00286DC8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86DC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8F0ED3">
        <w:rPr>
          <w:rFonts w:ascii="Times New Roman" w:hAnsi="Times New Roman"/>
          <w:b w:val="0"/>
          <w:sz w:val="22"/>
          <w:szCs w:val="22"/>
        </w:rPr>
        <w:t>поступил</w:t>
      </w:r>
      <w:r w:rsidR="004E275D" w:rsidRPr="008F0ED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8F0ED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8F0ED3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8F0ED3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8F0ED3">
        <w:rPr>
          <w:rFonts w:ascii="Times New Roman" w:hAnsi="Times New Roman"/>
          <w:b w:val="0"/>
          <w:sz w:val="22"/>
          <w:szCs w:val="22"/>
        </w:rPr>
        <w:t>ван</w:t>
      </w:r>
      <w:r w:rsidR="004E275D" w:rsidRPr="008F0ED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8F0ED3">
        <w:rPr>
          <w:rFonts w:ascii="Times New Roman" w:hAnsi="Times New Roman"/>
          <w:b w:val="0"/>
          <w:sz w:val="22"/>
          <w:szCs w:val="22"/>
        </w:rPr>
        <w:t xml:space="preserve"> 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093BD0" w:rsidRPr="008F0ED3">
        <w:rPr>
          <w:rFonts w:ascii="Times New Roman" w:hAnsi="Times New Roman"/>
          <w:b w:val="0"/>
          <w:sz w:val="22"/>
          <w:szCs w:val="22"/>
        </w:rPr>
        <w:t xml:space="preserve"> (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F6167B" w:rsidRPr="008F0ED3">
        <w:rPr>
          <w:rFonts w:ascii="Times New Roman" w:hAnsi="Times New Roman"/>
          <w:b w:val="0"/>
          <w:sz w:val="22"/>
          <w:szCs w:val="22"/>
        </w:rPr>
        <w:t>) заяв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 w:rsidRPr="008F0ED3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420267" w:rsidRPr="008F0ED3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420267" w:rsidRPr="008F0ED3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F0ED3" w:rsidRPr="008F0ED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8F0ED3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8F0ED3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8F0ED3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286DC8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35 966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286DC8">
              <w:rPr>
                <w:bCs/>
                <w:sz w:val="22"/>
                <w:szCs w:val="22"/>
              </w:rPr>
              <w:t>618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286DC8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20267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286DC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286DC8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286DC8">
              <w:rPr>
                <w:bCs/>
                <w:sz w:val="22"/>
                <w:szCs w:val="22"/>
              </w:rPr>
              <w:t>Яндарбаев Баудин Абдурашидович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420267" w:rsidRPr="001D7EB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420267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1E4C32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286DC8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02-</w:t>
            </w:r>
            <w:r w:rsidR="00286DC8" w:rsidRPr="00CE53E4">
              <w:rPr>
                <w:bCs/>
                <w:sz w:val="22"/>
                <w:szCs w:val="22"/>
              </w:rPr>
              <w:t>668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286DC8" w:rsidP="00D65A43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16</w:t>
            </w:r>
            <w:r w:rsidR="00420267" w:rsidRPr="00CE53E4">
              <w:rPr>
                <w:sz w:val="22"/>
                <w:szCs w:val="22"/>
              </w:rPr>
              <w:t>.</w:t>
            </w:r>
            <w:r w:rsidRPr="00CE53E4">
              <w:rPr>
                <w:sz w:val="22"/>
                <w:szCs w:val="22"/>
              </w:rPr>
              <w:t>10</w:t>
            </w:r>
            <w:r w:rsidR="00420267" w:rsidRPr="00CE53E4">
              <w:rPr>
                <w:sz w:val="22"/>
                <w:szCs w:val="22"/>
              </w:rPr>
              <w:t>.2019</w:t>
            </w:r>
          </w:p>
          <w:p w:rsidR="00420267" w:rsidRPr="00CE53E4" w:rsidRDefault="00420267" w:rsidP="00286DC8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1</w:t>
            </w:r>
            <w:r w:rsidR="00286DC8" w:rsidRPr="00CE53E4">
              <w:rPr>
                <w:sz w:val="22"/>
                <w:szCs w:val="22"/>
              </w:rPr>
              <w:t>0</w:t>
            </w:r>
            <w:r w:rsidRPr="00CE53E4">
              <w:rPr>
                <w:sz w:val="22"/>
                <w:szCs w:val="22"/>
              </w:rPr>
              <w:t xml:space="preserve"> ч. </w:t>
            </w:r>
            <w:r w:rsidR="00286DC8" w:rsidRPr="00CE53E4">
              <w:rPr>
                <w:sz w:val="22"/>
                <w:szCs w:val="22"/>
              </w:rPr>
              <w:t>20</w:t>
            </w:r>
            <w:r w:rsidRPr="00CE53E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286DC8" w:rsidP="00D65A43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D65A43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CE53E4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14</w:t>
            </w:r>
            <w:r w:rsidR="00420267" w:rsidRPr="00CE53E4">
              <w:rPr>
                <w:bCs/>
                <w:sz w:val="22"/>
                <w:szCs w:val="22"/>
              </w:rPr>
              <w:t>.</w:t>
            </w:r>
            <w:r w:rsidRPr="00CE53E4">
              <w:rPr>
                <w:bCs/>
                <w:sz w:val="22"/>
                <w:szCs w:val="22"/>
              </w:rPr>
              <w:t>10</w:t>
            </w:r>
            <w:r w:rsidR="00420267" w:rsidRPr="00CE53E4">
              <w:rPr>
                <w:bCs/>
                <w:sz w:val="22"/>
                <w:szCs w:val="22"/>
              </w:rPr>
              <w:t>.2019</w:t>
            </w:r>
          </w:p>
        </w:tc>
      </w:tr>
      <w:tr w:rsidR="00420267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1E4C32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286DC8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02-</w:t>
            </w:r>
            <w:r w:rsidR="00286DC8" w:rsidRPr="00CE53E4">
              <w:rPr>
                <w:bCs/>
                <w:sz w:val="22"/>
                <w:szCs w:val="22"/>
              </w:rPr>
              <w:t>671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286DC8" w:rsidP="00D65A43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16</w:t>
            </w:r>
            <w:r w:rsidR="00420267" w:rsidRPr="00CE53E4">
              <w:rPr>
                <w:sz w:val="22"/>
                <w:szCs w:val="22"/>
              </w:rPr>
              <w:t>.</w:t>
            </w:r>
            <w:r w:rsidRPr="00CE53E4">
              <w:rPr>
                <w:sz w:val="22"/>
                <w:szCs w:val="22"/>
              </w:rPr>
              <w:t>10</w:t>
            </w:r>
            <w:r w:rsidR="00420267" w:rsidRPr="00CE53E4">
              <w:rPr>
                <w:sz w:val="22"/>
                <w:szCs w:val="22"/>
              </w:rPr>
              <w:t>.2019</w:t>
            </w:r>
          </w:p>
          <w:p w:rsidR="00420267" w:rsidRPr="00CE53E4" w:rsidRDefault="00420267" w:rsidP="00286DC8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1</w:t>
            </w:r>
            <w:r w:rsidR="00286DC8" w:rsidRPr="00CE53E4">
              <w:rPr>
                <w:sz w:val="22"/>
                <w:szCs w:val="22"/>
              </w:rPr>
              <w:t>0</w:t>
            </w:r>
            <w:r w:rsidRPr="00CE53E4">
              <w:rPr>
                <w:sz w:val="22"/>
                <w:szCs w:val="22"/>
              </w:rPr>
              <w:t xml:space="preserve"> ч. </w:t>
            </w:r>
            <w:r w:rsidR="00286DC8" w:rsidRPr="00CE53E4">
              <w:rPr>
                <w:sz w:val="22"/>
                <w:szCs w:val="22"/>
              </w:rPr>
              <w:t>35</w:t>
            </w:r>
            <w:r w:rsidRPr="00CE53E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286DC8" w:rsidP="00D93C60">
            <w:pPr>
              <w:jc w:val="center"/>
              <w:rPr>
                <w:sz w:val="22"/>
                <w:szCs w:val="22"/>
              </w:rPr>
            </w:pPr>
            <w:r w:rsidRPr="00CE53E4">
              <w:rPr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CE53E4" w:rsidRDefault="00420267" w:rsidP="0021766F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CE53E4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 w:rsidRPr="00CE53E4">
              <w:rPr>
                <w:bCs/>
                <w:sz w:val="22"/>
                <w:szCs w:val="22"/>
              </w:rPr>
              <w:t>14</w:t>
            </w:r>
            <w:r w:rsidR="00420267" w:rsidRPr="00CE53E4">
              <w:rPr>
                <w:bCs/>
                <w:sz w:val="22"/>
                <w:szCs w:val="22"/>
              </w:rPr>
              <w:t>.</w:t>
            </w:r>
            <w:r w:rsidRPr="00CE53E4">
              <w:rPr>
                <w:bCs/>
                <w:sz w:val="22"/>
                <w:szCs w:val="22"/>
              </w:rPr>
              <w:t>10</w:t>
            </w:r>
            <w:r w:rsidR="00420267" w:rsidRPr="00CE53E4">
              <w:rPr>
                <w:bCs/>
                <w:sz w:val="22"/>
                <w:szCs w:val="22"/>
              </w:rPr>
              <w:t>.2019</w:t>
            </w:r>
          </w:p>
        </w:tc>
      </w:tr>
      <w:tr w:rsidR="00286DC8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86DC8" w:rsidRPr="001D7EBD" w:rsidRDefault="00286DC8" w:rsidP="00286DC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Валиева Анжела Вячеславовна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286DC8" w:rsidRPr="001D7EBD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286DC8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86DC8" w:rsidRPr="001D7EBD" w:rsidRDefault="00286DC8" w:rsidP="00286DC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286DC8" w:rsidRPr="001D7EBD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286DC8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86DC8" w:rsidRPr="001D7EBD" w:rsidRDefault="00286DC8" w:rsidP="00286DC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Default="00286DC8" w:rsidP="00286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C8" w:rsidRPr="001D7EBD" w:rsidRDefault="00286DC8" w:rsidP="008E692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286DC8" w:rsidRPr="001D7EBD" w:rsidRDefault="00286DC8" w:rsidP="008E6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221ED0" w:rsidRDefault="00221ED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84131A" w:rsidRPr="001D7EBD" w:rsidRDefault="0084131A" w:rsidP="0084131A">
      <w:pPr>
        <w:rPr>
          <w:sz w:val="22"/>
          <w:szCs w:val="22"/>
          <w:lang w:eastAsia="x-none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Pr="001D7EBD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504C6C">
        <w:rPr>
          <w:b/>
          <w:sz w:val="22"/>
          <w:szCs w:val="22"/>
        </w:rPr>
        <w:t>2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04C6C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6C" w:rsidRPr="001D7EBD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504C6C" w:rsidRDefault="00504C6C" w:rsidP="008E6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504C6C" w:rsidRPr="001D7EBD" w:rsidRDefault="00504C6C" w:rsidP="008E6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504C6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6C" w:rsidRPr="001D7EBD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 Александр Вадимович</w:t>
            </w:r>
          </w:p>
        </w:tc>
      </w:tr>
      <w:tr w:rsidR="00504C6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Pr="001D7EBD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504C6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Валиева Анжела Вячеславовна </w:t>
            </w:r>
          </w:p>
        </w:tc>
      </w:tr>
      <w:tr w:rsidR="00504C6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</w:tr>
      <w:tr w:rsidR="00504C6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Default="00504C6C" w:rsidP="008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CE53E4" w:rsidRDefault="00CE53E4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0A276B" w:rsidRDefault="00504C6C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221ED0" w:rsidRDefault="00504C6C" w:rsidP="00221ED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221ED0">
        <w:rPr>
          <w:sz w:val="22"/>
          <w:szCs w:val="22"/>
        </w:rPr>
        <w:tab/>
      </w:r>
      <w:r w:rsidR="00221ED0">
        <w:rPr>
          <w:sz w:val="22"/>
          <w:szCs w:val="22"/>
        </w:rPr>
        <w:tab/>
        <w:t xml:space="preserve">            _______________</w:t>
      </w:r>
      <w:r w:rsidR="00221ED0">
        <w:rPr>
          <w:sz w:val="22"/>
          <w:szCs w:val="22"/>
        </w:rPr>
        <w:tab/>
      </w:r>
      <w:r w:rsidR="00221ED0">
        <w:rPr>
          <w:sz w:val="22"/>
          <w:szCs w:val="22"/>
        </w:rPr>
        <w:tab/>
        <w:t>________________</w:t>
      </w:r>
    </w:p>
    <w:p w:rsidR="00221ED0" w:rsidRDefault="00221ED0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504C6C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AA2159" w:rsidRDefault="00AA2159" w:rsidP="000A276B">
      <w:pPr>
        <w:jc w:val="both"/>
        <w:rPr>
          <w:sz w:val="22"/>
          <w:szCs w:val="22"/>
        </w:rPr>
      </w:pPr>
    </w:p>
    <w:p w:rsidR="00AA2159" w:rsidRDefault="00AA2159" w:rsidP="00AA21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A2159" w:rsidRDefault="00AA2159" w:rsidP="000A276B">
      <w:pPr>
        <w:jc w:val="both"/>
        <w:rPr>
          <w:sz w:val="22"/>
          <w:szCs w:val="22"/>
        </w:rPr>
      </w:pPr>
    </w:p>
    <w:p w:rsidR="00D93C60" w:rsidRPr="001D7EBD" w:rsidRDefault="003374BE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5F" w:rsidRDefault="00AA345F">
      <w:r>
        <w:separator/>
      </w:r>
    </w:p>
  </w:endnote>
  <w:endnote w:type="continuationSeparator" w:id="0">
    <w:p w:rsidR="00AA345F" w:rsidRDefault="00A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5F" w:rsidRDefault="00AA345F">
      <w:r>
        <w:separator/>
      </w:r>
    </w:p>
  </w:footnote>
  <w:footnote w:type="continuationSeparator" w:id="0">
    <w:p w:rsidR="00AA345F" w:rsidRDefault="00AA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6DC8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339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4C6C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25D03"/>
    <w:rsid w:val="0053024E"/>
    <w:rsid w:val="0053113B"/>
    <w:rsid w:val="00535797"/>
    <w:rsid w:val="0053584D"/>
    <w:rsid w:val="00535CE1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0934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A7E7D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372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929"/>
    <w:rsid w:val="008E6F66"/>
    <w:rsid w:val="008F0ED3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B39"/>
    <w:rsid w:val="00AA0D83"/>
    <w:rsid w:val="00AA1FDF"/>
    <w:rsid w:val="00AA2159"/>
    <w:rsid w:val="00AA345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3E4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1AAD"/>
    <w:rsid w:val="00DB34E3"/>
    <w:rsid w:val="00DB361A"/>
    <w:rsid w:val="00DB5D5A"/>
    <w:rsid w:val="00DB5EED"/>
    <w:rsid w:val="00DB6050"/>
    <w:rsid w:val="00DC2F78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27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1A3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DAE9-6199-435F-81C1-82D4BDFF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5680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2019-10-21T05:56:00Z</cp:lastPrinted>
  <dcterms:created xsi:type="dcterms:W3CDTF">2019-10-21T05:57:00Z</dcterms:created>
  <dcterms:modified xsi:type="dcterms:W3CDTF">2019-10-21T05:57:00Z</dcterms:modified>
</cp:coreProperties>
</file>