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E0" w:rsidRDefault="00C81CE0" w:rsidP="00825486">
      <w:pPr>
        <w:rPr>
          <w:b/>
        </w:rPr>
      </w:pPr>
    </w:p>
    <w:p w:rsidR="00C81CE0" w:rsidRDefault="00C81CE0" w:rsidP="00C81CE0">
      <w:pPr>
        <w:jc w:val="center"/>
        <w:rPr>
          <w:b/>
        </w:rPr>
      </w:pPr>
      <w:r>
        <w:rPr>
          <w:b/>
        </w:rPr>
        <w:t>ИНФОРМАЦИОННОЕ СООБЩЕНИЕ</w:t>
      </w:r>
    </w:p>
    <w:p w:rsidR="00C81CE0" w:rsidRDefault="00C81CE0" w:rsidP="00C81CE0">
      <w:pPr>
        <w:jc w:val="center"/>
        <w:rPr>
          <w:b/>
        </w:rPr>
      </w:pPr>
    </w:p>
    <w:p w:rsidR="00C81CE0" w:rsidRPr="00BD6B67" w:rsidRDefault="00C81CE0" w:rsidP="00C81CE0">
      <w:pPr>
        <w:jc w:val="right"/>
        <w:rPr>
          <w:b/>
        </w:rPr>
      </w:pPr>
      <w:r>
        <w:rPr>
          <w:b/>
        </w:rPr>
        <w:t>Р</w:t>
      </w:r>
      <w:r w:rsidR="000332DB">
        <w:rPr>
          <w:b/>
        </w:rPr>
        <w:t xml:space="preserve">еестровый номер торгов 2015 - </w:t>
      </w:r>
      <w:r w:rsidR="005708D8">
        <w:rPr>
          <w:b/>
        </w:rPr>
        <w:t>104</w:t>
      </w:r>
    </w:p>
    <w:p w:rsidR="00C81CE0" w:rsidRDefault="00C81CE0" w:rsidP="00C81CE0">
      <w:pPr>
        <w:rPr>
          <w:b/>
        </w:rPr>
      </w:pPr>
    </w:p>
    <w:p w:rsidR="00C81CE0" w:rsidRDefault="00C81CE0" w:rsidP="00825486">
      <w:pPr>
        <w:pStyle w:val="1"/>
        <w:jc w:val="center"/>
        <w:rPr>
          <w:b/>
          <w:sz w:val="24"/>
          <w:szCs w:val="24"/>
        </w:rPr>
      </w:pPr>
      <w:r w:rsidRPr="00825486">
        <w:rPr>
          <w:b/>
          <w:sz w:val="24"/>
          <w:szCs w:val="24"/>
        </w:rPr>
        <w:t xml:space="preserve">Приказ департамента имущественных и земельных отношений Воронежской области от </w:t>
      </w:r>
      <w:r w:rsidR="00E34A42">
        <w:rPr>
          <w:b/>
          <w:sz w:val="24"/>
          <w:szCs w:val="24"/>
        </w:rPr>
        <w:t>22.10</w:t>
      </w:r>
      <w:r w:rsidRPr="00825486">
        <w:rPr>
          <w:b/>
          <w:sz w:val="24"/>
          <w:szCs w:val="24"/>
        </w:rPr>
        <w:t xml:space="preserve">.2015 № </w:t>
      </w:r>
      <w:r w:rsidR="00E34A42">
        <w:rPr>
          <w:b/>
          <w:sz w:val="24"/>
          <w:szCs w:val="24"/>
        </w:rPr>
        <w:t>1823</w:t>
      </w:r>
      <w:r w:rsidRPr="00825486">
        <w:rPr>
          <w:b/>
          <w:sz w:val="24"/>
          <w:szCs w:val="24"/>
        </w:rPr>
        <w:t xml:space="preserve"> «О </w:t>
      </w:r>
      <w:proofErr w:type="gramStart"/>
      <w:r w:rsidRPr="00825486">
        <w:rPr>
          <w:b/>
          <w:sz w:val="24"/>
          <w:szCs w:val="24"/>
        </w:rPr>
        <w:t>решении</w:t>
      </w:r>
      <w:proofErr w:type="gramEnd"/>
      <w:r w:rsidRPr="00825486">
        <w:rPr>
          <w:b/>
          <w:sz w:val="24"/>
          <w:szCs w:val="24"/>
        </w:rPr>
        <w:t xml:space="preserve"> об условиях приватизации</w:t>
      </w:r>
      <w:r w:rsidR="00E34A42">
        <w:rPr>
          <w:b/>
          <w:sz w:val="24"/>
          <w:szCs w:val="24"/>
        </w:rPr>
        <w:t xml:space="preserve"> объекта движимого имущества мельницы стержневой марки – СМ6002А, МСЦ-1500х3000</w:t>
      </w:r>
      <w:r w:rsidRPr="00825486">
        <w:rPr>
          <w:b/>
          <w:sz w:val="24"/>
          <w:szCs w:val="24"/>
        </w:rPr>
        <w:t>»</w:t>
      </w:r>
    </w:p>
    <w:p w:rsidR="00825486" w:rsidRPr="00FE2870" w:rsidRDefault="00825486" w:rsidP="00825486"/>
    <w:p w:rsidR="00924736" w:rsidRPr="00924736" w:rsidRDefault="00924736" w:rsidP="00924736">
      <w:pPr>
        <w:pStyle w:val="a4"/>
        <w:ind w:firstLine="708"/>
        <w:jc w:val="both"/>
        <w:rPr>
          <w:rFonts w:ascii="Times New Roman" w:hAnsi="Times New Roman" w:cs="Times New Roman"/>
          <w:sz w:val="24"/>
          <w:szCs w:val="24"/>
        </w:rPr>
      </w:pPr>
      <w:proofErr w:type="gramStart"/>
      <w:r w:rsidRPr="00924736">
        <w:rPr>
          <w:rFonts w:ascii="Times New Roman" w:hAnsi="Times New Roman" w:cs="Times New Roman"/>
          <w:sz w:val="24"/>
          <w:szCs w:val="24"/>
        </w:rPr>
        <w:t xml:space="preserve">В соответствии с Федеральным законом от 21.12.2001 № 178-ФЗ «О приватизации государственного и муниципального имущества», Законом Воронежской области от 27.05.2011 № 72-ОЗ «О прогнозном плане (программе) приватизации государственного имущества Воронежской области на 2011 - 2015 годы и признании утратившими силу отдельных законодательных актов Воронежской области в сфере приватизации», протоколом заседания комиссии о признании претендентов участниками аукциона от 09.10.2015 № 503   </w:t>
      </w:r>
      <w:proofErr w:type="gramEnd"/>
    </w:p>
    <w:p w:rsidR="00924736" w:rsidRPr="00924736" w:rsidRDefault="00924736" w:rsidP="00924736">
      <w:pPr>
        <w:pStyle w:val="a4"/>
        <w:jc w:val="both"/>
        <w:rPr>
          <w:rFonts w:ascii="Times New Roman" w:hAnsi="Times New Roman" w:cs="Times New Roman"/>
          <w:sz w:val="24"/>
          <w:szCs w:val="24"/>
        </w:rPr>
      </w:pPr>
      <w:r w:rsidRPr="00924736">
        <w:rPr>
          <w:rFonts w:ascii="Times New Roman" w:hAnsi="Times New Roman" w:cs="Times New Roman"/>
          <w:sz w:val="24"/>
          <w:szCs w:val="24"/>
        </w:rPr>
        <w:t xml:space="preserve"> </w:t>
      </w:r>
      <w:proofErr w:type="spellStart"/>
      <w:proofErr w:type="gramStart"/>
      <w:r w:rsidRPr="00924736">
        <w:rPr>
          <w:rFonts w:ascii="Times New Roman" w:hAnsi="Times New Roman" w:cs="Times New Roman"/>
          <w:sz w:val="24"/>
          <w:szCs w:val="24"/>
        </w:rPr>
        <w:t>п</w:t>
      </w:r>
      <w:proofErr w:type="spellEnd"/>
      <w:proofErr w:type="gramEnd"/>
      <w:r w:rsidRPr="00924736">
        <w:rPr>
          <w:rFonts w:ascii="Times New Roman" w:hAnsi="Times New Roman" w:cs="Times New Roman"/>
          <w:sz w:val="24"/>
          <w:szCs w:val="24"/>
        </w:rPr>
        <w:t xml:space="preserve"> </w:t>
      </w:r>
      <w:proofErr w:type="spellStart"/>
      <w:r w:rsidRPr="00924736">
        <w:rPr>
          <w:rFonts w:ascii="Times New Roman" w:hAnsi="Times New Roman" w:cs="Times New Roman"/>
          <w:sz w:val="24"/>
          <w:szCs w:val="24"/>
        </w:rPr>
        <w:t>р</w:t>
      </w:r>
      <w:proofErr w:type="spellEnd"/>
      <w:r w:rsidRPr="00924736">
        <w:rPr>
          <w:rFonts w:ascii="Times New Roman" w:hAnsi="Times New Roman" w:cs="Times New Roman"/>
          <w:sz w:val="24"/>
          <w:szCs w:val="24"/>
        </w:rPr>
        <w:t xml:space="preserve"> и к а </w:t>
      </w:r>
      <w:proofErr w:type="spellStart"/>
      <w:r w:rsidRPr="00924736">
        <w:rPr>
          <w:rFonts w:ascii="Times New Roman" w:hAnsi="Times New Roman" w:cs="Times New Roman"/>
          <w:sz w:val="24"/>
          <w:szCs w:val="24"/>
        </w:rPr>
        <w:t>з</w:t>
      </w:r>
      <w:proofErr w:type="spellEnd"/>
      <w:r w:rsidRPr="00924736">
        <w:rPr>
          <w:rFonts w:ascii="Times New Roman" w:hAnsi="Times New Roman" w:cs="Times New Roman"/>
          <w:sz w:val="24"/>
          <w:szCs w:val="24"/>
        </w:rPr>
        <w:t xml:space="preserve"> </w:t>
      </w:r>
      <w:proofErr w:type="spellStart"/>
      <w:r w:rsidRPr="00924736">
        <w:rPr>
          <w:rFonts w:ascii="Times New Roman" w:hAnsi="Times New Roman" w:cs="Times New Roman"/>
          <w:sz w:val="24"/>
          <w:szCs w:val="24"/>
        </w:rPr>
        <w:t>ы</w:t>
      </w:r>
      <w:proofErr w:type="spellEnd"/>
      <w:r w:rsidRPr="00924736">
        <w:rPr>
          <w:rFonts w:ascii="Times New Roman" w:hAnsi="Times New Roman" w:cs="Times New Roman"/>
          <w:sz w:val="24"/>
          <w:szCs w:val="24"/>
        </w:rPr>
        <w:t xml:space="preserve"> в а ю:</w:t>
      </w:r>
    </w:p>
    <w:p w:rsidR="00924736" w:rsidRPr="00924736" w:rsidRDefault="00924736" w:rsidP="00924736">
      <w:pPr>
        <w:pStyle w:val="21"/>
        <w:suppressAutoHyphens/>
        <w:ind w:firstLine="709"/>
        <w:rPr>
          <w:b w:val="0"/>
          <w:sz w:val="24"/>
          <w:szCs w:val="24"/>
        </w:rPr>
      </w:pPr>
      <w:r w:rsidRPr="00924736">
        <w:rPr>
          <w:b w:val="0"/>
          <w:sz w:val="24"/>
          <w:szCs w:val="24"/>
        </w:rPr>
        <w:t>1. Продать посредством публичного предложения мельницу стержневую марки – СМ6002А, МСЦ-1500</w:t>
      </w:r>
      <w:r w:rsidRPr="00924736">
        <w:rPr>
          <w:b w:val="0"/>
          <w:sz w:val="24"/>
          <w:szCs w:val="24"/>
          <w:lang w:val="en-US"/>
        </w:rPr>
        <w:t>x</w:t>
      </w:r>
      <w:r w:rsidRPr="00924736">
        <w:rPr>
          <w:b w:val="0"/>
          <w:sz w:val="24"/>
          <w:szCs w:val="24"/>
        </w:rPr>
        <w:t xml:space="preserve">3000, находящуюся по адресу: </w:t>
      </w:r>
      <w:proofErr w:type="gramStart"/>
      <w:r w:rsidRPr="00924736">
        <w:rPr>
          <w:b w:val="0"/>
          <w:sz w:val="24"/>
          <w:szCs w:val="24"/>
        </w:rPr>
        <w:t>г</w:t>
      </w:r>
      <w:proofErr w:type="gramEnd"/>
      <w:r w:rsidRPr="00924736">
        <w:rPr>
          <w:b w:val="0"/>
          <w:sz w:val="24"/>
          <w:szCs w:val="24"/>
        </w:rPr>
        <w:t>.</w:t>
      </w:r>
      <w:r>
        <w:rPr>
          <w:b w:val="0"/>
          <w:sz w:val="24"/>
          <w:szCs w:val="24"/>
        </w:rPr>
        <w:t xml:space="preserve"> </w:t>
      </w:r>
      <w:r w:rsidRPr="00924736">
        <w:rPr>
          <w:b w:val="0"/>
          <w:sz w:val="24"/>
          <w:szCs w:val="24"/>
        </w:rPr>
        <w:t xml:space="preserve">Воронеж, ул. Остужева, 45, принадлежащую на праве собственности Воронежской области. </w:t>
      </w:r>
    </w:p>
    <w:p w:rsidR="00924736" w:rsidRPr="00924736" w:rsidRDefault="00924736" w:rsidP="00924736">
      <w:pPr>
        <w:pStyle w:val="21"/>
        <w:suppressAutoHyphens/>
        <w:ind w:firstLine="709"/>
        <w:rPr>
          <w:b w:val="0"/>
          <w:sz w:val="24"/>
          <w:szCs w:val="24"/>
        </w:rPr>
      </w:pPr>
      <w:r w:rsidRPr="00924736">
        <w:rPr>
          <w:b w:val="0"/>
          <w:sz w:val="24"/>
          <w:szCs w:val="24"/>
        </w:rPr>
        <w:t>2. Установить для продажи посредством публичного предложения:</w:t>
      </w:r>
    </w:p>
    <w:p w:rsidR="00924736" w:rsidRPr="00924736" w:rsidRDefault="00924736" w:rsidP="00924736">
      <w:pPr>
        <w:pStyle w:val="21"/>
        <w:suppressAutoHyphens/>
        <w:ind w:firstLine="709"/>
        <w:rPr>
          <w:b w:val="0"/>
          <w:sz w:val="24"/>
          <w:szCs w:val="24"/>
        </w:rPr>
      </w:pPr>
      <w:proofErr w:type="gramStart"/>
      <w:r w:rsidRPr="00924736">
        <w:rPr>
          <w:b w:val="0"/>
          <w:sz w:val="24"/>
          <w:szCs w:val="24"/>
        </w:rPr>
        <w:t>- начальную цену продажи (цену первоначального предложения) имущества, указанного в пункте 1 настоящего приказа, равной начальной цене, указанной в информационном сообщении о продаже на аукционе, который был признан несостоявшимся в размере 560 000,00 (пятьсот шестьдесят тысяч) рублей 00 копеек с учетом НДС или 474 576,27 (четыреста семьдесят четыре тысячи пятьсот семьдесят шесть) рублей 27 копеек без учета НДС;</w:t>
      </w:r>
      <w:proofErr w:type="gramEnd"/>
    </w:p>
    <w:p w:rsidR="00924736" w:rsidRPr="00924736" w:rsidRDefault="00924736" w:rsidP="00924736">
      <w:pPr>
        <w:pStyle w:val="21"/>
        <w:suppressAutoHyphens/>
        <w:ind w:firstLine="709"/>
        <w:rPr>
          <w:b w:val="0"/>
          <w:sz w:val="24"/>
          <w:szCs w:val="24"/>
        </w:rPr>
      </w:pPr>
      <w:r w:rsidRPr="00924736">
        <w:rPr>
          <w:b w:val="0"/>
          <w:sz w:val="24"/>
          <w:szCs w:val="24"/>
        </w:rPr>
        <w:t>- величину снижения цены первоначального предложения («шаг понижения») в размере 56 000,00 (пятьдесят шесть тысяч) рублей 00 копеек;</w:t>
      </w:r>
    </w:p>
    <w:p w:rsidR="00924736" w:rsidRPr="00924736" w:rsidRDefault="00924736" w:rsidP="00924736">
      <w:pPr>
        <w:pStyle w:val="21"/>
        <w:suppressAutoHyphens/>
        <w:ind w:firstLine="709"/>
        <w:rPr>
          <w:b w:val="0"/>
          <w:sz w:val="24"/>
          <w:szCs w:val="24"/>
        </w:rPr>
      </w:pPr>
      <w:proofErr w:type="gramStart"/>
      <w:r w:rsidRPr="00924736">
        <w:rPr>
          <w:b w:val="0"/>
          <w:sz w:val="24"/>
          <w:szCs w:val="24"/>
        </w:rPr>
        <w:t>- минимальную цену предложения, по которой может быть продано имущество, указанное в пункте 1 настоящего приказа, (цену отсечения) равной 50 процентам начальной цены, указанной в информационном сообщении о продаже на аукционе, который был признан  несостоявшимся, в размере 280 000 (двести восемьдесят тысяч) рублей с учетом НДС</w:t>
      </w:r>
      <w:r>
        <w:rPr>
          <w:b w:val="0"/>
          <w:sz w:val="24"/>
          <w:szCs w:val="24"/>
        </w:rPr>
        <w:t xml:space="preserve"> или </w:t>
      </w:r>
      <w:r w:rsidRPr="00924736">
        <w:rPr>
          <w:b w:val="0"/>
          <w:sz w:val="24"/>
          <w:szCs w:val="24"/>
        </w:rPr>
        <w:t>237 288,14 (двести тридцать семь тысяч двести восемьдесят восемь) рублей 14 копеек без учета</w:t>
      </w:r>
      <w:proofErr w:type="gramEnd"/>
      <w:r w:rsidRPr="00924736">
        <w:rPr>
          <w:b w:val="0"/>
          <w:sz w:val="24"/>
          <w:szCs w:val="24"/>
        </w:rPr>
        <w:t xml:space="preserve"> НДС.</w:t>
      </w:r>
    </w:p>
    <w:p w:rsidR="00924736" w:rsidRPr="00924736" w:rsidRDefault="00924736" w:rsidP="00924736">
      <w:pPr>
        <w:pStyle w:val="21"/>
        <w:suppressAutoHyphens/>
        <w:ind w:firstLine="709"/>
        <w:rPr>
          <w:b w:val="0"/>
          <w:sz w:val="24"/>
          <w:szCs w:val="24"/>
        </w:rPr>
      </w:pPr>
      <w:r w:rsidRPr="00924736">
        <w:rPr>
          <w:b w:val="0"/>
          <w:sz w:val="24"/>
          <w:szCs w:val="24"/>
        </w:rPr>
        <w:t>3. Для проведения аукциона с участниками продажи посредством публичного предложения в случае, если несколько участников продажи подтвердят цену первоначального предложения или цену предложения, сложившуюся на одном из «шагов понижения», установить величину повышения цены («шаг аукциона») в размере 5 600,00 (пять тысяч шестьсот) рублей 00 копеек.</w:t>
      </w:r>
    </w:p>
    <w:p w:rsidR="00924736" w:rsidRPr="00924736" w:rsidRDefault="00924736" w:rsidP="00924736">
      <w:pPr>
        <w:pStyle w:val="21"/>
        <w:suppressAutoHyphens/>
        <w:ind w:firstLine="709"/>
        <w:rPr>
          <w:b w:val="0"/>
          <w:sz w:val="24"/>
          <w:szCs w:val="24"/>
        </w:rPr>
      </w:pPr>
      <w:r w:rsidRPr="00924736">
        <w:rPr>
          <w:b w:val="0"/>
          <w:sz w:val="24"/>
          <w:szCs w:val="24"/>
        </w:rPr>
        <w:t>4. Поручить казенному учреждению Воронежской области «Фонд государственного имущества» осуществить продажу (приватизацию) имущества, указанного в пункте 1 настоящего приказа, посредством публичного предложения.</w:t>
      </w:r>
    </w:p>
    <w:p w:rsidR="00924736" w:rsidRPr="00924736" w:rsidRDefault="00924736" w:rsidP="00924736">
      <w:pPr>
        <w:pStyle w:val="21"/>
        <w:suppressAutoHyphens/>
        <w:ind w:firstLine="709"/>
        <w:rPr>
          <w:b w:val="0"/>
          <w:sz w:val="24"/>
          <w:szCs w:val="24"/>
        </w:rPr>
      </w:pPr>
      <w:r w:rsidRPr="00924736">
        <w:rPr>
          <w:b w:val="0"/>
          <w:sz w:val="24"/>
          <w:szCs w:val="24"/>
        </w:rPr>
        <w:t xml:space="preserve">5. </w:t>
      </w:r>
      <w:proofErr w:type="gramStart"/>
      <w:r w:rsidRPr="00924736">
        <w:rPr>
          <w:b w:val="0"/>
          <w:sz w:val="24"/>
          <w:szCs w:val="24"/>
        </w:rPr>
        <w:t>Контроль за</w:t>
      </w:r>
      <w:proofErr w:type="gramEnd"/>
      <w:r w:rsidRPr="00924736">
        <w:rPr>
          <w:b w:val="0"/>
          <w:sz w:val="24"/>
          <w:szCs w:val="24"/>
        </w:rPr>
        <w:t xml:space="preserve"> исполнением настоящего приказа оставляю за собой.</w:t>
      </w:r>
    </w:p>
    <w:p w:rsidR="00924736" w:rsidRDefault="00924736" w:rsidP="00924736">
      <w:pPr>
        <w:suppressAutoHyphens/>
        <w:spacing w:line="360" w:lineRule="auto"/>
        <w:jc w:val="both"/>
        <w:rPr>
          <w:sz w:val="28"/>
          <w:szCs w:val="28"/>
        </w:rPr>
      </w:pPr>
    </w:p>
    <w:p w:rsidR="00924736" w:rsidRPr="00924736" w:rsidRDefault="00924736" w:rsidP="00924736">
      <w:pPr>
        <w:suppressAutoHyphens/>
        <w:spacing w:line="360" w:lineRule="auto"/>
        <w:contextualSpacing/>
        <w:jc w:val="both"/>
        <w:rPr>
          <w:rFonts w:eastAsia="MS Mincho"/>
          <w:b/>
          <w:bCs/>
        </w:rPr>
      </w:pPr>
      <w:r w:rsidRPr="00924736">
        <w:t>Руководитель департамента                                                             С.В. Юсупов</w:t>
      </w:r>
    </w:p>
    <w:p w:rsidR="00DB4C53" w:rsidRPr="00825486" w:rsidRDefault="00DB4C53" w:rsidP="00DB4C53">
      <w:pPr>
        <w:jc w:val="both"/>
      </w:pPr>
    </w:p>
    <w:p w:rsidR="00306BDD" w:rsidRDefault="00306BDD" w:rsidP="00306BDD">
      <w:pPr>
        <w:pStyle w:val="21"/>
        <w:ind w:firstLine="426"/>
        <w:jc w:val="center"/>
        <w:rPr>
          <w:sz w:val="24"/>
          <w:szCs w:val="24"/>
        </w:rPr>
      </w:pPr>
      <w:r w:rsidRPr="007A6A01">
        <w:rPr>
          <w:sz w:val="24"/>
          <w:szCs w:val="24"/>
        </w:rPr>
        <w:t>Приказ департамента имущественных и земельных отн</w:t>
      </w:r>
      <w:r w:rsidR="00E34A42">
        <w:rPr>
          <w:sz w:val="24"/>
          <w:szCs w:val="24"/>
        </w:rPr>
        <w:t>ошений Воронежской области от 22.10.2015 № 1824</w:t>
      </w:r>
      <w:r w:rsidRPr="007A6A01">
        <w:rPr>
          <w:sz w:val="24"/>
          <w:szCs w:val="24"/>
        </w:rPr>
        <w:t xml:space="preserve"> «О решении об условиях приватизации</w:t>
      </w:r>
      <w:r w:rsidR="00E34A42">
        <w:rPr>
          <w:sz w:val="24"/>
          <w:szCs w:val="24"/>
        </w:rPr>
        <w:t xml:space="preserve"> объекта движимого имущества электротермического агрегата И4.059.0023 ПС непрерывного </w:t>
      </w:r>
      <w:r w:rsidR="00E34A42">
        <w:rPr>
          <w:sz w:val="24"/>
          <w:szCs w:val="24"/>
        </w:rPr>
        <w:lastRenderedPageBreak/>
        <w:t>действия с контролируемой газовой средой, в/</w:t>
      </w:r>
      <w:proofErr w:type="spellStart"/>
      <w:r w:rsidR="00E34A42">
        <w:rPr>
          <w:sz w:val="24"/>
          <w:szCs w:val="24"/>
        </w:rPr>
        <w:t>н</w:t>
      </w:r>
      <w:proofErr w:type="spellEnd"/>
      <w:r w:rsidR="00E34A42">
        <w:rPr>
          <w:sz w:val="24"/>
          <w:szCs w:val="24"/>
        </w:rPr>
        <w:t xml:space="preserve"> 750/150, Т=1000</w:t>
      </w:r>
      <w:proofErr w:type="gramStart"/>
      <w:r w:rsidR="00E34A42">
        <w:rPr>
          <w:sz w:val="24"/>
          <w:szCs w:val="24"/>
        </w:rPr>
        <w:t xml:space="preserve"> С</w:t>
      </w:r>
      <w:proofErr w:type="gramEnd"/>
      <w:r w:rsidR="00E34A42">
        <w:rPr>
          <w:sz w:val="24"/>
          <w:szCs w:val="24"/>
        </w:rPr>
        <w:t xml:space="preserve"> (конвейерный, непрерывного действия с радиационным методом обогрева в защитной среде)</w:t>
      </w:r>
      <w:r w:rsidRPr="007A6A01">
        <w:rPr>
          <w:sz w:val="24"/>
          <w:szCs w:val="24"/>
        </w:rPr>
        <w:t>»</w:t>
      </w:r>
    </w:p>
    <w:p w:rsidR="00924736" w:rsidRDefault="00924736" w:rsidP="00924736">
      <w:pPr>
        <w:pStyle w:val="a4"/>
        <w:ind w:firstLine="708"/>
        <w:jc w:val="both"/>
        <w:rPr>
          <w:rFonts w:ascii="Times New Roman" w:hAnsi="Times New Roman" w:cs="Times New Roman"/>
          <w:sz w:val="24"/>
          <w:szCs w:val="24"/>
        </w:rPr>
      </w:pPr>
    </w:p>
    <w:p w:rsidR="00924736" w:rsidRPr="00924736" w:rsidRDefault="00924736" w:rsidP="00924736">
      <w:pPr>
        <w:pStyle w:val="a4"/>
        <w:ind w:firstLine="708"/>
        <w:jc w:val="both"/>
        <w:rPr>
          <w:rFonts w:ascii="Times New Roman" w:hAnsi="Times New Roman" w:cs="Times New Roman"/>
          <w:sz w:val="24"/>
          <w:szCs w:val="24"/>
        </w:rPr>
      </w:pPr>
      <w:proofErr w:type="gramStart"/>
      <w:r w:rsidRPr="00924736">
        <w:rPr>
          <w:rFonts w:ascii="Times New Roman" w:hAnsi="Times New Roman" w:cs="Times New Roman"/>
          <w:sz w:val="24"/>
          <w:szCs w:val="24"/>
        </w:rPr>
        <w:t xml:space="preserve">В соответствии с Федеральным законом от 21.12.2001 № 178-ФЗ «О приватизации государственного и муниципального имущества», Законом Воронежской области от 27.05.2011 № 72-ОЗ «О прогнозном плане (программе) приватизации государственного имущества Воронежской области на 2011 - 2015 годы и признании утратившими силу отдельных законодательных актов Воронежской области в сфере приватизации», протоколом заседания комиссии о признании претендентов участниками аукциона от 09.10.2015 № 503   </w:t>
      </w:r>
      <w:proofErr w:type="gramEnd"/>
    </w:p>
    <w:p w:rsidR="00924736" w:rsidRPr="00924736" w:rsidRDefault="00924736" w:rsidP="00924736">
      <w:pPr>
        <w:pStyle w:val="a4"/>
        <w:jc w:val="both"/>
        <w:rPr>
          <w:rFonts w:ascii="Times New Roman" w:hAnsi="Times New Roman" w:cs="Times New Roman"/>
          <w:sz w:val="24"/>
          <w:szCs w:val="24"/>
        </w:rPr>
      </w:pPr>
      <w:r w:rsidRPr="00924736">
        <w:rPr>
          <w:rFonts w:ascii="Times New Roman" w:hAnsi="Times New Roman" w:cs="Times New Roman"/>
          <w:sz w:val="24"/>
          <w:szCs w:val="24"/>
        </w:rPr>
        <w:t xml:space="preserve"> </w:t>
      </w:r>
      <w:proofErr w:type="spellStart"/>
      <w:proofErr w:type="gramStart"/>
      <w:r w:rsidRPr="00924736">
        <w:rPr>
          <w:rFonts w:ascii="Times New Roman" w:hAnsi="Times New Roman" w:cs="Times New Roman"/>
          <w:sz w:val="24"/>
          <w:szCs w:val="24"/>
        </w:rPr>
        <w:t>п</w:t>
      </w:r>
      <w:proofErr w:type="spellEnd"/>
      <w:proofErr w:type="gramEnd"/>
      <w:r w:rsidRPr="00924736">
        <w:rPr>
          <w:rFonts w:ascii="Times New Roman" w:hAnsi="Times New Roman" w:cs="Times New Roman"/>
          <w:sz w:val="24"/>
          <w:szCs w:val="24"/>
        </w:rPr>
        <w:t xml:space="preserve"> </w:t>
      </w:r>
      <w:proofErr w:type="spellStart"/>
      <w:r w:rsidRPr="00924736">
        <w:rPr>
          <w:rFonts w:ascii="Times New Roman" w:hAnsi="Times New Roman" w:cs="Times New Roman"/>
          <w:sz w:val="24"/>
          <w:szCs w:val="24"/>
        </w:rPr>
        <w:t>р</w:t>
      </w:r>
      <w:proofErr w:type="spellEnd"/>
      <w:r w:rsidRPr="00924736">
        <w:rPr>
          <w:rFonts w:ascii="Times New Roman" w:hAnsi="Times New Roman" w:cs="Times New Roman"/>
          <w:sz w:val="24"/>
          <w:szCs w:val="24"/>
        </w:rPr>
        <w:t xml:space="preserve"> и к а </w:t>
      </w:r>
      <w:proofErr w:type="spellStart"/>
      <w:r w:rsidRPr="00924736">
        <w:rPr>
          <w:rFonts w:ascii="Times New Roman" w:hAnsi="Times New Roman" w:cs="Times New Roman"/>
          <w:sz w:val="24"/>
          <w:szCs w:val="24"/>
        </w:rPr>
        <w:t>з</w:t>
      </w:r>
      <w:proofErr w:type="spellEnd"/>
      <w:r w:rsidRPr="00924736">
        <w:rPr>
          <w:rFonts w:ascii="Times New Roman" w:hAnsi="Times New Roman" w:cs="Times New Roman"/>
          <w:sz w:val="24"/>
          <w:szCs w:val="24"/>
        </w:rPr>
        <w:t xml:space="preserve"> </w:t>
      </w:r>
      <w:proofErr w:type="spellStart"/>
      <w:r w:rsidRPr="00924736">
        <w:rPr>
          <w:rFonts w:ascii="Times New Roman" w:hAnsi="Times New Roman" w:cs="Times New Roman"/>
          <w:sz w:val="24"/>
          <w:szCs w:val="24"/>
        </w:rPr>
        <w:t>ы</w:t>
      </w:r>
      <w:proofErr w:type="spellEnd"/>
      <w:r w:rsidRPr="00924736">
        <w:rPr>
          <w:rFonts w:ascii="Times New Roman" w:hAnsi="Times New Roman" w:cs="Times New Roman"/>
          <w:sz w:val="24"/>
          <w:szCs w:val="24"/>
        </w:rPr>
        <w:t xml:space="preserve"> в а ю:</w:t>
      </w:r>
    </w:p>
    <w:p w:rsidR="00924736" w:rsidRPr="00924736" w:rsidRDefault="00924736" w:rsidP="00924736">
      <w:pPr>
        <w:pStyle w:val="21"/>
        <w:suppressAutoHyphens/>
        <w:ind w:firstLine="709"/>
        <w:rPr>
          <w:b w:val="0"/>
          <w:sz w:val="24"/>
          <w:szCs w:val="24"/>
        </w:rPr>
      </w:pPr>
      <w:r w:rsidRPr="00924736">
        <w:rPr>
          <w:b w:val="0"/>
          <w:sz w:val="24"/>
          <w:szCs w:val="24"/>
        </w:rPr>
        <w:t>1. Продать посредством публичного предложения электротермический агрегат И4.059.0023 ПС непрерывного действия с контролируемой газовой средой, в/</w:t>
      </w:r>
      <w:proofErr w:type="spellStart"/>
      <w:r w:rsidRPr="00924736">
        <w:rPr>
          <w:b w:val="0"/>
          <w:sz w:val="24"/>
          <w:szCs w:val="24"/>
        </w:rPr>
        <w:t>н</w:t>
      </w:r>
      <w:proofErr w:type="spellEnd"/>
      <w:r w:rsidRPr="00924736">
        <w:rPr>
          <w:b w:val="0"/>
          <w:sz w:val="24"/>
          <w:szCs w:val="24"/>
        </w:rPr>
        <w:t xml:space="preserve"> 750/150, Т=1000</w:t>
      </w:r>
      <w:proofErr w:type="gramStart"/>
      <w:r w:rsidRPr="00924736">
        <w:rPr>
          <w:b w:val="0"/>
          <w:sz w:val="24"/>
          <w:szCs w:val="24"/>
        </w:rPr>
        <w:t xml:space="preserve"> С</w:t>
      </w:r>
      <w:proofErr w:type="gramEnd"/>
      <w:r w:rsidRPr="00924736">
        <w:rPr>
          <w:b w:val="0"/>
          <w:sz w:val="24"/>
          <w:szCs w:val="24"/>
        </w:rPr>
        <w:t xml:space="preserve"> (конвейерный, непрерывного действия с радиационным методом обогрева в защитной среде), находящийся по адресу: г. Воронеж, ул. Остужева, 45, принадлежащий на праве собственности Воронежской области. </w:t>
      </w:r>
    </w:p>
    <w:p w:rsidR="00924736" w:rsidRPr="00924736" w:rsidRDefault="00924736" w:rsidP="00924736">
      <w:pPr>
        <w:pStyle w:val="21"/>
        <w:suppressAutoHyphens/>
        <w:ind w:firstLine="709"/>
        <w:rPr>
          <w:b w:val="0"/>
          <w:sz w:val="24"/>
          <w:szCs w:val="24"/>
        </w:rPr>
      </w:pPr>
      <w:r w:rsidRPr="00924736">
        <w:rPr>
          <w:b w:val="0"/>
          <w:sz w:val="24"/>
          <w:szCs w:val="24"/>
        </w:rPr>
        <w:t>2. Установить для продажи посредством публичного предложения:</w:t>
      </w:r>
    </w:p>
    <w:p w:rsidR="00924736" w:rsidRPr="00924736" w:rsidRDefault="00924736" w:rsidP="00924736">
      <w:pPr>
        <w:pStyle w:val="21"/>
        <w:suppressAutoHyphens/>
        <w:ind w:firstLine="709"/>
        <w:rPr>
          <w:b w:val="0"/>
          <w:sz w:val="24"/>
          <w:szCs w:val="24"/>
        </w:rPr>
      </w:pPr>
      <w:proofErr w:type="gramStart"/>
      <w:r w:rsidRPr="00924736">
        <w:rPr>
          <w:b w:val="0"/>
          <w:sz w:val="24"/>
          <w:szCs w:val="24"/>
        </w:rPr>
        <w:t xml:space="preserve">- начальную цену продажи (цену первоначального предложения) имущества, указанного в пункте 1 настоящего приказа, равной начальной цене, указанной в информационном сообщении о продаже на аукционе, который был признан несостоявшимся в размере 1 480 000 (один миллион четыреста восемьдесят тысяч) рублей 00 копеек с учетом НДС  </w:t>
      </w:r>
      <w:r>
        <w:rPr>
          <w:b w:val="0"/>
          <w:sz w:val="24"/>
          <w:szCs w:val="24"/>
        </w:rPr>
        <w:t xml:space="preserve">или </w:t>
      </w:r>
      <w:r w:rsidRPr="00924736">
        <w:rPr>
          <w:b w:val="0"/>
          <w:sz w:val="24"/>
          <w:szCs w:val="24"/>
        </w:rPr>
        <w:t>1 254 237,29 (один миллион двести пятьдесят четыре тысячи двести тридцать семь) рублей 29 копеек</w:t>
      </w:r>
      <w:proofErr w:type="gramEnd"/>
      <w:r w:rsidRPr="00924736">
        <w:rPr>
          <w:b w:val="0"/>
          <w:sz w:val="24"/>
          <w:szCs w:val="24"/>
        </w:rPr>
        <w:t xml:space="preserve"> без учета НДС;</w:t>
      </w:r>
    </w:p>
    <w:p w:rsidR="00924736" w:rsidRPr="00924736" w:rsidRDefault="00924736" w:rsidP="00924736">
      <w:pPr>
        <w:pStyle w:val="21"/>
        <w:suppressAutoHyphens/>
        <w:ind w:firstLine="709"/>
        <w:rPr>
          <w:b w:val="0"/>
          <w:sz w:val="24"/>
          <w:szCs w:val="24"/>
        </w:rPr>
      </w:pPr>
      <w:r w:rsidRPr="00924736">
        <w:rPr>
          <w:b w:val="0"/>
          <w:sz w:val="24"/>
          <w:szCs w:val="24"/>
        </w:rPr>
        <w:t>- величину снижения цены первоначального предложения («шаг понижения») в размере 148 000,00 (сто сорок восемь тысяч) рублей 00 копеек;</w:t>
      </w:r>
    </w:p>
    <w:p w:rsidR="00924736" w:rsidRPr="00924736" w:rsidRDefault="00924736" w:rsidP="00924736">
      <w:pPr>
        <w:pStyle w:val="21"/>
        <w:suppressAutoHyphens/>
        <w:ind w:firstLine="709"/>
        <w:rPr>
          <w:b w:val="0"/>
          <w:sz w:val="24"/>
          <w:szCs w:val="24"/>
        </w:rPr>
      </w:pPr>
      <w:proofErr w:type="gramStart"/>
      <w:r w:rsidRPr="00924736">
        <w:rPr>
          <w:b w:val="0"/>
          <w:sz w:val="24"/>
          <w:szCs w:val="24"/>
        </w:rPr>
        <w:t>- минимальную цену предложения, по которой может быть продано имущество, указанное в пункте 1 настоящего приказа, (цену отсечения) равной 50 процентам начальной цены, указанной в информационном сообщении о продаже на аукционе, который был признан  несостоявшимся, в размере 740 000,00 (семьсот сорок тысяч) рублей 00 копеек с учетом НДС или 627 118,65 (шестьсот двадцать семь тысяч сто восемнадцать) рублей 65 копеек без</w:t>
      </w:r>
      <w:proofErr w:type="gramEnd"/>
      <w:r w:rsidRPr="00924736">
        <w:rPr>
          <w:b w:val="0"/>
          <w:sz w:val="24"/>
          <w:szCs w:val="24"/>
        </w:rPr>
        <w:t xml:space="preserve"> учета НДС.</w:t>
      </w:r>
    </w:p>
    <w:p w:rsidR="00924736" w:rsidRPr="00924736" w:rsidRDefault="00924736" w:rsidP="00924736">
      <w:pPr>
        <w:pStyle w:val="21"/>
        <w:suppressAutoHyphens/>
        <w:ind w:firstLine="709"/>
        <w:rPr>
          <w:b w:val="0"/>
          <w:sz w:val="24"/>
          <w:szCs w:val="24"/>
        </w:rPr>
      </w:pPr>
      <w:r w:rsidRPr="00924736">
        <w:rPr>
          <w:b w:val="0"/>
          <w:sz w:val="24"/>
          <w:szCs w:val="24"/>
        </w:rPr>
        <w:t>3. Для проведения аукциона с участниками продажи посредством публичного предложения в случае, если несколько участников продажи подтвердят цену первоначального предложения или цену предложения, сложившуюся на одном из «шагов понижения», установить величину повышения цены («шаг аукциона») в размере 14 800,00 (четырнадцать тысяч восемьсот) рублей 00 копеек.</w:t>
      </w:r>
    </w:p>
    <w:p w:rsidR="00924736" w:rsidRPr="00924736" w:rsidRDefault="00924736" w:rsidP="00924736">
      <w:pPr>
        <w:pStyle w:val="21"/>
        <w:suppressAutoHyphens/>
        <w:ind w:firstLine="709"/>
        <w:rPr>
          <w:b w:val="0"/>
          <w:sz w:val="24"/>
          <w:szCs w:val="24"/>
        </w:rPr>
      </w:pPr>
      <w:r w:rsidRPr="00924736">
        <w:rPr>
          <w:b w:val="0"/>
          <w:sz w:val="24"/>
          <w:szCs w:val="24"/>
        </w:rPr>
        <w:t>4. Поручить казенному учреждению Воронежской области «Фонд государственного имущества» осуществить продажу (приватизацию) имущества, указанного в пункте 1 настоящего приказа, посредством публичного предложения.</w:t>
      </w:r>
    </w:p>
    <w:p w:rsidR="00924736" w:rsidRPr="00924736" w:rsidRDefault="00924736" w:rsidP="00924736">
      <w:pPr>
        <w:pStyle w:val="21"/>
        <w:suppressAutoHyphens/>
        <w:ind w:firstLine="709"/>
        <w:rPr>
          <w:b w:val="0"/>
          <w:sz w:val="24"/>
          <w:szCs w:val="24"/>
        </w:rPr>
      </w:pPr>
      <w:r w:rsidRPr="00924736">
        <w:rPr>
          <w:b w:val="0"/>
          <w:sz w:val="24"/>
          <w:szCs w:val="24"/>
        </w:rPr>
        <w:t xml:space="preserve">5. </w:t>
      </w:r>
      <w:proofErr w:type="gramStart"/>
      <w:r w:rsidRPr="00924736">
        <w:rPr>
          <w:b w:val="0"/>
          <w:sz w:val="24"/>
          <w:szCs w:val="24"/>
        </w:rPr>
        <w:t>Контроль за</w:t>
      </w:r>
      <w:proofErr w:type="gramEnd"/>
      <w:r w:rsidRPr="00924736">
        <w:rPr>
          <w:b w:val="0"/>
          <w:sz w:val="24"/>
          <w:szCs w:val="24"/>
        </w:rPr>
        <w:t xml:space="preserve"> исполнением настоящего приказа оставляю за собой.</w:t>
      </w:r>
    </w:p>
    <w:p w:rsidR="00924736" w:rsidRPr="00924736" w:rsidRDefault="00924736" w:rsidP="00924736">
      <w:pPr>
        <w:suppressAutoHyphens/>
        <w:ind w:firstLine="357"/>
        <w:jc w:val="both"/>
      </w:pPr>
    </w:p>
    <w:p w:rsidR="00924736" w:rsidRPr="00924736" w:rsidRDefault="00924736" w:rsidP="00924736">
      <w:pPr>
        <w:suppressAutoHyphens/>
        <w:ind w:firstLine="357"/>
        <w:jc w:val="both"/>
      </w:pPr>
    </w:p>
    <w:p w:rsidR="00924736" w:rsidRPr="00924736" w:rsidRDefault="00924736" w:rsidP="00924736">
      <w:pPr>
        <w:suppressAutoHyphens/>
        <w:contextualSpacing/>
        <w:jc w:val="both"/>
        <w:rPr>
          <w:rFonts w:eastAsia="MS Mincho"/>
          <w:bCs/>
        </w:rPr>
      </w:pPr>
      <w:r w:rsidRPr="00924736">
        <w:t>Руководитель департамента                                                             С.В. Юсупов</w:t>
      </w:r>
    </w:p>
    <w:p w:rsidR="002F6AF0" w:rsidRDefault="002F6AF0" w:rsidP="00924736">
      <w:pPr>
        <w:rPr>
          <w:b/>
        </w:rPr>
      </w:pPr>
    </w:p>
    <w:p w:rsidR="002F6AF0" w:rsidRDefault="002F6AF0" w:rsidP="00A27327">
      <w:pPr>
        <w:ind w:firstLine="708"/>
        <w:jc w:val="center"/>
        <w:rPr>
          <w:b/>
        </w:rPr>
      </w:pPr>
    </w:p>
    <w:p w:rsidR="00A27327" w:rsidRPr="004A147F" w:rsidRDefault="00A27327" w:rsidP="00A27327">
      <w:pPr>
        <w:ind w:firstLine="708"/>
        <w:jc w:val="center"/>
        <w:rPr>
          <w:b/>
        </w:rPr>
      </w:pPr>
      <w:r w:rsidRPr="004A147F">
        <w:rPr>
          <w:b/>
        </w:rPr>
        <w:t xml:space="preserve">Казенное учреждение Воронежской области «Фонд государственного имущества» сообщает о продаже посредством публичного предложения </w:t>
      </w:r>
      <w:r>
        <w:rPr>
          <w:b/>
        </w:rPr>
        <w:t xml:space="preserve">государственного имущества </w:t>
      </w:r>
    </w:p>
    <w:p w:rsidR="00A27327" w:rsidRPr="004A147F" w:rsidRDefault="00A27327" w:rsidP="00A27327">
      <w:pPr>
        <w:jc w:val="center"/>
        <w:rPr>
          <w:b/>
        </w:rPr>
      </w:pPr>
    </w:p>
    <w:p w:rsidR="00A27327" w:rsidRPr="004A147F" w:rsidRDefault="00A27327" w:rsidP="00A27327">
      <w:pPr>
        <w:ind w:firstLine="708"/>
        <w:jc w:val="center"/>
        <w:rPr>
          <w:b/>
        </w:rPr>
      </w:pPr>
      <w:r w:rsidRPr="004A147F">
        <w:rPr>
          <w:b/>
        </w:rPr>
        <w:t>1. Общие положения</w:t>
      </w:r>
    </w:p>
    <w:p w:rsidR="00306BDD" w:rsidRPr="000A7ED1" w:rsidRDefault="00306BDD" w:rsidP="00306BDD">
      <w:pPr>
        <w:pStyle w:val="21"/>
        <w:ind w:firstLine="426"/>
        <w:rPr>
          <w:b w:val="0"/>
          <w:sz w:val="24"/>
          <w:szCs w:val="24"/>
        </w:rPr>
      </w:pPr>
      <w:r w:rsidRPr="007A6A01">
        <w:rPr>
          <w:b w:val="0"/>
          <w:sz w:val="24"/>
          <w:szCs w:val="24"/>
        </w:rPr>
        <w:lastRenderedPageBreak/>
        <w:t>Основание проведения продажи - приказы департамента имущественных и земельных отн</w:t>
      </w:r>
      <w:r w:rsidR="00E34A42">
        <w:rPr>
          <w:b w:val="0"/>
          <w:sz w:val="24"/>
          <w:szCs w:val="24"/>
        </w:rPr>
        <w:t>ошений Воронежской области от 22.10.2015 № 1823</w:t>
      </w:r>
      <w:r w:rsidRPr="007A6A01">
        <w:rPr>
          <w:b w:val="0"/>
          <w:sz w:val="24"/>
          <w:szCs w:val="24"/>
        </w:rPr>
        <w:t xml:space="preserve"> «О решении об условиях приватизации</w:t>
      </w:r>
      <w:r w:rsidR="00E34A42">
        <w:rPr>
          <w:b w:val="0"/>
          <w:sz w:val="24"/>
          <w:szCs w:val="24"/>
        </w:rPr>
        <w:t xml:space="preserve"> объекта движимого имущества мельницы стержневой марки – СМ6002А, МСЦ-1500х3000</w:t>
      </w:r>
      <w:r w:rsidR="000A7ED1">
        <w:rPr>
          <w:b w:val="0"/>
          <w:sz w:val="24"/>
          <w:szCs w:val="24"/>
        </w:rPr>
        <w:t>», от 22.10</w:t>
      </w:r>
      <w:r>
        <w:rPr>
          <w:b w:val="0"/>
          <w:sz w:val="24"/>
          <w:szCs w:val="24"/>
        </w:rPr>
        <w:t>.</w:t>
      </w:r>
      <w:r w:rsidR="000A7ED1">
        <w:rPr>
          <w:b w:val="0"/>
          <w:sz w:val="24"/>
          <w:szCs w:val="24"/>
        </w:rPr>
        <w:t>2015 № 1824</w:t>
      </w:r>
      <w:r w:rsidRPr="007A6A01">
        <w:rPr>
          <w:b w:val="0"/>
          <w:sz w:val="24"/>
          <w:szCs w:val="24"/>
        </w:rPr>
        <w:t xml:space="preserve"> </w:t>
      </w:r>
      <w:r>
        <w:rPr>
          <w:b w:val="0"/>
          <w:sz w:val="24"/>
          <w:szCs w:val="24"/>
        </w:rPr>
        <w:t>«</w:t>
      </w:r>
      <w:r w:rsidRPr="007A6A01">
        <w:rPr>
          <w:b w:val="0"/>
          <w:sz w:val="24"/>
          <w:szCs w:val="24"/>
        </w:rPr>
        <w:t>О решении об условиях приватизации</w:t>
      </w:r>
      <w:r w:rsidR="000A7ED1" w:rsidRPr="000A7ED1">
        <w:rPr>
          <w:sz w:val="24"/>
          <w:szCs w:val="24"/>
        </w:rPr>
        <w:t xml:space="preserve"> </w:t>
      </w:r>
      <w:r w:rsidR="000A7ED1" w:rsidRPr="000A7ED1">
        <w:rPr>
          <w:b w:val="0"/>
          <w:sz w:val="24"/>
          <w:szCs w:val="24"/>
        </w:rPr>
        <w:t>объекта движимого имущества электротермического агрегата И4.059.0023 ПС непрерывного действия с контролируемой газовой средой, в/</w:t>
      </w:r>
      <w:proofErr w:type="spellStart"/>
      <w:r w:rsidR="000A7ED1" w:rsidRPr="000A7ED1">
        <w:rPr>
          <w:b w:val="0"/>
          <w:sz w:val="24"/>
          <w:szCs w:val="24"/>
        </w:rPr>
        <w:t>н</w:t>
      </w:r>
      <w:proofErr w:type="spellEnd"/>
      <w:r w:rsidR="000A7ED1" w:rsidRPr="000A7ED1">
        <w:rPr>
          <w:b w:val="0"/>
          <w:sz w:val="24"/>
          <w:szCs w:val="24"/>
        </w:rPr>
        <w:t xml:space="preserve"> 750/150, Т=1000</w:t>
      </w:r>
      <w:proofErr w:type="gramStart"/>
      <w:r w:rsidR="000A7ED1" w:rsidRPr="000A7ED1">
        <w:rPr>
          <w:b w:val="0"/>
          <w:sz w:val="24"/>
          <w:szCs w:val="24"/>
        </w:rPr>
        <w:t xml:space="preserve"> С</w:t>
      </w:r>
      <w:proofErr w:type="gramEnd"/>
      <w:r w:rsidR="000A7ED1" w:rsidRPr="000A7ED1">
        <w:rPr>
          <w:b w:val="0"/>
          <w:sz w:val="24"/>
          <w:szCs w:val="24"/>
        </w:rPr>
        <w:t xml:space="preserve"> (конвейерный, непрерывного действия с радиационным методом обогрева в защитной среде)</w:t>
      </w:r>
      <w:r w:rsidRPr="000A7ED1">
        <w:rPr>
          <w:b w:val="0"/>
          <w:sz w:val="24"/>
          <w:szCs w:val="24"/>
        </w:rPr>
        <w:t>».</w:t>
      </w:r>
    </w:p>
    <w:p w:rsidR="00A27327" w:rsidRPr="004A147F" w:rsidRDefault="00A27327" w:rsidP="00A27327">
      <w:pPr>
        <w:ind w:firstLine="709"/>
        <w:jc w:val="both"/>
      </w:pPr>
      <w:r w:rsidRPr="004A147F">
        <w:t>Собственник выставляем</w:t>
      </w:r>
      <w:r w:rsidR="00FC4241">
        <w:t>ого</w:t>
      </w:r>
      <w:r w:rsidRPr="004A147F">
        <w:t xml:space="preserve"> на продажу </w:t>
      </w:r>
      <w:r w:rsidR="00FC4241">
        <w:t>государственного имущества</w:t>
      </w:r>
      <w:r w:rsidRPr="004A147F">
        <w:t xml:space="preserve"> - Воронежская область. </w:t>
      </w:r>
    </w:p>
    <w:p w:rsidR="00A27327" w:rsidRPr="004A147F" w:rsidRDefault="00A27327" w:rsidP="00A27327">
      <w:pPr>
        <w:ind w:firstLine="709"/>
        <w:jc w:val="both"/>
      </w:pPr>
      <w:r w:rsidRPr="004A147F">
        <w:t xml:space="preserve">Организатор продажи (Продавец) - КУ </w:t>
      </w:r>
      <w:proofErr w:type="gramStart"/>
      <w:r w:rsidRPr="004A147F">
        <w:t>ВО</w:t>
      </w:r>
      <w:proofErr w:type="gramEnd"/>
      <w:r w:rsidRPr="004A147F">
        <w:t xml:space="preserve"> «Фонд госимущества Воронежской области». </w:t>
      </w:r>
    </w:p>
    <w:p w:rsidR="00A27327" w:rsidRPr="004A147F" w:rsidRDefault="00A27327" w:rsidP="00A27327">
      <w:pPr>
        <w:ind w:firstLine="709"/>
        <w:jc w:val="both"/>
      </w:pPr>
      <w:r w:rsidRPr="004A147F">
        <w:t xml:space="preserve">Способ приватизации - продажа посредством публичного предложения, открытая по составу участников и по форме подачи предложений о цене имущества (проводится в течение одной процедуры). </w:t>
      </w:r>
    </w:p>
    <w:p w:rsidR="00A27327" w:rsidRPr="004A147F" w:rsidRDefault="00A27327" w:rsidP="00A27327">
      <w:pPr>
        <w:ind w:firstLine="709"/>
        <w:jc w:val="both"/>
      </w:pPr>
      <w:r w:rsidRPr="004A147F">
        <w:t xml:space="preserve">Дата начала приема заявок на участие в продаже посредством публичного предложения – </w:t>
      </w:r>
      <w:r w:rsidR="005708D8">
        <w:t>02 ноября</w:t>
      </w:r>
      <w:r w:rsidRPr="004A147F">
        <w:t xml:space="preserve"> 2015 года. </w:t>
      </w:r>
    </w:p>
    <w:p w:rsidR="00A27327" w:rsidRPr="004A147F" w:rsidRDefault="00A27327" w:rsidP="00A27327">
      <w:pPr>
        <w:ind w:firstLine="709"/>
        <w:jc w:val="both"/>
      </w:pPr>
      <w:r w:rsidRPr="004A147F">
        <w:t xml:space="preserve">Дата окончания приема заявок на участие в продаже посредством публичного предложения – </w:t>
      </w:r>
      <w:r w:rsidR="005708D8">
        <w:t>02 декабря</w:t>
      </w:r>
      <w:r w:rsidRPr="004A147F">
        <w:t xml:space="preserve"> 2015  года. </w:t>
      </w:r>
    </w:p>
    <w:p w:rsidR="00A27327" w:rsidRPr="004A147F" w:rsidRDefault="00A27327" w:rsidP="00A27327">
      <w:pPr>
        <w:ind w:firstLine="709"/>
        <w:jc w:val="both"/>
      </w:pPr>
      <w:r w:rsidRPr="004A147F">
        <w:t>Время и место при</w:t>
      </w:r>
      <w:r w:rsidR="000A7ED1">
        <w:t xml:space="preserve">ема заявок по рабочим дням с 10 часов </w:t>
      </w:r>
      <w:r w:rsidRPr="004A147F">
        <w:t>00</w:t>
      </w:r>
      <w:r w:rsidR="000A7ED1">
        <w:t xml:space="preserve"> минут до 13 часов </w:t>
      </w:r>
      <w:r w:rsidRPr="004A147F">
        <w:t>00</w:t>
      </w:r>
      <w:r w:rsidR="000A7ED1">
        <w:t xml:space="preserve"> минут и с 14 часов </w:t>
      </w:r>
      <w:r w:rsidRPr="004A147F">
        <w:t>00</w:t>
      </w:r>
      <w:r w:rsidR="000A7ED1">
        <w:t xml:space="preserve"> минут до 16 часов </w:t>
      </w:r>
      <w:r w:rsidRPr="004A147F">
        <w:t>00</w:t>
      </w:r>
      <w:r w:rsidR="000A7ED1">
        <w:t xml:space="preserve"> минут</w:t>
      </w:r>
      <w:r w:rsidRPr="004A147F">
        <w:t xml:space="preserve"> по московскому времени по адресу: г. Воронеж, ул. Средне - </w:t>
      </w:r>
      <w:proofErr w:type="gramStart"/>
      <w:r w:rsidRPr="004A147F">
        <w:t>Московская</w:t>
      </w:r>
      <w:proofErr w:type="gramEnd"/>
      <w:r w:rsidRPr="004A147F">
        <w:t xml:space="preserve">, 12, к. 207. Контактный телефон для предварительной записи: 212-70-01. </w:t>
      </w:r>
    </w:p>
    <w:p w:rsidR="00A27327" w:rsidRPr="004A147F" w:rsidRDefault="00A27327" w:rsidP="00A27327">
      <w:pPr>
        <w:ind w:firstLine="709"/>
        <w:jc w:val="both"/>
      </w:pPr>
      <w:r w:rsidRPr="004A147F">
        <w:t xml:space="preserve">Дата и место определения участников продажи посредством публичного предложения </w:t>
      </w:r>
      <w:r w:rsidR="005708D8">
        <w:t>07 декабря</w:t>
      </w:r>
      <w:r w:rsidRPr="004A147F">
        <w:t xml:space="preserve"> 2015 года по адресу: </w:t>
      </w:r>
      <w:proofErr w:type="gramStart"/>
      <w:r w:rsidRPr="004A147F">
        <w:t>г</w:t>
      </w:r>
      <w:proofErr w:type="gramEnd"/>
      <w:r w:rsidRPr="004A147F">
        <w:t xml:space="preserve">. Воронеж, ул. </w:t>
      </w:r>
      <w:proofErr w:type="spellStart"/>
      <w:r w:rsidRPr="004A147F">
        <w:t>Средне-Московская</w:t>
      </w:r>
      <w:proofErr w:type="spellEnd"/>
      <w:r w:rsidRPr="004A147F">
        <w:t xml:space="preserve">, 12, 2 этаж, зал проведения торгов. </w:t>
      </w:r>
    </w:p>
    <w:p w:rsidR="002F6AF0" w:rsidRPr="004A147F" w:rsidRDefault="002F6AF0" w:rsidP="002F6AF0">
      <w:pPr>
        <w:ind w:firstLine="708"/>
        <w:jc w:val="both"/>
        <w:rPr>
          <w:b/>
        </w:rPr>
      </w:pPr>
      <w:r w:rsidRPr="004A147F">
        <w:rPr>
          <w:b/>
        </w:rPr>
        <w:t xml:space="preserve">Дата, время проведения продажи посредством публичного предложения (дата подведения итогов продажи посредством публичного предложения) – </w:t>
      </w:r>
      <w:r w:rsidR="005708D8">
        <w:rPr>
          <w:b/>
        </w:rPr>
        <w:t>10 декабря</w:t>
      </w:r>
      <w:r w:rsidRPr="004A147F">
        <w:rPr>
          <w:b/>
        </w:rPr>
        <w:t xml:space="preserve"> 2015 года по адресу: </w:t>
      </w:r>
      <w:proofErr w:type="gramStart"/>
      <w:r w:rsidRPr="004A147F">
        <w:rPr>
          <w:b/>
        </w:rPr>
        <w:t>г</w:t>
      </w:r>
      <w:proofErr w:type="gramEnd"/>
      <w:r w:rsidRPr="004A147F">
        <w:rPr>
          <w:b/>
        </w:rPr>
        <w:t xml:space="preserve">. Воронеж, ул. </w:t>
      </w:r>
      <w:proofErr w:type="spellStart"/>
      <w:r w:rsidRPr="004A147F">
        <w:rPr>
          <w:b/>
        </w:rPr>
        <w:t>Средне-Московская</w:t>
      </w:r>
      <w:proofErr w:type="spellEnd"/>
      <w:r w:rsidRPr="004A147F">
        <w:rPr>
          <w:b/>
        </w:rPr>
        <w:t>, 12, 2 этаж, зал проведения торгов:</w:t>
      </w:r>
    </w:p>
    <w:p w:rsidR="002F6AF0" w:rsidRPr="004A147F" w:rsidRDefault="005708D8" w:rsidP="002F6AF0">
      <w:pPr>
        <w:ind w:firstLine="709"/>
        <w:jc w:val="both"/>
        <w:rPr>
          <w:b/>
        </w:rPr>
      </w:pPr>
      <w:r>
        <w:rPr>
          <w:b/>
        </w:rPr>
        <w:t>по лоту № 1 – в 09 часов 15</w:t>
      </w:r>
      <w:r w:rsidR="000A7ED1">
        <w:rPr>
          <w:b/>
        </w:rPr>
        <w:t xml:space="preserve"> минут</w:t>
      </w:r>
      <w:r w:rsidR="002F6AF0" w:rsidRPr="004A147F">
        <w:rPr>
          <w:b/>
        </w:rPr>
        <w:t>;</w:t>
      </w:r>
    </w:p>
    <w:p w:rsidR="002F6AF0" w:rsidRPr="004A147F" w:rsidRDefault="005708D8" w:rsidP="002F6AF0">
      <w:pPr>
        <w:ind w:firstLine="709"/>
        <w:jc w:val="both"/>
        <w:rPr>
          <w:b/>
        </w:rPr>
      </w:pPr>
      <w:r>
        <w:rPr>
          <w:b/>
        </w:rPr>
        <w:t>по лоту № 2 – в 09 часов 30</w:t>
      </w:r>
      <w:r w:rsidR="000A7ED1">
        <w:rPr>
          <w:b/>
        </w:rPr>
        <w:t xml:space="preserve"> минут</w:t>
      </w:r>
      <w:r w:rsidR="002F6AF0" w:rsidRPr="004A147F">
        <w:rPr>
          <w:b/>
        </w:rPr>
        <w:t>.</w:t>
      </w:r>
    </w:p>
    <w:p w:rsidR="002F6AF0" w:rsidRPr="00EC77DC" w:rsidRDefault="002F6AF0" w:rsidP="002F6AF0">
      <w:pPr>
        <w:ind w:firstLine="720"/>
        <w:jc w:val="both"/>
        <w:rPr>
          <w:color w:val="000000"/>
        </w:rPr>
      </w:pPr>
      <w:r w:rsidRPr="00EC77DC">
        <w:rPr>
          <w:color w:val="000000"/>
        </w:rPr>
        <w:t xml:space="preserve">Место проведения </w:t>
      </w:r>
      <w:r w:rsidRPr="00EC77DC">
        <w:t>продажи посредством публичного предложения</w:t>
      </w:r>
      <w:r w:rsidRPr="00EC77DC">
        <w:rPr>
          <w:color w:val="000000"/>
        </w:rPr>
        <w:t>:</w:t>
      </w:r>
      <w:r>
        <w:t xml:space="preserve"> </w:t>
      </w:r>
      <w:proofErr w:type="gramStart"/>
      <w:r w:rsidRPr="00EC77DC">
        <w:t>г</w:t>
      </w:r>
      <w:proofErr w:type="gramEnd"/>
      <w:r w:rsidRPr="00EC77DC">
        <w:t xml:space="preserve">. Воронеж, </w:t>
      </w:r>
      <w:r>
        <w:t xml:space="preserve">  </w:t>
      </w:r>
      <w:r w:rsidRPr="00EC77DC">
        <w:t xml:space="preserve">ул. </w:t>
      </w:r>
      <w:proofErr w:type="spellStart"/>
      <w:r w:rsidRPr="00EC77DC">
        <w:t>Средне</w:t>
      </w:r>
      <w:r w:rsidRPr="00EC77DC">
        <w:rPr>
          <w:color w:val="000000"/>
        </w:rPr>
        <w:t>-Московская</w:t>
      </w:r>
      <w:proofErr w:type="spellEnd"/>
      <w:r w:rsidRPr="00EC77DC">
        <w:rPr>
          <w:color w:val="000000"/>
        </w:rPr>
        <w:t>, 12, 2 этаж, зал проведения торгов.</w:t>
      </w:r>
    </w:p>
    <w:p w:rsidR="002F6AF0" w:rsidRPr="00EC77DC" w:rsidRDefault="002F6AF0" w:rsidP="002F6AF0">
      <w:pPr>
        <w:ind w:firstLine="720"/>
        <w:jc w:val="both"/>
      </w:pPr>
      <w:r w:rsidRPr="00EC77DC">
        <w:t>Регистрация участников продажи начинается за 10 минут до начала проведения продажи по каждому лоту.</w:t>
      </w:r>
    </w:p>
    <w:p w:rsidR="00CC6464" w:rsidRDefault="00CC6464" w:rsidP="00825486">
      <w:pPr>
        <w:ind w:firstLine="708"/>
        <w:jc w:val="center"/>
        <w:rPr>
          <w:b/>
        </w:rPr>
      </w:pPr>
    </w:p>
    <w:p w:rsidR="00825486" w:rsidRDefault="00EF2C8E" w:rsidP="00825486">
      <w:pPr>
        <w:ind w:firstLine="708"/>
        <w:jc w:val="center"/>
        <w:rPr>
          <w:b/>
        </w:rPr>
      </w:pPr>
      <w:r w:rsidRPr="00825486">
        <w:rPr>
          <w:b/>
        </w:rPr>
        <w:t xml:space="preserve">Сведения о </w:t>
      </w:r>
      <w:r w:rsidR="0001157D">
        <w:rPr>
          <w:b/>
        </w:rPr>
        <w:t>государственном</w:t>
      </w:r>
      <w:r w:rsidRPr="00825486">
        <w:rPr>
          <w:b/>
        </w:rPr>
        <w:t xml:space="preserve"> имуществе,</w:t>
      </w:r>
      <w:r w:rsidR="000D2DD5">
        <w:rPr>
          <w:b/>
        </w:rPr>
        <w:t xml:space="preserve"> </w:t>
      </w:r>
      <w:r w:rsidRPr="00825486">
        <w:rPr>
          <w:b/>
        </w:rPr>
        <w:t>выставляемо</w:t>
      </w:r>
      <w:r w:rsidR="001D28AE" w:rsidRPr="00825486">
        <w:rPr>
          <w:b/>
        </w:rPr>
        <w:t xml:space="preserve">м </w:t>
      </w:r>
      <w:r w:rsidR="00B84D16">
        <w:rPr>
          <w:b/>
        </w:rPr>
        <w:t>на продажу посредством публичного предложения</w:t>
      </w:r>
      <w:r w:rsidR="000D2DD5">
        <w:rPr>
          <w:b/>
        </w:rPr>
        <w:t xml:space="preserve"> </w:t>
      </w:r>
      <w:r w:rsidR="00605637" w:rsidRPr="00825486">
        <w:rPr>
          <w:b/>
        </w:rPr>
        <w:t xml:space="preserve">(далее – </w:t>
      </w:r>
      <w:r w:rsidR="0001157D">
        <w:rPr>
          <w:b/>
        </w:rPr>
        <w:t>государственное</w:t>
      </w:r>
      <w:r w:rsidR="00605637" w:rsidRPr="00825486">
        <w:rPr>
          <w:b/>
        </w:rPr>
        <w:t xml:space="preserve"> имущество)</w:t>
      </w:r>
    </w:p>
    <w:p w:rsidR="00DA5EDC" w:rsidRDefault="00DA5EDC" w:rsidP="00825486">
      <w:pPr>
        <w:ind w:firstLine="708"/>
        <w:jc w:val="center"/>
        <w:rPr>
          <w:b/>
        </w:rPr>
      </w:pPr>
    </w:p>
    <w:p w:rsidR="002F6AF0" w:rsidRDefault="002F6AF0" w:rsidP="002F6AF0">
      <w:pPr>
        <w:ind w:firstLine="708"/>
        <w:rPr>
          <w:b/>
          <w:u w:val="single"/>
        </w:rPr>
      </w:pPr>
      <w:r w:rsidRPr="00825486">
        <w:rPr>
          <w:b/>
          <w:u w:val="single"/>
        </w:rPr>
        <w:t>Лот № 1:</w:t>
      </w:r>
    </w:p>
    <w:p w:rsidR="000A7ED1" w:rsidRPr="000A7ED1" w:rsidRDefault="000A7ED1" w:rsidP="000A7ED1">
      <w:pPr>
        <w:pStyle w:val="1"/>
        <w:ind w:firstLine="709"/>
        <w:jc w:val="both"/>
        <w:rPr>
          <w:sz w:val="24"/>
          <w:szCs w:val="24"/>
        </w:rPr>
      </w:pPr>
      <w:r w:rsidRPr="000A7ED1">
        <w:rPr>
          <w:b/>
          <w:sz w:val="24"/>
          <w:szCs w:val="24"/>
        </w:rPr>
        <w:t>Мельница стержневая</w:t>
      </w:r>
      <w:r w:rsidRPr="000A7ED1">
        <w:rPr>
          <w:sz w:val="24"/>
          <w:szCs w:val="24"/>
        </w:rPr>
        <w:t xml:space="preserve"> марки – СМ6002А, МСЦ-1500</w:t>
      </w:r>
      <w:r w:rsidRPr="000A7ED1">
        <w:rPr>
          <w:sz w:val="24"/>
          <w:szCs w:val="24"/>
          <w:lang w:val="en-US"/>
        </w:rPr>
        <w:t>x</w:t>
      </w:r>
      <w:r w:rsidRPr="000A7ED1">
        <w:rPr>
          <w:sz w:val="24"/>
          <w:szCs w:val="24"/>
        </w:rPr>
        <w:t xml:space="preserve">3000, год выпуска – 2000, дата акта о вводе в эксплуатацию – 2006, для </w:t>
      </w:r>
      <w:r w:rsidR="00F71A32">
        <w:rPr>
          <w:sz w:val="24"/>
          <w:szCs w:val="24"/>
        </w:rPr>
        <w:t>мокрого помола различных руд и строительных материалов средней твердости</w:t>
      </w:r>
      <w:r w:rsidRPr="000A7ED1">
        <w:rPr>
          <w:sz w:val="24"/>
          <w:szCs w:val="24"/>
        </w:rPr>
        <w:t>, масса – 21 000 кг, состояние исправное.</w:t>
      </w:r>
    </w:p>
    <w:p w:rsidR="000A7ED1" w:rsidRPr="000A7ED1" w:rsidRDefault="000A7ED1" w:rsidP="000A7ED1">
      <w:pPr>
        <w:ind w:firstLine="709"/>
      </w:pPr>
      <w:r w:rsidRPr="000A7ED1">
        <w:t xml:space="preserve">Место нахождения объекта: </w:t>
      </w:r>
      <w:proofErr w:type="gramStart"/>
      <w:r w:rsidRPr="000A7ED1">
        <w:t>г</w:t>
      </w:r>
      <w:proofErr w:type="gramEnd"/>
      <w:r w:rsidRPr="000A7ED1">
        <w:t>. Воронеж, ул. Остужева, 45.</w:t>
      </w:r>
    </w:p>
    <w:p w:rsidR="000A7ED1" w:rsidRPr="000A7ED1" w:rsidRDefault="000A7ED1" w:rsidP="000A7ED1">
      <w:pPr>
        <w:pStyle w:val="aa"/>
        <w:ind w:left="0" w:firstLine="709"/>
        <w:jc w:val="both"/>
        <w:rPr>
          <w:rFonts w:ascii="Times New Roman" w:hAnsi="Times New Roman" w:cs="Times New Roman"/>
          <w:sz w:val="24"/>
          <w:szCs w:val="24"/>
        </w:rPr>
      </w:pPr>
      <w:r w:rsidRPr="000A7ED1">
        <w:rPr>
          <w:rFonts w:ascii="Times New Roman" w:hAnsi="Times New Roman" w:cs="Times New Roman"/>
          <w:sz w:val="24"/>
          <w:szCs w:val="24"/>
        </w:rPr>
        <w:t>Ограничения (обременения): отсутствуют.</w:t>
      </w:r>
    </w:p>
    <w:p w:rsidR="00DA5EDC" w:rsidRPr="00CC6464" w:rsidRDefault="00DA5EDC" w:rsidP="00CC6464">
      <w:pPr>
        <w:ind w:firstLine="720"/>
        <w:jc w:val="both"/>
        <w:outlineLvl w:val="1"/>
      </w:pPr>
      <w:r w:rsidRPr="002F6AF0">
        <w:rPr>
          <w:b/>
        </w:rPr>
        <w:t xml:space="preserve">Начальная цена продажи государственного имущества (цена первоначального предложения) </w:t>
      </w:r>
      <w:r w:rsidR="000A7ED1">
        <w:t>–  560 000 (пятьсот шестьдесят тысяч</w:t>
      </w:r>
      <w:r w:rsidRPr="002F6AF0">
        <w:t xml:space="preserve">) </w:t>
      </w:r>
      <w:r w:rsidR="006A1827">
        <w:t>рублей 00 копеек</w:t>
      </w:r>
      <w:r w:rsidR="000A7ED1">
        <w:t>, с учетом НДС</w:t>
      </w:r>
      <w:r w:rsidR="002F6AF0" w:rsidRPr="002F6AF0">
        <w:t>.</w:t>
      </w:r>
    </w:p>
    <w:p w:rsidR="00DA5EDC" w:rsidRDefault="00DA5EDC" w:rsidP="00DA5EDC">
      <w:pPr>
        <w:ind w:firstLine="708"/>
        <w:jc w:val="both"/>
      </w:pPr>
      <w:r w:rsidRPr="004A147F">
        <w:rPr>
          <w:b/>
        </w:rPr>
        <w:t>Минимальная цена предложения (цена отсечения)</w:t>
      </w:r>
      <w:r w:rsidRPr="004A147F">
        <w:t>, по которой мо</w:t>
      </w:r>
      <w:r>
        <w:t>жет</w:t>
      </w:r>
      <w:r w:rsidRPr="004A147F">
        <w:t xml:space="preserve"> быть продан</w:t>
      </w:r>
      <w:r>
        <w:t>о</w:t>
      </w:r>
      <w:r w:rsidRPr="004A147F">
        <w:t xml:space="preserve"> </w:t>
      </w:r>
      <w:r>
        <w:t>государственное имущество</w:t>
      </w:r>
      <w:r w:rsidRPr="004A147F">
        <w:t xml:space="preserve"> – </w:t>
      </w:r>
      <w:r w:rsidR="000A7ED1">
        <w:t>280 000</w:t>
      </w:r>
      <w:r w:rsidRPr="004A147F">
        <w:t xml:space="preserve"> (</w:t>
      </w:r>
      <w:r w:rsidR="000A7ED1">
        <w:t>двести восемьдесят тысяч</w:t>
      </w:r>
      <w:r w:rsidRPr="004A147F">
        <w:t>) рубл</w:t>
      </w:r>
      <w:r w:rsidR="000A7ED1">
        <w:t>ей</w:t>
      </w:r>
      <w:r w:rsidRPr="004A147F">
        <w:t xml:space="preserve"> </w:t>
      </w:r>
      <w:r w:rsidR="000A7ED1">
        <w:t>00</w:t>
      </w:r>
      <w:r w:rsidRPr="004A147F">
        <w:t xml:space="preserve"> копеек</w:t>
      </w:r>
      <w:r>
        <w:t>,</w:t>
      </w:r>
      <w:r w:rsidRPr="004A147F">
        <w:t xml:space="preserve"> </w:t>
      </w:r>
      <w:r>
        <w:t>с</w:t>
      </w:r>
      <w:r w:rsidRPr="004A147F">
        <w:t xml:space="preserve"> учет</w:t>
      </w:r>
      <w:r>
        <w:t>ом</w:t>
      </w:r>
      <w:r w:rsidRPr="004A147F">
        <w:t xml:space="preserve"> НДС</w:t>
      </w:r>
      <w:r>
        <w:t>.</w:t>
      </w:r>
    </w:p>
    <w:p w:rsidR="00DA5EDC" w:rsidRPr="004A147F" w:rsidRDefault="00DA5EDC" w:rsidP="00DA5EDC">
      <w:pPr>
        <w:ind w:firstLine="709"/>
        <w:jc w:val="both"/>
      </w:pPr>
      <w:r w:rsidRPr="004A147F">
        <w:rPr>
          <w:b/>
        </w:rPr>
        <w:t xml:space="preserve">Величина снижения цены первоначального предложения («шаг понижения») </w:t>
      </w:r>
      <w:r w:rsidRPr="004A147F">
        <w:t xml:space="preserve">– </w:t>
      </w:r>
      <w:r w:rsidR="00F62ADA">
        <w:t>56 000</w:t>
      </w:r>
      <w:r w:rsidRPr="004A147F">
        <w:t xml:space="preserve"> (</w:t>
      </w:r>
      <w:r w:rsidR="00F62ADA">
        <w:t>пятьдесят шесть тысяч</w:t>
      </w:r>
      <w:r w:rsidRPr="004A147F">
        <w:t xml:space="preserve">) рублей </w:t>
      </w:r>
      <w:r w:rsidR="00F62ADA">
        <w:t>00</w:t>
      </w:r>
      <w:r w:rsidRPr="004A147F">
        <w:t xml:space="preserve"> копеек.</w:t>
      </w:r>
    </w:p>
    <w:p w:rsidR="00DA5EDC" w:rsidRDefault="00DA5EDC" w:rsidP="00DA5EDC">
      <w:pPr>
        <w:ind w:firstLine="709"/>
        <w:jc w:val="both"/>
      </w:pPr>
      <w:r w:rsidRPr="004A147F">
        <w:rPr>
          <w:b/>
        </w:rPr>
        <w:lastRenderedPageBreak/>
        <w:t>Величина повышения цены («шаг аукциона»)</w:t>
      </w:r>
      <w:r w:rsidRPr="004A147F">
        <w:t xml:space="preserve"> – </w:t>
      </w:r>
      <w:r w:rsidR="00F62ADA">
        <w:t>5 600</w:t>
      </w:r>
      <w:r w:rsidRPr="004A147F">
        <w:t xml:space="preserve"> (</w:t>
      </w:r>
      <w:r w:rsidR="00F62ADA">
        <w:t>пять тысяч шестьсот</w:t>
      </w:r>
      <w:r w:rsidRPr="004A147F">
        <w:t xml:space="preserve">) рублей </w:t>
      </w:r>
      <w:r w:rsidR="00F62ADA">
        <w:t>00</w:t>
      </w:r>
      <w:r w:rsidRPr="004A147F">
        <w:t xml:space="preserve"> копеек.</w:t>
      </w:r>
    </w:p>
    <w:p w:rsidR="00DA5EDC" w:rsidRDefault="00DA5EDC" w:rsidP="00DA5EDC">
      <w:pPr>
        <w:ind w:firstLine="709"/>
        <w:jc w:val="both"/>
      </w:pPr>
      <w:r w:rsidRPr="003D30AA">
        <w:rPr>
          <w:b/>
        </w:rPr>
        <w:t>Сумма задатка</w:t>
      </w:r>
      <w:r w:rsidRPr="003D30AA">
        <w:t xml:space="preserve"> –</w:t>
      </w:r>
      <w:r>
        <w:t xml:space="preserve"> </w:t>
      </w:r>
      <w:r w:rsidR="00F62ADA">
        <w:t>112 000</w:t>
      </w:r>
      <w:r w:rsidRPr="003D30AA">
        <w:t xml:space="preserve"> (</w:t>
      </w:r>
      <w:r w:rsidR="00F62ADA">
        <w:t>сто двенадцать тысяч) рублей 00</w:t>
      </w:r>
      <w:r>
        <w:t xml:space="preserve"> копеек</w:t>
      </w:r>
      <w:r w:rsidRPr="003D30AA">
        <w:t>.</w:t>
      </w:r>
    </w:p>
    <w:p w:rsidR="00411E40" w:rsidRPr="008D1D24" w:rsidRDefault="00411E40" w:rsidP="00411E40">
      <w:pPr>
        <w:ind w:firstLine="720"/>
        <w:jc w:val="both"/>
      </w:pPr>
      <w:r w:rsidRPr="00825486">
        <w:t>Информация о предыдущих торгах:</w:t>
      </w:r>
      <w:r>
        <w:t xml:space="preserve"> объявленный </w:t>
      </w:r>
      <w:r w:rsidRPr="008D1D24">
        <w:t xml:space="preserve">на </w:t>
      </w:r>
      <w:r w:rsidR="008B5799">
        <w:t>27</w:t>
      </w:r>
      <w:r w:rsidRPr="008D1D24">
        <w:t>.</w:t>
      </w:r>
      <w:r w:rsidR="00F62ADA">
        <w:t>10</w:t>
      </w:r>
      <w:r w:rsidRPr="008D1D24">
        <w:t>.201</w:t>
      </w:r>
      <w:r>
        <w:t>5</w:t>
      </w:r>
      <w:r w:rsidRPr="008D1D24">
        <w:t xml:space="preserve"> аукцион признан несостоявшимся в связи с отсутствием заявок.</w:t>
      </w:r>
    </w:p>
    <w:p w:rsidR="002F6AF0" w:rsidRDefault="002F6AF0" w:rsidP="00DA5EDC">
      <w:pPr>
        <w:ind w:firstLine="709"/>
        <w:jc w:val="both"/>
        <w:rPr>
          <w:b/>
          <w:u w:val="single"/>
        </w:rPr>
      </w:pPr>
    </w:p>
    <w:p w:rsidR="00E941D2" w:rsidRPr="002F6AF0" w:rsidRDefault="002F6AF0" w:rsidP="00DA5EDC">
      <w:pPr>
        <w:ind w:firstLine="709"/>
        <w:jc w:val="both"/>
        <w:rPr>
          <w:b/>
          <w:u w:val="single"/>
        </w:rPr>
      </w:pPr>
      <w:r w:rsidRPr="002F6AF0">
        <w:rPr>
          <w:b/>
          <w:u w:val="single"/>
        </w:rPr>
        <w:t>Лот № 2</w:t>
      </w:r>
    </w:p>
    <w:p w:rsidR="000A7ED1" w:rsidRPr="000A7ED1" w:rsidRDefault="000A7ED1" w:rsidP="000A7ED1">
      <w:pPr>
        <w:pStyle w:val="1"/>
        <w:ind w:firstLine="709"/>
        <w:jc w:val="both"/>
        <w:rPr>
          <w:sz w:val="24"/>
          <w:szCs w:val="24"/>
        </w:rPr>
      </w:pPr>
      <w:r w:rsidRPr="000A7ED1">
        <w:rPr>
          <w:b/>
          <w:sz w:val="24"/>
          <w:szCs w:val="24"/>
        </w:rPr>
        <w:t>Электротермический агрегат</w:t>
      </w:r>
      <w:r w:rsidRPr="000A7ED1">
        <w:rPr>
          <w:sz w:val="24"/>
          <w:szCs w:val="24"/>
        </w:rPr>
        <w:t xml:space="preserve"> И4.059.0023 ПС непрерывного действия с контролируемой газовой средой, в/</w:t>
      </w:r>
      <w:proofErr w:type="spellStart"/>
      <w:r w:rsidRPr="000A7ED1">
        <w:rPr>
          <w:sz w:val="24"/>
          <w:szCs w:val="24"/>
        </w:rPr>
        <w:t>н</w:t>
      </w:r>
      <w:proofErr w:type="spellEnd"/>
      <w:r w:rsidRPr="000A7ED1">
        <w:rPr>
          <w:sz w:val="24"/>
          <w:szCs w:val="24"/>
        </w:rPr>
        <w:t xml:space="preserve"> 750/150, Т=1000</w:t>
      </w:r>
      <w:proofErr w:type="gramStart"/>
      <w:r w:rsidRPr="000A7ED1">
        <w:rPr>
          <w:sz w:val="24"/>
          <w:szCs w:val="24"/>
        </w:rPr>
        <w:t xml:space="preserve"> С</w:t>
      </w:r>
      <w:proofErr w:type="gramEnd"/>
      <w:r w:rsidRPr="000A7ED1">
        <w:rPr>
          <w:sz w:val="24"/>
          <w:szCs w:val="24"/>
        </w:rPr>
        <w:t xml:space="preserve"> (конвейерный, непрерывного действия с радиационным методом обогрева в защитной среде), год выпуска – 2005, дата акта о вводе в эксплуатацию – 2006, для отжима рам (масок) ЦЭЛТ, масса – 17 тонн, состояние исправное. </w:t>
      </w:r>
    </w:p>
    <w:p w:rsidR="000A7ED1" w:rsidRPr="000A7ED1" w:rsidRDefault="000A7ED1" w:rsidP="000A7ED1">
      <w:pPr>
        <w:ind w:firstLine="709"/>
      </w:pPr>
      <w:r w:rsidRPr="000A7ED1">
        <w:t xml:space="preserve">Место нахождения объекта: </w:t>
      </w:r>
      <w:proofErr w:type="gramStart"/>
      <w:r w:rsidRPr="000A7ED1">
        <w:t>г</w:t>
      </w:r>
      <w:proofErr w:type="gramEnd"/>
      <w:r w:rsidRPr="000A7ED1">
        <w:t>. Воронеж, ул. Остужева, 45.</w:t>
      </w:r>
    </w:p>
    <w:p w:rsidR="000A7ED1" w:rsidRPr="000A7ED1" w:rsidRDefault="000A7ED1" w:rsidP="000A7ED1">
      <w:pPr>
        <w:pStyle w:val="aa"/>
        <w:ind w:left="0" w:firstLine="709"/>
        <w:jc w:val="both"/>
        <w:rPr>
          <w:rFonts w:ascii="Times New Roman" w:hAnsi="Times New Roman" w:cs="Times New Roman"/>
          <w:sz w:val="24"/>
          <w:szCs w:val="24"/>
        </w:rPr>
      </w:pPr>
      <w:r w:rsidRPr="000A7ED1">
        <w:rPr>
          <w:rFonts w:ascii="Times New Roman" w:hAnsi="Times New Roman" w:cs="Times New Roman"/>
          <w:sz w:val="24"/>
          <w:szCs w:val="24"/>
        </w:rPr>
        <w:t>Ограничения (обременения): отсутствуют.</w:t>
      </w:r>
    </w:p>
    <w:p w:rsidR="00306BDD" w:rsidRDefault="00306BDD" w:rsidP="00306BDD">
      <w:pPr>
        <w:ind w:firstLine="720"/>
        <w:jc w:val="both"/>
        <w:outlineLvl w:val="1"/>
      </w:pPr>
      <w:r w:rsidRPr="002F6AF0">
        <w:rPr>
          <w:b/>
        </w:rPr>
        <w:t xml:space="preserve">Начальная цена продажи государственного имущества (цена первоначального предложения) </w:t>
      </w:r>
      <w:r w:rsidRPr="002F6AF0">
        <w:t xml:space="preserve">–  </w:t>
      </w:r>
      <w:r w:rsidR="00F62ADA">
        <w:t>1 480 000</w:t>
      </w:r>
      <w:r w:rsidRPr="004764D8">
        <w:t xml:space="preserve"> (</w:t>
      </w:r>
      <w:r w:rsidR="006A1827">
        <w:t>один миллион</w:t>
      </w:r>
      <w:r w:rsidR="00F62ADA">
        <w:t xml:space="preserve"> четыреста восемьдесят тысяч</w:t>
      </w:r>
      <w:r>
        <w:t xml:space="preserve">) рублей 00 копеек, </w:t>
      </w:r>
      <w:r w:rsidRPr="004764D8">
        <w:t>с учетом НДС</w:t>
      </w:r>
      <w:r>
        <w:t xml:space="preserve">. </w:t>
      </w:r>
    </w:p>
    <w:p w:rsidR="00306BDD" w:rsidRDefault="00306BDD" w:rsidP="00306BDD">
      <w:pPr>
        <w:ind w:firstLine="720"/>
        <w:jc w:val="both"/>
        <w:outlineLvl w:val="1"/>
      </w:pPr>
      <w:r w:rsidRPr="004A147F">
        <w:rPr>
          <w:b/>
        </w:rPr>
        <w:t>Минимальная цена предложения (цена отсечения)</w:t>
      </w:r>
      <w:r w:rsidRPr="004A147F">
        <w:t>, по которой мо</w:t>
      </w:r>
      <w:r>
        <w:t>жет</w:t>
      </w:r>
      <w:r w:rsidRPr="004A147F">
        <w:t xml:space="preserve"> быть продан</w:t>
      </w:r>
      <w:r>
        <w:t>о</w:t>
      </w:r>
      <w:r w:rsidRPr="004A147F">
        <w:t xml:space="preserve"> </w:t>
      </w:r>
      <w:r>
        <w:t>государственное имущество</w:t>
      </w:r>
      <w:r w:rsidRPr="004A147F">
        <w:t xml:space="preserve"> – </w:t>
      </w:r>
      <w:r w:rsidR="00F62ADA">
        <w:t>740 000</w:t>
      </w:r>
      <w:r w:rsidRPr="004A147F">
        <w:t xml:space="preserve"> (</w:t>
      </w:r>
      <w:r w:rsidR="00F62ADA">
        <w:t>семьсот сорок тысяч</w:t>
      </w:r>
      <w:r w:rsidRPr="004A147F">
        <w:t>) рубл</w:t>
      </w:r>
      <w:r w:rsidR="00F62ADA">
        <w:t>ей</w:t>
      </w:r>
      <w:r w:rsidRPr="004A147F">
        <w:t xml:space="preserve"> </w:t>
      </w:r>
      <w:r w:rsidR="00F62ADA">
        <w:t>0</w:t>
      </w:r>
      <w:r>
        <w:t>0</w:t>
      </w:r>
      <w:r w:rsidRPr="004A147F">
        <w:t xml:space="preserve"> копеек</w:t>
      </w:r>
      <w:r>
        <w:t>,</w:t>
      </w:r>
      <w:r w:rsidRPr="004A147F">
        <w:t xml:space="preserve"> </w:t>
      </w:r>
      <w:r>
        <w:t>с</w:t>
      </w:r>
      <w:r w:rsidRPr="004A147F">
        <w:t xml:space="preserve"> учет</w:t>
      </w:r>
      <w:r>
        <w:t>ом</w:t>
      </w:r>
      <w:r w:rsidRPr="004A147F">
        <w:t xml:space="preserve"> НДС</w:t>
      </w:r>
      <w:r>
        <w:t>.</w:t>
      </w:r>
    </w:p>
    <w:p w:rsidR="00306BDD" w:rsidRPr="004A147F" w:rsidRDefault="00306BDD" w:rsidP="00306BDD">
      <w:pPr>
        <w:ind w:firstLine="709"/>
        <w:jc w:val="both"/>
      </w:pPr>
      <w:r w:rsidRPr="004A147F">
        <w:rPr>
          <w:b/>
        </w:rPr>
        <w:t xml:space="preserve">Величина снижения цены первоначального предложения («шаг понижения») </w:t>
      </w:r>
      <w:r w:rsidRPr="004A147F">
        <w:t xml:space="preserve">– </w:t>
      </w:r>
      <w:r w:rsidR="00F62ADA">
        <w:t>148 000</w:t>
      </w:r>
      <w:r w:rsidRPr="004A147F">
        <w:t xml:space="preserve"> (</w:t>
      </w:r>
      <w:r w:rsidR="00F62ADA">
        <w:t>сто сорок восемь тысяч</w:t>
      </w:r>
      <w:r w:rsidRPr="004A147F">
        <w:t>) рубл</w:t>
      </w:r>
      <w:r w:rsidR="00F62ADA">
        <w:t>ей</w:t>
      </w:r>
      <w:r w:rsidRPr="004A147F">
        <w:t xml:space="preserve"> </w:t>
      </w:r>
      <w:r w:rsidR="00F62ADA">
        <w:t>0</w:t>
      </w:r>
      <w:r>
        <w:t>0</w:t>
      </w:r>
      <w:r w:rsidRPr="004A147F">
        <w:t xml:space="preserve"> копеек.</w:t>
      </w:r>
    </w:p>
    <w:p w:rsidR="00306BDD" w:rsidRDefault="00306BDD" w:rsidP="00306BDD">
      <w:pPr>
        <w:ind w:firstLine="709"/>
        <w:jc w:val="both"/>
      </w:pPr>
      <w:r w:rsidRPr="004A147F">
        <w:rPr>
          <w:b/>
        </w:rPr>
        <w:t>Величина повышения цены («шаг аукциона»)</w:t>
      </w:r>
      <w:r w:rsidRPr="004A147F">
        <w:t xml:space="preserve"> – </w:t>
      </w:r>
      <w:r w:rsidR="00F62ADA">
        <w:t>14 800</w:t>
      </w:r>
      <w:r w:rsidRPr="004A147F">
        <w:t xml:space="preserve"> (</w:t>
      </w:r>
      <w:r w:rsidR="00F62ADA">
        <w:t>четырнадцать тысяч восемьсот</w:t>
      </w:r>
      <w:r w:rsidRPr="004A147F">
        <w:t xml:space="preserve">) рублей </w:t>
      </w:r>
      <w:r w:rsidR="00F62ADA">
        <w:t>00</w:t>
      </w:r>
      <w:r w:rsidRPr="004A147F">
        <w:t xml:space="preserve"> копеек.</w:t>
      </w:r>
    </w:p>
    <w:p w:rsidR="00306BDD" w:rsidRDefault="00306BDD" w:rsidP="00306BDD">
      <w:pPr>
        <w:ind w:firstLine="709"/>
        <w:jc w:val="both"/>
      </w:pPr>
      <w:r w:rsidRPr="003D30AA">
        <w:rPr>
          <w:b/>
        </w:rPr>
        <w:t>Сумма задатка</w:t>
      </w:r>
      <w:r w:rsidRPr="003D30AA">
        <w:t xml:space="preserve"> –</w:t>
      </w:r>
      <w:r w:rsidR="00746E50">
        <w:t xml:space="preserve"> 296 000</w:t>
      </w:r>
      <w:r>
        <w:t xml:space="preserve"> </w:t>
      </w:r>
      <w:r w:rsidRPr="003D30AA">
        <w:t>(</w:t>
      </w:r>
      <w:r w:rsidR="00746E50">
        <w:t>двести девяносто шесть тысяч) рублей 0</w:t>
      </w:r>
      <w:r>
        <w:t>0 копеек</w:t>
      </w:r>
      <w:r w:rsidRPr="003D30AA">
        <w:t>.</w:t>
      </w:r>
    </w:p>
    <w:p w:rsidR="00411E40" w:rsidRPr="008D1D24" w:rsidRDefault="00411E40" w:rsidP="00411E40">
      <w:pPr>
        <w:ind w:firstLine="720"/>
        <w:jc w:val="both"/>
      </w:pPr>
      <w:r w:rsidRPr="00825486">
        <w:t>Информация о предыдущих торгах:</w:t>
      </w:r>
      <w:r>
        <w:t xml:space="preserve"> объявленный </w:t>
      </w:r>
      <w:r w:rsidRPr="008D1D24">
        <w:t xml:space="preserve">на </w:t>
      </w:r>
      <w:r w:rsidR="008B5799">
        <w:t>27</w:t>
      </w:r>
      <w:r w:rsidRPr="008D1D24">
        <w:t>.</w:t>
      </w:r>
      <w:r w:rsidR="00746E50">
        <w:t>10</w:t>
      </w:r>
      <w:r w:rsidRPr="008D1D24">
        <w:t>.201</w:t>
      </w:r>
      <w:r>
        <w:t>5</w:t>
      </w:r>
      <w:r w:rsidRPr="008D1D24">
        <w:t xml:space="preserve"> аукцион признан несостоявшимся в связи с отсутствием заявок.</w:t>
      </w:r>
    </w:p>
    <w:p w:rsidR="00206436" w:rsidRPr="00825486" w:rsidRDefault="00206436" w:rsidP="00206436">
      <w:pPr>
        <w:ind w:firstLine="709"/>
        <w:jc w:val="both"/>
      </w:pPr>
      <w:r w:rsidRPr="00825486">
        <w:t xml:space="preserve">С иными сведениями о </w:t>
      </w:r>
      <w:r>
        <w:t>государственном</w:t>
      </w:r>
      <w:r w:rsidRPr="00825486">
        <w:t xml:space="preserve"> имуществе, имеющим</w:t>
      </w:r>
      <w:r>
        <w:t>и</w:t>
      </w:r>
      <w:r w:rsidRPr="00825486">
        <w:t xml:space="preserve">ся в распоряжении Продавца, покупатели могут ознакомиться по месту приема заявок. Контактный телефон: 212-70-01. </w:t>
      </w:r>
    </w:p>
    <w:p w:rsidR="00411E40" w:rsidRPr="00825486" w:rsidRDefault="00411E40" w:rsidP="00411E40">
      <w:pPr>
        <w:ind w:firstLine="709"/>
        <w:jc w:val="both"/>
      </w:pPr>
      <w:r w:rsidRPr="00825486">
        <w:t>Форма заявки, проект договора купли-продажи прилагаются к настоящему информационному сообщению (Приложения №№ 1, 2).</w:t>
      </w:r>
    </w:p>
    <w:p w:rsidR="00206436" w:rsidRDefault="00206436" w:rsidP="00206436">
      <w:pPr>
        <w:ind w:firstLine="709"/>
        <w:jc w:val="both"/>
        <w:rPr>
          <w:b/>
          <w:u w:val="single"/>
        </w:rPr>
      </w:pPr>
    </w:p>
    <w:p w:rsidR="00050ED2" w:rsidRPr="004A147F" w:rsidRDefault="00050ED2" w:rsidP="00050ED2">
      <w:pPr>
        <w:ind w:firstLine="709"/>
        <w:jc w:val="center"/>
        <w:rPr>
          <w:b/>
        </w:rPr>
      </w:pPr>
      <w:r w:rsidRPr="004A147F">
        <w:rPr>
          <w:b/>
        </w:rPr>
        <w:t xml:space="preserve">3. Условия участия в продаже </w:t>
      </w:r>
      <w:r w:rsidR="0001157D">
        <w:rPr>
          <w:b/>
        </w:rPr>
        <w:t>государственного</w:t>
      </w:r>
      <w:r>
        <w:rPr>
          <w:b/>
        </w:rPr>
        <w:t xml:space="preserve"> имущества</w:t>
      </w:r>
      <w:r w:rsidRPr="004A147F">
        <w:rPr>
          <w:b/>
        </w:rPr>
        <w:t xml:space="preserve"> посредством публичного предложения</w:t>
      </w:r>
    </w:p>
    <w:p w:rsidR="00050ED2" w:rsidRPr="004A147F" w:rsidRDefault="00050ED2" w:rsidP="00050ED2">
      <w:pPr>
        <w:ind w:firstLine="720"/>
        <w:jc w:val="both"/>
      </w:pPr>
      <w:r w:rsidRPr="004A147F">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4A147F">
          <w:t>2001 г</w:t>
        </w:r>
      </w:smartTag>
      <w:r w:rsidRPr="004A147F">
        <w:t>. № 178-ФЗ «О приватизации государственного и муниципального имущества» и желающее приобрести</w:t>
      </w:r>
      <w:r>
        <w:t xml:space="preserve"> </w:t>
      </w:r>
      <w:r w:rsidR="0001157D">
        <w:t>государственное</w:t>
      </w:r>
      <w:r>
        <w:t xml:space="preserve"> имущество</w:t>
      </w:r>
      <w:r w:rsidRPr="004A147F">
        <w:t xml:space="preserve"> посредством публичного предложения (далее – претендент), обязано осуществить следующие действия:</w:t>
      </w:r>
    </w:p>
    <w:p w:rsidR="00050ED2" w:rsidRPr="004A147F" w:rsidRDefault="00050ED2" w:rsidP="00050ED2">
      <w:pPr>
        <w:jc w:val="both"/>
      </w:pPr>
      <w:r w:rsidRPr="004A147F">
        <w:tab/>
        <w:t>- внести задаток в указанном в настоящем информационном сообщении порядке;</w:t>
      </w:r>
    </w:p>
    <w:p w:rsidR="00050ED2" w:rsidRPr="004A147F" w:rsidRDefault="00050ED2" w:rsidP="00050ED2">
      <w:pPr>
        <w:jc w:val="both"/>
      </w:pPr>
      <w:r w:rsidRPr="004A147F">
        <w:tab/>
        <w:t>- в установленном порядке подать заявку по утвержденной Продавцом форме.</w:t>
      </w:r>
    </w:p>
    <w:p w:rsidR="00050ED2" w:rsidRPr="004A147F" w:rsidRDefault="00050ED2" w:rsidP="00050ED2">
      <w:pPr>
        <w:jc w:val="both"/>
      </w:pPr>
      <w:r w:rsidRPr="004A147F">
        <w:tab/>
        <w:t>Ограничений участия отдельных категорий физических и юридических лиц не установлено.</w:t>
      </w:r>
    </w:p>
    <w:p w:rsidR="00050ED2" w:rsidRPr="004A147F" w:rsidRDefault="00050ED2" w:rsidP="00050ED2">
      <w:pPr>
        <w:jc w:val="both"/>
      </w:pPr>
      <w:r w:rsidRPr="004A147F">
        <w:tab/>
        <w:t>Обязанность доказать свое право на участие в продаже посредством публичного предложения возлагается на претендента.</w:t>
      </w:r>
    </w:p>
    <w:p w:rsidR="00050ED2" w:rsidRPr="004A147F" w:rsidRDefault="00050ED2" w:rsidP="00050ED2">
      <w:pPr>
        <w:jc w:val="both"/>
      </w:pPr>
    </w:p>
    <w:p w:rsidR="00050ED2" w:rsidRPr="004A147F" w:rsidRDefault="00050ED2" w:rsidP="00050ED2">
      <w:pPr>
        <w:ind w:firstLine="360"/>
        <w:jc w:val="center"/>
        <w:rPr>
          <w:b/>
        </w:rPr>
      </w:pPr>
      <w:r w:rsidRPr="004A147F">
        <w:rPr>
          <w:b/>
        </w:rPr>
        <w:t>4. Порядок внесения задатка и его возврата</w:t>
      </w:r>
    </w:p>
    <w:p w:rsidR="00050ED2" w:rsidRPr="004A147F" w:rsidRDefault="00050ED2" w:rsidP="00050ED2">
      <w:pPr>
        <w:ind w:firstLine="720"/>
        <w:jc w:val="both"/>
        <w:outlineLvl w:val="0"/>
        <w:rPr>
          <w:b/>
        </w:rPr>
      </w:pPr>
      <w:r w:rsidRPr="004A147F">
        <w:t xml:space="preserve">Для участия в продаже посредством публичного предложения претендент вносит задаток на счет, указанный в настоящем информационном сообщении: </w:t>
      </w:r>
    </w:p>
    <w:p w:rsidR="00050ED2" w:rsidRPr="004A147F" w:rsidRDefault="00050ED2" w:rsidP="00050ED2">
      <w:pPr>
        <w:ind w:firstLine="709"/>
        <w:jc w:val="both"/>
      </w:pPr>
      <w:r w:rsidRPr="004A147F">
        <w:lastRenderedPageBreak/>
        <w:t xml:space="preserve">Получатель – департамент финансов Воронежской области (КУ ВО «Фонд госимущества Воронежской области», л.с. 064 14 0031); ИНН 3666026938; КПП 366601001; </w:t>
      </w:r>
      <w:proofErr w:type="spellStart"/>
      <w:proofErr w:type="gramStart"/>
      <w:r w:rsidRPr="004A147F">
        <w:t>р</w:t>
      </w:r>
      <w:proofErr w:type="spellEnd"/>
      <w:proofErr w:type="gramEnd"/>
      <w:r w:rsidRPr="004A147F">
        <w:t>/с 40302810420074000204 в Отделении Воронеж г. Воронеж БИК 042007001.</w:t>
      </w:r>
    </w:p>
    <w:p w:rsidR="00050ED2" w:rsidRPr="004A147F" w:rsidRDefault="00050ED2" w:rsidP="00050ED2">
      <w:pPr>
        <w:ind w:firstLine="708"/>
        <w:jc w:val="both"/>
      </w:pPr>
      <w:r w:rsidRPr="004A147F">
        <w:t xml:space="preserve">Назначение платежа – задаток для участия в продаже </w:t>
      </w:r>
      <w:r w:rsidR="0001157D">
        <w:t>государственного</w:t>
      </w:r>
      <w:r>
        <w:t xml:space="preserve"> имущества</w:t>
      </w:r>
      <w:r w:rsidRPr="004A147F">
        <w:t xml:space="preserve"> посредством публичного предложения, реестровый номер торгов 2</w:t>
      </w:r>
      <w:r>
        <w:t xml:space="preserve">015 </w:t>
      </w:r>
      <w:r w:rsidR="00130220">
        <w:t>–</w:t>
      </w:r>
      <w:r>
        <w:t xml:space="preserve"> </w:t>
      </w:r>
      <w:r w:rsidR="005708D8">
        <w:t>104</w:t>
      </w:r>
      <w:r w:rsidR="00130220">
        <w:t>, лот № ____</w:t>
      </w:r>
    </w:p>
    <w:p w:rsidR="00050ED2" w:rsidRPr="004A147F" w:rsidRDefault="00050ED2" w:rsidP="00050ED2">
      <w:pPr>
        <w:jc w:val="both"/>
      </w:pPr>
      <w:r w:rsidRPr="004A147F">
        <w:tab/>
        <w:t xml:space="preserve">Задаток вносится единым платежом в валюте Российской Федерации и должен поступить на указанный выше счет не позднее </w:t>
      </w:r>
      <w:r w:rsidR="005708D8">
        <w:t>03 декабря</w:t>
      </w:r>
      <w:r w:rsidRPr="004A147F">
        <w:t xml:space="preserve"> 2015 года.</w:t>
      </w:r>
    </w:p>
    <w:p w:rsidR="00050ED2" w:rsidRPr="004A147F" w:rsidRDefault="00050ED2" w:rsidP="00050ED2">
      <w:pPr>
        <w:ind w:firstLine="708"/>
        <w:jc w:val="both"/>
      </w:pPr>
      <w:r w:rsidRPr="004A147F">
        <w:t>В случае отсутствия (</w:t>
      </w:r>
      <w:proofErr w:type="spellStart"/>
      <w:r w:rsidRPr="004A147F">
        <w:t>непоступления</w:t>
      </w:r>
      <w:proofErr w:type="spellEnd"/>
      <w:r w:rsidRPr="004A147F">
        <w:t>) в указанный срок суммы задатка, обязательства претендента по внесению задатка считаются  неисполненными и претендент к участию в продаже посредством публичного предложения не допускается.</w:t>
      </w:r>
    </w:p>
    <w:p w:rsidR="00050ED2" w:rsidRPr="004A147F" w:rsidRDefault="00050ED2" w:rsidP="00050ED2">
      <w:pPr>
        <w:ind w:firstLine="709"/>
        <w:jc w:val="both"/>
      </w:pPr>
      <w:r w:rsidRPr="004A147F">
        <w:t xml:space="preserve">Лицам, перечислившим задаток для участия в продаже </w:t>
      </w:r>
      <w:r w:rsidR="0001157D">
        <w:t xml:space="preserve">государственного </w:t>
      </w:r>
      <w:r>
        <w:t xml:space="preserve">имущества </w:t>
      </w:r>
      <w:r w:rsidRPr="004A147F">
        <w:t>посредством публичного предложения, денежные средства возвращаются в следующем порядке:</w:t>
      </w:r>
    </w:p>
    <w:p w:rsidR="00050ED2" w:rsidRPr="004A147F" w:rsidRDefault="00050ED2" w:rsidP="00050ED2">
      <w:pPr>
        <w:ind w:firstLine="709"/>
        <w:jc w:val="both"/>
      </w:pPr>
      <w:r w:rsidRPr="004A147F">
        <w:t>- участникам продажи посредством публичного предложения, за исключением ее победителя, – в течение 5 календарных дней со дня подведения итогов продажи посредством публичного предложения;</w:t>
      </w:r>
    </w:p>
    <w:p w:rsidR="00050ED2" w:rsidRPr="004A147F" w:rsidRDefault="00050ED2" w:rsidP="00050ED2">
      <w:pPr>
        <w:ind w:firstLine="709"/>
        <w:jc w:val="both"/>
      </w:pPr>
      <w:r w:rsidRPr="004A147F">
        <w:t xml:space="preserve">- претендентам, не допущенным к участию в продаже посредством публичного предложения, – в течение 5 календарных дней </w:t>
      </w:r>
      <w:proofErr w:type="gramStart"/>
      <w:r w:rsidRPr="004A147F">
        <w:t>с даты подписания</w:t>
      </w:r>
      <w:proofErr w:type="gramEnd"/>
      <w:r w:rsidRPr="004A147F">
        <w:t xml:space="preserve"> протокола о признании претендентов участниками продажи посредством публичного предложения.</w:t>
      </w:r>
    </w:p>
    <w:p w:rsidR="00050ED2" w:rsidRPr="004A147F" w:rsidRDefault="00050ED2" w:rsidP="00050ED2">
      <w:pPr>
        <w:tabs>
          <w:tab w:val="left" w:pos="567"/>
        </w:tabs>
        <w:ind w:firstLine="709"/>
        <w:jc w:val="both"/>
      </w:pPr>
      <w:r w:rsidRPr="004A147F">
        <w:t>Возврат задатка осуществляется Продавцом на счет претендента, указанный им в заявке, поданной для участия в продаже посредством публичного предложения.</w:t>
      </w:r>
    </w:p>
    <w:p w:rsidR="00050ED2" w:rsidRPr="004A147F" w:rsidRDefault="00050ED2" w:rsidP="00050ED2">
      <w:pPr>
        <w:ind w:firstLine="709"/>
        <w:jc w:val="both"/>
      </w:pPr>
      <w:r w:rsidRPr="004A147F">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50ED2" w:rsidRPr="004A147F" w:rsidRDefault="00050ED2" w:rsidP="00050ED2">
      <w:pPr>
        <w:jc w:val="both"/>
      </w:pPr>
    </w:p>
    <w:p w:rsidR="00050ED2" w:rsidRPr="004A147F" w:rsidRDefault="00050ED2" w:rsidP="00050ED2">
      <w:pPr>
        <w:ind w:firstLine="709"/>
        <w:jc w:val="center"/>
        <w:rPr>
          <w:b/>
        </w:rPr>
      </w:pPr>
      <w:r w:rsidRPr="004A147F">
        <w:rPr>
          <w:b/>
        </w:rPr>
        <w:t xml:space="preserve">5. Порядок подачи заявок на участие в продаже </w:t>
      </w:r>
      <w:r w:rsidR="0001157D">
        <w:rPr>
          <w:b/>
        </w:rPr>
        <w:t>государственного</w:t>
      </w:r>
      <w:r>
        <w:rPr>
          <w:b/>
        </w:rPr>
        <w:t xml:space="preserve"> имущества</w:t>
      </w:r>
    </w:p>
    <w:p w:rsidR="00050ED2" w:rsidRPr="004A147F" w:rsidRDefault="00050ED2" w:rsidP="00050ED2">
      <w:pPr>
        <w:ind w:firstLine="709"/>
        <w:jc w:val="center"/>
        <w:rPr>
          <w:b/>
        </w:rPr>
      </w:pPr>
      <w:r w:rsidRPr="004A147F">
        <w:rPr>
          <w:b/>
        </w:rPr>
        <w:t>посредством публичного предложения</w:t>
      </w:r>
    </w:p>
    <w:p w:rsidR="00050ED2" w:rsidRPr="004A147F" w:rsidRDefault="00050ED2" w:rsidP="00050ED2">
      <w:pPr>
        <w:jc w:val="both"/>
      </w:pPr>
      <w:r w:rsidRPr="004A147F">
        <w:tab/>
        <w:t>Одно лицо имеет право подать только одну заявку.</w:t>
      </w:r>
    </w:p>
    <w:p w:rsidR="00050ED2" w:rsidRPr="004A147F" w:rsidRDefault="00050ED2" w:rsidP="00050ED2">
      <w:pPr>
        <w:jc w:val="both"/>
      </w:pPr>
      <w:r w:rsidRPr="004A147F">
        <w:tab/>
        <w:t xml:space="preserve">Заявки подаются, начиная </w:t>
      </w:r>
      <w:proofErr w:type="gramStart"/>
      <w:r w:rsidRPr="004A147F">
        <w:t>с даты начала</w:t>
      </w:r>
      <w:proofErr w:type="gramEnd"/>
      <w:r w:rsidRPr="004A147F">
        <w:t xml:space="preserve"> приема заявок до даты окончания приема заявок, указанной в настоящем информационном сообщении, путем вручения их Продавцу.</w:t>
      </w:r>
    </w:p>
    <w:p w:rsidR="00050ED2" w:rsidRPr="004A147F" w:rsidRDefault="00050ED2" w:rsidP="00050ED2">
      <w:pPr>
        <w:jc w:val="both"/>
      </w:pPr>
      <w:r w:rsidRPr="004A147F">
        <w:tab/>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050ED2" w:rsidRPr="004A147F" w:rsidRDefault="00050ED2" w:rsidP="00050ED2">
      <w:pPr>
        <w:jc w:val="both"/>
      </w:pPr>
      <w:r w:rsidRPr="004A147F">
        <w:tab/>
        <w:t>Заявка считается принятой Продавцом, если ей присвоен регистрационный номер, о чем на заявке делается соответствующая отметка.</w:t>
      </w:r>
    </w:p>
    <w:p w:rsidR="00050ED2" w:rsidRPr="004A147F" w:rsidRDefault="00050ED2" w:rsidP="00050ED2">
      <w:pPr>
        <w:ind w:firstLine="720"/>
        <w:jc w:val="both"/>
      </w:pPr>
      <w:r w:rsidRPr="004A147F">
        <w:t>До признания претендента участником продажи посредством публичного предложения он имеет право посредством уведомления в письменной форме отозвать зарегистрированную заявку.</w:t>
      </w:r>
    </w:p>
    <w:p w:rsidR="00050ED2" w:rsidRDefault="00050ED2" w:rsidP="00050ED2">
      <w:pPr>
        <w:jc w:val="both"/>
      </w:pPr>
      <w:r w:rsidRPr="004A147F">
        <w:tab/>
        <w:t>Заявки подаются и принимаются одновременно с полным комплектом требуемых для участия в продаже посредством публичного предложения документов.</w:t>
      </w:r>
    </w:p>
    <w:p w:rsidR="00050ED2" w:rsidRPr="004A147F" w:rsidRDefault="00050ED2" w:rsidP="00050ED2">
      <w:pPr>
        <w:jc w:val="both"/>
      </w:pPr>
    </w:p>
    <w:p w:rsidR="00050ED2" w:rsidRPr="004A147F" w:rsidRDefault="00050ED2" w:rsidP="00050ED2">
      <w:pPr>
        <w:ind w:firstLine="709"/>
        <w:jc w:val="center"/>
        <w:rPr>
          <w:b/>
        </w:rPr>
      </w:pPr>
      <w:r w:rsidRPr="004A147F">
        <w:rPr>
          <w:b/>
        </w:rPr>
        <w:t xml:space="preserve">6. Перечень документов, представляемых претендентами для участия в продаже </w:t>
      </w:r>
      <w:r w:rsidR="0001157D">
        <w:rPr>
          <w:b/>
        </w:rPr>
        <w:t>государственного</w:t>
      </w:r>
      <w:r>
        <w:rPr>
          <w:b/>
        </w:rPr>
        <w:t xml:space="preserve"> имущества</w:t>
      </w:r>
      <w:r w:rsidRPr="004A147F">
        <w:rPr>
          <w:b/>
        </w:rPr>
        <w:t xml:space="preserve"> посредством публичного предложения</w:t>
      </w:r>
      <w:r w:rsidR="00D26633">
        <w:rPr>
          <w:b/>
        </w:rPr>
        <w:t>,</w:t>
      </w:r>
      <w:r w:rsidRPr="004A147F">
        <w:rPr>
          <w:b/>
        </w:rPr>
        <w:t xml:space="preserve"> и требования к их оформлению</w:t>
      </w:r>
    </w:p>
    <w:p w:rsidR="00050ED2" w:rsidRPr="004A147F" w:rsidRDefault="00050ED2" w:rsidP="00050ED2">
      <w:pPr>
        <w:ind w:firstLine="720"/>
        <w:jc w:val="both"/>
      </w:pPr>
      <w:r w:rsidRPr="004A147F">
        <w:t>Для участия в продаже посредством публичного предложения претенденты (лично или через своего представителя) представляют Продавцу заявку в двух экземплярах по установленной форме, а также следующие документы:</w:t>
      </w:r>
    </w:p>
    <w:p w:rsidR="00050ED2" w:rsidRPr="004A147F" w:rsidRDefault="00050ED2" w:rsidP="00050ED2">
      <w:pPr>
        <w:ind w:firstLine="720"/>
        <w:jc w:val="both"/>
      </w:pPr>
      <w:r w:rsidRPr="004A147F">
        <w:rPr>
          <w:u w:val="single"/>
        </w:rPr>
        <w:t>юридические лица</w:t>
      </w:r>
      <w:r w:rsidRPr="004A147F">
        <w:t>:</w:t>
      </w:r>
    </w:p>
    <w:p w:rsidR="00050ED2" w:rsidRPr="004A147F" w:rsidRDefault="00050ED2" w:rsidP="00050ED2">
      <w:pPr>
        <w:ind w:firstLine="720"/>
        <w:jc w:val="both"/>
      </w:pPr>
      <w:r w:rsidRPr="004A147F">
        <w:t>- заверенные копии учредительных документов;</w:t>
      </w:r>
    </w:p>
    <w:p w:rsidR="00050ED2" w:rsidRPr="004A147F" w:rsidRDefault="00050ED2" w:rsidP="00050ED2">
      <w:pPr>
        <w:ind w:firstLine="720"/>
        <w:jc w:val="both"/>
      </w:pPr>
      <w:r w:rsidRPr="004A147F">
        <w:lastRenderedPageBreak/>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050ED2" w:rsidRPr="004A147F" w:rsidRDefault="00050ED2" w:rsidP="00050ED2">
      <w:pPr>
        <w:ind w:firstLine="720"/>
        <w:jc w:val="both"/>
      </w:pPr>
      <w:r w:rsidRPr="004A147F">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50ED2" w:rsidRPr="004A147F" w:rsidRDefault="00050ED2" w:rsidP="00050ED2">
      <w:pPr>
        <w:ind w:firstLine="720"/>
        <w:jc w:val="both"/>
      </w:pPr>
      <w:r w:rsidRPr="004A147F">
        <w:t xml:space="preserve"> </w:t>
      </w:r>
      <w:r w:rsidRPr="004A147F">
        <w:rPr>
          <w:u w:val="single"/>
        </w:rPr>
        <w:t>физические лица</w:t>
      </w:r>
      <w:r w:rsidRPr="004A147F">
        <w:t xml:space="preserve"> предъявляют документ, удостоверяющий личность, или представляют копии всех его листов.</w:t>
      </w:r>
    </w:p>
    <w:p w:rsidR="00050ED2" w:rsidRPr="004A147F" w:rsidRDefault="00050ED2" w:rsidP="00050ED2">
      <w:pPr>
        <w:ind w:firstLine="720"/>
        <w:jc w:val="both"/>
      </w:pPr>
      <w:r w:rsidRPr="004A147F">
        <w:t xml:space="preserve"> В случае</w:t>
      </w:r>
      <w:proofErr w:type="gramStart"/>
      <w:r w:rsidRPr="004A147F">
        <w:t>,</w:t>
      </w:r>
      <w:proofErr w:type="gramEnd"/>
      <w:r w:rsidRPr="004A147F">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4A147F">
        <w:t>,</w:t>
      </w:r>
      <w:proofErr w:type="gramEnd"/>
      <w:r w:rsidRPr="004A147F">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50ED2" w:rsidRPr="004A147F" w:rsidRDefault="00050ED2" w:rsidP="00050ED2">
      <w:pPr>
        <w:ind w:firstLine="720"/>
        <w:jc w:val="both"/>
      </w:pPr>
      <w:r w:rsidRPr="004A147F">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050ED2" w:rsidRPr="004A147F" w:rsidRDefault="00050ED2" w:rsidP="00050ED2">
      <w:pPr>
        <w:ind w:firstLine="720"/>
        <w:jc w:val="both"/>
      </w:pPr>
      <w:r w:rsidRPr="004A147F">
        <w:t>К данным документам (в том числе к каждому тому) также прилагается их опись. Такая опись составляется в двух экземплярах, один из которых остается у Продавца, другой - у претендента.</w:t>
      </w:r>
    </w:p>
    <w:p w:rsidR="00050ED2" w:rsidRPr="004A147F" w:rsidRDefault="00050ED2" w:rsidP="00050ED2">
      <w:pPr>
        <w:ind w:firstLine="720"/>
        <w:jc w:val="both"/>
      </w:pPr>
      <w:r w:rsidRPr="004A147F">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050ED2" w:rsidRPr="004A147F" w:rsidRDefault="00050ED2" w:rsidP="00050ED2">
      <w:pPr>
        <w:ind w:firstLine="720"/>
        <w:jc w:val="both"/>
      </w:pPr>
      <w:r w:rsidRPr="004A147F">
        <w:t>Указанные документы в части их оформления и содержания должны соответствовать требованиям законодательства Российской Федерации,</w:t>
      </w:r>
    </w:p>
    <w:p w:rsidR="00050ED2" w:rsidRPr="004A147F" w:rsidRDefault="00050ED2" w:rsidP="00050ED2">
      <w:pPr>
        <w:ind w:firstLine="720"/>
        <w:jc w:val="both"/>
      </w:pPr>
      <w:r w:rsidRPr="004A147F">
        <w:t>Не подлежат рассмотрению документы, исполненные карандашом, имеющие подчистки, приписки, иные не оговоренные в них исправления.</w:t>
      </w:r>
    </w:p>
    <w:p w:rsidR="00050ED2" w:rsidRDefault="00050ED2" w:rsidP="00050ED2">
      <w:pPr>
        <w:ind w:firstLine="720"/>
        <w:jc w:val="both"/>
      </w:pPr>
      <w:r w:rsidRPr="004A147F">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050ED2" w:rsidRPr="004A147F" w:rsidRDefault="00050ED2" w:rsidP="00050ED2">
      <w:pPr>
        <w:ind w:firstLine="720"/>
        <w:jc w:val="both"/>
      </w:pPr>
    </w:p>
    <w:p w:rsidR="00050ED2" w:rsidRPr="004A147F" w:rsidRDefault="00050ED2" w:rsidP="00050ED2">
      <w:pPr>
        <w:ind w:firstLine="709"/>
        <w:jc w:val="center"/>
        <w:rPr>
          <w:b/>
        </w:rPr>
      </w:pPr>
      <w:r w:rsidRPr="004A147F">
        <w:rPr>
          <w:b/>
        </w:rPr>
        <w:t xml:space="preserve">7. Определение участников продажи </w:t>
      </w:r>
      <w:r w:rsidR="0001157D">
        <w:rPr>
          <w:b/>
        </w:rPr>
        <w:t>государственного</w:t>
      </w:r>
      <w:r>
        <w:rPr>
          <w:b/>
        </w:rPr>
        <w:t xml:space="preserve"> имущества</w:t>
      </w:r>
      <w:r w:rsidRPr="004A147F">
        <w:rPr>
          <w:b/>
        </w:rPr>
        <w:t xml:space="preserve"> посредством публичного предложения</w:t>
      </w:r>
    </w:p>
    <w:p w:rsidR="00050ED2" w:rsidRPr="004A147F" w:rsidRDefault="00050ED2" w:rsidP="00050ED2">
      <w:pPr>
        <w:jc w:val="both"/>
      </w:pPr>
      <w:r w:rsidRPr="004A147F">
        <w:tab/>
        <w:t>В указанный в настоящем информационном сообщении день определения участников продажи посредством публичного предложения Продавец рассматривает заявки и документы претендентов, устанавливает факт поступления от претендентов задатков на основании выписки со счета Продавца.</w:t>
      </w:r>
    </w:p>
    <w:p w:rsidR="00050ED2" w:rsidRPr="004A147F" w:rsidRDefault="00050ED2" w:rsidP="00050ED2">
      <w:pPr>
        <w:jc w:val="both"/>
      </w:pPr>
      <w:r w:rsidRPr="004A147F">
        <w:tab/>
        <w:t>По результатам рассмотрения заявок и документов Продавец принимает решение о признании претендентов участниками продажи посредством публичного предложения.</w:t>
      </w:r>
    </w:p>
    <w:p w:rsidR="00050ED2" w:rsidRPr="004A147F" w:rsidRDefault="00050ED2" w:rsidP="00050ED2">
      <w:pPr>
        <w:jc w:val="both"/>
      </w:pPr>
      <w:r w:rsidRPr="004A147F">
        <w:tab/>
        <w:t>Претендент не допускается к участию в продаже посредством публичного предложения по следующим основаниям:</w:t>
      </w:r>
    </w:p>
    <w:p w:rsidR="00050ED2" w:rsidRPr="004A147F" w:rsidRDefault="00050ED2" w:rsidP="00050ED2">
      <w:pPr>
        <w:jc w:val="both"/>
      </w:pPr>
      <w:r w:rsidRPr="004A147F">
        <w:tab/>
        <w:t>- представленные документы не подтверждают право претендента быть покупателем в соответствии с законодательством Российской Федерации;</w:t>
      </w:r>
    </w:p>
    <w:p w:rsidR="00050ED2" w:rsidRPr="004A147F" w:rsidRDefault="00050ED2" w:rsidP="00050ED2">
      <w:pPr>
        <w:jc w:val="both"/>
      </w:pPr>
      <w:r w:rsidRPr="004A147F">
        <w:lastRenderedPageBreak/>
        <w:tab/>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050ED2" w:rsidRPr="004A147F" w:rsidRDefault="00050ED2" w:rsidP="00050ED2">
      <w:pPr>
        <w:jc w:val="both"/>
      </w:pPr>
      <w:r w:rsidRPr="004A147F">
        <w:tab/>
        <w:t>- заявка подана лицом, не уполномоченным претендентом на осуществление таких действий;</w:t>
      </w:r>
    </w:p>
    <w:p w:rsidR="00050ED2" w:rsidRPr="004A147F" w:rsidRDefault="00050ED2" w:rsidP="00050ED2">
      <w:pPr>
        <w:ind w:firstLine="720"/>
        <w:jc w:val="both"/>
      </w:pPr>
      <w:r w:rsidRPr="004A147F">
        <w:t>- не подтверждено поступление в установленный срок задатка на счет, указанный в настоящем информационном сообщении.</w:t>
      </w:r>
    </w:p>
    <w:p w:rsidR="00050ED2" w:rsidRPr="004A147F" w:rsidRDefault="00050ED2" w:rsidP="00050ED2">
      <w:pPr>
        <w:ind w:firstLine="720"/>
        <w:jc w:val="both"/>
      </w:pPr>
      <w:r w:rsidRPr="004A147F">
        <w:t>Настоящий перечень оснований отказа претенденту на участие в продаже посредством публичного предложения является исчерпывающим.</w:t>
      </w:r>
    </w:p>
    <w:p w:rsidR="00050ED2" w:rsidRDefault="00050ED2" w:rsidP="00050ED2">
      <w:pPr>
        <w:ind w:firstLine="720"/>
        <w:jc w:val="both"/>
      </w:pPr>
      <w:r w:rsidRPr="004A147F">
        <w:t>Претендент, допущенный к участию в продаже посредством публичного предложения, приобретает статус участника продажи посредством публичного предложения с момента оформления Продавцом протокола о признании претендентов участниками такой продажи.</w:t>
      </w:r>
    </w:p>
    <w:p w:rsidR="00050ED2" w:rsidRPr="004A147F" w:rsidRDefault="00050ED2" w:rsidP="00050ED2">
      <w:pPr>
        <w:ind w:firstLine="720"/>
        <w:jc w:val="both"/>
      </w:pPr>
    </w:p>
    <w:p w:rsidR="00050ED2" w:rsidRPr="004A147F" w:rsidRDefault="00050ED2" w:rsidP="00050ED2">
      <w:pPr>
        <w:ind w:firstLine="709"/>
        <w:jc w:val="center"/>
        <w:rPr>
          <w:b/>
        </w:rPr>
      </w:pPr>
      <w:r w:rsidRPr="004A147F">
        <w:rPr>
          <w:b/>
        </w:rPr>
        <w:t xml:space="preserve">8. Порядок проведения продажи </w:t>
      </w:r>
      <w:r w:rsidR="0001157D">
        <w:rPr>
          <w:b/>
        </w:rPr>
        <w:t>государственного</w:t>
      </w:r>
      <w:r>
        <w:rPr>
          <w:b/>
        </w:rPr>
        <w:t xml:space="preserve"> имущества </w:t>
      </w:r>
      <w:r w:rsidRPr="004A147F">
        <w:rPr>
          <w:b/>
        </w:rPr>
        <w:t xml:space="preserve">посредством публичного предложения и определения лиц, имеющих право приобретения </w:t>
      </w:r>
      <w:r w:rsidR="0001157D">
        <w:rPr>
          <w:b/>
        </w:rPr>
        <w:t>государственного</w:t>
      </w:r>
      <w:r>
        <w:rPr>
          <w:b/>
        </w:rPr>
        <w:t xml:space="preserve"> имущества </w:t>
      </w:r>
      <w:r w:rsidRPr="004A147F">
        <w:rPr>
          <w:b/>
        </w:rPr>
        <w:t>при проведении такой продажи</w:t>
      </w:r>
    </w:p>
    <w:p w:rsidR="00050ED2" w:rsidRPr="004A147F" w:rsidRDefault="00050ED2" w:rsidP="00050ED2">
      <w:pPr>
        <w:ind w:firstLine="709"/>
        <w:jc w:val="both"/>
      </w:pPr>
      <w:r w:rsidRPr="004A147F">
        <w:t xml:space="preserve">Продажа посредством публичного предложения осуществляется с использованием открытой формы подачи предложений о приобретении </w:t>
      </w:r>
      <w:r w:rsidR="0001157D">
        <w:t>государственного</w:t>
      </w:r>
      <w:r>
        <w:t xml:space="preserve"> имущества</w:t>
      </w:r>
      <w:r w:rsidRPr="004A147F">
        <w:t xml:space="preserve"> в течение одного рабочего дня в рамках одной процедуры.</w:t>
      </w:r>
    </w:p>
    <w:p w:rsidR="00050ED2" w:rsidRPr="004A147F" w:rsidRDefault="00050ED2" w:rsidP="00050ED2">
      <w:pPr>
        <w:ind w:firstLine="709"/>
        <w:jc w:val="both"/>
      </w:pPr>
      <w:r w:rsidRPr="004A147F">
        <w:t xml:space="preserve">Продажа посредством публичного предложения проводится ведущим в присутствии уполномоченного представителя Продавца. </w:t>
      </w:r>
    </w:p>
    <w:p w:rsidR="00050ED2" w:rsidRPr="004A147F" w:rsidRDefault="00050ED2" w:rsidP="00050ED2">
      <w:pPr>
        <w:autoSpaceDE w:val="0"/>
        <w:autoSpaceDN w:val="0"/>
        <w:adjustRightInd w:val="0"/>
        <w:ind w:firstLine="709"/>
        <w:jc w:val="both"/>
        <w:rPr>
          <w:rFonts w:eastAsiaTheme="minorHAnsi"/>
          <w:lang w:eastAsia="en-US"/>
        </w:rPr>
      </w:pPr>
      <w:r w:rsidRPr="004A147F">
        <w:rPr>
          <w:rFonts w:eastAsiaTheme="minorHAnsi"/>
          <w:lang w:eastAsia="en-US"/>
        </w:rPr>
        <w:t xml:space="preserve">Участникам продажи </w:t>
      </w:r>
      <w:r w:rsidR="0001157D">
        <w:rPr>
          <w:rFonts w:eastAsiaTheme="minorHAnsi"/>
          <w:lang w:eastAsia="en-US"/>
        </w:rPr>
        <w:t>государственного</w:t>
      </w:r>
      <w:r>
        <w:rPr>
          <w:rFonts w:eastAsiaTheme="minorHAnsi"/>
          <w:lang w:eastAsia="en-US"/>
        </w:rPr>
        <w:t xml:space="preserve"> имущества</w:t>
      </w:r>
      <w:r w:rsidRPr="004A147F">
        <w:rPr>
          <w:rFonts w:eastAsiaTheme="minorHAnsi"/>
          <w:lang w:eastAsia="en-US"/>
        </w:rPr>
        <w:t xml:space="preserve"> выдаются пронумерованные карточки участника продажи имущества.</w:t>
      </w:r>
    </w:p>
    <w:p w:rsidR="00050ED2" w:rsidRPr="004A147F" w:rsidRDefault="00050ED2" w:rsidP="00050ED2">
      <w:pPr>
        <w:autoSpaceDE w:val="0"/>
        <w:autoSpaceDN w:val="0"/>
        <w:adjustRightInd w:val="0"/>
        <w:ind w:firstLine="709"/>
        <w:jc w:val="both"/>
        <w:rPr>
          <w:rFonts w:eastAsiaTheme="minorHAnsi"/>
          <w:lang w:eastAsia="en-US"/>
        </w:rPr>
      </w:pPr>
      <w:r w:rsidRPr="004A147F">
        <w:rPr>
          <w:rFonts w:eastAsiaTheme="minorHAnsi"/>
          <w:lang w:eastAsia="en-US"/>
        </w:rPr>
        <w:t xml:space="preserve">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w:t>
      </w:r>
      <w:proofErr w:type="spellStart"/>
      <w:r w:rsidR="0001157D">
        <w:rPr>
          <w:rFonts w:eastAsiaTheme="minorHAnsi"/>
          <w:lang w:eastAsia="en-US"/>
        </w:rPr>
        <w:t>государтвенного</w:t>
      </w:r>
      <w:proofErr w:type="spellEnd"/>
      <w:r>
        <w:rPr>
          <w:rFonts w:eastAsiaTheme="minorHAnsi"/>
          <w:lang w:eastAsia="en-US"/>
        </w:rPr>
        <w:t xml:space="preserve"> имущества</w:t>
      </w:r>
      <w:r w:rsidRPr="004A147F">
        <w:rPr>
          <w:rFonts w:eastAsiaTheme="minorHAnsi"/>
          <w:lang w:eastAsia="en-US"/>
        </w:rPr>
        <w:t xml:space="preserve"> ведущим осуществляется последовательное снижение цены на </w:t>
      </w:r>
      <w:r w:rsidR="0077731F">
        <w:rPr>
          <w:rFonts w:eastAsiaTheme="minorHAnsi"/>
          <w:lang w:eastAsia="en-US"/>
        </w:rPr>
        <w:t>«</w:t>
      </w:r>
      <w:r w:rsidRPr="004A147F">
        <w:rPr>
          <w:rFonts w:eastAsiaTheme="minorHAnsi"/>
          <w:lang w:eastAsia="en-US"/>
        </w:rPr>
        <w:t>шаг понижения</w:t>
      </w:r>
      <w:r w:rsidR="0077731F">
        <w:rPr>
          <w:rFonts w:eastAsiaTheme="minorHAnsi"/>
          <w:lang w:eastAsia="en-US"/>
        </w:rPr>
        <w:t>»</w:t>
      </w:r>
      <w:r w:rsidRPr="004A147F">
        <w:rPr>
          <w:rFonts w:eastAsiaTheme="minorHAnsi"/>
          <w:lang w:eastAsia="en-US"/>
        </w:rPr>
        <w:t>.</w:t>
      </w:r>
    </w:p>
    <w:p w:rsidR="00050ED2" w:rsidRPr="004A147F" w:rsidRDefault="00050ED2" w:rsidP="00050ED2">
      <w:pPr>
        <w:ind w:firstLine="709"/>
        <w:jc w:val="both"/>
      </w:pPr>
      <w:r w:rsidRPr="004A147F">
        <w:t xml:space="preserve">Предложения о приобретении </w:t>
      </w:r>
      <w:r w:rsidR="0001157D">
        <w:t>государственного</w:t>
      </w:r>
      <w:r>
        <w:t xml:space="preserve"> имущества</w:t>
      </w:r>
      <w:r w:rsidRPr="004A147F">
        <w:t xml:space="preserve"> </w:t>
      </w:r>
      <w:proofErr w:type="gramStart"/>
      <w:r w:rsidRPr="004A147F">
        <w:t>заявляются</w:t>
      </w:r>
      <w:proofErr w:type="gramEnd"/>
      <w:r w:rsidRPr="004A147F">
        <w:t xml:space="preserve">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050ED2" w:rsidRPr="004A147F" w:rsidRDefault="00050ED2" w:rsidP="00050ED2">
      <w:pPr>
        <w:autoSpaceDE w:val="0"/>
        <w:autoSpaceDN w:val="0"/>
        <w:adjustRightInd w:val="0"/>
        <w:ind w:firstLine="709"/>
        <w:jc w:val="both"/>
        <w:rPr>
          <w:rFonts w:eastAsiaTheme="minorHAnsi"/>
          <w:lang w:eastAsia="en-US"/>
        </w:rPr>
      </w:pPr>
      <w:r w:rsidRPr="004A147F">
        <w:t xml:space="preserve">Право приобретения </w:t>
      </w:r>
      <w:r w:rsidR="0001157D">
        <w:t>государственного</w:t>
      </w:r>
      <w:r>
        <w:t xml:space="preserve"> имущества</w:t>
      </w:r>
      <w:r w:rsidRPr="004A147F">
        <w:t xml:space="preserve"> принадлежит участнику продажи посредством публичного предложения, </w:t>
      </w:r>
      <w:proofErr w:type="gramStart"/>
      <w:r w:rsidRPr="004A147F">
        <w:t>который</w:t>
      </w:r>
      <w:proofErr w:type="gramEnd"/>
      <w:r w:rsidRPr="004A147F">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r w:rsidRPr="004A147F">
        <w:rPr>
          <w:rFonts w:eastAsiaTheme="minorHAnsi"/>
          <w:lang w:eastAsia="en-US"/>
        </w:rPr>
        <w:t xml:space="preserve"> Ведущий продажи объявляет о продаже </w:t>
      </w:r>
      <w:r w:rsidR="0001157D">
        <w:rPr>
          <w:rFonts w:eastAsiaTheme="minorHAnsi"/>
          <w:lang w:eastAsia="en-US"/>
        </w:rPr>
        <w:t>государственного</w:t>
      </w:r>
      <w:r>
        <w:rPr>
          <w:rFonts w:eastAsiaTheme="minorHAnsi"/>
          <w:lang w:eastAsia="en-US"/>
        </w:rPr>
        <w:t xml:space="preserve"> имущества</w:t>
      </w:r>
      <w:r w:rsidRPr="004A147F">
        <w:rPr>
          <w:rFonts w:eastAsiaTheme="minorHAnsi"/>
          <w:lang w:eastAsia="en-US"/>
        </w:rPr>
        <w:t>, называет номер карточки участника продажи, который подтвердил начальную или последующую цену, указывает на этого участника и оглашает цену продажи</w:t>
      </w:r>
      <w:r>
        <w:rPr>
          <w:rFonts w:eastAsiaTheme="minorHAnsi"/>
          <w:lang w:eastAsia="en-US"/>
        </w:rPr>
        <w:t xml:space="preserve"> </w:t>
      </w:r>
      <w:r w:rsidR="0001157D">
        <w:rPr>
          <w:rFonts w:eastAsiaTheme="minorHAnsi"/>
          <w:lang w:eastAsia="en-US"/>
        </w:rPr>
        <w:t>государственного</w:t>
      </w:r>
      <w:r>
        <w:rPr>
          <w:rFonts w:eastAsiaTheme="minorHAnsi"/>
          <w:lang w:eastAsia="en-US"/>
        </w:rPr>
        <w:t xml:space="preserve"> имущества</w:t>
      </w:r>
      <w:r w:rsidRPr="004A147F">
        <w:rPr>
          <w:rFonts w:eastAsiaTheme="minorHAnsi"/>
          <w:lang w:eastAsia="en-US"/>
        </w:rPr>
        <w:t>.</w:t>
      </w:r>
    </w:p>
    <w:p w:rsidR="00050ED2" w:rsidRPr="004A147F" w:rsidRDefault="00050ED2" w:rsidP="00050ED2">
      <w:pPr>
        <w:ind w:firstLine="709"/>
        <w:jc w:val="both"/>
      </w:pPr>
      <w:r w:rsidRPr="004A147F">
        <w:t>В случае</w:t>
      </w:r>
      <w:proofErr w:type="gramStart"/>
      <w:r w:rsidRPr="004A147F">
        <w:t>,</w:t>
      </w:r>
      <w:proofErr w:type="gramEnd"/>
      <w:r w:rsidRPr="004A147F">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050ED2" w:rsidRPr="004A147F" w:rsidRDefault="00050ED2" w:rsidP="00050ED2">
      <w:pPr>
        <w:ind w:firstLine="709"/>
        <w:jc w:val="both"/>
        <w:outlineLvl w:val="1"/>
      </w:pPr>
      <w:r w:rsidRPr="004A147F">
        <w:lastRenderedPageBreak/>
        <w:t>По завершен</w:t>
      </w:r>
      <w:proofErr w:type="gramStart"/>
      <w:r w:rsidRPr="004A147F">
        <w:t>ии ау</w:t>
      </w:r>
      <w:proofErr w:type="gramEnd"/>
      <w:r w:rsidRPr="004A147F">
        <w:t xml:space="preserve">кциона ведущий объявляет о продаже </w:t>
      </w:r>
      <w:r w:rsidR="0001157D">
        <w:t xml:space="preserve">государственного </w:t>
      </w:r>
      <w:r w:rsidR="00FB1F0D">
        <w:t>имущества</w:t>
      </w:r>
      <w:r w:rsidRPr="004A147F">
        <w:t xml:space="preserve">, называет победителя продажи, цену продажи </w:t>
      </w:r>
      <w:r w:rsidR="0001157D">
        <w:t xml:space="preserve">государственного </w:t>
      </w:r>
      <w:r w:rsidR="00FB1F0D">
        <w:t>имущества</w:t>
      </w:r>
      <w:r w:rsidRPr="004A147F">
        <w:t xml:space="preserve"> и номер карточки победителя продажи. </w:t>
      </w:r>
    </w:p>
    <w:p w:rsidR="00050ED2" w:rsidRPr="004A147F" w:rsidRDefault="00050ED2" w:rsidP="00050ED2">
      <w:pPr>
        <w:ind w:firstLine="709"/>
        <w:jc w:val="both"/>
        <w:outlineLvl w:val="1"/>
      </w:pPr>
      <w:r w:rsidRPr="004A147F">
        <w:t xml:space="preserve">Цена </w:t>
      </w:r>
      <w:r w:rsidR="0001157D">
        <w:t>государственного</w:t>
      </w:r>
      <w:r w:rsidR="00FB1F0D">
        <w:t xml:space="preserve"> имущества</w:t>
      </w:r>
      <w:r w:rsidRPr="004A147F">
        <w:t>, предложенная победителем продажи</w:t>
      </w:r>
      <w:r w:rsidR="00FB1F0D">
        <w:t xml:space="preserve"> </w:t>
      </w:r>
      <w:r w:rsidR="0001157D">
        <w:t xml:space="preserve">государственного </w:t>
      </w:r>
      <w:r w:rsidR="00FB1F0D">
        <w:t>имущества</w:t>
      </w:r>
      <w:r w:rsidRPr="004A147F">
        <w:t>, заносится в протокол об итогах продажи</w:t>
      </w:r>
      <w:r>
        <w:t xml:space="preserve"> посредством публичного предложения</w:t>
      </w:r>
      <w:r w:rsidRPr="004A147F">
        <w:t>.</w:t>
      </w:r>
    </w:p>
    <w:p w:rsidR="00050ED2" w:rsidRPr="004A147F" w:rsidRDefault="00050ED2" w:rsidP="00050ED2">
      <w:pPr>
        <w:ind w:firstLine="709"/>
        <w:jc w:val="both"/>
        <w:outlineLvl w:val="1"/>
      </w:pPr>
      <w:r w:rsidRPr="004A147F">
        <w:t xml:space="preserve">Протокол об итогах продажи посредством публичного предложения является документом, удостоверяющим право победителя на заключение договора купли-продажи </w:t>
      </w:r>
      <w:r w:rsidR="0001157D">
        <w:t>государственного</w:t>
      </w:r>
      <w:r w:rsidR="00FB1F0D">
        <w:t xml:space="preserve"> имущества</w:t>
      </w:r>
      <w:r w:rsidRPr="004A147F">
        <w:t>.</w:t>
      </w:r>
    </w:p>
    <w:p w:rsidR="00050ED2" w:rsidRPr="004A147F" w:rsidRDefault="00050ED2" w:rsidP="00050ED2">
      <w:pPr>
        <w:autoSpaceDE w:val="0"/>
        <w:autoSpaceDN w:val="0"/>
        <w:adjustRightInd w:val="0"/>
        <w:ind w:firstLine="709"/>
        <w:jc w:val="both"/>
        <w:rPr>
          <w:rFonts w:eastAsiaTheme="minorHAnsi"/>
          <w:lang w:eastAsia="en-US"/>
        </w:rPr>
      </w:pPr>
      <w:r>
        <w:rPr>
          <w:rFonts w:eastAsiaTheme="minorHAnsi"/>
          <w:lang w:eastAsia="en-US"/>
        </w:rPr>
        <w:t xml:space="preserve">Продажа </w:t>
      </w:r>
      <w:r w:rsidR="0001157D">
        <w:rPr>
          <w:rFonts w:eastAsiaTheme="minorHAnsi"/>
          <w:lang w:eastAsia="en-US"/>
        </w:rPr>
        <w:t>государственного</w:t>
      </w:r>
      <w:r w:rsidR="00FB1F0D">
        <w:rPr>
          <w:rFonts w:eastAsiaTheme="minorHAnsi"/>
          <w:lang w:eastAsia="en-US"/>
        </w:rPr>
        <w:t xml:space="preserve"> имущества </w:t>
      </w:r>
      <w:r w:rsidRPr="004A147F">
        <w:rPr>
          <w:rFonts w:eastAsiaTheme="minorHAnsi"/>
          <w:lang w:eastAsia="en-US"/>
        </w:rPr>
        <w:t>признается несостоявшейся в следующих случаях:</w:t>
      </w:r>
    </w:p>
    <w:p w:rsidR="00050ED2" w:rsidRPr="004A147F" w:rsidRDefault="00050ED2" w:rsidP="00050ED2">
      <w:pPr>
        <w:autoSpaceDE w:val="0"/>
        <w:autoSpaceDN w:val="0"/>
        <w:adjustRightInd w:val="0"/>
        <w:ind w:firstLine="709"/>
        <w:jc w:val="both"/>
        <w:rPr>
          <w:rFonts w:eastAsiaTheme="minorHAnsi"/>
          <w:lang w:eastAsia="en-US"/>
        </w:rPr>
      </w:pPr>
      <w:r w:rsidRPr="004A147F">
        <w:rPr>
          <w:rFonts w:eastAsiaTheme="minorHAnsi"/>
          <w:lang w:eastAsia="en-US"/>
        </w:rPr>
        <w:t>а) не было подано ни одной заявк</w:t>
      </w:r>
      <w:r>
        <w:rPr>
          <w:rFonts w:eastAsiaTheme="minorHAnsi"/>
          <w:lang w:eastAsia="en-US"/>
        </w:rPr>
        <w:t xml:space="preserve">и на участие в продаже </w:t>
      </w:r>
      <w:r w:rsidR="0001157D">
        <w:rPr>
          <w:rFonts w:eastAsiaTheme="minorHAnsi"/>
          <w:lang w:eastAsia="en-US"/>
        </w:rPr>
        <w:t xml:space="preserve">государственного </w:t>
      </w:r>
      <w:r w:rsidR="00FB1F0D">
        <w:rPr>
          <w:rFonts w:eastAsiaTheme="minorHAnsi"/>
          <w:lang w:eastAsia="en-US"/>
        </w:rPr>
        <w:t>имущества</w:t>
      </w:r>
      <w:r w:rsidRPr="004A147F">
        <w:rPr>
          <w:rFonts w:eastAsiaTheme="minorHAnsi"/>
          <w:lang w:eastAsia="en-US"/>
        </w:rPr>
        <w:t xml:space="preserve"> либо ни один из претендентов не приз</w:t>
      </w:r>
      <w:r>
        <w:rPr>
          <w:rFonts w:eastAsiaTheme="minorHAnsi"/>
          <w:lang w:eastAsia="en-US"/>
        </w:rPr>
        <w:t xml:space="preserve">нан участником продажи </w:t>
      </w:r>
      <w:r w:rsidR="0001157D">
        <w:rPr>
          <w:rFonts w:eastAsiaTheme="minorHAnsi"/>
          <w:lang w:eastAsia="en-US"/>
        </w:rPr>
        <w:t xml:space="preserve">государственного </w:t>
      </w:r>
      <w:r w:rsidR="00FB1F0D">
        <w:rPr>
          <w:rFonts w:eastAsiaTheme="minorHAnsi"/>
          <w:lang w:eastAsia="en-US"/>
        </w:rPr>
        <w:t>имущества</w:t>
      </w:r>
      <w:r w:rsidRPr="004A147F">
        <w:rPr>
          <w:rFonts w:eastAsiaTheme="minorHAnsi"/>
          <w:lang w:eastAsia="en-US"/>
        </w:rPr>
        <w:t>;</w:t>
      </w:r>
    </w:p>
    <w:p w:rsidR="00050ED2" w:rsidRPr="004A147F" w:rsidRDefault="00050ED2" w:rsidP="00050ED2">
      <w:pPr>
        <w:autoSpaceDE w:val="0"/>
        <w:autoSpaceDN w:val="0"/>
        <w:adjustRightInd w:val="0"/>
        <w:ind w:firstLine="709"/>
        <w:jc w:val="both"/>
        <w:rPr>
          <w:rFonts w:eastAsiaTheme="minorHAnsi"/>
          <w:lang w:eastAsia="en-US"/>
        </w:rPr>
      </w:pPr>
      <w:r w:rsidRPr="004A147F">
        <w:rPr>
          <w:rFonts w:eastAsiaTheme="minorHAnsi"/>
          <w:lang w:eastAsia="en-US"/>
        </w:rPr>
        <w:t>б) принято решение о признании только 1 претендента участником продажи;</w:t>
      </w:r>
    </w:p>
    <w:p w:rsidR="00050ED2" w:rsidRPr="004A147F" w:rsidRDefault="00050ED2" w:rsidP="00050ED2">
      <w:pPr>
        <w:autoSpaceDE w:val="0"/>
        <w:autoSpaceDN w:val="0"/>
        <w:adjustRightInd w:val="0"/>
        <w:ind w:firstLine="709"/>
        <w:jc w:val="both"/>
        <w:rPr>
          <w:rFonts w:eastAsiaTheme="minorHAnsi"/>
          <w:lang w:eastAsia="en-US"/>
        </w:rPr>
      </w:pPr>
      <w:r w:rsidRPr="004A147F">
        <w:rPr>
          <w:rFonts w:eastAsiaTheme="minorHAnsi"/>
          <w:lang w:eastAsia="en-US"/>
        </w:rPr>
        <w:t>в) после троекратного объявления ведущим минимальной цены предложения (цены отсечения) ни один из участников не поднял карточку.</w:t>
      </w:r>
    </w:p>
    <w:p w:rsidR="00050ED2" w:rsidRPr="004A147F" w:rsidRDefault="00050ED2" w:rsidP="00050ED2">
      <w:pPr>
        <w:jc w:val="both"/>
        <w:outlineLvl w:val="1"/>
      </w:pPr>
    </w:p>
    <w:p w:rsidR="00050ED2" w:rsidRPr="004A147F" w:rsidRDefault="00050ED2" w:rsidP="00050ED2">
      <w:pPr>
        <w:jc w:val="center"/>
        <w:rPr>
          <w:b/>
        </w:rPr>
      </w:pPr>
      <w:r w:rsidRPr="004A147F">
        <w:rPr>
          <w:b/>
        </w:rPr>
        <w:t>9. Порядок заключения договора купли-продажи</w:t>
      </w:r>
    </w:p>
    <w:p w:rsidR="00050ED2" w:rsidRPr="004A147F" w:rsidRDefault="00050ED2" w:rsidP="00746E50">
      <w:pPr>
        <w:pStyle w:val="ConsPlusNormal"/>
        <w:ind w:firstLine="540"/>
        <w:jc w:val="both"/>
      </w:pPr>
      <w:r w:rsidRPr="004A147F">
        <w:t xml:space="preserve">Договор купли-продажи </w:t>
      </w:r>
      <w:r w:rsidR="0001157D">
        <w:t xml:space="preserve">государственного </w:t>
      </w:r>
      <w:r w:rsidR="00FB1F0D">
        <w:t>имущества</w:t>
      </w:r>
      <w:r w:rsidRPr="004A147F">
        <w:t xml:space="preserve"> заключается между Продавцом и победителем продажи посредством публичного предложения </w:t>
      </w:r>
      <w:r w:rsidR="00746E50">
        <w:t xml:space="preserve">не позднее чем через 5 (пять) рабочих дней </w:t>
      </w:r>
      <w:proofErr w:type="gramStart"/>
      <w:r w:rsidR="00746E50">
        <w:t>с даты проведения</w:t>
      </w:r>
      <w:proofErr w:type="gramEnd"/>
      <w:r w:rsidR="00746E50">
        <w:t xml:space="preserve"> продажи посредством публичного предложения</w:t>
      </w:r>
      <w:r w:rsidRPr="004A147F">
        <w:t xml:space="preserve">. </w:t>
      </w:r>
    </w:p>
    <w:p w:rsidR="00050ED2" w:rsidRPr="004A147F" w:rsidRDefault="00050ED2" w:rsidP="00050ED2">
      <w:pPr>
        <w:ind w:firstLine="708"/>
        <w:jc w:val="both"/>
      </w:pPr>
      <w:r w:rsidRPr="004A147F">
        <w:t xml:space="preserve">При уклонении (отказе) победителя от заключения в указанный срок договора купли-продажи </w:t>
      </w:r>
      <w:r w:rsidR="0001157D">
        <w:t xml:space="preserve">государственного </w:t>
      </w:r>
      <w:r w:rsidR="00FB1F0D">
        <w:t>имущества</w:t>
      </w:r>
      <w:r w:rsidRPr="004A147F">
        <w:t xml:space="preserve"> задаток ему не возвращается, а победитель утрачивает право на заключение указанного договора купли-продажи. </w:t>
      </w:r>
    </w:p>
    <w:p w:rsidR="00050ED2" w:rsidRPr="004A147F" w:rsidRDefault="00050ED2" w:rsidP="00050ED2">
      <w:pPr>
        <w:ind w:firstLine="708"/>
        <w:jc w:val="both"/>
      </w:pPr>
      <w:r w:rsidRPr="004A147F">
        <w:t xml:space="preserve">Оплата </w:t>
      </w:r>
      <w:r w:rsidR="0001157D">
        <w:t xml:space="preserve">государственного </w:t>
      </w:r>
      <w:r w:rsidR="00FB1F0D">
        <w:t>имущества</w:t>
      </w:r>
      <w:r w:rsidRPr="004A147F">
        <w:t xml:space="preserve"> покупателем производится в порядке и сроки, которые установлены договором купли-продажи </w:t>
      </w:r>
      <w:r w:rsidR="0001157D">
        <w:t xml:space="preserve">государственного </w:t>
      </w:r>
      <w:r w:rsidR="00FB1F0D">
        <w:t>имущества</w:t>
      </w:r>
      <w:r w:rsidRPr="004A147F">
        <w:t xml:space="preserve">, – </w:t>
      </w:r>
      <w:r w:rsidR="00FE2870">
        <w:t>5</w:t>
      </w:r>
      <w:r w:rsidRPr="004A147F">
        <w:t xml:space="preserve"> (</w:t>
      </w:r>
      <w:r w:rsidR="00FE2870">
        <w:t>пять</w:t>
      </w:r>
      <w:r w:rsidRPr="004A147F">
        <w:t xml:space="preserve">) календарных дней </w:t>
      </w:r>
      <w:proofErr w:type="gramStart"/>
      <w:r w:rsidRPr="004A147F">
        <w:t>с даты заключения</w:t>
      </w:r>
      <w:proofErr w:type="gramEnd"/>
      <w:r w:rsidRPr="004A147F">
        <w:t xml:space="preserve"> договора купли-продажи. </w:t>
      </w:r>
    </w:p>
    <w:p w:rsidR="00050ED2" w:rsidRPr="004A147F" w:rsidRDefault="00050ED2" w:rsidP="00050ED2">
      <w:pPr>
        <w:ind w:firstLine="708"/>
        <w:jc w:val="both"/>
      </w:pPr>
      <w:r w:rsidRPr="004A147F">
        <w:t xml:space="preserve">Денежные средства по договору купли-продажи должны быть внесены единовременно в безналичном порядке на счет Продавца: получатель – департамент финансов Воронежской области (КУ ВО «Фонд госимущества Воронежской области», л.с. 064 14 0031); ИНН 3666026938; КПП 366601001; </w:t>
      </w:r>
      <w:proofErr w:type="spellStart"/>
      <w:proofErr w:type="gramStart"/>
      <w:r w:rsidRPr="004A147F">
        <w:t>р</w:t>
      </w:r>
      <w:proofErr w:type="spellEnd"/>
      <w:proofErr w:type="gramEnd"/>
      <w:r w:rsidRPr="004A147F">
        <w:t>/с 40302810420074000204 в Отделении Воронеж г. Воронеж БИК 042007001.</w:t>
      </w:r>
    </w:p>
    <w:p w:rsidR="00050ED2" w:rsidRDefault="00050ED2" w:rsidP="00050ED2">
      <w:pPr>
        <w:ind w:firstLine="708"/>
        <w:jc w:val="both"/>
      </w:pPr>
      <w:r w:rsidRPr="004A147F">
        <w:t xml:space="preserve">Задаток, перечисленный покупателем для участия в продаже посредством публичного предложения, засчитывается в счет оплаты </w:t>
      </w:r>
      <w:r w:rsidR="0001157D">
        <w:t xml:space="preserve">государственного </w:t>
      </w:r>
      <w:r w:rsidR="00FB1F0D">
        <w:t>имущества</w:t>
      </w:r>
      <w:r w:rsidRPr="004A147F">
        <w:t xml:space="preserve">. </w:t>
      </w:r>
    </w:p>
    <w:p w:rsidR="00050ED2" w:rsidRPr="004A147F" w:rsidRDefault="00050ED2" w:rsidP="00050ED2">
      <w:pPr>
        <w:ind w:firstLine="708"/>
        <w:jc w:val="both"/>
      </w:pPr>
    </w:p>
    <w:p w:rsidR="00050ED2" w:rsidRPr="004A147F" w:rsidRDefault="00050ED2" w:rsidP="00050ED2">
      <w:pPr>
        <w:jc w:val="center"/>
      </w:pPr>
      <w:r w:rsidRPr="004A147F">
        <w:rPr>
          <w:b/>
        </w:rPr>
        <w:t xml:space="preserve">10. Переход права собственности на </w:t>
      </w:r>
      <w:r w:rsidR="0001157D">
        <w:rPr>
          <w:b/>
        </w:rPr>
        <w:t xml:space="preserve">государственное </w:t>
      </w:r>
      <w:r w:rsidR="00FB1F0D">
        <w:rPr>
          <w:b/>
        </w:rPr>
        <w:t>имущество</w:t>
      </w:r>
    </w:p>
    <w:p w:rsidR="00050ED2" w:rsidRPr="004A147F" w:rsidRDefault="00050ED2" w:rsidP="00050ED2">
      <w:pPr>
        <w:ind w:firstLine="708"/>
        <w:jc w:val="both"/>
      </w:pPr>
      <w:r w:rsidRPr="004A147F">
        <w:t xml:space="preserve">Право собственности на </w:t>
      </w:r>
      <w:r w:rsidR="0001157D">
        <w:t xml:space="preserve">государственное </w:t>
      </w:r>
      <w:r w:rsidR="00FB1F0D">
        <w:t>имущество</w:t>
      </w:r>
      <w:r w:rsidRPr="004A147F">
        <w:t xml:space="preserve">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01157D">
        <w:t>государственного</w:t>
      </w:r>
      <w:r w:rsidR="00FB1F0D">
        <w:t xml:space="preserve"> имущества</w:t>
      </w:r>
      <w:r w:rsidRPr="004A147F">
        <w:t>. Факт оплаты подтверждается выпиской со счета Продавца о поступлении сре</w:t>
      </w:r>
      <w:proofErr w:type="gramStart"/>
      <w:r w:rsidRPr="004A147F">
        <w:t>дств в р</w:t>
      </w:r>
      <w:proofErr w:type="gramEnd"/>
      <w:r w:rsidRPr="004A147F">
        <w:t xml:space="preserve">азмере и сроки, которые указаны в договоре купли-продажи. </w:t>
      </w:r>
    </w:p>
    <w:p w:rsidR="00050ED2" w:rsidRPr="004A147F" w:rsidRDefault="00050ED2" w:rsidP="00050ED2">
      <w:pPr>
        <w:ind w:firstLine="708"/>
        <w:jc w:val="both"/>
      </w:pPr>
      <w:r w:rsidRPr="004A147F">
        <w:t>Все иные вопросы, касающиеся проведения продажи посредством публичного предложения, не нашедшие отражения в настоящем информационном сообщении, регулируются действующим законодательством Российской Федерации.</w:t>
      </w:r>
    </w:p>
    <w:p w:rsidR="00050ED2" w:rsidRPr="004A147F" w:rsidRDefault="00050ED2" w:rsidP="00050ED2"/>
    <w:p w:rsidR="00605637" w:rsidRDefault="00605637" w:rsidP="00605637">
      <w:pPr>
        <w:jc w:val="both"/>
      </w:pPr>
    </w:p>
    <w:p w:rsidR="00FB1F0D" w:rsidRDefault="00FB1F0D" w:rsidP="00605637">
      <w:pPr>
        <w:jc w:val="both"/>
      </w:pPr>
    </w:p>
    <w:p w:rsidR="00FB1F0D" w:rsidRDefault="00FB1F0D" w:rsidP="00605637">
      <w:pPr>
        <w:jc w:val="both"/>
      </w:pPr>
    </w:p>
    <w:p w:rsidR="00FB1F0D" w:rsidRDefault="00FB1F0D" w:rsidP="00605637">
      <w:pPr>
        <w:jc w:val="both"/>
      </w:pPr>
    </w:p>
    <w:p w:rsidR="00FB1F0D" w:rsidRDefault="00FB1F0D" w:rsidP="00605637">
      <w:pPr>
        <w:jc w:val="both"/>
      </w:pPr>
    </w:p>
    <w:p w:rsidR="00FB1F0D" w:rsidRDefault="00FB1F0D" w:rsidP="00605637">
      <w:pPr>
        <w:jc w:val="both"/>
      </w:pPr>
    </w:p>
    <w:p w:rsidR="00FB1F0D" w:rsidRPr="00825486" w:rsidRDefault="00FB1F0D" w:rsidP="00605637">
      <w:pPr>
        <w:jc w:val="both"/>
      </w:pPr>
    </w:p>
    <w:sectPr w:rsidR="00FB1F0D" w:rsidRPr="00825486" w:rsidSect="00A37D43">
      <w:footerReference w:type="default" r:id="rId8"/>
      <w:pgSz w:w="11906" w:h="16838" w:code="9"/>
      <w:pgMar w:top="1134"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3BF" w:rsidRDefault="008C53BF" w:rsidP="00A37D43">
      <w:r>
        <w:separator/>
      </w:r>
    </w:p>
  </w:endnote>
  <w:endnote w:type="continuationSeparator" w:id="0">
    <w:p w:rsidR="008C53BF" w:rsidRDefault="008C53BF" w:rsidP="00A37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49616"/>
      <w:docPartObj>
        <w:docPartGallery w:val="Page Numbers (Bottom of Page)"/>
        <w:docPartUnique/>
      </w:docPartObj>
    </w:sdtPr>
    <w:sdtEndPr>
      <w:rPr>
        <w:rFonts w:ascii="Times New Roman" w:hAnsi="Times New Roman" w:cs="Times New Roman"/>
        <w:sz w:val="24"/>
        <w:szCs w:val="24"/>
      </w:rPr>
    </w:sdtEndPr>
    <w:sdtContent>
      <w:p w:rsidR="008C53BF" w:rsidRPr="00A37D43" w:rsidRDefault="00C27039">
        <w:pPr>
          <w:pStyle w:val="a8"/>
          <w:jc w:val="right"/>
          <w:rPr>
            <w:rFonts w:ascii="Times New Roman" w:hAnsi="Times New Roman" w:cs="Times New Roman"/>
            <w:sz w:val="24"/>
            <w:szCs w:val="24"/>
          </w:rPr>
        </w:pPr>
        <w:r w:rsidRPr="00A37D43">
          <w:rPr>
            <w:rFonts w:ascii="Times New Roman" w:hAnsi="Times New Roman" w:cs="Times New Roman"/>
            <w:sz w:val="24"/>
            <w:szCs w:val="24"/>
          </w:rPr>
          <w:fldChar w:fldCharType="begin"/>
        </w:r>
        <w:r w:rsidR="008C53BF" w:rsidRPr="00A37D43">
          <w:rPr>
            <w:rFonts w:ascii="Times New Roman" w:hAnsi="Times New Roman" w:cs="Times New Roman"/>
            <w:sz w:val="24"/>
            <w:szCs w:val="24"/>
          </w:rPr>
          <w:instrText xml:space="preserve"> PAGE   \* MERGEFORMAT </w:instrText>
        </w:r>
        <w:r w:rsidRPr="00A37D43">
          <w:rPr>
            <w:rFonts w:ascii="Times New Roman" w:hAnsi="Times New Roman" w:cs="Times New Roman"/>
            <w:sz w:val="24"/>
            <w:szCs w:val="24"/>
          </w:rPr>
          <w:fldChar w:fldCharType="separate"/>
        </w:r>
        <w:r w:rsidR="00AF765D">
          <w:rPr>
            <w:rFonts w:ascii="Times New Roman" w:hAnsi="Times New Roman" w:cs="Times New Roman"/>
            <w:noProof/>
            <w:sz w:val="24"/>
            <w:szCs w:val="24"/>
          </w:rPr>
          <w:t>3</w:t>
        </w:r>
        <w:r w:rsidRPr="00A37D43">
          <w:rPr>
            <w:rFonts w:ascii="Times New Roman" w:hAnsi="Times New Roman" w:cs="Times New Roman"/>
            <w:sz w:val="24"/>
            <w:szCs w:val="24"/>
          </w:rPr>
          <w:fldChar w:fldCharType="end"/>
        </w:r>
      </w:p>
    </w:sdtContent>
  </w:sdt>
  <w:p w:rsidR="008C53BF" w:rsidRDefault="008C53B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3BF" w:rsidRDefault="008C53BF" w:rsidP="00A37D43">
      <w:r>
        <w:separator/>
      </w:r>
    </w:p>
  </w:footnote>
  <w:footnote w:type="continuationSeparator" w:id="0">
    <w:p w:rsidR="008C53BF" w:rsidRDefault="008C53BF" w:rsidP="00A37D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434B3"/>
    <w:multiLevelType w:val="hybridMultilevel"/>
    <w:tmpl w:val="6066B624"/>
    <w:lvl w:ilvl="0" w:tplc="9FB0BB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A8C43B3"/>
    <w:multiLevelType w:val="hybridMultilevel"/>
    <w:tmpl w:val="30441FC6"/>
    <w:lvl w:ilvl="0" w:tplc="EA2E96A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9393"/>
  </w:hdrShapeDefaults>
  <w:footnotePr>
    <w:footnote w:id="-1"/>
    <w:footnote w:id="0"/>
  </w:footnotePr>
  <w:endnotePr>
    <w:endnote w:id="-1"/>
    <w:endnote w:id="0"/>
  </w:endnotePr>
  <w:compat/>
  <w:rsids>
    <w:rsidRoot w:val="00C81CE0"/>
    <w:rsid w:val="0001157D"/>
    <w:rsid w:val="000332DB"/>
    <w:rsid w:val="000447BA"/>
    <w:rsid w:val="00050ED2"/>
    <w:rsid w:val="00055267"/>
    <w:rsid w:val="00094396"/>
    <w:rsid w:val="000A7ED1"/>
    <w:rsid w:val="000D0A6A"/>
    <w:rsid w:val="000D2DD5"/>
    <w:rsid w:val="000E26A4"/>
    <w:rsid w:val="000F366D"/>
    <w:rsid w:val="000F72DE"/>
    <w:rsid w:val="00117B02"/>
    <w:rsid w:val="00122772"/>
    <w:rsid w:val="00124DCB"/>
    <w:rsid w:val="00127B94"/>
    <w:rsid w:val="00130220"/>
    <w:rsid w:val="001315B0"/>
    <w:rsid w:val="001503FA"/>
    <w:rsid w:val="001508B4"/>
    <w:rsid w:val="00151734"/>
    <w:rsid w:val="00163570"/>
    <w:rsid w:val="001B1D05"/>
    <w:rsid w:val="001D28AE"/>
    <w:rsid w:val="001F241E"/>
    <w:rsid w:val="00206436"/>
    <w:rsid w:val="00211068"/>
    <w:rsid w:val="00213AEC"/>
    <w:rsid w:val="0025277D"/>
    <w:rsid w:val="002861D5"/>
    <w:rsid w:val="002C0427"/>
    <w:rsid w:val="002D4174"/>
    <w:rsid w:val="002F6AF0"/>
    <w:rsid w:val="003056EA"/>
    <w:rsid w:val="00306BDD"/>
    <w:rsid w:val="00326D9F"/>
    <w:rsid w:val="003544B3"/>
    <w:rsid w:val="003779B3"/>
    <w:rsid w:val="00392C66"/>
    <w:rsid w:val="003A4676"/>
    <w:rsid w:val="003D6CE9"/>
    <w:rsid w:val="004027C8"/>
    <w:rsid w:val="00404D73"/>
    <w:rsid w:val="00411E40"/>
    <w:rsid w:val="00433813"/>
    <w:rsid w:val="004352EA"/>
    <w:rsid w:val="004F3525"/>
    <w:rsid w:val="005351C3"/>
    <w:rsid w:val="005708D8"/>
    <w:rsid w:val="00571B28"/>
    <w:rsid w:val="005746C4"/>
    <w:rsid w:val="005A16D4"/>
    <w:rsid w:val="005D2319"/>
    <w:rsid w:val="00605637"/>
    <w:rsid w:val="00630A69"/>
    <w:rsid w:val="00634A25"/>
    <w:rsid w:val="00662078"/>
    <w:rsid w:val="006807C4"/>
    <w:rsid w:val="006964B2"/>
    <w:rsid w:val="006A1827"/>
    <w:rsid w:val="006B22D6"/>
    <w:rsid w:val="006C00C0"/>
    <w:rsid w:val="006E1C9E"/>
    <w:rsid w:val="006E296E"/>
    <w:rsid w:val="007238E0"/>
    <w:rsid w:val="00737654"/>
    <w:rsid w:val="00746E50"/>
    <w:rsid w:val="00761ACA"/>
    <w:rsid w:val="0077731F"/>
    <w:rsid w:val="007F1A9C"/>
    <w:rsid w:val="007F22E7"/>
    <w:rsid w:val="0080551D"/>
    <w:rsid w:val="00825486"/>
    <w:rsid w:val="0088462E"/>
    <w:rsid w:val="008A6A9D"/>
    <w:rsid w:val="008B5799"/>
    <w:rsid w:val="008C53BF"/>
    <w:rsid w:val="0090672A"/>
    <w:rsid w:val="00924736"/>
    <w:rsid w:val="00931ACE"/>
    <w:rsid w:val="00962B67"/>
    <w:rsid w:val="009C78EC"/>
    <w:rsid w:val="009D38D3"/>
    <w:rsid w:val="009E58FF"/>
    <w:rsid w:val="00A27327"/>
    <w:rsid w:val="00A31160"/>
    <w:rsid w:val="00A37D43"/>
    <w:rsid w:val="00A47A3D"/>
    <w:rsid w:val="00A579FC"/>
    <w:rsid w:val="00A87E35"/>
    <w:rsid w:val="00AA59D1"/>
    <w:rsid w:val="00AF765D"/>
    <w:rsid w:val="00B1042B"/>
    <w:rsid w:val="00B150BA"/>
    <w:rsid w:val="00B2281D"/>
    <w:rsid w:val="00B60197"/>
    <w:rsid w:val="00B625CB"/>
    <w:rsid w:val="00B84D16"/>
    <w:rsid w:val="00BA6F17"/>
    <w:rsid w:val="00BB4C0A"/>
    <w:rsid w:val="00C01582"/>
    <w:rsid w:val="00C019B2"/>
    <w:rsid w:val="00C07692"/>
    <w:rsid w:val="00C27039"/>
    <w:rsid w:val="00C81CE0"/>
    <w:rsid w:val="00CA3852"/>
    <w:rsid w:val="00CC1E18"/>
    <w:rsid w:val="00CC6464"/>
    <w:rsid w:val="00D26633"/>
    <w:rsid w:val="00D31F5D"/>
    <w:rsid w:val="00D34D51"/>
    <w:rsid w:val="00D52145"/>
    <w:rsid w:val="00D56351"/>
    <w:rsid w:val="00D90CA7"/>
    <w:rsid w:val="00DA077E"/>
    <w:rsid w:val="00DA5EDC"/>
    <w:rsid w:val="00DB4C53"/>
    <w:rsid w:val="00DC69B3"/>
    <w:rsid w:val="00DF0F1E"/>
    <w:rsid w:val="00DF1F35"/>
    <w:rsid w:val="00DF6AA1"/>
    <w:rsid w:val="00E34A42"/>
    <w:rsid w:val="00E36FA5"/>
    <w:rsid w:val="00E71F94"/>
    <w:rsid w:val="00E84996"/>
    <w:rsid w:val="00E941D2"/>
    <w:rsid w:val="00EA05C3"/>
    <w:rsid w:val="00EF2C8E"/>
    <w:rsid w:val="00F62ADA"/>
    <w:rsid w:val="00F65744"/>
    <w:rsid w:val="00F71A32"/>
    <w:rsid w:val="00FB1F0D"/>
    <w:rsid w:val="00FC4241"/>
    <w:rsid w:val="00FC5A5F"/>
    <w:rsid w:val="00FC6A7A"/>
    <w:rsid w:val="00FE01DD"/>
    <w:rsid w:val="00FE2870"/>
    <w:rsid w:val="00FF4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C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CE0"/>
    <w:pPr>
      <w:keepNext/>
      <w:outlineLvl w:val="0"/>
    </w:pPr>
    <w:rPr>
      <w:sz w:val="28"/>
      <w:szCs w:val="20"/>
    </w:rPr>
  </w:style>
  <w:style w:type="paragraph" w:styleId="2">
    <w:name w:val="heading 2"/>
    <w:basedOn w:val="a"/>
    <w:next w:val="a"/>
    <w:link w:val="20"/>
    <w:uiPriority w:val="9"/>
    <w:semiHidden/>
    <w:unhideWhenUsed/>
    <w:qFormat/>
    <w:rsid w:val="00605637"/>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CE0"/>
    <w:rPr>
      <w:rFonts w:ascii="Times New Roman" w:eastAsia="Times New Roman" w:hAnsi="Times New Roman" w:cs="Times New Roman"/>
      <w:sz w:val="28"/>
      <w:szCs w:val="20"/>
      <w:lang w:eastAsia="ru-RU"/>
    </w:rPr>
  </w:style>
  <w:style w:type="character" w:styleId="a3">
    <w:name w:val="Hyperlink"/>
    <w:rsid w:val="00C81CE0"/>
    <w:rPr>
      <w:color w:val="0000FF"/>
      <w:u w:val="single"/>
    </w:rPr>
  </w:style>
  <w:style w:type="paragraph" w:styleId="21">
    <w:name w:val="Body Text 2"/>
    <w:basedOn w:val="a"/>
    <w:link w:val="22"/>
    <w:rsid w:val="00C81CE0"/>
    <w:pPr>
      <w:jc w:val="both"/>
    </w:pPr>
    <w:rPr>
      <w:b/>
      <w:sz w:val="28"/>
      <w:szCs w:val="20"/>
    </w:rPr>
  </w:style>
  <w:style w:type="character" w:customStyle="1" w:styleId="22">
    <w:name w:val="Основной текст 2 Знак"/>
    <w:basedOn w:val="a0"/>
    <w:link w:val="21"/>
    <w:rsid w:val="00C81CE0"/>
    <w:rPr>
      <w:rFonts w:ascii="Times New Roman" w:eastAsia="Times New Roman" w:hAnsi="Times New Roman" w:cs="Times New Roman"/>
      <w:b/>
      <w:sz w:val="28"/>
      <w:szCs w:val="20"/>
      <w:lang w:eastAsia="ru-RU"/>
    </w:rPr>
  </w:style>
  <w:style w:type="paragraph" w:styleId="a4">
    <w:name w:val="Body Text"/>
    <w:basedOn w:val="a"/>
    <w:link w:val="a5"/>
    <w:rsid w:val="00EF2C8E"/>
    <w:pPr>
      <w:widowControl w:val="0"/>
      <w:autoSpaceDE w:val="0"/>
      <w:autoSpaceDN w:val="0"/>
      <w:adjustRightInd w:val="0"/>
      <w:spacing w:after="120"/>
    </w:pPr>
    <w:rPr>
      <w:rFonts w:ascii="Arial" w:hAnsi="Arial" w:cs="Arial"/>
      <w:sz w:val="20"/>
      <w:szCs w:val="20"/>
    </w:rPr>
  </w:style>
  <w:style w:type="character" w:customStyle="1" w:styleId="a5">
    <w:name w:val="Основной текст Знак"/>
    <w:basedOn w:val="a0"/>
    <w:link w:val="a4"/>
    <w:rsid w:val="00EF2C8E"/>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605637"/>
    <w:rPr>
      <w:rFonts w:asciiTheme="majorHAnsi" w:eastAsiaTheme="majorEastAsia" w:hAnsiTheme="majorHAnsi" w:cstheme="majorBidi"/>
      <w:b/>
      <w:bCs/>
      <w:color w:val="4F81BD" w:themeColor="accent1"/>
      <w:sz w:val="26"/>
      <w:szCs w:val="26"/>
      <w:lang w:eastAsia="ru-RU"/>
    </w:rPr>
  </w:style>
  <w:style w:type="paragraph" w:styleId="a6">
    <w:name w:val="Plain Text"/>
    <w:basedOn w:val="a"/>
    <w:link w:val="a7"/>
    <w:rsid w:val="00605637"/>
    <w:rPr>
      <w:rFonts w:ascii="Courier New" w:hAnsi="Courier New"/>
      <w:sz w:val="20"/>
      <w:szCs w:val="20"/>
    </w:rPr>
  </w:style>
  <w:style w:type="character" w:customStyle="1" w:styleId="a7">
    <w:name w:val="Текст Знак"/>
    <w:basedOn w:val="a0"/>
    <w:link w:val="a6"/>
    <w:rsid w:val="00605637"/>
    <w:rPr>
      <w:rFonts w:ascii="Courier New" w:eastAsia="Times New Roman" w:hAnsi="Courier New" w:cs="Times New Roman"/>
      <w:sz w:val="20"/>
      <w:szCs w:val="20"/>
      <w:lang w:eastAsia="ru-RU"/>
    </w:rPr>
  </w:style>
  <w:style w:type="paragraph" w:styleId="a8">
    <w:name w:val="footer"/>
    <w:basedOn w:val="a"/>
    <w:link w:val="a9"/>
    <w:uiPriority w:val="99"/>
    <w:rsid w:val="00605637"/>
    <w:pPr>
      <w:widowControl w:val="0"/>
      <w:tabs>
        <w:tab w:val="center" w:pos="4677"/>
        <w:tab w:val="right" w:pos="9355"/>
      </w:tabs>
      <w:autoSpaceDE w:val="0"/>
      <w:autoSpaceDN w:val="0"/>
      <w:adjustRightInd w:val="0"/>
    </w:pPr>
    <w:rPr>
      <w:rFonts w:ascii="Arial" w:hAnsi="Arial" w:cs="Arial"/>
      <w:sz w:val="20"/>
      <w:szCs w:val="20"/>
    </w:rPr>
  </w:style>
  <w:style w:type="character" w:customStyle="1" w:styleId="a9">
    <w:name w:val="Нижний колонтитул Знак"/>
    <w:basedOn w:val="a0"/>
    <w:link w:val="a8"/>
    <w:uiPriority w:val="99"/>
    <w:rsid w:val="00605637"/>
    <w:rPr>
      <w:rFonts w:ascii="Arial" w:eastAsia="Times New Roman" w:hAnsi="Arial" w:cs="Arial"/>
      <w:sz w:val="20"/>
      <w:szCs w:val="20"/>
      <w:lang w:eastAsia="ru-RU"/>
    </w:rPr>
  </w:style>
  <w:style w:type="paragraph" w:styleId="aa">
    <w:name w:val="List Paragraph"/>
    <w:basedOn w:val="a"/>
    <w:uiPriority w:val="34"/>
    <w:qFormat/>
    <w:rsid w:val="00605637"/>
    <w:pPr>
      <w:widowControl w:val="0"/>
      <w:autoSpaceDE w:val="0"/>
      <w:autoSpaceDN w:val="0"/>
      <w:adjustRightInd w:val="0"/>
      <w:ind w:left="720"/>
      <w:contextualSpacing/>
    </w:pPr>
    <w:rPr>
      <w:rFonts w:ascii="Arial" w:hAnsi="Arial" w:cs="Arial"/>
      <w:sz w:val="20"/>
      <w:szCs w:val="20"/>
    </w:rPr>
  </w:style>
  <w:style w:type="paragraph" w:styleId="ab">
    <w:name w:val="header"/>
    <w:basedOn w:val="a"/>
    <w:link w:val="ac"/>
    <w:uiPriority w:val="99"/>
    <w:semiHidden/>
    <w:unhideWhenUsed/>
    <w:rsid w:val="00A37D43"/>
    <w:pPr>
      <w:tabs>
        <w:tab w:val="center" w:pos="4677"/>
        <w:tab w:val="right" w:pos="9355"/>
      </w:tabs>
    </w:pPr>
  </w:style>
  <w:style w:type="character" w:customStyle="1" w:styleId="ac">
    <w:name w:val="Верхний колонтитул Знак"/>
    <w:basedOn w:val="a0"/>
    <w:link w:val="ab"/>
    <w:uiPriority w:val="99"/>
    <w:semiHidden/>
    <w:rsid w:val="00A37D43"/>
    <w:rPr>
      <w:rFonts w:ascii="Times New Roman" w:eastAsia="Times New Roman" w:hAnsi="Times New Roman" w:cs="Times New Roman"/>
      <w:sz w:val="24"/>
      <w:szCs w:val="24"/>
      <w:lang w:eastAsia="ru-RU"/>
    </w:rPr>
  </w:style>
  <w:style w:type="paragraph" w:customStyle="1" w:styleId="ConsPlusNormal">
    <w:name w:val="ConsPlusNormal"/>
    <w:rsid w:val="00746E50"/>
    <w:pPr>
      <w:autoSpaceDE w:val="0"/>
      <w:autoSpaceDN w:val="0"/>
      <w:adjustRightInd w:val="0"/>
      <w:spacing w:after="0" w:line="240" w:lineRule="auto"/>
    </w:pPr>
    <w:rPr>
      <w:rFonts w:ascii="Times New Roman" w:hAnsi="Times New Roman" w:cs="Times New Roman"/>
      <w:sz w:val="24"/>
      <w:szCs w:val="24"/>
    </w:rPr>
  </w:style>
  <w:style w:type="paragraph" w:styleId="ad">
    <w:name w:val="Document Map"/>
    <w:basedOn w:val="a"/>
    <w:link w:val="ae"/>
    <w:uiPriority w:val="99"/>
    <w:semiHidden/>
    <w:unhideWhenUsed/>
    <w:rsid w:val="00924736"/>
    <w:rPr>
      <w:rFonts w:ascii="Tahoma" w:hAnsi="Tahoma" w:cs="Tahoma"/>
      <w:sz w:val="16"/>
      <w:szCs w:val="16"/>
    </w:rPr>
  </w:style>
  <w:style w:type="character" w:customStyle="1" w:styleId="ae">
    <w:name w:val="Схема документа Знак"/>
    <w:basedOn w:val="a0"/>
    <w:link w:val="ad"/>
    <w:uiPriority w:val="99"/>
    <w:semiHidden/>
    <w:rsid w:val="0092473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30396-935D-4101-9928-3CC0F94E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9</Pages>
  <Words>3653</Words>
  <Characters>20824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Шебалдыкина</dc:creator>
  <cp:lastModifiedBy>Шебалдыкина</cp:lastModifiedBy>
  <cp:revision>82</cp:revision>
  <cp:lastPrinted>2015-10-28T14:03:00Z</cp:lastPrinted>
  <dcterms:created xsi:type="dcterms:W3CDTF">2015-04-27T13:22:00Z</dcterms:created>
  <dcterms:modified xsi:type="dcterms:W3CDTF">2015-10-30T07:00:00Z</dcterms:modified>
</cp:coreProperties>
</file>