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F513F6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68259555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1720DE">
        <w:rPr>
          <w:rFonts w:ascii="Times New Roman" w:hAnsi="Times New Roman" w:cs="Times New Roman"/>
          <w:color w:val="000000" w:themeColor="text1"/>
          <w:sz w:val="28"/>
          <w:szCs w:val="28"/>
        </w:rPr>
        <w:t>12.03.2015 № 371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12.03.2015 № 371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(в редакции приказов</w:t>
      </w:r>
      <w:proofErr w:type="gramEnd"/>
      <w:r w:rsidR="001720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720DE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</w:t>
      </w:r>
      <w:r w:rsidR="001720DE" w:rsidRPr="00F927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 xml:space="preserve">29.02.2016 № 297, от 08.02.2017 № 207, от 01.12.2017 № 2568,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br/>
        <w:t>от 28.06.2018 № 1569, от 21.11.2018 № 2787, от 26.12.2018 № 3269,</w:t>
      </w:r>
      <w:r w:rsidR="001720DE" w:rsidRPr="00287C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04.02.2019 № 215, от 24.04.2019 № 1024, от 13.11.2019 № 2898,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br/>
        <w:t>от 29.05.2020 № 1176, от 13.07.2020 № 1599)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1720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</w:t>
      </w:r>
      <w:r w:rsidR="001720D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</w:t>
      </w:r>
      <w:r w:rsidR="001720D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20DE" w:rsidRDefault="001720DE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48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720DE" w:rsidRDefault="001720DE" w:rsidP="0048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1720DE" w:rsidSect="00E33250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 Воронежской области</w:t>
      </w: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__________№__________</w:t>
      </w:r>
    </w:p>
    <w:p w:rsidR="001720DE" w:rsidRDefault="001720DE" w:rsidP="001720DE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  <w:r>
        <w:rPr>
          <w:rFonts w:ascii="Times New Roman" w:hAnsi="Times New Roman"/>
          <w:sz w:val="28"/>
          <w:szCs w:val="28"/>
        </w:rPr>
        <w:t>»</w:t>
      </w:r>
    </w:p>
    <w:p w:rsidR="001720DE" w:rsidRDefault="001720DE" w:rsidP="001720D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720DE" w:rsidRDefault="001720DE" w:rsidP="00172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720DE" w:rsidRDefault="001720DE" w:rsidP="0017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720DE" w:rsidRDefault="001720DE" w:rsidP="001720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(текстовая часть)</w:t>
      </w:r>
    </w:p>
    <w:p w:rsidR="001720DE" w:rsidRPr="001720DE" w:rsidRDefault="001720DE" w:rsidP="001720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47" w:type="dxa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2574"/>
        <w:gridCol w:w="2103"/>
        <w:gridCol w:w="2200"/>
        <w:gridCol w:w="1746"/>
        <w:gridCol w:w="1667"/>
        <w:gridCol w:w="1701"/>
        <w:gridCol w:w="1828"/>
      </w:tblGrid>
      <w:tr w:rsidR="001720DE" w:rsidRPr="004D5AAB" w:rsidTr="00D21B3E">
        <w:trPr>
          <w:jc w:val="center"/>
        </w:trPr>
        <w:tc>
          <w:tcPr>
            <w:tcW w:w="794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Номер позиции на схеме</w:t>
            </w:r>
          </w:p>
        </w:tc>
        <w:tc>
          <w:tcPr>
            <w:tcW w:w="2574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103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200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 и размеры</w:t>
            </w:r>
          </w:p>
        </w:tc>
        <w:tc>
          <w:tcPr>
            <w:tcW w:w="1746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информационного поля рекламной конструкции, кв. м.</w:t>
            </w:r>
          </w:p>
        </w:tc>
        <w:tc>
          <w:tcPr>
            <w:tcW w:w="1667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 рекламной конструкции</w:t>
            </w:r>
          </w:p>
        </w:tc>
        <w:tc>
          <w:tcPr>
            <w:tcW w:w="1701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 рекламной конструкции, </w:t>
            </w:r>
            <w:proofErr w:type="gramStart"/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28" w:type="dxa"/>
          </w:tcPr>
          <w:p w:rsidR="001720DE" w:rsidRPr="004D5AAB" w:rsidRDefault="001720DE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AAB"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Допустимый способ демонстрации изображения</w:t>
            </w:r>
          </w:p>
        </w:tc>
      </w:tr>
      <w:tr w:rsidR="001720DE" w:rsidRPr="004D5AAB" w:rsidTr="00D21B3E">
        <w:trPr>
          <w:jc w:val="center"/>
        </w:trPr>
        <w:tc>
          <w:tcPr>
            <w:tcW w:w="794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20DE" w:rsidRPr="004D5AAB" w:rsidTr="00D21B3E">
        <w:trPr>
          <w:jc w:val="center"/>
        </w:trPr>
        <w:tc>
          <w:tcPr>
            <w:tcW w:w="15747" w:type="dxa"/>
            <w:gridSpan w:val="9"/>
          </w:tcPr>
          <w:p w:rsidR="001720DE" w:rsidRPr="004D5AAB" w:rsidRDefault="001720DE" w:rsidP="004D5AA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Богдана Хмельницкого</w:t>
            </w:r>
          </w:p>
        </w:tc>
      </w:tr>
      <w:tr w:rsidR="008A5C38" w:rsidRPr="004D5AAB" w:rsidTr="00D21B3E">
        <w:trPr>
          <w:jc w:val="center"/>
        </w:trPr>
        <w:tc>
          <w:tcPr>
            <w:tcW w:w="794" w:type="dxa"/>
          </w:tcPr>
          <w:p w:rsidR="008A5C38" w:rsidRPr="004D5AAB" w:rsidRDefault="008A5C38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8A5C38" w:rsidRPr="004D5AAB" w:rsidRDefault="008A5C38" w:rsidP="004D5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 xml:space="preserve">ул. Богдана Хмельницкого – Ленинский пр-т, д. 186в </w:t>
            </w:r>
          </w:p>
        </w:tc>
        <w:tc>
          <w:tcPr>
            <w:tcW w:w="2103" w:type="dxa"/>
          </w:tcPr>
          <w:p w:rsidR="008A5C38" w:rsidRPr="004D5AAB" w:rsidRDefault="008A5C38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8A5C38" w:rsidRPr="004D5AAB" w:rsidRDefault="008A5C38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8A5C38" w:rsidRPr="004D5AAB" w:rsidTr="00D21B3E">
        <w:trPr>
          <w:jc w:val="center"/>
        </w:trPr>
        <w:tc>
          <w:tcPr>
            <w:tcW w:w="794" w:type="dxa"/>
          </w:tcPr>
          <w:p w:rsidR="008A5C38" w:rsidRPr="004D5AAB" w:rsidRDefault="008A5C38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8A5C38" w:rsidRPr="004D5AAB" w:rsidRDefault="008A5C38" w:rsidP="004D5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ул. Богдана Хмельницкого – Ленинский пр-т, д. 223</w:t>
            </w:r>
          </w:p>
        </w:tc>
        <w:tc>
          <w:tcPr>
            <w:tcW w:w="2103" w:type="dxa"/>
          </w:tcPr>
          <w:p w:rsidR="008A5C38" w:rsidRPr="004D5AAB" w:rsidRDefault="008A5C38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8A5C38" w:rsidRPr="004D5AAB" w:rsidRDefault="008A5C38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8A5C38" w:rsidRPr="004D5AAB" w:rsidTr="00D21B3E">
        <w:trPr>
          <w:jc w:val="center"/>
        </w:trPr>
        <w:tc>
          <w:tcPr>
            <w:tcW w:w="794" w:type="dxa"/>
          </w:tcPr>
          <w:p w:rsidR="008A5C38" w:rsidRPr="004D5AAB" w:rsidRDefault="008A5C38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8A5C38" w:rsidRPr="004D5AAB" w:rsidRDefault="008A5C38" w:rsidP="004D5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ул. Богдана Хмельницкого, д. 40</w:t>
            </w:r>
          </w:p>
        </w:tc>
        <w:tc>
          <w:tcPr>
            <w:tcW w:w="2103" w:type="dxa"/>
          </w:tcPr>
          <w:p w:rsidR="008A5C38" w:rsidRPr="004D5AAB" w:rsidRDefault="008A5C38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объемно-пространственная конструкция 1,5 х 3,0 м</w:t>
            </w:r>
          </w:p>
        </w:tc>
        <w:tc>
          <w:tcPr>
            <w:tcW w:w="1746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667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A5C38" w:rsidRPr="004D5AAB" w:rsidRDefault="008A5C38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:rsidR="008A5C38" w:rsidRPr="004D5AAB" w:rsidRDefault="008A5C38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F53824" w:rsidRPr="004D5AAB" w:rsidTr="00D21B3E">
        <w:trPr>
          <w:jc w:val="center"/>
        </w:trPr>
        <w:tc>
          <w:tcPr>
            <w:tcW w:w="15747" w:type="dxa"/>
            <w:gridSpan w:val="9"/>
          </w:tcPr>
          <w:p w:rsidR="00F53824" w:rsidRPr="004D5AAB" w:rsidRDefault="00F5382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Волгоградская</w:t>
            </w:r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напротив д. 29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46а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объемно-пространственная конструкция 5,0 х 2,0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10,0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51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51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47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Волгоградская – ул.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Баррикадная, д. 13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41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1,2 x 1,8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2,16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0,4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</w:t>
            </w:r>
          </w:p>
        </w:tc>
      </w:tr>
      <w:tr w:rsidR="00E46170" w:rsidRPr="004D5AAB" w:rsidTr="00E46170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Волгоградская, д. 46а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объемно-пространственная конструкция 3,05 x 2,906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8,8633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E46170" w:rsidRPr="004D5AAB" w:rsidTr="00D21B3E">
        <w:trPr>
          <w:jc w:val="center"/>
        </w:trPr>
        <w:tc>
          <w:tcPr>
            <w:tcW w:w="15747" w:type="dxa"/>
            <w:gridSpan w:val="9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Героев Стратосферы</w:t>
            </w:r>
          </w:p>
        </w:tc>
      </w:tr>
      <w:tr w:rsidR="00E46170" w:rsidRPr="004D5AAB" w:rsidTr="00D21B3E">
        <w:trPr>
          <w:jc w:val="center"/>
        </w:trPr>
        <w:tc>
          <w:tcPr>
            <w:tcW w:w="794" w:type="dxa"/>
          </w:tcPr>
          <w:p w:rsidR="00E46170" w:rsidRPr="004D5AAB" w:rsidRDefault="00E46170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E46170" w:rsidRPr="004D5AAB" w:rsidRDefault="00E46170" w:rsidP="004D5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ул. Героев Стратосферы, ДК им Кирова</w:t>
            </w:r>
          </w:p>
        </w:tc>
        <w:tc>
          <w:tcPr>
            <w:tcW w:w="2103" w:type="dxa"/>
          </w:tcPr>
          <w:p w:rsidR="00E46170" w:rsidRPr="004D5AAB" w:rsidRDefault="00E46170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щитовая установка 6,0 x 3,0 м</w:t>
            </w:r>
          </w:p>
        </w:tc>
        <w:tc>
          <w:tcPr>
            <w:tcW w:w="1746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6170" w:rsidRPr="004D5AAB" w:rsidRDefault="00E46170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D21B3E">
        <w:trPr>
          <w:jc w:val="center"/>
        </w:trPr>
        <w:tc>
          <w:tcPr>
            <w:tcW w:w="15747" w:type="dxa"/>
            <w:gridSpan w:val="9"/>
          </w:tcPr>
          <w:p w:rsidR="00E46170" w:rsidRPr="004D5AAB" w:rsidRDefault="00E4617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Дорожная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2</w:t>
            </w:r>
          </w:p>
        </w:tc>
        <w:tc>
          <w:tcPr>
            <w:tcW w:w="2103" w:type="dxa"/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8</w:t>
            </w:r>
          </w:p>
        </w:tc>
        <w:tc>
          <w:tcPr>
            <w:tcW w:w="2103" w:type="dxa"/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6,0 х 1,5 м</w:t>
            </w:r>
          </w:p>
        </w:tc>
        <w:tc>
          <w:tcPr>
            <w:tcW w:w="1746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67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8</w:t>
            </w:r>
          </w:p>
        </w:tc>
        <w:tc>
          <w:tcPr>
            <w:tcW w:w="2103" w:type="dxa"/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пилон 6,0 х 2,1 м</w:t>
            </w:r>
          </w:p>
        </w:tc>
        <w:tc>
          <w:tcPr>
            <w:tcW w:w="1746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667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28" w:type="dxa"/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1б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 х 1,8 м (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2,0 х 0,5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д. 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пилон 4,0 х 1,5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11б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пилон 2,45 x 0,75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1,8375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Дорожная, 11б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1,5 x 5,0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B3E" w:rsidRPr="004D5AAB" w:rsidTr="00D21B3E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Ильюшина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поворот на ул. Иркутская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4,0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д. 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 (транспортное кольцо ул. Ильюшина – ул. Просторная)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д. 3б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д. 10</w:t>
            </w:r>
            <w:r w:rsidR="00FD7D83"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D7D83"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в, г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завод «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Металлопрофиль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корпус № 4»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0,5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д. 6г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пилон 1,2 x 3,5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D21B3E" w:rsidRPr="004D5AAB" w:rsidTr="00D21B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Ильюшина, д. 6г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0,5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3E" w:rsidRPr="004D5AAB" w:rsidRDefault="00D21B3E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170" w:rsidRPr="004D5AAB" w:rsidTr="00D21B3E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70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Краснознаменная</w:t>
            </w:r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Краснознаменная, д. 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Краснознаменная,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 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4D5AAB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щитовая установка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Краснознаменная, д. 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портал 3,0 х 12,0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5 - 7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Краснознаменная</w:t>
            </w:r>
            <w:proofErr w:type="gram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 Карла Либкнехта, д. 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пилон 2,10 х 6,0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Краснознаменная, д. 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E46170" w:rsidRPr="004D5AAB" w:rsidTr="00D21B3E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70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Лебедева</w:t>
            </w:r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д. 2а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д. 12а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напротив д. 12а – ул. Менделеева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ост. «Лебедева», нечетная сторона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4а/3 (на противоположной стороне)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Лебедева, 2д (остановка «Лебедева»)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 x 1,8 м (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роллер, экран</w:t>
            </w:r>
          </w:p>
        </w:tc>
      </w:tr>
      <w:tr w:rsidR="00FD7D83" w:rsidRPr="004D5AAB" w:rsidTr="00FD7D83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Лебедева – Ленинский пр-т, 2 (остановка «Лебедева»)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 x 1,8 м (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0 - 0,4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FD7D83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роллер, экран</w:t>
            </w:r>
          </w:p>
        </w:tc>
      </w:tr>
      <w:tr w:rsidR="00FD7D83" w:rsidRPr="004D5AAB" w:rsidTr="00F5557C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83" w:rsidRPr="004D5AAB" w:rsidRDefault="007026B0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Ленинградская</w:t>
            </w:r>
          </w:p>
        </w:tc>
      </w:tr>
      <w:tr w:rsidR="007819A4" w:rsidRPr="004D5AAB" w:rsidTr="007819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напротив д. 75 по ул. Димитрова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819A4" w:rsidRPr="004D5AAB" w:rsidTr="007819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Ленинградская, д.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отдельно стоящая </w:t>
            </w: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объемно-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пространственная конструкция 3,0 х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1,5 - 2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7819A4" w:rsidRPr="004D5AAB" w:rsidTr="007819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д. 2а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1,0 х 2,0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A4" w:rsidRPr="004D5AAB" w:rsidRDefault="007819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60B" w:rsidRPr="004D5AAB" w:rsidTr="00AB6A9C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0B" w:rsidRPr="004D5AAB" w:rsidRDefault="00BA460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Машиностроителей</w:t>
            </w:r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д. 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2,0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д. 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д. 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 – ул. 9 Января, д. 132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Машиностроителей – ул. </w:t>
            </w:r>
            <w:proofErr w:type="gram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Керамическая</w:t>
            </w:r>
            <w:proofErr w:type="gram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отдельно стоящая рекламная </w:t>
            </w: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Машиностроителей – ул. </w:t>
            </w:r>
            <w:proofErr w:type="gram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Холмистая</w:t>
            </w:r>
            <w:proofErr w:type="gram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д. 25б/2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Машиностроителей – ул. </w:t>
            </w:r>
            <w:proofErr w:type="gram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Жигулевская</w:t>
            </w:r>
            <w:proofErr w:type="gram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д. 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напротив д. 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733DA4" w:rsidRPr="004D5AAB" w:rsidTr="00733DA4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Машиностроителей, д. 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A4" w:rsidRPr="004D5AAB" w:rsidRDefault="00733DA4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633665" w:rsidRPr="004D5AAB" w:rsidTr="00131F59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65" w:rsidRPr="004D5AAB" w:rsidRDefault="00633665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Минская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Минская, д. 69а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FA0044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улица </w:t>
            </w:r>
            <w:proofErr w:type="spellStart"/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Острогожская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Острогожская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напротив д. 26 по ул.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Курчатова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отдельно стоящая рекламная </w:t>
            </w: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Острогожская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д. 93а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Острогожская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д. 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7026B0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Острогожская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видеоэкран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4D5AAB" w:rsidRPr="004D5AAB" w:rsidTr="0023258E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переулок Отличников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пер. Отличников, 1б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объемно-пространственная конструкция 2,63 x 5,5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14,465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4D5AAB" w:rsidRPr="004D5AAB" w:rsidTr="007839F7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Пирогова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напротив д. 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д. 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отдельно стоящая рекламная </w:t>
            </w: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щитовая установка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 – ул. Свободы, д. 79б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 х 1,8 м (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д. 87а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 х 1,8 м (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Пирогова, д. 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1,2 х 1,8 м (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статика, роллер</w:t>
            </w:r>
          </w:p>
        </w:tc>
      </w:tr>
      <w:tr w:rsidR="004D5AAB" w:rsidRPr="004D5AAB" w:rsidTr="002B61FD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улица Чебышева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Чебышева, напротив д. 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ул. Чебышева, д. 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щитовая установка 6,0 х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 xml:space="preserve">статика, </w:t>
            </w:r>
            <w:proofErr w:type="spellStart"/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призматрон</w:t>
            </w:r>
            <w:proofErr w:type="spellEnd"/>
          </w:p>
        </w:tc>
      </w:tr>
      <w:tr w:rsidR="004D5AAB" w:rsidRPr="004D5AAB" w:rsidTr="002313CB">
        <w:trPr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улица </w:t>
            </w:r>
            <w:proofErr w:type="spellStart"/>
            <w:r w:rsidRPr="004D5A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Электросигнальная</w:t>
            </w:r>
            <w:proofErr w:type="spellEnd"/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Электросигнальная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отдельно стоящая рекламная </w:t>
            </w: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объемно-пространственная </w:t>
            </w: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конструкция 2,0 х 1,5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  <w:tr w:rsidR="004D5AAB" w:rsidRPr="004D5AAB" w:rsidTr="004D5AAB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Электросигнальная</w:t>
            </w:r>
            <w:proofErr w:type="spellEnd"/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, напротив д. 19а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5A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объемно-пространственная конструкция 2,0 х 1,0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AB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AB" w:rsidRPr="004D5AAB" w:rsidRDefault="004D5AAB" w:rsidP="004D5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AB">
              <w:rPr>
                <w:rFonts w:ascii="Times New Roman" w:hAnsi="Times New Roman" w:cs="Times New Roman"/>
                <w:sz w:val="24"/>
                <w:szCs w:val="24"/>
              </w:rPr>
              <w:t>статика</w:t>
            </w:r>
          </w:p>
        </w:tc>
      </w:tr>
    </w:tbl>
    <w:p w:rsidR="00F513F6" w:rsidRDefault="00F513F6" w:rsidP="004D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F513F6" w:rsidSect="001720DE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9F3DE3" w:rsidRDefault="00F513F6" w:rsidP="004D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482215" cy="8158480"/>
            <wp:effectExtent l="0" t="0" r="0" b="0"/>
            <wp:docPr id="1" name="Рисунок 1" descr="C:\Users\ZhuyborodinaVA\ДИЗО\СХЕМЫ\01 Проекты приказов\85_внес. изм. в 371\1000\Острогож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5_внес. изм. в 371\1000\Острогож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DE3" w:rsidSect="00F513F6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77C066D8"/>
    <w:lvl w:ilvl="0" w:tplc="242063B4">
      <w:start w:val="1"/>
      <w:numFmt w:val="decimal"/>
      <w:suff w:val="nothing"/>
      <w:lvlText w:val="%1"/>
      <w:lvlJc w:val="righ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720DE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3F44E7"/>
    <w:rsid w:val="0042120A"/>
    <w:rsid w:val="0047150E"/>
    <w:rsid w:val="00481740"/>
    <w:rsid w:val="004D5AAB"/>
    <w:rsid w:val="0050716B"/>
    <w:rsid w:val="00581506"/>
    <w:rsid w:val="005C4EA4"/>
    <w:rsid w:val="005F3BD1"/>
    <w:rsid w:val="00603901"/>
    <w:rsid w:val="006141F7"/>
    <w:rsid w:val="00633665"/>
    <w:rsid w:val="006665D7"/>
    <w:rsid w:val="006B7138"/>
    <w:rsid w:val="006E3954"/>
    <w:rsid w:val="006E4407"/>
    <w:rsid w:val="007026B0"/>
    <w:rsid w:val="007209C5"/>
    <w:rsid w:val="00733DA4"/>
    <w:rsid w:val="00735A3D"/>
    <w:rsid w:val="007511E9"/>
    <w:rsid w:val="007560FE"/>
    <w:rsid w:val="007760C3"/>
    <w:rsid w:val="007819A4"/>
    <w:rsid w:val="007B2617"/>
    <w:rsid w:val="007E0032"/>
    <w:rsid w:val="007F2A32"/>
    <w:rsid w:val="007F7A08"/>
    <w:rsid w:val="0081146B"/>
    <w:rsid w:val="00832BD0"/>
    <w:rsid w:val="00874B57"/>
    <w:rsid w:val="008A5C38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A460B"/>
    <w:rsid w:val="00BD1280"/>
    <w:rsid w:val="00BF6743"/>
    <w:rsid w:val="00C247C8"/>
    <w:rsid w:val="00C4440B"/>
    <w:rsid w:val="00C610F4"/>
    <w:rsid w:val="00D147AA"/>
    <w:rsid w:val="00D21B3E"/>
    <w:rsid w:val="00D225B3"/>
    <w:rsid w:val="00D31C42"/>
    <w:rsid w:val="00D425E0"/>
    <w:rsid w:val="00D736D0"/>
    <w:rsid w:val="00D76E96"/>
    <w:rsid w:val="00DC15BE"/>
    <w:rsid w:val="00DD5307"/>
    <w:rsid w:val="00E33250"/>
    <w:rsid w:val="00E35AA5"/>
    <w:rsid w:val="00E37863"/>
    <w:rsid w:val="00E46170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513F6"/>
    <w:rsid w:val="00F53824"/>
    <w:rsid w:val="00F6271C"/>
    <w:rsid w:val="00F7693F"/>
    <w:rsid w:val="00F7727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117</cp:revision>
  <cp:lastPrinted>2020-11-30T12:28:00Z</cp:lastPrinted>
  <dcterms:created xsi:type="dcterms:W3CDTF">2018-04-02T10:35:00Z</dcterms:created>
  <dcterms:modified xsi:type="dcterms:W3CDTF">2020-11-30T12:40:00Z</dcterms:modified>
</cp:coreProperties>
</file>