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40" w:rsidRPr="00906D51" w:rsidRDefault="00074147" w:rsidP="00333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E7740" w:rsidRPr="00906D51">
        <w:rPr>
          <w:rFonts w:ascii="Times New Roman" w:hAnsi="Times New Roman" w:cs="Times New Roman"/>
          <w:sz w:val="24"/>
          <w:szCs w:val="24"/>
        </w:rPr>
        <w:t>оглашени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 об изъятии недвижимого имущества</w:t>
      </w:r>
    </w:p>
    <w:p w:rsidR="00BE7740" w:rsidRDefault="00BE7740" w:rsidP="00333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 xml:space="preserve">для </w:t>
      </w:r>
      <w:r w:rsidR="00906D51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906D51">
        <w:rPr>
          <w:rFonts w:ascii="Times New Roman" w:hAnsi="Times New Roman" w:cs="Times New Roman"/>
          <w:sz w:val="24"/>
          <w:szCs w:val="24"/>
        </w:rPr>
        <w:t xml:space="preserve"> нужд</w:t>
      </w:r>
      <w:r w:rsidR="007122D6">
        <w:rPr>
          <w:rFonts w:ascii="Times New Roman" w:hAnsi="Times New Roman" w:cs="Times New Roman"/>
          <w:sz w:val="24"/>
          <w:szCs w:val="24"/>
        </w:rPr>
        <w:t xml:space="preserve"> с </w:t>
      </w:r>
      <w:r w:rsidR="00146E42">
        <w:rPr>
          <w:rFonts w:ascii="Times New Roman" w:hAnsi="Times New Roman" w:cs="Times New Roman"/>
          <w:sz w:val="24"/>
          <w:szCs w:val="24"/>
        </w:rPr>
        <w:t>выплатой</w:t>
      </w:r>
      <w:r w:rsidR="007122D6">
        <w:rPr>
          <w:rFonts w:ascii="Times New Roman" w:hAnsi="Times New Roman" w:cs="Times New Roman"/>
          <w:sz w:val="24"/>
          <w:szCs w:val="24"/>
        </w:rPr>
        <w:t xml:space="preserve"> </w:t>
      </w:r>
      <w:r w:rsidR="00146E42">
        <w:rPr>
          <w:rFonts w:ascii="Times New Roman" w:hAnsi="Times New Roman" w:cs="Times New Roman"/>
          <w:sz w:val="24"/>
          <w:szCs w:val="24"/>
        </w:rPr>
        <w:t>возмещения за изымаемое недвижимое имущество</w:t>
      </w:r>
    </w:p>
    <w:p w:rsidR="00146E42" w:rsidRPr="00906D51" w:rsidRDefault="00146E42" w:rsidP="00333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 xml:space="preserve">г. </w:t>
      </w:r>
      <w:r w:rsidR="00906D51">
        <w:rPr>
          <w:rFonts w:ascii="Times New Roman" w:hAnsi="Times New Roman" w:cs="Times New Roman"/>
          <w:sz w:val="24"/>
          <w:szCs w:val="24"/>
        </w:rPr>
        <w:t>Воронеж</w:t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Pr="00906D51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 20___ г.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68D7" w:rsidRDefault="008E6FB5" w:rsidP="003336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906D51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Воронежской области</w:t>
      </w:r>
      <w:r w:rsidR="005F773B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министерст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</w:t>
      </w:r>
      <w:r w:rsidR="005F77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 в  лице</w:t>
      </w:r>
      <w:r w:rsidR="00906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министра</w:t>
      </w:r>
      <w:r w:rsidR="00906D51">
        <w:rPr>
          <w:rFonts w:ascii="Times New Roman" w:hAnsi="Times New Roman" w:cs="Times New Roman"/>
          <w:sz w:val="24"/>
          <w:szCs w:val="24"/>
        </w:rPr>
        <w:t xml:space="preserve"> </w:t>
      </w:r>
      <w:r w:rsidR="00DF1C71" w:rsidRPr="00DF1C71">
        <w:rPr>
          <w:rFonts w:ascii="Times New Roman" w:hAnsi="Times New Roman" w:cs="Times New Roman"/>
          <w:sz w:val="24"/>
          <w:szCs w:val="24"/>
        </w:rPr>
        <w:t>Провоторовой Ольги Сергеевны</w:t>
      </w:r>
      <w:r w:rsidR="00906D51">
        <w:rPr>
          <w:rFonts w:ascii="Times New Roman" w:hAnsi="Times New Roman" w:cs="Times New Roman"/>
          <w:sz w:val="24"/>
          <w:szCs w:val="24"/>
        </w:rPr>
        <w:t xml:space="preserve">, 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действующего  на  основании  </w:t>
      </w:r>
      <w:r w:rsidR="00906D51">
        <w:rPr>
          <w:rFonts w:ascii="Times New Roman" w:hAnsi="Times New Roman" w:cs="Times New Roman"/>
          <w:sz w:val="24"/>
          <w:szCs w:val="24"/>
        </w:rPr>
        <w:t>_____________</w:t>
      </w:r>
      <w:r w:rsidR="005F773B">
        <w:rPr>
          <w:rFonts w:ascii="Times New Roman" w:hAnsi="Times New Roman" w:cs="Times New Roman"/>
          <w:sz w:val="24"/>
          <w:szCs w:val="24"/>
        </w:rPr>
        <w:t>____________________</w:t>
      </w:r>
      <w:r w:rsidR="00FE303E">
        <w:rPr>
          <w:rFonts w:ascii="Times New Roman" w:hAnsi="Times New Roman" w:cs="Times New Roman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sz w:val="24"/>
          <w:szCs w:val="24"/>
        </w:rPr>
        <w:t>именуем</w:t>
      </w:r>
      <w:r w:rsidR="004D5C65" w:rsidRPr="00906D51">
        <w:rPr>
          <w:rFonts w:ascii="Times New Roman" w:hAnsi="Times New Roman" w:cs="Times New Roman"/>
          <w:sz w:val="24"/>
          <w:szCs w:val="24"/>
        </w:rPr>
        <w:t>ый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 в</w:t>
      </w:r>
      <w:r w:rsidR="00906D51">
        <w:rPr>
          <w:rFonts w:ascii="Times New Roman" w:hAnsi="Times New Roman" w:cs="Times New Roman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906D51">
        <w:rPr>
          <w:rFonts w:ascii="Times New Roman" w:hAnsi="Times New Roman" w:cs="Times New Roman"/>
          <w:sz w:val="24"/>
          <w:szCs w:val="24"/>
        </w:rPr>
        <w:t>«Сторона 1»</w:t>
      </w:r>
      <w:r w:rsidR="00BE7740" w:rsidRPr="00906D51">
        <w:rPr>
          <w:rFonts w:ascii="Times New Roman" w:hAnsi="Times New Roman" w:cs="Times New Roman"/>
          <w:sz w:val="24"/>
          <w:szCs w:val="24"/>
        </w:rPr>
        <w:t>, и _________________________________________________</w:t>
      </w:r>
      <w:r w:rsidR="00906D51">
        <w:rPr>
          <w:rFonts w:ascii="Times New Roman" w:hAnsi="Times New Roman" w:cs="Times New Roman"/>
          <w:sz w:val="24"/>
          <w:szCs w:val="24"/>
        </w:rPr>
        <w:t>____________________________</w:t>
      </w:r>
      <w:r w:rsidR="005F773B">
        <w:rPr>
          <w:rFonts w:ascii="Times New Roman" w:hAnsi="Times New Roman" w:cs="Times New Roman"/>
          <w:sz w:val="24"/>
          <w:szCs w:val="24"/>
        </w:rPr>
        <w:t>___</w:t>
      </w:r>
    </w:p>
    <w:p w:rsidR="00BE7740" w:rsidRPr="00D714FD" w:rsidRDefault="00BE7740" w:rsidP="003336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 должность лица,</w:t>
      </w:r>
      <w:r w:rsidR="007168D7" w:rsidRPr="00D714FD">
        <w:rPr>
          <w:rFonts w:ascii="Times New Roman" w:hAnsi="Times New Roman" w:cs="Times New Roman"/>
          <w:sz w:val="18"/>
          <w:szCs w:val="18"/>
        </w:rPr>
        <w:t xml:space="preserve"> </w:t>
      </w:r>
      <w:r w:rsidRPr="00D714FD">
        <w:rPr>
          <w:rFonts w:ascii="Times New Roman" w:hAnsi="Times New Roman" w:cs="Times New Roman"/>
          <w:sz w:val="18"/>
          <w:szCs w:val="18"/>
        </w:rPr>
        <w:t>уполномоченного действовать от его имени, или фамилия, имя, отчество физического лица, его паспортные данные с указанием места регистрации)</w:t>
      </w:r>
    </w:p>
    <w:p w:rsidR="007122D6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 xml:space="preserve">именуемое(ый)  в  дальнейшем </w:t>
      </w:r>
      <w:r w:rsidR="00906D51">
        <w:rPr>
          <w:rFonts w:ascii="Times New Roman" w:hAnsi="Times New Roman" w:cs="Times New Roman"/>
          <w:sz w:val="24"/>
          <w:szCs w:val="24"/>
        </w:rPr>
        <w:t>«</w:t>
      </w:r>
      <w:r w:rsidRPr="00906D51">
        <w:rPr>
          <w:rFonts w:ascii="Times New Roman" w:hAnsi="Times New Roman" w:cs="Times New Roman"/>
          <w:sz w:val="24"/>
          <w:szCs w:val="24"/>
        </w:rPr>
        <w:t>Сторона 2</w:t>
      </w:r>
      <w:r w:rsidR="00906D51">
        <w:rPr>
          <w:rFonts w:ascii="Times New Roman" w:hAnsi="Times New Roman" w:cs="Times New Roman"/>
          <w:sz w:val="24"/>
          <w:szCs w:val="24"/>
        </w:rPr>
        <w:t>»</w:t>
      </w:r>
      <w:r w:rsidRPr="00906D51">
        <w:rPr>
          <w:rFonts w:ascii="Times New Roman" w:hAnsi="Times New Roman" w:cs="Times New Roman"/>
          <w:sz w:val="24"/>
          <w:szCs w:val="24"/>
        </w:rPr>
        <w:t xml:space="preserve">, </w:t>
      </w:r>
      <w:r w:rsidR="007122D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333675">
        <w:rPr>
          <w:rFonts w:ascii="Times New Roman" w:hAnsi="Times New Roman" w:cs="Times New Roman"/>
          <w:sz w:val="24"/>
          <w:szCs w:val="24"/>
        </w:rPr>
        <w:t>___</w:t>
      </w:r>
      <w:r w:rsidR="007122D6">
        <w:rPr>
          <w:rFonts w:ascii="Times New Roman" w:hAnsi="Times New Roman" w:cs="Times New Roman"/>
          <w:sz w:val="24"/>
          <w:szCs w:val="24"/>
        </w:rPr>
        <w:t>____</w:t>
      </w:r>
      <w:r w:rsidR="00D714FD">
        <w:rPr>
          <w:rFonts w:ascii="Times New Roman" w:hAnsi="Times New Roman" w:cs="Times New Roman"/>
          <w:sz w:val="24"/>
          <w:szCs w:val="24"/>
        </w:rPr>
        <w:t>,</w:t>
      </w:r>
    </w:p>
    <w:p w:rsidR="007122D6" w:rsidRPr="00D714FD" w:rsidRDefault="00333675" w:rsidP="003336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7122D6" w:rsidRPr="00D714FD">
        <w:rPr>
          <w:rFonts w:ascii="Times New Roman" w:hAnsi="Times New Roman" w:cs="Times New Roman"/>
          <w:sz w:val="18"/>
          <w:szCs w:val="18"/>
        </w:rPr>
        <w:t xml:space="preserve"> (полное наименование организации, обратившейся с ходатайством об изъятии</w:t>
      </w:r>
      <w:r w:rsidR="00D714FD" w:rsidRPr="00D714FD">
        <w:rPr>
          <w:rFonts w:ascii="Times New Roman" w:hAnsi="Times New Roman" w:cs="Times New Roman"/>
          <w:sz w:val="18"/>
          <w:szCs w:val="18"/>
        </w:rPr>
        <w:t>, при наличии такого ходатайства</w:t>
      </w:r>
      <w:r w:rsidR="007122D6" w:rsidRPr="00D714FD">
        <w:rPr>
          <w:rFonts w:ascii="Times New Roman" w:hAnsi="Times New Roman" w:cs="Times New Roman"/>
          <w:sz w:val="18"/>
          <w:szCs w:val="18"/>
        </w:rPr>
        <w:t>)</w:t>
      </w:r>
    </w:p>
    <w:p w:rsidR="00BE7740" w:rsidRPr="00906D51" w:rsidRDefault="00D714FD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06D51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906D51">
        <w:rPr>
          <w:rFonts w:ascii="Times New Roman" w:hAnsi="Times New Roman" w:cs="Times New Roman"/>
          <w:sz w:val="24"/>
          <w:szCs w:val="24"/>
        </w:rPr>
        <w:t xml:space="preserve">(ый)  в 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6D51">
        <w:rPr>
          <w:rFonts w:ascii="Times New Roman" w:hAnsi="Times New Roman" w:cs="Times New Roman"/>
          <w:sz w:val="24"/>
          <w:szCs w:val="24"/>
        </w:rPr>
        <w:t xml:space="preserve">Сторона </w:t>
      </w:r>
      <w:r>
        <w:rPr>
          <w:rFonts w:ascii="Times New Roman" w:hAnsi="Times New Roman" w:cs="Times New Roman"/>
          <w:sz w:val="24"/>
          <w:szCs w:val="24"/>
        </w:rPr>
        <w:t xml:space="preserve">3», 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именуемые в дальнейшем </w:t>
      </w:r>
      <w:r w:rsidR="00906D51">
        <w:rPr>
          <w:rFonts w:ascii="Times New Roman" w:hAnsi="Times New Roman" w:cs="Times New Roman"/>
          <w:sz w:val="24"/>
          <w:szCs w:val="24"/>
        </w:rPr>
        <w:t>«Стороны»</w:t>
      </w:r>
      <w:r w:rsidR="00BE7740" w:rsidRPr="00906D51">
        <w:rPr>
          <w:rFonts w:ascii="Times New Roman" w:hAnsi="Times New Roman" w:cs="Times New Roman"/>
          <w:sz w:val="24"/>
          <w:szCs w:val="24"/>
        </w:rPr>
        <w:t>,</w:t>
      </w:r>
      <w:r w:rsidR="00906D51">
        <w:rPr>
          <w:rFonts w:ascii="Times New Roman" w:hAnsi="Times New Roman" w:cs="Times New Roman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Земельным </w:t>
      </w:r>
      <w:hyperlink r:id="rId8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заключили настоящее соглашение (далее </w:t>
      </w:r>
      <w:r w:rsidR="00906D5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6D5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</w:t>
      </w:r>
      <w:r w:rsidR="00906D5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Раздел I</w:t>
      </w:r>
    </w:p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906D51" w:rsidRDefault="00906D51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</w:p>
    <w:p w:rsidR="00074147" w:rsidRDefault="00074147" w:rsidP="000741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06D51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прекращение права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074147" w:rsidRPr="00D714FD" w:rsidRDefault="00074147" w:rsidP="00074147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714FD">
        <w:rPr>
          <w:rFonts w:ascii="Times New Roman" w:hAnsi="Times New Roman" w:cs="Times New Roman"/>
          <w:sz w:val="18"/>
          <w:szCs w:val="18"/>
        </w:rPr>
        <w:t xml:space="preserve">(указать вид права) </w:t>
      </w:r>
    </w:p>
    <w:p w:rsidR="00074147" w:rsidRDefault="00074147" w:rsidP="000741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4FD">
        <w:rPr>
          <w:rFonts w:ascii="Times New Roman" w:hAnsi="Times New Roman" w:cs="Times New Roman"/>
          <w:sz w:val="24"/>
          <w:szCs w:val="24"/>
        </w:rPr>
        <w:t>в связи с изъятием для государственных нужд 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(земельные участки и объекты капитального строительства, в отношении которых зарегистрировано право собственности)</w:t>
      </w:r>
      <w:r w:rsidRPr="00D714FD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074147" w:rsidRPr="00D714FD" w:rsidRDefault="00074147" w:rsidP="000741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4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71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714FD">
        <w:rPr>
          <w:rFonts w:ascii="Times New Roman" w:hAnsi="Times New Roman" w:cs="Times New Roman"/>
          <w:sz w:val="24"/>
          <w:szCs w:val="24"/>
        </w:rPr>
        <w:t>_</w:t>
      </w:r>
    </w:p>
    <w:p w:rsidR="00074147" w:rsidRPr="00D714FD" w:rsidRDefault="00074147" w:rsidP="0007414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 xml:space="preserve">                     (реквизиты решения об изъятии земельного участка для государственных нужд)</w:t>
      </w:r>
    </w:p>
    <w:p w:rsidR="00074147" w:rsidRDefault="00074147" w:rsidP="00074147">
      <w:pPr>
        <w:pStyle w:val="ConsPlusNonformat"/>
        <w:jc w:val="both"/>
        <w:rPr>
          <w:rFonts w:ascii="Times New Roman" w:hAnsi="Times New Roman" w:cs="Times New Roman"/>
        </w:rPr>
      </w:pPr>
      <w:r w:rsidRPr="00906D51">
        <w:rPr>
          <w:rFonts w:ascii="Times New Roman" w:hAnsi="Times New Roman" w:cs="Times New Roman"/>
          <w:sz w:val="24"/>
          <w:szCs w:val="24"/>
        </w:rPr>
        <w:t>в целях ________________________________ на земельном участке с кадастровым</w:t>
      </w:r>
      <w:r w:rsidRPr="00010F36">
        <w:rPr>
          <w:rFonts w:ascii="Times New Roman" w:hAnsi="Times New Roman" w:cs="Times New Roman"/>
        </w:rPr>
        <w:t xml:space="preserve"> </w:t>
      </w:r>
      <w:r w:rsidRPr="00906D51">
        <w:rPr>
          <w:rFonts w:ascii="Times New Roman" w:hAnsi="Times New Roman" w:cs="Times New Roman"/>
          <w:sz w:val="24"/>
          <w:szCs w:val="24"/>
        </w:rPr>
        <w:t>номером</w:t>
      </w:r>
      <w:r>
        <w:rPr>
          <w:rFonts w:ascii="Times New Roman" w:hAnsi="Times New Roman" w:cs="Times New Roman"/>
        </w:rPr>
        <w:t xml:space="preserve"> </w:t>
      </w:r>
    </w:p>
    <w:p w:rsidR="00074147" w:rsidRPr="00D714FD" w:rsidRDefault="00074147" w:rsidP="0007414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 xml:space="preserve">                        (указать цель использования)</w:t>
      </w:r>
    </w:p>
    <w:p w:rsidR="00074147" w:rsidRDefault="00074147" w:rsidP="000741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_____________________ площадью __________________, расположенном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sz w:val="24"/>
          <w:szCs w:val="24"/>
        </w:rPr>
        <w:t>адресу: 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06D51">
        <w:rPr>
          <w:rFonts w:ascii="Times New Roman" w:hAnsi="Times New Roman" w:cs="Times New Roman"/>
          <w:sz w:val="24"/>
          <w:szCs w:val="24"/>
        </w:rPr>
        <w:t>_________________, принадлежащего Стороне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sz w:val="24"/>
          <w:szCs w:val="24"/>
        </w:rPr>
        <w:t>2 на основании________________________________________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06D51">
        <w:rPr>
          <w:rFonts w:ascii="Times New Roman" w:hAnsi="Times New Roman" w:cs="Times New Roman"/>
          <w:sz w:val="24"/>
          <w:szCs w:val="24"/>
        </w:rPr>
        <w:t xml:space="preserve">________ и </w:t>
      </w:r>
      <w:r w:rsidRPr="00010F36">
        <w:rPr>
          <w:rFonts w:ascii="Times New Roman" w:hAnsi="Times New Roman" w:cs="Times New Roman"/>
          <w:sz w:val="24"/>
          <w:szCs w:val="24"/>
        </w:rPr>
        <w:t>состоящего из</w:t>
      </w:r>
    </w:p>
    <w:p w:rsidR="00074147" w:rsidRPr="00D714FD" w:rsidRDefault="00074147" w:rsidP="0007414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 xml:space="preserve">                                (наименование и реквизиты правоустанавливающих документов)</w:t>
      </w:r>
    </w:p>
    <w:p w:rsidR="00074147" w:rsidRPr="00906D51" w:rsidRDefault="00074147" w:rsidP="000741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6D5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74147" w:rsidRPr="00906D51" w:rsidRDefault="00074147" w:rsidP="000741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06D5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6D51">
        <w:rPr>
          <w:rFonts w:ascii="Times New Roman" w:hAnsi="Times New Roman" w:cs="Times New Roman"/>
          <w:sz w:val="24"/>
          <w:szCs w:val="24"/>
        </w:rPr>
        <w:t>,</w:t>
      </w:r>
    </w:p>
    <w:p w:rsidR="00074147" w:rsidRPr="00D714FD" w:rsidRDefault="00074147" w:rsidP="0007414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>, кадастровый номер (условный номер либо описание)</w:t>
      </w:r>
      <w:r w:rsidRPr="00D714FD">
        <w:rPr>
          <w:rFonts w:ascii="Times New Roman" w:hAnsi="Times New Roman" w:cs="Times New Roman"/>
          <w:sz w:val="18"/>
          <w:szCs w:val="18"/>
        </w:rPr>
        <w:t xml:space="preserve"> объекта недвижимого имущества</w:t>
      </w:r>
      <w:r>
        <w:rPr>
          <w:rFonts w:ascii="Times New Roman" w:hAnsi="Times New Roman" w:cs="Times New Roman"/>
          <w:sz w:val="18"/>
          <w:szCs w:val="18"/>
        </w:rPr>
        <w:t>, подлежащего изъятию; при наличии указать сооружения, изъятие которых не осуществляется, права на указанные сооружения, порядок их использования; при наличии указать на сервитуты, публичные сервитуты,</w:t>
      </w:r>
      <w:r w:rsidRPr="004800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подлежащие сохранению и установленные в отношении земельного участка подлежащего изъятию; при наличии указать технические условия и сроки реконструкции инженерных сооружений</w:t>
      </w:r>
      <w:r w:rsidRPr="00D714FD">
        <w:rPr>
          <w:rFonts w:ascii="Times New Roman" w:hAnsi="Times New Roman" w:cs="Times New Roman"/>
          <w:sz w:val="18"/>
          <w:szCs w:val="18"/>
        </w:rPr>
        <w:t>)</w:t>
      </w:r>
    </w:p>
    <w:p w:rsidR="00074147" w:rsidRPr="00906D51" w:rsidRDefault="00074147" w:rsidP="0007414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Срок передачи недвижимого имущества, указанного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Соглашения, составляет __________________ с момента подписания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 Соглашения.</w:t>
      </w:r>
    </w:p>
    <w:p w:rsidR="00074147" w:rsidRPr="00906D51" w:rsidRDefault="00074147" w:rsidP="0007414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3.  После  подписания  настоящего Соглашения в соответствии с Земельным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Российской Федерации прекращение права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недвижимое имущество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, указанн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подлежит государственной регистрации.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II</w:t>
      </w:r>
    </w:p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ПОРЯДОК ВЗАИМОРАСЧЕТОВ СТОРОН</w:t>
      </w:r>
    </w:p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4.  Размер  возмещени</w:t>
      </w:r>
      <w:r w:rsidR="00B508A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8A9">
        <w:rPr>
          <w:rFonts w:ascii="Times New Roman" w:hAnsi="Times New Roman" w:cs="Times New Roman"/>
          <w:color w:val="000000" w:themeColor="text1"/>
          <w:sz w:val="24"/>
          <w:szCs w:val="24"/>
        </w:rPr>
        <w:t>за изымаемое недвижимое имущество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указанное  в 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 1  раздела 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настоящего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sz w:val="24"/>
          <w:szCs w:val="24"/>
        </w:rPr>
        <w:t>Соглашения, а также размер прочих убытков, подлежащих возмещению в связи с</w:t>
      </w:r>
      <w:r w:rsidR="00B30B81">
        <w:rPr>
          <w:rFonts w:ascii="Times New Roman" w:hAnsi="Times New Roman" w:cs="Times New Roman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sz w:val="24"/>
          <w:szCs w:val="24"/>
        </w:rPr>
        <w:t>прекращением права на такое имущество, определяется  на  основании</w:t>
      </w:r>
      <w:r w:rsidR="00B30B81">
        <w:rPr>
          <w:rFonts w:ascii="Times New Roman" w:hAnsi="Times New Roman" w:cs="Times New Roman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 </w:t>
      </w:r>
      <w:hyperlink r:id="rId1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 29.07.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98  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135-ФЗ  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Об оценочной деятельности в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0B81" w:rsidRDefault="00BE7740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02"/>
      <w:bookmarkEnd w:id="2"/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5. Размер возмещения</w:t>
      </w:r>
      <w:r w:rsidR="00B50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E7740" w:rsidRPr="00906D51" w:rsidRDefault="00BE7740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рыночная стоимость недвижимого имущества</w:t>
      </w:r>
      <w:r w:rsidR="00074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(рыночная стоимость иных прав)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, указанного в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>, составляет _________________________________________</w:t>
      </w:r>
      <w:r w:rsidR="0033367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E7740" w:rsidRPr="00906D51" w:rsidRDefault="0062154E" w:rsidP="0033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размер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убытков,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причиненных изъятием земельных участков,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включая убытки, возникающие в связи с невозможностью исполнения правообладателями таких земельных участков обязательств перед третьими лицами, в том числе основанных на заключенных с такими лицами договорах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, составляет __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33367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____;                  </w:t>
      </w:r>
    </w:p>
    <w:p w:rsidR="00BE7740" w:rsidRPr="00074147" w:rsidRDefault="0062154E" w:rsidP="0007414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упущенная выгода </w:t>
      </w:r>
      <w:r w:rsidR="00BE7740" w:rsidRPr="00074147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__________________________________________</w:t>
      </w:r>
      <w:r w:rsidRPr="00074147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333675" w:rsidRPr="00074147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BE7740" w:rsidRPr="00074147">
        <w:rPr>
          <w:rFonts w:ascii="Times New Roman" w:hAnsi="Times New Roman" w:cs="Times New Roman"/>
          <w:color w:val="000000" w:themeColor="text1"/>
          <w:sz w:val="24"/>
          <w:szCs w:val="24"/>
        </w:rPr>
        <w:t>__;</w:t>
      </w:r>
    </w:p>
    <w:p w:rsidR="00074147" w:rsidRPr="00074147" w:rsidRDefault="00074147" w:rsidP="0007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147">
        <w:rPr>
          <w:rFonts w:ascii="Times New Roman" w:hAnsi="Times New Roman" w:cs="Times New Roman"/>
          <w:bCs/>
          <w:sz w:val="24"/>
          <w:szCs w:val="24"/>
        </w:rPr>
        <w:t>В случае, если одновременно с изъятием земельных участков для государственных или муниципальных нужд осуществляется перенос инженерных сооружений, в размер возмещения не включается рыночная стоимость указанных сооружений. В этом случае при определении размера возмещения в него включаются:</w:t>
      </w:r>
    </w:p>
    <w:p w:rsidR="00074147" w:rsidRPr="00074147" w:rsidRDefault="00074147" w:rsidP="0013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147">
        <w:rPr>
          <w:rFonts w:ascii="Times New Roman" w:hAnsi="Times New Roman" w:cs="Times New Roman"/>
          <w:bCs/>
          <w:sz w:val="24"/>
          <w:szCs w:val="24"/>
        </w:rPr>
        <w:t xml:space="preserve">стоимость работ по реконструкции инженерных сооружений и расходы, связанные с размещением таких сооружений (в том числе плата за сервитут, публичный сервитут), за исключением случая выполнения работ по реконструкции инженерных сооружений за счет </w:t>
      </w:r>
      <w:r>
        <w:rPr>
          <w:rFonts w:ascii="Times New Roman" w:hAnsi="Times New Roman" w:cs="Times New Roman"/>
          <w:bCs/>
          <w:sz w:val="24"/>
          <w:szCs w:val="24"/>
        </w:rPr>
        <w:t>Стороны 3</w:t>
      </w:r>
      <w:r w:rsidRPr="00074147">
        <w:rPr>
          <w:rFonts w:ascii="Times New Roman" w:hAnsi="Times New Roman" w:cs="Times New Roman"/>
          <w:bCs/>
          <w:sz w:val="24"/>
          <w:szCs w:val="24"/>
        </w:rPr>
        <w:t>, на основании ходатайства которого принято решение об изъятии земельного участка для государ</w:t>
      </w:r>
      <w:r w:rsidR="00130925">
        <w:rPr>
          <w:rFonts w:ascii="Times New Roman" w:hAnsi="Times New Roman" w:cs="Times New Roman"/>
          <w:bCs/>
          <w:sz w:val="24"/>
          <w:szCs w:val="24"/>
        </w:rPr>
        <w:t xml:space="preserve">ственных или муниципальных нужд, </w:t>
      </w:r>
      <w:r w:rsidRPr="00074147">
        <w:rPr>
          <w:rFonts w:ascii="Times New Roman" w:hAnsi="Times New Roman" w:cs="Times New Roman"/>
          <w:bCs/>
          <w:sz w:val="24"/>
          <w:szCs w:val="24"/>
        </w:rPr>
        <w:t>иные убытки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741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7740" w:rsidRPr="001F61F1" w:rsidRDefault="00BE7740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Денежные суммы, указанные в </w:t>
      </w:r>
      <w:hyperlink w:anchor="P102" w:history="1">
        <w:r w:rsidRPr="001F61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 раздела II</w:t>
        </w:r>
      </w:hyperlink>
      <w:r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перечисляются Стороной 1 из средств </w:t>
      </w:r>
      <w:r w:rsidR="004D5C65"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областного бюджета </w:t>
      </w:r>
      <w:r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>на счет Стороны 2, указанный в настоящем Соглашении</w:t>
      </w:r>
      <w:r w:rsidR="001A4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безналичном порядке на основании настоящего Соглашения в течение </w:t>
      </w:r>
      <w:r w:rsidR="001F61F1">
        <w:rPr>
          <w:rFonts w:ascii="Times New Roman" w:hAnsi="Times New Roman" w:cs="Times New Roman"/>
          <w:color w:val="000000" w:themeColor="text1"/>
          <w:sz w:val="24"/>
          <w:szCs w:val="24"/>
        </w:rPr>
        <w:t>10 календарных дней</w:t>
      </w:r>
      <w:r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момента </w:t>
      </w:r>
      <w:r w:rsidR="001F61F1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акта приема-передачи</w:t>
      </w:r>
      <w:r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счет </w:t>
      </w:r>
      <w:r w:rsidR="002F7517"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>№____</w:t>
      </w:r>
      <w:r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_____________________________, в _________________________ корреспондентский счет _______________________________, БИК ___________________________.</w:t>
      </w:r>
    </w:p>
    <w:p w:rsidR="00BE7740" w:rsidRPr="001F61F1" w:rsidRDefault="001A4512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E7740"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Обязанность Стороны 1 по перечислению денежных сумм, указанных в </w:t>
      </w:r>
      <w:hyperlink w:anchor="P102" w:history="1">
        <w:r w:rsidR="00BE7740" w:rsidRPr="001F61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 раздела II</w:t>
        </w:r>
      </w:hyperlink>
      <w:r w:rsidR="00BE7740"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считается исполненной с момента их списания с расчетного счета Стороны 1.</w:t>
      </w:r>
    </w:p>
    <w:p w:rsidR="00BE7740" w:rsidRPr="001F61F1" w:rsidRDefault="001A4512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E7740"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>. Расходы по перечислению денежных средств, указанных в настоящем Соглашении, несет Сторона 1.</w:t>
      </w:r>
    </w:p>
    <w:p w:rsidR="00BE7740" w:rsidRPr="00074147" w:rsidRDefault="00BE7740" w:rsidP="0033367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7740" w:rsidRPr="00906D51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III</w:t>
      </w:r>
    </w:p>
    <w:p w:rsidR="00BE7740" w:rsidRPr="00906D51" w:rsidRDefault="00BE7740" w:rsidP="00146E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ПРЕДОСТАВЛЕНИЯ 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ВОЗМЕЩЕНИЯ ЗА ИЗЫМАЕМОЕ НЕДВИЖИМОЕ ИМУЩЕСТВО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187167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35"/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Объекты  недвижимого  имущества, указанные в </w:t>
      </w:r>
      <w:hyperlink w:anchor="P135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="00C8744F">
        <w:rPr>
          <w:rFonts w:ascii="Times New Roman" w:hAnsi="Times New Roman" w:cs="Times New Roman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 Соглашения, передаются Стороной </w:t>
      </w:r>
      <w:r w:rsidR="00AF289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Стороне </w:t>
      </w:r>
      <w:r w:rsidR="00AF2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AF2895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</w:t>
      </w:r>
      <w:r w:rsidR="00D801C1">
        <w:rPr>
          <w:rFonts w:ascii="Times New Roman" w:hAnsi="Times New Roman" w:cs="Times New Roman"/>
          <w:color w:val="000000" w:themeColor="text1"/>
          <w:sz w:val="24"/>
          <w:szCs w:val="24"/>
        </w:rPr>
        <w:t>погашения записи о регистрации прав на недвижимое имущество</w:t>
      </w:r>
      <w:r w:rsidR="00AF2895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F2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895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указанное в </w:t>
      </w:r>
      <w:hyperlink w:anchor="P60" w:history="1">
        <w:r w:rsidR="00AF2895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="00AF2895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по </w:t>
      </w:r>
      <w:hyperlink w:anchor="P273" w:history="1">
        <w:r w:rsidR="00AF2895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акту</w:t>
        </w:r>
      </w:hyperlink>
      <w:r w:rsidR="00AF2895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приема-передачи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7740" w:rsidRPr="00906D51" w:rsidRDefault="00BE7740" w:rsidP="00D801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Денежные суммы, указанные в </w:t>
      </w:r>
      <w:hyperlink w:anchor="P148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  <w:r w:rsidR="00AF2895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раздела II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="00C87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Соглашения,  перечисляются Стороной 1 на счет Стороны 2, </w:t>
      </w:r>
      <w:r w:rsidR="00D801C1">
        <w:rPr>
          <w:rFonts w:ascii="Times New Roman" w:hAnsi="Times New Roman" w:cs="Times New Roman"/>
          <w:color w:val="000000" w:themeColor="text1"/>
          <w:sz w:val="24"/>
          <w:szCs w:val="24"/>
        </w:rPr>
        <w:t>в порядке определенном пункт</w:t>
      </w:r>
      <w:r w:rsidR="001A4512">
        <w:rPr>
          <w:rFonts w:ascii="Times New Roman" w:hAnsi="Times New Roman" w:cs="Times New Roman"/>
          <w:color w:val="000000" w:themeColor="text1"/>
          <w:sz w:val="24"/>
          <w:szCs w:val="24"/>
        </w:rPr>
        <w:t>ом 6 настоящего Соглашения.</w:t>
      </w:r>
    </w:p>
    <w:p w:rsidR="00BE7740" w:rsidRPr="00906D51" w:rsidRDefault="00CA4D53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  Сторона 2  имеет  право  безвозмездно  пользоваться  недвижимым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имуществом, указанным в </w:t>
      </w:r>
      <w:hyperlink w:anchor="P60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с момента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заключения настоящего  Соглашения и </w:t>
      </w:r>
      <w:r w:rsidR="00D801C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течении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(десяти) календарных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дней со дня государственной регистрации прекращения права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собственности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Стороны 2 на такое имущество.</w:t>
      </w:r>
    </w:p>
    <w:p w:rsidR="00BE7740" w:rsidRPr="00906D51" w:rsidRDefault="00BE7740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87"/>
      <w:bookmarkEnd w:id="4"/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Сторона 2 обязана освободить объекты недвижимого имущества, указанные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настоящего Соглашения, </w:t>
      </w:r>
      <w:r w:rsidR="00EA3B6E">
        <w:rPr>
          <w:rFonts w:ascii="Times New Roman" w:hAnsi="Times New Roman" w:cs="Times New Roman"/>
          <w:color w:val="000000" w:themeColor="text1"/>
          <w:sz w:val="24"/>
          <w:szCs w:val="24"/>
        </w:rPr>
        <w:t>по истечении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(десяти) календарных дней со дня государственной регистрации перехода права на земельный участок к Стороне 1.</w:t>
      </w:r>
    </w:p>
    <w:p w:rsidR="00BE7740" w:rsidRPr="00906D51" w:rsidRDefault="00187167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Обязательство Стороны 2 передать недвижимое имущество Стороне 1 считается исполненным после фактического освобождения недвижимого имущества, указанного в </w:t>
      </w:r>
      <w:hyperlink w:anchor="P60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Соглашения.</w:t>
      </w:r>
    </w:p>
    <w:p w:rsidR="00BE7740" w:rsidRDefault="00187167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EA3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Сторона 2 не исполнит обязательство, предусмотренное </w:t>
      </w:r>
      <w:hyperlink w:anchor="P187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</w:t>
        </w:r>
        <w:r w:rsidR="00EA3B6E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раздела III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Сторона 1 вправе обратиться в суд с требованиями об освобождении Стороной 2 объектов недвижимого имущества, указанных в </w:t>
      </w:r>
      <w:hyperlink w:anchor="P60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Соглашения.</w:t>
      </w:r>
    </w:p>
    <w:p w:rsidR="00EA3B6E" w:rsidRPr="00906D51" w:rsidRDefault="00EA3B6E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Обязательства сторон считаются исполненными после погашения записи о регистрации прав на недвижимое имущество, перечисления денежных средств и подписания акта приема-передачи.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CE59BA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BA">
        <w:rPr>
          <w:rFonts w:ascii="Times New Roman" w:hAnsi="Times New Roman" w:cs="Times New Roman"/>
          <w:color w:val="000000" w:themeColor="text1"/>
          <w:sz w:val="24"/>
          <w:szCs w:val="24"/>
        </w:rPr>
        <w:t>Раздел IV</w:t>
      </w:r>
    </w:p>
    <w:p w:rsidR="00BE7740" w:rsidRPr="00CE59BA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BA">
        <w:rPr>
          <w:rFonts w:ascii="Times New Roman" w:hAnsi="Times New Roman" w:cs="Times New Roman"/>
          <w:color w:val="000000" w:themeColor="text1"/>
          <w:sz w:val="24"/>
          <w:szCs w:val="24"/>
        </w:rPr>
        <w:t>ПРАВА И ОБЯЗАННОСТИ СТОРОН</w:t>
      </w:r>
    </w:p>
    <w:p w:rsidR="00BE7740" w:rsidRPr="00B17207" w:rsidRDefault="00BE7740" w:rsidP="0033367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7740" w:rsidRPr="00906D51" w:rsidRDefault="00CE59BA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Сторона 2 обязана при подписании настоящего Соглашения для подтверждения платежных реквизитов счета, указанных в </w:t>
      </w:r>
      <w:hyperlink w:anchor="P124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7 раздела II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представить Стороне 1 копии договора об открытии счета либо иной документ, подтверждающий платежные реквизиты.</w:t>
      </w:r>
    </w:p>
    <w:p w:rsidR="005F773B" w:rsidRPr="00953E87" w:rsidRDefault="007B1D50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>. Сторона 2 обязана явит</w:t>
      </w:r>
      <w:r w:rsidR="001A4512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в орган, осуществляющий государственную регистрацию прав, с правоустанавливающими документами на </w:t>
      </w:r>
      <w:r w:rsidR="00953E87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недвижимое имущество</w:t>
      </w:r>
      <w:r w:rsidR="00953E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подписать заявление, являющееся основанием для государственной регистрации прекращения права Стороны 2 на </w:t>
      </w:r>
      <w:r w:rsidR="00953E87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недвижимое имущество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иные документы по требованию органа, осуществляющего государственную регистрацию прав.</w:t>
      </w:r>
    </w:p>
    <w:p w:rsidR="00BE7740" w:rsidRDefault="00187167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>. Расходы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, связанные с государственной регистрацией прекращения права Стороны 2 на объекты недвижимого имущества, несет Сторона 1.</w:t>
      </w:r>
    </w:p>
    <w:p w:rsidR="005F773B" w:rsidRPr="005F773B" w:rsidRDefault="00187167" w:rsidP="00AF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5F77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F773B" w:rsidRPr="005F773B">
        <w:rPr>
          <w:rFonts w:ascii="Times New Roman" w:hAnsi="Times New Roman" w:cs="Times New Roman"/>
          <w:sz w:val="24"/>
          <w:szCs w:val="24"/>
        </w:rPr>
        <w:t xml:space="preserve"> </w:t>
      </w:r>
      <w:r w:rsidR="005F773B">
        <w:rPr>
          <w:rFonts w:ascii="Times New Roman" w:hAnsi="Times New Roman" w:cs="Times New Roman"/>
          <w:sz w:val="24"/>
          <w:szCs w:val="24"/>
        </w:rPr>
        <w:t xml:space="preserve">Сторона 2 </w:t>
      </w:r>
      <w:r w:rsidR="00EA3B6E">
        <w:rPr>
          <w:rFonts w:ascii="Times New Roman" w:hAnsi="Times New Roman" w:cs="Times New Roman"/>
          <w:color w:val="000000" w:themeColor="text1"/>
          <w:sz w:val="24"/>
          <w:szCs w:val="24"/>
        </w:rPr>
        <w:t>в течении</w:t>
      </w:r>
      <w:r w:rsidR="00EA3B6E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(десяти) календарных</w:t>
      </w:r>
      <w:r w:rsidR="00EA3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B6E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="00023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прекращения права собственности на объекты недвижимого имущества</w:t>
      </w:r>
      <w:r w:rsidR="00EA3B6E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73B">
        <w:rPr>
          <w:rFonts w:ascii="Times New Roman" w:hAnsi="Times New Roman" w:cs="Times New Roman"/>
          <w:sz w:val="24"/>
          <w:szCs w:val="24"/>
        </w:rPr>
        <w:t>владеет</w:t>
      </w:r>
      <w:r w:rsidR="00023568">
        <w:rPr>
          <w:rFonts w:ascii="Times New Roman" w:hAnsi="Times New Roman" w:cs="Times New Roman"/>
          <w:sz w:val="24"/>
          <w:szCs w:val="24"/>
        </w:rPr>
        <w:t xml:space="preserve"> и </w:t>
      </w:r>
      <w:r w:rsidR="005F773B">
        <w:rPr>
          <w:rFonts w:ascii="Times New Roman" w:hAnsi="Times New Roman" w:cs="Times New Roman"/>
          <w:sz w:val="24"/>
          <w:szCs w:val="24"/>
        </w:rPr>
        <w:t xml:space="preserve">пользуется </w:t>
      </w:r>
      <w:r w:rsidR="00023568">
        <w:rPr>
          <w:rFonts w:ascii="Times New Roman" w:hAnsi="Times New Roman" w:cs="Times New Roman"/>
          <w:sz w:val="24"/>
          <w:szCs w:val="24"/>
        </w:rPr>
        <w:t>ими</w:t>
      </w:r>
      <w:r w:rsidR="005F773B">
        <w:rPr>
          <w:rFonts w:ascii="Times New Roman" w:hAnsi="Times New Roman" w:cs="Times New Roman"/>
          <w:sz w:val="24"/>
          <w:szCs w:val="24"/>
        </w:rPr>
        <w:t xml:space="preserve"> по своему усмотрению. При этом Сторона 2, несет риск отнесения на нее затрат и убытков, связанных со строительством, с реконструкцией зданий, сооружений, осуществлением неотделимых улучшений, со дня уведомления ее о принятом решении об изъятии недвижимого имущества для государственных нужд в соответствии с </w:t>
      </w:r>
      <w:r w:rsidR="005F773B" w:rsidRPr="005F7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земельным </w:t>
      </w:r>
      <w:hyperlink r:id="rId11" w:history="1">
        <w:r w:rsidR="005F773B" w:rsidRPr="005F77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="005F773B" w:rsidRPr="005F77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7740" w:rsidRPr="00906D51" w:rsidRDefault="00187167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момента заключения настоящего Соглашения Сторона 2 не вправе заключать сделки, которые могут повлечь за собой отчуждение его прав на недвижимое имущество, указанное в </w:t>
      </w:r>
      <w:hyperlink w:anchor="P60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либо его обременение.</w:t>
      </w:r>
    </w:p>
    <w:p w:rsidR="00BE7740" w:rsidRPr="00906D51" w:rsidRDefault="007B1D50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Сторона 2 обязана до момента фактического освобождения недвижимого имущества, указанного в </w:t>
      </w:r>
      <w:hyperlink w:anchor="P60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за свой счет нести все расходы по его содержанию, а также по оплате обязательных платежей (в т.ч. налогов и сборов).</w:t>
      </w:r>
    </w:p>
    <w:p w:rsidR="00BE7740" w:rsidRDefault="00BE7740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момента подписания настоящего Соглашения и до момента фактического освобождения недвижимого имущества, указанного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риск случайной порчи недвижимого имущества несет Сторона 2.</w:t>
      </w:r>
    </w:p>
    <w:p w:rsidR="00BE7740" w:rsidRPr="00906D51" w:rsidRDefault="00BE7740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изменения своего места нахождения, места жительства, учредительных документов или номеров телефонов </w:t>
      </w:r>
      <w:r w:rsidR="0013092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торон</w:t>
      </w:r>
      <w:r w:rsidR="00130925">
        <w:rPr>
          <w:rFonts w:ascii="Times New Roman" w:hAnsi="Times New Roman" w:cs="Times New Roman"/>
          <w:color w:val="000000" w:themeColor="text1"/>
          <w:sz w:val="24"/>
          <w:szCs w:val="24"/>
        </w:rPr>
        <w:t>ы обязаны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5 (пяти) календарных дней с момента соответствующего изменения </w:t>
      </w:r>
      <w:r w:rsidR="00130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уведомить друг друга о соответствующих изменениях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виде.</w:t>
      </w:r>
    </w:p>
    <w:p w:rsidR="00BE7740" w:rsidRPr="00906D51" w:rsidRDefault="00BE7740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AF289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V</w:t>
      </w:r>
    </w:p>
    <w:p w:rsidR="00BE7740" w:rsidRPr="00906D51" w:rsidRDefault="00BE7740" w:rsidP="00AF289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СТОРОН</w:t>
      </w:r>
    </w:p>
    <w:p w:rsidR="00BE7740" w:rsidRPr="00906D51" w:rsidRDefault="00BE7740" w:rsidP="00AF289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Сторона 2 несет ответственность за достоверность правоустанавливающих документов, указанных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Соглашения. В случае выявления подлога названных документов, их фальсификации или подделки Сторона 2 обязана в течение 5 (пяти) календарных дней с момента предъявления соответствующего требования Стороны 1 вернуть денежные </w:t>
      </w:r>
      <w:r w:rsidRPr="00130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средства, полученные им по настоящему Соглашению, а также уплатить Стороне 1 проценты, предусмотренные </w:t>
      </w:r>
      <w:hyperlink r:id="rId12" w:history="1">
        <w:r w:rsidRPr="0013092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статьей </w:t>
        </w:r>
      </w:hyperlink>
      <w:r w:rsidR="00130925" w:rsidRPr="00130925">
        <w:rPr>
          <w:rFonts w:ascii="Times New Roman" w:hAnsi="Times New Roman" w:cs="Times New Roman"/>
          <w:sz w:val="24"/>
          <w:szCs w:val="24"/>
        </w:rPr>
        <w:t>395</w:t>
      </w:r>
      <w:r w:rsidRPr="00130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Федерации, начисляемые на сумму денежных средств, неосновательно полученных Стороной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2, с даты их зачисления на банковский счет Стороны </w:t>
      </w:r>
      <w:r w:rsidR="00953E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даты их возврата.</w:t>
      </w:r>
    </w:p>
    <w:p w:rsidR="00BE7740" w:rsidRPr="00906D51" w:rsidRDefault="00AF2895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нарушения сроков перечисления Стороне 2 денежных средств, обусловленных настоящим Соглашением по вине Стороны 1, Сторона 2 вправе предъявить Стороне 1 требование об уплате процентов согласно </w:t>
      </w:r>
      <w:hyperlink r:id="rId13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395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Федерации.</w:t>
      </w:r>
    </w:p>
    <w:p w:rsidR="00BE7740" w:rsidRPr="00906D51" w:rsidRDefault="00AF2895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A0FC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Сторона настоящего Соглашения, имущественные интересы которой нарушены в результате ненадлежащего исполнения обязательств по Соглашению другой Стороной, вправе требовать полного возмещения причиненных убытков, под которыми понимаются расходы, которые Сторона, чье право нарушено, произвела или произведет для восстановления своих прав и нарушенных интересов (реальный ущерб).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VI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СРОК ДЕЙСТВИЯ СОГЛАШЕНИЯ</w:t>
      </w:r>
    </w:p>
    <w:p w:rsidR="00BE7740" w:rsidRPr="00906D51" w:rsidRDefault="00BE7740" w:rsidP="00AF289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AF2895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A0FC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Соглашение вступает в силу со дня его подписания и действует до полного исполнения Сторонами своих обязательств по настоящему Соглашению или расторжения в порядке и на условиях, предусмотренных законодательством Российской Федерации.</w:t>
      </w:r>
    </w:p>
    <w:p w:rsidR="00BE7740" w:rsidRPr="00906D51" w:rsidRDefault="00BE7740" w:rsidP="00AF28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AF289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VII</w:t>
      </w:r>
    </w:p>
    <w:p w:rsidR="00BE7740" w:rsidRPr="00906D51" w:rsidRDefault="00BE7740" w:rsidP="00AF289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ПОРЯДОК РАЗРЕШЕНИЯ СПОРОВ</w:t>
      </w:r>
    </w:p>
    <w:p w:rsidR="00BE7740" w:rsidRPr="00906D51" w:rsidRDefault="00BE7740" w:rsidP="00AF289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Default="00130925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A0FC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Все споры или разногласия, возникающие между Сторонами настоящего Соглашения, разрешаются в порядке, установленном действующим законодательством.</w:t>
      </w:r>
    </w:p>
    <w:p w:rsidR="005F773B" w:rsidRPr="00906D51" w:rsidRDefault="006A0FC4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5F7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Рассмотрение возникающих споров в судебном порядке осуществляется по месту нахождения </w:t>
      </w:r>
      <w:r w:rsidR="00023568">
        <w:rPr>
          <w:rFonts w:ascii="Times New Roman" w:hAnsi="Times New Roman" w:cs="Times New Roman"/>
          <w:color w:val="000000" w:themeColor="text1"/>
          <w:sz w:val="24"/>
          <w:szCs w:val="24"/>
        </w:rPr>
        <w:t>Стороны 1</w:t>
      </w:r>
      <w:r w:rsidR="005F77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7740" w:rsidRPr="00906D51" w:rsidRDefault="006A0FC4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Все изменения и (или) дополнения настоящего Соглашения действительны, если они совершены в письменной форме и подписаны Сторонами Соглашения.</w:t>
      </w:r>
    </w:p>
    <w:p w:rsidR="00BE7740" w:rsidRPr="00906D51" w:rsidRDefault="00BE7740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AF289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VIII</w:t>
      </w:r>
    </w:p>
    <w:p w:rsidR="00BE7740" w:rsidRPr="00906D51" w:rsidRDefault="00BE7740" w:rsidP="00AF289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ЗАКЛЮЧИТЕЛЬНЫЕ ПОЛОЖЕНИЯ</w:t>
      </w:r>
    </w:p>
    <w:p w:rsidR="00BE7740" w:rsidRPr="00906D51" w:rsidRDefault="00BE7740" w:rsidP="00AF289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6A0FC4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Соглашение составлено в __________ одинаковых экземплярах, по</w:t>
      </w:r>
      <w:r w:rsidR="00953E87">
        <w:rPr>
          <w:rFonts w:ascii="Times New Roman" w:hAnsi="Times New Roman" w:cs="Times New Roman"/>
          <w:color w:val="000000" w:themeColor="text1"/>
          <w:sz w:val="24"/>
          <w:szCs w:val="24"/>
        </w:rPr>
        <w:t>дписанных Сторонами,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экземпляр Соглашения прошит и пронумерован.</w:t>
      </w:r>
    </w:p>
    <w:p w:rsidR="001A343D" w:rsidRDefault="00BE7740" w:rsidP="001309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A0FC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К настоящему Соглашению прилага</w:t>
      </w:r>
      <w:r w:rsidR="001A343D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130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E7740" w:rsidRPr="00906D51" w:rsidRDefault="00BE7740" w:rsidP="001309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отчет</w:t>
      </w:r>
      <w:r w:rsidR="001A343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рыночной стоимости </w:t>
      </w:r>
      <w:r w:rsidR="00FE303E" w:rsidRPr="00FE303E">
        <w:rPr>
          <w:rFonts w:ascii="Times New Roman" w:eastAsia="Calibri" w:hAnsi="Times New Roman" w:cs="Times New Roman"/>
          <w:sz w:val="24"/>
          <w:szCs w:val="24"/>
        </w:rPr>
        <w:t xml:space="preserve">размера возмещения за изымаемые </w:t>
      </w:r>
      <w:r w:rsidR="001A343D">
        <w:rPr>
          <w:rFonts w:ascii="Times New Roman" w:eastAsia="Calibri" w:hAnsi="Times New Roman" w:cs="Times New Roman"/>
          <w:sz w:val="24"/>
          <w:szCs w:val="24"/>
        </w:rPr>
        <w:t>объекты недвижимости.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X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АДРЕСА И РЕКВИЗИТЫ СТОРОН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 1 ________________________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Сторона 2 ____________________________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Адрес:____________________________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Адрес:________________________________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Банковские реквизиты 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Банковские реквизиты 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Адрес:____________________________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Банковские реквизиты 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D524ED" w:rsidRDefault="00D524ED" w:rsidP="00333675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524ED">
        <w:rPr>
          <w:rFonts w:ascii="Times New Roman" w:hAnsi="Times New Roman" w:cs="Times New Roman"/>
          <w:color w:val="000000" w:themeColor="text1"/>
          <w:sz w:val="18"/>
          <w:szCs w:val="18"/>
        </w:rPr>
        <w:t>(заполняется при принятии решения об изъятии</w:t>
      </w:r>
    </w:p>
    <w:p w:rsidR="00D524ED" w:rsidRPr="00D524ED" w:rsidRDefault="00D524ED" w:rsidP="00333675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Pr="00D524ED">
        <w:rPr>
          <w:rFonts w:ascii="Times New Roman" w:hAnsi="Times New Roman" w:cs="Times New Roman"/>
          <w:color w:val="000000" w:themeColor="text1"/>
          <w:sz w:val="18"/>
          <w:szCs w:val="18"/>
        </w:rPr>
        <w:t>на основании ходатайства об изъятии)</w:t>
      </w:r>
    </w:p>
    <w:p w:rsidR="0053250F" w:rsidRDefault="0053250F" w:rsidP="00333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Подписи Сторон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 1:                       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Сторона 2: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_________________/______________/ 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___________________/__________________/</w:t>
      </w:r>
    </w:p>
    <w:p w:rsidR="00FE303E" w:rsidRPr="00333675" w:rsidRDefault="00333675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BE7740" w:rsidRPr="00333675">
        <w:rPr>
          <w:rFonts w:ascii="Times New Roman" w:hAnsi="Times New Roman" w:cs="Times New Roman"/>
          <w:color w:val="000000" w:themeColor="text1"/>
        </w:rPr>
        <w:t xml:space="preserve">    (Ф.И.О.)     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  </w:t>
      </w:r>
      <w:r w:rsidR="00BE7740" w:rsidRPr="00333675">
        <w:rPr>
          <w:rFonts w:ascii="Times New Roman" w:hAnsi="Times New Roman" w:cs="Times New Roman"/>
          <w:color w:val="000000" w:themeColor="text1"/>
        </w:rPr>
        <w:t xml:space="preserve">(подпись) М.П.        </w:t>
      </w:r>
      <w:r w:rsidR="00FE303E" w:rsidRPr="00333675">
        <w:rPr>
          <w:rFonts w:ascii="Times New Roman" w:hAnsi="Times New Roman" w:cs="Times New Roman"/>
          <w:color w:val="000000" w:themeColor="text1"/>
        </w:rPr>
        <w:tab/>
      </w:r>
      <w:r w:rsidR="00FE303E" w:rsidRPr="00333675">
        <w:rPr>
          <w:rFonts w:ascii="Times New Roman" w:hAnsi="Times New Roman" w:cs="Times New Roman"/>
          <w:color w:val="000000" w:themeColor="text1"/>
        </w:rPr>
        <w:tab/>
      </w:r>
      <w:r w:rsidR="00FE303E" w:rsidRPr="003336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BE7740" w:rsidRPr="00333675">
        <w:rPr>
          <w:rFonts w:ascii="Times New Roman" w:hAnsi="Times New Roman" w:cs="Times New Roman"/>
          <w:color w:val="000000" w:themeColor="text1"/>
        </w:rPr>
        <w:t xml:space="preserve">(Ф.И.О.)  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   </w:t>
      </w:r>
      <w:r w:rsidR="00BE7740" w:rsidRPr="00333675">
        <w:rPr>
          <w:rFonts w:ascii="Times New Roman" w:hAnsi="Times New Roman" w:cs="Times New Roman"/>
          <w:color w:val="000000" w:themeColor="text1"/>
        </w:rPr>
        <w:t xml:space="preserve">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</w:t>
      </w:r>
      <w:r w:rsidR="00E26E78" w:rsidRPr="00333675">
        <w:rPr>
          <w:rFonts w:ascii="Times New Roman" w:hAnsi="Times New Roman" w:cs="Times New Roman"/>
          <w:color w:val="000000" w:themeColor="text1"/>
        </w:rPr>
        <w:t>(подпись) М.П</w:t>
      </w:r>
      <w:r w:rsidR="0053250F" w:rsidRPr="00333675">
        <w:rPr>
          <w:rFonts w:ascii="Times New Roman" w:hAnsi="Times New Roman" w:cs="Times New Roman"/>
          <w:color w:val="000000" w:themeColor="text1"/>
        </w:rPr>
        <w:t>.</w:t>
      </w:r>
    </w:p>
    <w:p w:rsidR="00FE303E" w:rsidRDefault="00FE303E" w:rsidP="003336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_________________/______________/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524ED" w:rsidRPr="00333675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33675">
        <w:rPr>
          <w:rFonts w:ascii="Times New Roman" w:hAnsi="Times New Roman" w:cs="Times New Roman"/>
          <w:color w:val="000000" w:themeColor="text1"/>
        </w:rPr>
        <w:t xml:space="preserve">    (Ф.И.О.)          </w:t>
      </w:r>
      <w:r w:rsidR="00333675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333675">
        <w:rPr>
          <w:rFonts w:ascii="Times New Roman" w:hAnsi="Times New Roman" w:cs="Times New Roman"/>
          <w:color w:val="000000" w:themeColor="text1"/>
        </w:rPr>
        <w:t xml:space="preserve">  (подпись) М.П.        </w:t>
      </w:r>
    </w:p>
    <w:p w:rsidR="00D524ED" w:rsidRPr="00D524ED" w:rsidRDefault="00D524ED" w:rsidP="00333675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524ED">
        <w:rPr>
          <w:rFonts w:ascii="Times New Roman" w:hAnsi="Times New Roman" w:cs="Times New Roman"/>
          <w:color w:val="000000" w:themeColor="text1"/>
          <w:sz w:val="18"/>
          <w:szCs w:val="18"/>
        </w:rPr>
        <w:t>(заполняется при принятии решения об изъятии</w:t>
      </w:r>
    </w:p>
    <w:p w:rsidR="0053250F" w:rsidRPr="00333675" w:rsidRDefault="00D524ED" w:rsidP="00333675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Pr="00D524ED">
        <w:rPr>
          <w:rFonts w:ascii="Times New Roman" w:hAnsi="Times New Roman" w:cs="Times New Roman"/>
          <w:color w:val="000000" w:themeColor="text1"/>
          <w:sz w:val="18"/>
          <w:szCs w:val="18"/>
        </w:rPr>
        <w:t>на основании ходатайства об изъятии)</w:t>
      </w:r>
      <w:r w:rsidR="005325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25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25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Default="0053250F" w:rsidP="003336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3250F" w:rsidRDefault="0053250F" w:rsidP="003336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3250F" w:rsidSect="00333675">
      <w:headerReference w:type="default" r:id="rId14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67" w:rsidRDefault="00187167" w:rsidP="007168D7">
      <w:pPr>
        <w:spacing w:after="0" w:line="240" w:lineRule="auto"/>
      </w:pPr>
      <w:r>
        <w:separator/>
      </w:r>
    </w:p>
  </w:endnote>
  <w:endnote w:type="continuationSeparator" w:id="0">
    <w:p w:rsidR="00187167" w:rsidRDefault="00187167" w:rsidP="0071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67" w:rsidRDefault="00187167" w:rsidP="007168D7">
      <w:pPr>
        <w:spacing w:after="0" w:line="240" w:lineRule="auto"/>
      </w:pPr>
      <w:r>
        <w:separator/>
      </w:r>
    </w:p>
  </w:footnote>
  <w:footnote w:type="continuationSeparator" w:id="0">
    <w:p w:rsidR="00187167" w:rsidRDefault="00187167" w:rsidP="0071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397036"/>
      <w:docPartObj>
        <w:docPartGallery w:val="Page Numbers (Top of Page)"/>
        <w:docPartUnique/>
      </w:docPartObj>
    </w:sdtPr>
    <w:sdtEndPr/>
    <w:sdtContent>
      <w:p w:rsidR="00187167" w:rsidRDefault="00DF1C7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6F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167" w:rsidRPr="00575945" w:rsidRDefault="00187167" w:rsidP="005759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1619B"/>
    <w:multiLevelType w:val="hybridMultilevel"/>
    <w:tmpl w:val="37E4732C"/>
    <w:lvl w:ilvl="0" w:tplc="3EFCD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4F55EB"/>
    <w:multiLevelType w:val="hybridMultilevel"/>
    <w:tmpl w:val="59326B1C"/>
    <w:lvl w:ilvl="0" w:tplc="3B9C4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740"/>
    <w:rsid w:val="00010F36"/>
    <w:rsid w:val="00023568"/>
    <w:rsid w:val="00074147"/>
    <w:rsid w:val="000F61C3"/>
    <w:rsid w:val="00130925"/>
    <w:rsid w:val="00146E42"/>
    <w:rsid w:val="00187167"/>
    <w:rsid w:val="001A343D"/>
    <w:rsid w:val="001A4512"/>
    <w:rsid w:val="001C3AEA"/>
    <w:rsid w:val="001F61F1"/>
    <w:rsid w:val="002659FD"/>
    <w:rsid w:val="002859B7"/>
    <w:rsid w:val="002B6D2B"/>
    <w:rsid w:val="002F7517"/>
    <w:rsid w:val="00333675"/>
    <w:rsid w:val="003555A1"/>
    <w:rsid w:val="00374440"/>
    <w:rsid w:val="003A038E"/>
    <w:rsid w:val="004325D2"/>
    <w:rsid w:val="004760D2"/>
    <w:rsid w:val="0048006F"/>
    <w:rsid w:val="004D5C65"/>
    <w:rsid w:val="0053250F"/>
    <w:rsid w:val="00575945"/>
    <w:rsid w:val="005F773B"/>
    <w:rsid w:val="0062154E"/>
    <w:rsid w:val="0063650F"/>
    <w:rsid w:val="006A0FC4"/>
    <w:rsid w:val="006A2512"/>
    <w:rsid w:val="007122D6"/>
    <w:rsid w:val="007168D7"/>
    <w:rsid w:val="007B1D50"/>
    <w:rsid w:val="007C2DF2"/>
    <w:rsid w:val="007C4758"/>
    <w:rsid w:val="007D3684"/>
    <w:rsid w:val="007D79CE"/>
    <w:rsid w:val="007E13F7"/>
    <w:rsid w:val="00821E08"/>
    <w:rsid w:val="00852DD2"/>
    <w:rsid w:val="008E6FB5"/>
    <w:rsid w:val="00906D51"/>
    <w:rsid w:val="0094241C"/>
    <w:rsid w:val="00952E46"/>
    <w:rsid w:val="00953E87"/>
    <w:rsid w:val="00A12A2E"/>
    <w:rsid w:val="00A639AD"/>
    <w:rsid w:val="00AF2895"/>
    <w:rsid w:val="00B17207"/>
    <w:rsid w:val="00B3093A"/>
    <w:rsid w:val="00B30B81"/>
    <w:rsid w:val="00B508A9"/>
    <w:rsid w:val="00BE7740"/>
    <w:rsid w:val="00C45BD0"/>
    <w:rsid w:val="00C8744F"/>
    <w:rsid w:val="00CA4D53"/>
    <w:rsid w:val="00CD47A8"/>
    <w:rsid w:val="00CE59BA"/>
    <w:rsid w:val="00CF32BB"/>
    <w:rsid w:val="00D336B5"/>
    <w:rsid w:val="00D524ED"/>
    <w:rsid w:val="00D703AE"/>
    <w:rsid w:val="00D714FD"/>
    <w:rsid w:val="00D801C1"/>
    <w:rsid w:val="00DF1C71"/>
    <w:rsid w:val="00E1746B"/>
    <w:rsid w:val="00E26E78"/>
    <w:rsid w:val="00E4616A"/>
    <w:rsid w:val="00E6444F"/>
    <w:rsid w:val="00E844C4"/>
    <w:rsid w:val="00EA3B6E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4A927-564D-4332-8AEA-D50EEC69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7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7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77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8D7"/>
  </w:style>
  <w:style w:type="paragraph" w:styleId="a5">
    <w:name w:val="footer"/>
    <w:basedOn w:val="a"/>
    <w:link w:val="a6"/>
    <w:uiPriority w:val="99"/>
    <w:semiHidden/>
    <w:unhideWhenUsed/>
    <w:rsid w:val="0071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230F579CDC5AFAF9565998AB5FBD829C9720BB7AD2F29408554AC7A52D9972E98E76EDF9A6CE5A9FB6992C9V6Q7M" TargetMode="External"/><Relationship Id="rId13" Type="http://schemas.openxmlformats.org/officeDocument/2006/relationships/hyperlink" Target="consultantplus://offline/ref=F44230F579CDC5AFAF9565998AB5FBD829C97D01BCA82F29408554AC7A52D9973C98BF62DC9B7AECA7EE3FC38F328E3E543D7B46E8F13082V2Q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4230F579CDC5AFAF9565998AB5FBD829C87401B7AE2F29408554AC7A52D9973C98BF62DC9875EDA8EE3FC38F328E3E543D7B46E8F13082V2Q8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07A1825ECCED8E21402C311B78035399CD7D57B4069F72F4FAE13E1B3109703B217AFA75D95F7E553727DA095030468DD45B01AE62qC0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4230F579CDC5AFAF9565998AB5FBD829C97D01B9A42F29408554AC7A52D9972E98E76EDF9A6CE5A9FB6992C9V6Q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4230F579CDC5AFAF9565998AB5FBD829C9720BB7AD2F29408554AC7A52D9972E98E76EDF9A6CE5A9FB6992C9V6Q7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5D4C9-B0E8-4714-AA50-B328A2F6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BaskakovaGV</dc:creator>
  <cp:lastModifiedBy>Елизавета Ю. Рахманина</cp:lastModifiedBy>
  <cp:revision>14</cp:revision>
  <cp:lastPrinted>2020-11-03T04:12:00Z</cp:lastPrinted>
  <dcterms:created xsi:type="dcterms:W3CDTF">2020-12-28T05:09:00Z</dcterms:created>
  <dcterms:modified xsi:type="dcterms:W3CDTF">2023-10-27T05:51:00Z</dcterms:modified>
</cp:coreProperties>
</file>