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993" w:rsidRPr="001268AD" w:rsidRDefault="00F96993" w:rsidP="00CA1DBB">
      <w:pPr>
        <w:pStyle w:val="1"/>
        <w:keepNext w:val="0"/>
        <w:widowControl w:val="0"/>
        <w:tabs>
          <w:tab w:val="left" w:pos="5529"/>
        </w:tabs>
        <w:rPr>
          <w:b/>
          <w:sz w:val="22"/>
          <w:szCs w:val="22"/>
        </w:rPr>
      </w:pPr>
      <w:r>
        <w:rPr>
          <w:b/>
          <w:sz w:val="22"/>
          <w:szCs w:val="22"/>
        </w:rPr>
        <w:t xml:space="preserve">        </w:t>
      </w:r>
      <w:r w:rsidR="00CA1DBB">
        <w:rPr>
          <w:b/>
          <w:sz w:val="22"/>
          <w:szCs w:val="22"/>
        </w:rPr>
        <w:t xml:space="preserve">                           </w:t>
      </w:r>
      <w:r w:rsidR="00CA1DBB">
        <w:rPr>
          <w:b/>
          <w:sz w:val="22"/>
          <w:szCs w:val="22"/>
        </w:rPr>
        <w:tab/>
      </w:r>
      <w:r w:rsidR="00CA1DBB">
        <w:rPr>
          <w:b/>
          <w:sz w:val="22"/>
          <w:szCs w:val="22"/>
        </w:rPr>
        <w:tab/>
      </w:r>
      <w:r w:rsidR="00CA1DBB">
        <w:rPr>
          <w:b/>
          <w:sz w:val="22"/>
          <w:szCs w:val="22"/>
        </w:rPr>
        <w:tab/>
      </w:r>
      <w:r w:rsidR="00CA1DBB">
        <w:rPr>
          <w:b/>
          <w:sz w:val="22"/>
          <w:szCs w:val="22"/>
        </w:rPr>
        <w:tab/>
      </w:r>
    </w:p>
    <w:p w:rsidR="00F96993" w:rsidRPr="001268AD" w:rsidRDefault="00C9040E" w:rsidP="00F96993">
      <w:pPr>
        <w:jc w:val="right"/>
        <w:rPr>
          <w:rFonts w:ascii="Times New Roman" w:hAnsi="Times New Roman" w:cs="Times New Roman"/>
          <w:b/>
          <w:sz w:val="22"/>
          <w:szCs w:val="22"/>
        </w:rPr>
      </w:pPr>
      <w:r w:rsidRPr="0082090E">
        <w:rPr>
          <w:rFonts w:ascii="Times New Roman" w:hAnsi="Times New Roman" w:cs="Times New Roman"/>
          <w:b/>
          <w:sz w:val="22"/>
          <w:szCs w:val="22"/>
        </w:rPr>
        <w:t>Реестровый номер торгов 2021</w:t>
      </w:r>
      <w:r w:rsidR="0082090E" w:rsidRPr="0082090E">
        <w:rPr>
          <w:rFonts w:ascii="Times New Roman" w:hAnsi="Times New Roman" w:cs="Times New Roman"/>
          <w:b/>
          <w:sz w:val="22"/>
          <w:szCs w:val="22"/>
        </w:rPr>
        <w:t xml:space="preserve"> - </w:t>
      </w:r>
      <w:r w:rsidR="0082090E">
        <w:rPr>
          <w:rFonts w:ascii="Times New Roman" w:hAnsi="Times New Roman" w:cs="Times New Roman"/>
          <w:b/>
          <w:sz w:val="22"/>
          <w:szCs w:val="22"/>
        </w:rPr>
        <w:t>14</w:t>
      </w:r>
    </w:p>
    <w:p w:rsidR="001E1385" w:rsidRDefault="001E1385" w:rsidP="00F96993">
      <w:pPr>
        <w:pStyle w:val="1"/>
        <w:ind w:firstLine="540"/>
        <w:jc w:val="center"/>
        <w:rPr>
          <w:b/>
          <w:sz w:val="22"/>
          <w:szCs w:val="22"/>
        </w:rPr>
      </w:pPr>
    </w:p>
    <w:p w:rsidR="00F96993" w:rsidRPr="001268AD" w:rsidRDefault="00F96993" w:rsidP="00F96993">
      <w:pPr>
        <w:pStyle w:val="1"/>
        <w:ind w:firstLine="540"/>
        <w:jc w:val="center"/>
        <w:rPr>
          <w:sz w:val="22"/>
          <w:szCs w:val="22"/>
        </w:rPr>
      </w:pPr>
      <w:r w:rsidRPr="001268AD">
        <w:rPr>
          <w:b/>
          <w:sz w:val="22"/>
          <w:szCs w:val="22"/>
        </w:rPr>
        <w:t>ИЗВЕЩЕНИЕ</w:t>
      </w:r>
    </w:p>
    <w:p w:rsidR="002A78D9" w:rsidRPr="00ED36BF" w:rsidRDefault="00F96993" w:rsidP="002A78D9">
      <w:pPr>
        <w:ind w:firstLine="540"/>
        <w:jc w:val="center"/>
        <w:rPr>
          <w:rFonts w:ascii="Times New Roman" w:hAnsi="Times New Roman" w:cs="Times New Roman"/>
          <w:b/>
          <w:sz w:val="22"/>
          <w:szCs w:val="22"/>
        </w:rPr>
      </w:pPr>
      <w:r w:rsidRPr="001268AD">
        <w:rPr>
          <w:rFonts w:ascii="Times New Roman" w:hAnsi="Times New Roman" w:cs="Times New Roman"/>
          <w:b/>
          <w:sz w:val="22"/>
          <w:szCs w:val="22"/>
        </w:rPr>
        <w:t>о проведении открытого аукци</w:t>
      </w:r>
      <w:r w:rsidR="002A78D9">
        <w:rPr>
          <w:rFonts w:ascii="Times New Roman" w:hAnsi="Times New Roman" w:cs="Times New Roman"/>
          <w:b/>
          <w:sz w:val="22"/>
          <w:szCs w:val="22"/>
        </w:rPr>
        <w:t>она на право заключения договоров аренды земельных участков, находящихся</w:t>
      </w:r>
      <w:r w:rsidRPr="001268AD">
        <w:rPr>
          <w:rFonts w:ascii="Times New Roman" w:hAnsi="Times New Roman" w:cs="Times New Roman"/>
          <w:b/>
          <w:sz w:val="22"/>
          <w:szCs w:val="22"/>
        </w:rPr>
        <w:t xml:space="preserve"> в соб</w:t>
      </w:r>
      <w:r w:rsidR="002A78D9">
        <w:rPr>
          <w:rFonts w:ascii="Times New Roman" w:hAnsi="Times New Roman" w:cs="Times New Roman"/>
          <w:b/>
          <w:sz w:val="22"/>
          <w:szCs w:val="22"/>
        </w:rPr>
        <w:t>ственности Воронежской области</w:t>
      </w:r>
    </w:p>
    <w:p w:rsidR="00F96993" w:rsidRDefault="00F96993" w:rsidP="00F96993">
      <w:pPr>
        <w:ind w:firstLine="540"/>
        <w:jc w:val="center"/>
        <w:rPr>
          <w:rFonts w:ascii="Times New Roman" w:hAnsi="Times New Roman" w:cs="Times New Roman"/>
          <w:b/>
          <w:sz w:val="22"/>
          <w:szCs w:val="22"/>
        </w:rPr>
      </w:pPr>
    </w:p>
    <w:p w:rsidR="009F4654" w:rsidRDefault="00F96993" w:rsidP="008302CA">
      <w:pPr>
        <w:pStyle w:val="a4"/>
        <w:tabs>
          <w:tab w:val="left" w:pos="142"/>
        </w:tabs>
        <w:ind w:firstLine="426"/>
        <w:jc w:val="both"/>
        <w:rPr>
          <w:rFonts w:ascii="Times New Roman" w:hAnsi="Times New Roman"/>
          <w:sz w:val="22"/>
          <w:szCs w:val="22"/>
        </w:rPr>
      </w:pPr>
      <w:r w:rsidRPr="001268AD">
        <w:rPr>
          <w:rFonts w:ascii="Times New Roman" w:hAnsi="Times New Roman"/>
          <w:sz w:val="22"/>
          <w:szCs w:val="22"/>
        </w:rPr>
        <w:t>Основание проведения аукциона: приказ</w:t>
      </w:r>
      <w:r w:rsidR="002A78D9">
        <w:rPr>
          <w:rFonts w:ascii="Times New Roman" w:hAnsi="Times New Roman"/>
          <w:sz w:val="22"/>
          <w:szCs w:val="22"/>
        </w:rPr>
        <w:t>ы</w:t>
      </w:r>
      <w:r w:rsidRPr="001268AD">
        <w:rPr>
          <w:rFonts w:ascii="Times New Roman" w:hAnsi="Times New Roman"/>
          <w:sz w:val="22"/>
          <w:szCs w:val="22"/>
        </w:rPr>
        <w:t xml:space="preserve"> уполномоченного органа - департамента имущественных и земельных отноше</w:t>
      </w:r>
      <w:r w:rsidR="00662DEF">
        <w:rPr>
          <w:rFonts w:ascii="Times New Roman" w:hAnsi="Times New Roman"/>
          <w:sz w:val="22"/>
          <w:szCs w:val="22"/>
        </w:rPr>
        <w:t>ний Воронежской области от 11.02.2021 № 284</w:t>
      </w:r>
      <w:r w:rsidRPr="001268AD">
        <w:rPr>
          <w:rFonts w:ascii="Times New Roman" w:hAnsi="Times New Roman"/>
          <w:sz w:val="22"/>
          <w:szCs w:val="22"/>
        </w:rPr>
        <w:t xml:space="preserve"> «</w:t>
      </w:r>
      <w:r w:rsidRPr="00560A1C">
        <w:rPr>
          <w:rFonts w:ascii="Times New Roman" w:hAnsi="Times New Roman"/>
          <w:sz w:val="22"/>
          <w:szCs w:val="22"/>
        </w:rPr>
        <w:t xml:space="preserve">О проведении открытого аукциона на право заключения договора аренды земельного участка, находящегося в собственности Воронежской </w:t>
      </w:r>
      <w:r w:rsidR="008302CA">
        <w:rPr>
          <w:rFonts w:ascii="Times New Roman" w:hAnsi="Times New Roman"/>
          <w:sz w:val="22"/>
          <w:szCs w:val="22"/>
        </w:rPr>
        <w:t xml:space="preserve"> </w:t>
      </w:r>
      <w:r w:rsidRPr="00560A1C">
        <w:rPr>
          <w:rFonts w:ascii="Times New Roman" w:hAnsi="Times New Roman"/>
          <w:sz w:val="22"/>
          <w:szCs w:val="22"/>
        </w:rPr>
        <w:t>области, расположенного по адресу:</w:t>
      </w:r>
      <w:r w:rsidRPr="00ED36BF">
        <w:rPr>
          <w:rFonts w:ascii="Times New Roman" w:hAnsi="Times New Roman"/>
          <w:szCs w:val="28"/>
        </w:rPr>
        <w:t xml:space="preserve"> </w:t>
      </w:r>
      <w:r w:rsidRPr="00ED36BF">
        <w:rPr>
          <w:rFonts w:ascii="Times New Roman" w:hAnsi="Times New Roman"/>
          <w:sz w:val="22"/>
          <w:szCs w:val="22"/>
        </w:rPr>
        <w:t xml:space="preserve">г. Воронеж, </w:t>
      </w:r>
      <w:r w:rsidR="00AD6434">
        <w:rPr>
          <w:rFonts w:ascii="Times New Roman" w:hAnsi="Times New Roman"/>
          <w:sz w:val="22"/>
          <w:szCs w:val="22"/>
        </w:rPr>
        <w:t xml:space="preserve">прилегающий к земельному участку по ул. </w:t>
      </w:r>
      <w:proofErr w:type="spellStart"/>
      <w:r w:rsidR="00AD6434">
        <w:rPr>
          <w:rFonts w:ascii="Times New Roman" w:hAnsi="Times New Roman"/>
          <w:sz w:val="22"/>
          <w:szCs w:val="22"/>
        </w:rPr>
        <w:t>Кряжова</w:t>
      </w:r>
      <w:proofErr w:type="spellEnd"/>
      <w:r w:rsidR="00AD6434">
        <w:rPr>
          <w:rFonts w:ascii="Times New Roman" w:hAnsi="Times New Roman"/>
          <w:sz w:val="22"/>
          <w:szCs w:val="22"/>
        </w:rPr>
        <w:t>, 7</w:t>
      </w:r>
      <w:r w:rsidR="00662DEF">
        <w:rPr>
          <w:rFonts w:ascii="Times New Roman" w:hAnsi="Times New Roman"/>
          <w:sz w:val="22"/>
          <w:szCs w:val="22"/>
        </w:rPr>
        <w:t>»,</w:t>
      </w:r>
      <w:r w:rsidR="008302CA">
        <w:rPr>
          <w:rFonts w:ascii="Times New Roman" w:hAnsi="Times New Roman"/>
          <w:sz w:val="22"/>
          <w:szCs w:val="22"/>
        </w:rPr>
        <w:t xml:space="preserve"> </w:t>
      </w:r>
      <w:r w:rsidR="00662DEF">
        <w:rPr>
          <w:rFonts w:ascii="Times New Roman" w:hAnsi="Times New Roman"/>
          <w:sz w:val="22"/>
          <w:szCs w:val="22"/>
        </w:rPr>
        <w:t>от 11.02.20</w:t>
      </w:r>
      <w:r w:rsidR="00DF5E82">
        <w:rPr>
          <w:rFonts w:ascii="Times New Roman" w:hAnsi="Times New Roman"/>
          <w:sz w:val="22"/>
          <w:szCs w:val="22"/>
        </w:rPr>
        <w:t>2</w:t>
      </w:r>
      <w:bookmarkStart w:id="0" w:name="_GoBack"/>
      <w:bookmarkEnd w:id="0"/>
      <w:r w:rsidR="00662DEF">
        <w:rPr>
          <w:rFonts w:ascii="Times New Roman" w:hAnsi="Times New Roman"/>
          <w:sz w:val="22"/>
          <w:szCs w:val="22"/>
        </w:rPr>
        <w:t>1 № 282</w:t>
      </w:r>
      <w:r w:rsidR="009F4654" w:rsidRPr="009F4654">
        <w:rPr>
          <w:rFonts w:ascii="Times New Roman" w:hAnsi="Times New Roman"/>
          <w:sz w:val="22"/>
          <w:szCs w:val="22"/>
        </w:rPr>
        <w:t xml:space="preserve"> «О проведении открытого аукциона на право заключения договора аренды земельного участка, находящегося в собственности Воронежской области, расположенного по адресу: Воронежская обл., г. Воронеж, ул. Новосибирская, 86»</w:t>
      </w:r>
      <w:r w:rsidR="00836E66">
        <w:rPr>
          <w:rFonts w:ascii="Times New Roman" w:hAnsi="Times New Roman"/>
          <w:sz w:val="22"/>
          <w:szCs w:val="22"/>
        </w:rPr>
        <w:t>, от 10.02.2021 № 281</w:t>
      </w:r>
      <w:r w:rsidR="009F4654">
        <w:rPr>
          <w:rFonts w:ascii="Times New Roman" w:hAnsi="Times New Roman"/>
          <w:sz w:val="22"/>
          <w:szCs w:val="22"/>
        </w:rPr>
        <w:t xml:space="preserve"> «О проведении открытого аукциона на право заключения договора аренды земельного участка, находящегося в собственности Воронежской области, расположенного по адресу: Российская Федерация, Воронежская область, городской округ город Воронеж, город Воронеж, улица Остужева, 52/4».</w:t>
      </w:r>
    </w:p>
    <w:p w:rsidR="00662DEF" w:rsidRDefault="00662DEF" w:rsidP="00F96993">
      <w:pPr>
        <w:tabs>
          <w:tab w:val="left" w:pos="142"/>
        </w:tabs>
        <w:ind w:firstLine="426"/>
        <w:jc w:val="both"/>
        <w:rPr>
          <w:rFonts w:ascii="Times New Roman" w:hAnsi="Times New Roman"/>
          <w:sz w:val="22"/>
          <w:szCs w:val="22"/>
        </w:rPr>
      </w:pPr>
      <w:r w:rsidRPr="001268AD">
        <w:rPr>
          <w:rFonts w:ascii="Times New Roman" w:hAnsi="Times New Roman"/>
          <w:sz w:val="22"/>
          <w:szCs w:val="22"/>
        </w:rPr>
        <w:t>Организатор аукциона – КУ ВО «Фонд го</w:t>
      </w:r>
      <w:r>
        <w:rPr>
          <w:rFonts w:ascii="Times New Roman" w:hAnsi="Times New Roman"/>
          <w:sz w:val="22"/>
          <w:szCs w:val="22"/>
        </w:rPr>
        <w:t>симущества Воронежской области».</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Дата нача</w:t>
      </w:r>
      <w:r w:rsidR="00C1555C">
        <w:rPr>
          <w:rFonts w:ascii="Times New Roman" w:hAnsi="Times New Roman" w:cs="Times New Roman"/>
          <w:sz w:val="22"/>
          <w:szCs w:val="22"/>
        </w:rPr>
        <w:t>ла приема заявок – 15 февраля</w:t>
      </w:r>
      <w:r w:rsidR="00C9040E">
        <w:rPr>
          <w:rFonts w:ascii="Times New Roman" w:hAnsi="Times New Roman" w:cs="Times New Roman"/>
          <w:sz w:val="22"/>
          <w:szCs w:val="22"/>
        </w:rPr>
        <w:t xml:space="preserve"> 2021</w:t>
      </w:r>
      <w:r w:rsidRPr="001268AD">
        <w:rPr>
          <w:rFonts w:ascii="Times New Roman" w:hAnsi="Times New Roman" w:cs="Times New Roman"/>
          <w:sz w:val="22"/>
          <w:szCs w:val="22"/>
        </w:rPr>
        <w:t xml:space="preserve"> г. </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Дата и время окончания приема заявок – </w:t>
      </w:r>
      <w:r w:rsidR="00C1555C">
        <w:rPr>
          <w:rFonts w:ascii="Times New Roman" w:hAnsi="Times New Roman" w:cs="Times New Roman"/>
          <w:sz w:val="22"/>
          <w:szCs w:val="22"/>
        </w:rPr>
        <w:t>15 марта</w:t>
      </w:r>
      <w:r w:rsidR="00C9040E">
        <w:rPr>
          <w:rFonts w:ascii="Times New Roman" w:hAnsi="Times New Roman" w:cs="Times New Roman"/>
          <w:sz w:val="22"/>
          <w:szCs w:val="22"/>
        </w:rPr>
        <w:t xml:space="preserve"> 2021</w:t>
      </w:r>
      <w:r w:rsidRPr="001268AD">
        <w:rPr>
          <w:rFonts w:ascii="Times New Roman" w:hAnsi="Times New Roman" w:cs="Times New Roman"/>
          <w:sz w:val="22"/>
          <w:szCs w:val="22"/>
        </w:rPr>
        <w:t xml:space="preserve"> г. 11:00.</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Время и место приема заявок: по рабочим дням с 10:00 до 13:00 и с 14:00 до 16:00 по адресу: </w:t>
      </w:r>
      <w:r>
        <w:rPr>
          <w:rFonts w:ascii="Times New Roman" w:hAnsi="Times New Roman" w:cs="Times New Roman"/>
          <w:sz w:val="22"/>
          <w:szCs w:val="22"/>
        </w:rPr>
        <w:t xml:space="preserve">              </w:t>
      </w:r>
      <w:r w:rsidRPr="001268AD">
        <w:rPr>
          <w:rFonts w:ascii="Times New Roman" w:hAnsi="Times New Roman" w:cs="Times New Roman"/>
          <w:sz w:val="22"/>
          <w:szCs w:val="22"/>
        </w:rPr>
        <w:t>г. Воронеж, ул. Средне-Московская, 12, к. 207, контактный тел. 212-70-01.</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Дата рассмотрения заявок – </w:t>
      </w:r>
      <w:r w:rsidR="00C1555C">
        <w:rPr>
          <w:rFonts w:ascii="Times New Roman" w:hAnsi="Times New Roman" w:cs="Times New Roman"/>
          <w:sz w:val="22"/>
          <w:szCs w:val="22"/>
        </w:rPr>
        <w:t>17 марта</w:t>
      </w:r>
      <w:r w:rsidR="00C9040E">
        <w:rPr>
          <w:rFonts w:ascii="Times New Roman" w:hAnsi="Times New Roman" w:cs="Times New Roman"/>
          <w:sz w:val="22"/>
          <w:szCs w:val="22"/>
        </w:rPr>
        <w:t xml:space="preserve"> 2021</w:t>
      </w:r>
      <w:r w:rsidRPr="001268AD">
        <w:rPr>
          <w:rFonts w:ascii="Times New Roman" w:hAnsi="Times New Roman" w:cs="Times New Roman"/>
          <w:sz w:val="22"/>
          <w:szCs w:val="22"/>
        </w:rPr>
        <w:t xml:space="preserve"> г.</w:t>
      </w:r>
    </w:p>
    <w:p w:rsidR="00F96993"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Дата, время и место проведения аукциона – </w:t>
      </w:r>
      <w:r w:rsidR="00C1555C">
        <w:rPr>
          <w:rFonts w:ascii="Times New Roman" w:hAnsi="Times New Roman" w:cs="Times New Roman"/>
          <w:sz w:val="22"/>
          <w:szCs w:val="22"/>
        </w:rPr>
        <w:t xml:space="preserve">19 марта </w:t>
      </w:r>
      <w:r w:rsidR="00C9040E">
        <w:rPr>
          <w:rFonts w:ascii="Times New Roman" w:hAnsi="Times New Roman" w:cs="Times New Roman"/>
          <w:sz w:val="22"/>
          <w:szCs w:val="22"/>
        </w:rPr>
        <w:t>2021</w:t>
      </w:r>
      <w:r>
        <w:rPr>
          <w:rFonts w:ascii="Times New Roman" w:hAnsi="Times New Roman" w:cs="Times New Roman"/>
          <w:sz w:val="22"/>
          <w:szCs w:val="22"/>
        </w:rPr>
        <w:t xml:space="preserve"> г.</w:t>
      </w:r>
      <w:r w:rsidRPr="001268AD">
        <w:rPr>
          <w:rFonts w:ascii="Times New Roman" w:hAnsi="Times New Roman" w:cs="Times New Roman"/>
          <w:sz w:val="22"/>
          <w:szCs w:val="22"/>
        </w:rPr>
        <w:t xml:space="preserve"> по адресу: г. Воронеж, ул. Средне - Московская, 12, 2</w:t>
      </w:r>
      <w:r w:rsidR="002A78D9">
        <w:rPr>
          <w:rFonts w:ascii="Times New Roman" w:hAnsi="Times New Roman" w:cs="Times New Roman"/>
          <w:sz w:val="22"/>
          <w:szCs w:val="22"/>
        </w:rPr>
        <w:t xml:space="preserve"> этаж, зал проведения аукционов:</w:t>
      </w:r>
    </w:p>
    <w:p w:rsidR="002A78D9" w:rsidRDefault="002A78D9" w:rsidP="00F9699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по лоту № 1 – </w:t>
      </w:r>
      <w:r w:rsidRPr="001268AD">
        <w:rPr>
          <w:rFonts w:ascii="Times New Roman" w:hAnsi="Times New Roman" w:cs="Times New Roman"/>
          <w:sz w:val="22"/>
          <w:szCs w:val="22"/>
        </w:rPr>
        <w:t xml:space="preserve">в </w:t>
      </w:r>
      <w:r>
        <w:rPr>
          <w:rFonts w:ascii="Times New Roman" w:hAnsi="Times New Roman" w:cs="Times New Roman"/>
          <w:sz w:val="22"/>
          <w:szCs w:val="22"/>
        </w:rPr>
        <w:t>09 часов 15 минут;</w:t>
      </w:r>
    </w:p>
    <w:p w:rsidR="002A78D9" w:rsidRPr="001268AD" w:rsidRDefault="002A78D9" w:rsidP="002A78D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по лоту № 2 – </w:t>
      </w:r>
      <w:r w:rsidRPr="001268AD">
        <w:rPr>
          <w:rFonts w:ascii="Times New Roman" w:hAnsi="Times New Roman" w:cs="Times New Roman"/>
          <w:sz w:val="22"/>
          <w:szCs w:val="22"/>
        </w:rPr>
        <w:t xml:space="preserve">в </w:t>
      </w:r>
      <w:r>
        <w:rPr>
          <w:rFonts w:ascii="Times New Roman" w:hAnsi="Times New Roman" w:cs="Times New Roman"/>
          <w:sz w:val="22"/>
          <w:szCs w:val="22"/>
        </w:rPr>
        <w:t>09 часов 25 минут;</w:t>
      </w:r>
    </w:p>
    <w:p w:rsidR="002A78D9" w:rsidRPr="001268AD" w:rsidRDefault="002A78D9" w:rsidP="002A78D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по лоту № 3 – </w:t>
      </w:r>
      <w:r w:rsidRPr="001268AD">
        <w:rPr>
          <w:rFonts w:ascii="Times New Roman" w:hAnsi="Times New Roman" w:cs="Times New Roman"/>
          <w:sz w:val="22"/>
          <w:szCs w:val="22"/>
        </w:rPr>
        <w:t xml:space="preserve">в </w:t>
      </w:r>
      <w:r>
        <w:rPr>
          <w:rFonts w:ascii="Times New Roman" w:hAnsi="Times New Roman" w:cs="Times New Roman"/>
          <w:sz w:val="22"/>
          <w:szCs w:val="22"/>
        </w:rPr>
        <w:t>09 часов 35 минут.</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Дата и время осмотра земельного участка на местности – устанавливается Организатором аукциона на основании письменных заявлений от заинтересованных лиц, поступивших Организатору аукциона не позднее, чем за 5 дней до даты окончания приема заявок на участие в аукционе.</w:t>
      </w:r>
    </w:p>
    <w:p w:rsidR="00F96993" w:rsidRPr="001268AD" w:rsidRDefault="00F96993" w:rsidP="00F96993">
      <w:pPr>
        <w:tabs>
          <w:tab w:val="left" w:pos="142"/>
        </w:tabs>
        <w:jc w:val="both"/>
        <w:rPr>
          <w:rFonts w:ascii="Times New Roman" w:hAnsi="Times New Roman" w:cs="Times New Roman"/>
          <w:sz w:val="22"/>
          <w:szCs w:val="22"/>
        </w:rPr>
      </w:pPr>
    </w:p>
    <w:p w:rsidR="00F96993" w:rsidRDefault="00F96993" w:rsidP="00F96993">
      <w:pPr>
        <w:tabs>
          <w:tab w:val="left" w:pos="142"/>
        </w:tabs>
        <w:ind w:firstLine="426"/>
        <w:jc w:val="center"/>
        <w:rPr>
          <w:rFonts w:ascii="Times New Roman" w:hAnsi="Times New Roman" w:cs="Times New Roman"/>
          <w:b/>
          <w:sz w:val="22"/>
          <w:szCs w:val="22"/>
        </w:rPr>
      </w:pPr>
      <w:r w:rsidRPr="001268AD">
        <w:rPr>
          <w:rFonts w:ascii="Times New Roman" w:hAnsi="Times New Roman" w:cs="Times New Roman"/>
          <w:b/>
          <w:sz w:val="22"/>
          <w:szCs w:val="22"/>
        </w:rPr>
        <w:t>Сведения о предмете аукциона</w:t>
      </w:r>
    </w:p>
    <w:p w:rsidR="009F4654" w:rsidRDefault="009F4654" w:rsidP="00F96993">
      <w:pPr>
        <w:tabs>
          <w:tab w:val="left" w:pos="142"/>
        </w:tabs>
        <w:ind w:firstLine="426"/>
        <w:jc w:val="center"/>
        <w:rPr>
          <w:rFonts w:ascii="Times New Roman" w:hAnsi="Times New Roman" w:cs="Times New Roman"/>
          <w:b/>
          <w:sz w:val="22"/>
          <w:szCs w:val="22"/>
        </w:rPr>
      </w:pPr>
    </w:p>
    <w:p w:rsidR="009F4654" w:rsidRPr="009F4654" w:rsidRDefault="009F4654" w:rsidP="009F4654">
      <w:pPr>
        <w:tabs>
          <w:tab w:val="left" w:pos="142"/>
        </w:tabs>
        <w:ind w:firstLine="426"/>
        <w:rPr>
          <w:rFonts w:ascii="Times New Roman" w:hAnsi="Times New Roman" w:cs="Times New Roman"/>
          <w:b/>
          <w:sz w:val="22"/>
          <w:szCs w:val="22"/>
          <w:u w:val="single"/>
        </w:rPr>
      </w:pPr>
      <w:r w:rsidRPr="009F4654">
        <w:rPr>
          <w:rFonts w:ascii="Times New Roman" w:hAnsi="Times New Roman" w:cs="Times New Roman"/>
          <w:b/>
          <w:sz w:val="22"/>
          <w:szCs w:val="22"/>
          <w:u w:val="single"/>
        </w:rPr>
        <w:t>Лот № 1</w:t>
      </w:r>
    </w:p>
    <w:p w:rsidR="00F96993" w:rsidRPr="00ED36BF"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Предмет аукциона – земельный участок, </w:t>
      </w:r>
      <w:r w:rsidRPr="00ED36BF">
        <w:rPr>
          <w:rFonts w:ascii="Times New Roman" w:hAnsi="Times New Roman" w:cs="Times New Roman"/>
          <w:sz w:val="22"/>
          <w:szCs w:val="22"/>
        </w:rPr>
        <w:t xml:space="preserve">расположенный по адресу: </w:t>
      </w:r>
      <w:r w:rsidR="00604FC7" w:rsidRPr="00ED36BF">
        <w:rPr>
          <w:rFonts w:ascii="Times New Roman" w:hAnsi="Times New Roman"/>
          <w:sz w:val="22"/>
          <w:szCs w:val="22"/>
        </w:rPr>
        <w:t xml:space="preserve">г. Воронеж, </w:t>
      </w:r>
      <w:r w:rsidR="00604FC7">
        <w:rPr>
          <w:rFonts w:ascii="Times New Roman" w:hAnsi="Times New Roman"/>
          <w:sz w:val="22"/>
          <w:szCs w:val="22"/>
        </w:rPr>
        <w:t xml:space="preserve">прилегающий к земельному участку по ул. </w:t>
      </w:r>
      <w:proofErr w:type="spellStart"/>
      <w:r w:rsidR="00604FC7">
        <w:rPr>
          <w:rFonts w:ascii="Times New Roman" w:hAnsi="Times New Roman"/>
          <w:sz w:val="22"/>
          <w:szCs w:val="22"/>
        </w:rPr>
        <w:t>Кряжова</w:t>
      </w:r>
      <w:proofErr w:type="spellEnd"/>
      <w:r w:rsidR="00604FC7">
        <w:rPr>
          <w:rFonts w:ascii="Times New Roman" w:hAnsi="Times New Roman"/>
          <w:sz w:val="22"/>
          <w:szCs w:val="22"/>
        </w:rPr>
        <w:t>, 7</w:t>
      </w:r>
      <w:r w:rsidRPr="00ED36BF">
        <w:rPr>
          <w:rFonts w:ascii="Times New Roman" w:hAnsi="Times New Roman" w:cs="Times New Roman"/>
          <w:sz w:val="22"/>
          <w:szCs w:val="22"/>
        </w:rPr>
        <w:t>.</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Площадь – </w:t>
      </w:r>
      <w:r w:rsidR="00604FC7">
        <w:rPr>
          <w:rFonts w:ascii="Times New Roman" w:hAnsi="Times New Roman" w:cs="Times New Roman"/>
          <w:sz w:val="22"/>
          <w:szCs w:val="22"/>
        </w:rPr>
        <w:t>1 000</w:t>
      </w:r>
      <w:r>
        <w:rPr>
          <w:rFonts w:ascii="Times New Roman" w:hAnsi="Times New Roman" w:cs="Times New Roman"/>
          <w:sz w:val="22"/>
          <w:szCs w:val="22"/>
        </w:rPr>
        <w:t xml:space="preserve"> </w:t>
      </w:r>
      <w:r w:rsidRPr="001268AD">
        <w:rPr>
          <w:rFonts w:ascii="Times New Roman" w:hAnsi="Times New Roman" w:cs="Times New Roman"/>
          <w:sz w:val="22"/>
          <w:szCs w:val="22"/>
        </w:rPr>
        <w:t>кв.</w:t>
      </w:r>
      <w:r>
        <w:rPr>
          <w:rFonts w:ascii="Times New Roman" w:hAnsi="Times New Roman" w:cs="Times New Roman"/>
          <w:sz w:val="22"/>
          <w:szCs w:val="22"/>
        </w:rPr>
        <w:t xml:space="preserve"> </w:t>
      </w:r>
      <w:r w:rsidRPr="001268AD">
        <w:rPr>
          <w:rFonts w:ascii="Times New Roman" w:hAnsi="Times New Roman" w:cs="Times New Roman"/>
          <w:sz w:val="22"/>
          <w:szCs w:val="22"/>
        </w:rPr>
        <w:t>м.</w:t>
      </w:r>
    </w:p>
    <w:p w:rsidR="00F96993" w:rsidRPr="00ED36BF" w:rsidRDefault="00F96993" w:rsidP="00F96993">
      <w:pPr>
        <w:tabs>
          <w:tab w:val="left" w:pos="142"/>
        </w:tabs>
        <w:ind w:firstLine="426"/>
        <w:jc w:val="both"/>
        <w:rPr>
          <w:rFonts w:ascii="Times New Roman" w:hAnsi="Times New Roman" w:cs="Times New Roman"/>
          <w:bCs/>
          <w:sz w:val="22"/>
          <w:szCs w:val="22"/>
        </w:rPr>
      </w:pPr>
      <w:r w:rsidRPr="001268AD">
        <w:rPr>
          <w:rFonts w:ascii="Times New Roman" w:hAnsi="Times New Roman" w:cs="Times New Roman"/>
          <w:sz w:val="22"/>
          <w:szCs w:val="22"/>
        </w:rPr>
        <w:t xml:space="preserve">Кадастровый номер </w:t>
      </w:r>
      <w:r w:rsidRPr="00ED36BF">
        <w:rPr>
          <w:rFonts w:ascii="Times New Roman" w:hAnsi="Times New Roman" w:cs="Times New Roman"/>
          <w:sz w:val="22"/>
          <w:szCs w:val="22"/>
        </w:rPr>
        <w:t>–</w:t>
      </w:r>
      <w:r w:rsidRPr="00ED36BF">
        <w:rPr>
          <w:rFonts w:ascii="Times New Roman" w:hAnsi="Times New Roman" w:cs="Times New Roman"/>
          <w:bCs/>
          <w:sz w:val="22"/>
          <w:szCs w:val="22"/>
        </w:rPr>
        <w:t xml:space="preserve"> </w:t>
      </w:r>
      <w:r w:rsidRPr="00ED36BF">
        <w:rPr>
          <w:rFonts w:ascii="Times New Roman" w:hAnsi="Times New Roman"/>
          <w:spacing w:val="-3"/>
          <w:sz w:val="22"/>
          <w:szCs w:val="22"/>
        </w:rPr>
        <w:t>36:34:</w:t>
      </w:r>
      <w:r w:rsidR="00604FC7">
        <w:rPr>
          <w:rFonts w:ascii="Times New Roman" w:hAnsi="Times New Roman"/>
          <w:spacing w:val="-3"/>
          <w:sz w:val="22"/>
          <w:szCs w:val="22"/>
        </w:rPr>
        <w:t>0515013:261</w:t>
      </w:r>
      <w:r w:rsidRPr="00ED36BF">
        <w:rPr>
          <w:rFonts w:ascii="Times New Roman" w:hAnsi="Times New Roman" w:cs="Times New Roman"/>
          <w:bCs/>
          <w:sz w:val="22"/>
          <w:szCs w:val="22"/>
        </w:rPr>
        <w:t>.</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Собственник – Воронежская область.</w:t>
      </w:r>
    </w:p>
    <w:p w:rsidR="00F96993" w:rsidRPr="00E448D6" w:rsidRDefault="00F96993" w:rsidP="00F96993">
      <w:pPr>
        <w:tabs>
          <w:tab w:val="left" w:pos="142"/>
        </w:tabs>
        <w:spacing w:line="235" w:lineRule="auto"/>
        <w:ind w:firstLine="426"/>
        <w:jc w:val="both"/>
        <w:rPr>
          <w:rFonts w:ascii="Times New Roman" w:hAnsi="Times New Roman" w:cs="Times New Roman"/>
          <w:sz w:val="22"/>
          <w:szCs w:val="22"/>
        </w:rPr>
      </w:pPr>
      <w:r w:rsidRPr="00E448D6">
        <w:rPr>
          <w:rFonts w:ascii="Times New Roman" w:hAnsi="Times New Roman" w:cs="Times New Roman"/>
          <w:sz w:val="22"/>
          <w:szCs w:val="22"/>
        </w:rPr>
        <w:t>Обременения – не зарегистрированы.</w:t>
      </w:r>
    </w:p>
    <w:p w:rsidR="00F96993" w:rsidRPr="0065312F" w:rsidRDefault="00F96993" w:rsidP="00F96993">
      <w:pPr>
        <w:tabs>
          <w:tab w:val="left" w:pos="142"/>
        </w:tabs>
        <w:spacing w:line="235" w:lineRule="auto"/>
        <w:ind w:firstLine="426"/>
        <w:jc w:val="both"/>
        <w:rPr>
          <w:rFonts w:ascii="Times New Roman" w:hAnsi="Times New Roman" w:cs="Times New Roman"/>
          <w:sz w:val="22"/>
          <w:szCs w:val="22"/>
        </w:rPr>
      </w:pPr>
      <w:r w:rsidRPr="001523F6">
        <w:rPr>
          <w:rFonts w:ascii="Times New Roman" w:hAnsi="Times New Roman" w:cs="Times New Roman"/>
          <w:sz w:val="22"/>
          <w:szCs w:val="22"/>
        </w:rPr>
        <w:t xml:space="preserve">Ограничения – </w:t>
      </w:r>
      <w:r w:rsidR="00604FC7">
        <w:rPr>
          <w:rFonts w:ascii="Times New Roman" w:hAnsi="Times New Roman" w:cs="Times New Roman"/>
          <w:sz w:val="22"/>
          <w:szCs w:val="22"/>
        </w:rPr>
        <w:t>не зарегистрированы.</w:t>
      </w:r>
    </w:p>
    <w:p w:rsidR="00F96993" w:rsidRPr="001268AD" w:rsidRDefault="00F96993" w:rsidP="00F96993">
      <w:pPr>
        <w:tabs>
          <w:tab w:val="left" w:pos="142"/>
        </w:tabs>
        <w:spacing w:line="235" w:lineRule="auto"/>
        <w:ind w:firstLine="426"/>
        <w:jc w:val="both"/>
        <w:rPr>
          <w:rFonts w:ascii="Times New Roman" w:hAnsi="Times New Roman" w:cs="Times New Roman"/>
          <w:sz w:val="22"/>
          <w:szCs w:val="22"/>
        </w:rPr>
      </w:pPr>
      <w:r w:rsidRPr="001268AD">
        <w:rPr>
          <w:rFonts w:ascii="Times New Roman" w:hAnsi="Times New Roman" w:cs="Times New Roman"/>
          <w:sz w:val="22"/>
          <w:szCs w:val="22"/>
        </w:rPr>
        <w:t>Категория земель – земли населенных пунктов.</w:t>
      </w:r>
    </w:p>
    <w:p w:rsidR="00F96993" w:rsidRPr="00ED36BF"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Разрешенное использование –</w:t>
      </w:r>
      <w:r>
        <w:rPr>
          <w:rFonts w:ascii="Times New Roman" w:hAnsi="Times New Roman" w:cs="Times New Roman"/>
          <w:sz w:val="22"/>
          <w:szCs w:val="22"/>
        </w:rPr>
        <w:t xml:space="preserve"> </w:t>
      </w:r>
      <w:r w:rsidR="00171220">
        <w:rPr>
          <w:rFonts w:ascii="Times New Roman" w:hAnsi="Times New Roman"/>
          <w:spacing w:val="-3"/>
          <w:sz w:val="22"/>
          <w:szCs w:val="22"/>
        </w:rPr>
        <w:t>магазины товаров первой необходимости, универсамы</w:t>
      </w:r>
      <w:r w:rsidR="006703C1">
        <w:rPr>
          <w:rFonts w:ascii="Times New Roman" w:hAnsi="Times New Roman"/>
          <w:spacing w:val="-3"/>
          <w:sz w:val="22"/>
          <w:szCs w:val="22"/>
        </w:rPr>
        <w:t>.</w:t>
      </w:r>
    </w:p>
    <w:p w:rsidR="00F96993"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Параметры ра</w:t>
      </w:r>
      <w:r>
        <w:rPr>
          <w:rFonts w:ascii="Times New Roman" w:hAnsi="Times New Roman" w:cs="Times New Roman"/>
          <w:sz w:val="22"/>
          <w:szCs w:val="22"/>
        </w:rPr>
        <w:t>зрешенного строительства объекта</w:t>
      </w:r>
      <w:r w:rsidRPr="001268AD">
        <w:rPr>
          <w:rFonts w:ascii="Times New Roman" w:hAnsi="Times New Roman" w:cs="Times New Roman"/>
          <w:sz w:val="22"/>
          <w:szCs w:val="22"/>
        </w:rPr>
        <w:t xml:space="preserve"> капитального строительства определяются в соответствии с решением Воронежской городской Думы от 25.12.2009 № 384-II «Об утверждении Правил землепользования и застройки городского округа город Воронеж» </w:t>
      </w:r>
      <w:r w:rsidR="006703C1">
        <w:rPr>
          <w:rFonts w:ascii="Times New Roman" w:hAnsi="Times New Roman" w:cs="Times New Roman"/>
          <w:sz w:val="22"/>
          <w:szCs w:val="22"/>
        </w:rPr>
        <w:t>(Зона Ж</w:t>
      </w:r>
      <w:r w:rsidRPr="009B46F6">
        <w:rPr>
          <w:rFonts w:ascii="Times New Roman" w:hAnsi="Times New Roman" w:cs="Times New Roman"/>
          <w:sz w:val="22"/>
          <w:szCs w:val="22"/>
        </w:rPr>
        <w:t xml:space="preserve">1 – «Зона </w:t>
      </w:r>
      <w:r w:rsidR="006703C1">
        <w:rPr>
          <w:rFonts w:ascii="Times New Roman" w:hAnsi="Times New Roman" w:cs="Times New Roman"/>
          <w:sz w:val="22"/>
          <w:szCs w:val="22"/>
        </w:rPr>
        <w:t>малоэтажной индивидуальной застройки</w:t>
      </w:r>
      <w:r w:rsidRPr="009B46F6">
        <w:rPr>
          <w:rFonts w:ascii="Times New Roman" w:hAnsi="Times New Roman" w:cs="Times New Roman"/>
          <w:sz w:val="22"/>
          <w:szCs w:val="22"/>
        </w:rPr>
        <w:t>»).</w:t>
      </w:r>
    </w:p>
    <w:p w:rsidR="00F96993" w:rsidRDefault="00F96993" w:rsidP="00F96993">
      <w:pPr>
        <w:widowControl/>
        <w:tabs>
          <w:tab w:val="left" w:pos="142"/>
        </w:tabs>
        <w:ind w:firstLine="426"/>
        <w:jc w:val="both"/>
        <w:rPr>
          <w:rFonts w:ascii="Times New Roman" w:hAnsi="Times New Roman" w:cs="Times New Roman"/>
          <w:sz w:val="22"/>
          <w:szCs w:val="22"/>
        </w:rPr>
      </w:pPr>
      <w:r w:rsidRPr="00732379">
        <w:rPr>
          <w:rFonts w:ascii="Times New Roman" w:hAnsi="Times New Roman" w:cs="Times New Roman"/>
          <w:sz w:val="22"/>
          <w:szCs w:val="22"/>
        </w:rPr>
        <w:t xml:space="preserve">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w:t>
      </w:r>
      <w:r w:rsidR="00056EA9" w:rsidRPr="00056EA9">
        <w:rPr>
          <w:rFonts w:ascii="Times New Roman" w:hAnsi="Times New Roman" w:cs="Times New Roman"/>
          <w:sz w:val="22"/>
          <w:szCs w:val="22"/>
        </w:rPr>
        <w:t>№ РФ-36302000-0000000000011196</w:t>
      </w:r>
      <w:r w:rsidRPr="00155A16">
        <w:rPr>
          <w:rFonts w:ascii="Times New Roman" w:hAnsi="Times New Roman" w:cs="Times New Roman"/>
          <w:sz w:val="22"/>
          <w:szCs w:val="22"/>
        </w:rPr>
        <w:t xml:space="preserve"> </w:t>
      </w:r>
      <w:r>
        <w:rPr>
          <w:rFonts w:ascii="Times New Roman" w:hAnsi="Times New Roman" w:cs="Times New Roman"/>
          <w:sz w:val="22"/>
          <w:szCs w:val="22"/>
        </w:rPr>
        <w:t xml:space="preserve">(далее – ГПЗУ) </w:t>
      </w:r>
      <w:r w:rsidR="00D27B51">
        <w:rPr>
          <w:rFonts w:ascii="Times New Roman" w:hAnsi="Times New Roman" w:cs="Times New Roman"/>
          <w:sz w:val="22"/>
          <w:szCs w:val="22"/>
        </w:rPr>
        <w:t>(Приложение № 5</w:t>
      </w:r>
      <w:r w:rsidRPr="00BD5B11">
        <w:rPr>
          <w:rFonts w:ascii="Times New Roman" w:hAnsi="Times New Roman" w:cs="Times New Roman"/>
          <w:sz w:val="22"/>
          <w:szCs w:val="22"/>
        </w:rPr>
        <w:t>).</w:t>
      </w:r>
      <w:r>
        <w:rPr>
          <w:rFonts w:ascii="Times New Roman" w:hAnsi="Times New Roman" w:cs="Times New Roman"/>
          <w:sz w:val="22"/>
          <w:szCs w:val="22"/>
        </w:rPr>
        <w:t xml:space="preserve"> </w:t>
      </w:r>
    </w:p>
    <w:p w:rsidR="00F96993" w:rsidRPr="009B46F6" w:rsidRDefault="00F96993" w:rsidP="00F96993">
      <w:pPr>
        <w:tabs>
          <w:tab w:val="left" w:pos="142"/>
        </w:tabs>
        <w:ind w:firstLine="426"/>
        <w:jc w:val="both"/>
        <w:rPr>
          <w:rFonts w:ascii="Times New Roman" w:hAnsi="Times New Roman" w:cs="Times New Roman"/>
          <w:sz w:val="22"/>
          <w:szCs w:val="22"/>
        </w:rPr>
      </w:pPr>
      <w:r w:rsidRPr="009B46F6">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B35599" w:rsidRDefault="00F96993" w:rsidP="00F96993">
      <w:pPr>
        <w:ind w:firstLine="426"/>
        <w:jc w:val="both"/>
        <w:rPr>
          <w:rFonts w:ascii="Times New Roman" w:hAnsi="Times New Roman" w:cs="Times New Roman"/>
          <w:sz w:val="22"/>
          <w:szCs w:val="22"/>
        </w:rPr>
      </w:pPr>
      <w:r>
        <w:rPr>
          <w:rFonts w:ascii="Times New Roman" w:hAnsi="Times New Roman" w:cs="Times New Roman"/>
          <w:sz w:val="22"/>
          <w:szCs w:val="22"/>
        </w:rPr>
        <w:t>1) П</w:t>
      </w:r>
      <w:r w:rsidRPr="00EF3C54">
        <w:rPr>
          <w:rFonts w:ascii="Times New Roman" w:hAnsi="Times New Roman" w:cs="Times New Roman"/>
          <w:sz w:val="22"/>
          <w:szCs w:val="22"/>
        </w:rPr>
        <w:t>редельные (минимальные и (или) максимальные) размеры земельных участков, в том числе их площ</w:t>
      </w:r>
      <w:r w:rsidR="00B35599">
        <w:rPr>
          <w:rFonts w:ascii="Times New Roman" w:hAnsi="Times New Roman" w:cs="Times New Roman"/>
          <w:sz w:val="22"/>
          <w:szCs w:val="22"/>
        </w:rPr>
        <w:t>адь:</w:t>
      </w:r>
    </w:p>
    <w:p w:rsidR="00F96993" w:rsidRPr="00EF3C54" w:rsidRDefault="00F96993" w:rsidP="00F96993">
      <w:pPr>
        <w:ind w:firstLine="426"/>
        <w:jc w:val="both"/>
        <w:rPr>
          <w:rFonts w:ascii="Times New Roman" w:hAnsi="Times New Roman" w:cs="Times New Roman"/>
          <w:sz w:val="22"/>
          <w:szCs w:val="22"/>
        </w:rPr>
      </w:pPr>
      <w:r>
        <w:rPr>
          <w:rFonts w:ascii="Times New Roman" w:hAnsi="Times New Roman" w:cs="Times New Roman"/>
          <w:sz w:val="22"/>
          <w:szCs w:val="22"/>
        </w:rPr>
        <w:t xml:space="preserve"> - </w:t>
      </w:r>
      <w:r w:rsidR="005C3468">
        <w:rPr>
          <w:rFonts w:ascii="Times New Roman" w:hAnsi="Times New Roman" w:cs="Times New Roman"/>
          <w:sz w:val="22"/>
          <w:szCs w:val="22"/>
        </w:rPr>
        <w:t>минимальная площадь земельного участка – 400 кв.м</w:t>
      </w:r>
      <w:r>
        <w:rPr>
          <w:rFonts w:ascii="Times New Roman" w:hAnsi="Times New Roman" w:cs="Times New Roman"/>
          <w:sz w:val="22"/>
          <w:szCs w:val="22"/>
        </w:rPr>
        <w:t>.</w:t>
      </w:r>
    </w:p>
    <w:p w:rsidR="00B35599" w:rsidRDefault="00F96993" w:rsidP="00F96993">
      <w:pPr>
        <w:ind w:firstLine="426"/>
        <w:jc w:val="both"/>
        <w:rPr>
          <w:rFonts w:ascii="Times New Roman" w:hAnsi="Times New Roman" w:cs="Times New Roman"/>
          <w:sz w:val="22"/>
          <w:szCs w:val="22"/>
        </w:rPr>
      </w:pPr>
      <w:r w:rsidRPr="007F2E9A">
        <w:rPr>
          <w:rFonts w:ascii="Times New Roman" w:hAnsi="Times New Roman" w:cs="Times New Roman"/>
          <w:sz w:val="22"/>
          <w:szCs w:val="22"/>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F2E9A">
        <w:rPr>
          <w:rFonts w:ascii="Times New Roman" w:hAnsi="Times New Roman" w:cs="Times New Roman"/>
          <w:sz w:val="22"/>
          <w:szCs w:val="22"/>
        </w:rPr>
        <w:lastRenderedPageBreak/>
        <w:t>строений, сооружений</w:t>
      </w:r>
      <w:r w:rsidR="00B35599">
        <w:rPr>
          <w:rFonts w:ascii="Times New Roman" w:hAnsi="Times New Roman" w:cs="Times New Roman"/>
          <w:sz w:val="22"/>
          <w:szCs w:val="22"/>
        </w:rPr>
        <w:t>:</w:t>
      </w:r>
    </w:p>
    <w:p w:rsidR="00F96993" w:rsidRPr="007F2E9A" w:rsidRDefault="00F96993" w:rsidP="00F96993">
      <w:pPr>
        <w:ind w:firstLine="426"/>
        <w:jc w:val="both"/>
        <w:rPr>
          <w:rFonts w:ascii="Times New Roman" w:hAnsi="Times New Roman" w:cs="Times New Roman"/>
          <w:sz w:val="22"/>
          <w:szCs w:val="22"/>
        </w:rPr>
      </w:pPr>
      <w:r w:rsidRPr="007F2E9A">
        <w:rPr>
          <w:rFonts w:ascii="Times New Roman" w:hAnsi="Times New Roman" w:cs="Times New Roman"/>
          <w:sz w:val="22"/>
          <w:szCs w:val="22"/>
        </w:rPr>
        <w:t xml:space="preserve"> </w:t>
      </w:r>
      <w:r w:rsidR="00983C05">
        <w:rPr>
          <w:rFonts w:ascii="Times New Roman" w:hAnsi="Times New Roman" w:cs="Times New Roman"/>
          <w:sz w:val="22"/>
          <w:szCs w:val="22"/>
        </w:rPr>
        <w:t xml:space="preserve"> </w:t>
      </w:r>
      <w:r w:rsidR="003D71B8">
        <w:rPr>
          <w:rFonts w:ascii="Times New Roman" w:hAnsi="Times New Roman" w:cs="Times New Roman"/>
          <w:sz w:val="22"/>
          <w:szCs w:val="22"/>
        </w:rPr>
        <w:t xml:space="preserve">- </w:t>
      </w:r>
      <w:r w:rsidR="00983C05" w:rsidRPr="006B1734">
        <w:rPr>
          <w:rFonts w:ascii="Times New Roman" w:hAnsi="Times New Roman" w:cs="Times New Roman"/>
          <w:sz w:val="22"/>
          <w:szCs w:val="22"/>
        </w:rPr>
        <w:t xml:space="preserve">в соответствии с требованиями технических регламентов о пожарной безопасности, требованиями норм по инсоляции, освещенности, </w:t>
      </w:r>
      <w:r w:rsidR="00B35599" w:rsidRPr="006B1734">
        <w:rPr>
          <w:rFonts w:ascii="Times New Roman" w:hAnsi="Times New Roman" w:cs="Times New Roman"/>
          <w:sz w:val="22"/>
          <w:szCs w:val="22"/>
        </w:rPr>
        <w:t>требованиями СП 42.</w:t>
      </w:r>
      <w:r w:rsidR="00983C05" w:rsidRPr="006B1734">
        <w:rPr>
          <w:rFonts w:ascii="Times New Roman" w:hAnsi="Times New Roman" w:cs="Times New Roman"/>
          <w:sz w:val="22"/>
          <w:szCs w:val="22"/>
        </w:rPr>
        <w:t>1</w:t>
      </w:r>
      <w:r w:rsidR="00B35599" w:rsidRPr="006B1734">
        <w:rPr>
          <w:rFonts w:ascii="Times New Roman" w:hAnsi="Times New Roman" w:cs="Times New Roman"/>
          <w:sz w:val="22"/>
          <w:szCs w:val="22"/>
        </w:rPr>
        <w:t>3</w:t>
      </w:r>
      <w:r w:rsidR="00983C05" w:rsidRPr="006B1734">
        <w:rPr>
          <w:rFonts w:ascii="Times New Roman" w:hAnsi="Times New Roman" w:cs="Times New Roman"/>
          <w:sz w:val="22"/>
          <w:szCs w:val="22"/>
        </w:rPr>
        <w:t>33</w:t>
      </w:r>
      <w:r w:rsidR="00353212" w:rsidRPr="006B1734">
        <w:rPr>
          <w:rFonts w:ascii="Times New Roman" w:hAnsi="Times New Roman" w:cs="Times New Roman"/>
          <w:sz w:val="22"/>
          <w:szCs w:val="22"/>
        </w:rPr>
        <w:t>0</w:t>
      </w:r>
      <w:r w:rsidR="00983C05" w:rsidRPr="006B1734">
        <w:rPr>
          <w:rFonts w:ascii="Times New Roman" w:hAnsi="Times New Roman" w:cs="Times New Roman"/>
          <w:sz w:val="22"/>
          <w:szCs w:val="22"/>
        </w:rPr>
        <w:t>.2</w:t>
      </w:r>
      <w:r w:rsidR="003D71B8">
        <w:rPr>
          <w:rFonts w:ascii="Times New Roman" w:hAnsi="Times New Roman" w:cs="Times New Roman"/>
          <w:sz w:val="22"/>
          <w:szCs w:val="22"/>
        </w:rPr>
        <w:t>0</w:t>
      </w:r>
      <w:r w:rsidR="00983C05" w:rsidRPr="006B1734">
        <w:rPr>
          <w:rFonts w:ascii="Times New Roman" w:hAnsi="Times New Roman" w:cs="Times New Roman"/>
          <w:sz w:val="22"/>
          <w:szCs w:val="22"/>
        </w:rPr>
        <w:t>16 «С</w:t>
      </w:r>
      <w:r w:rsidR="00353212" w:rsidRPr="006B1734">
        <w:rPr>
          <w:rFonts w:ascii="Times New Roman" w:hAnsi="Times New Roman" w:cs="Times New Roman"/>
          <w:sz w:val="22"/>
          <w:szCs w:val="22"/>
        </w:rPr>
        <w:t xml:space="preserve">вод правил. Градостроительство. </w:t>
      </w:r>
      <w:r w:rsidR="00983C05" w:rsidRPr="006B1734">
        <w:rPr>
          <w:rFonts w:ascii="Times New Roman" w:hAnsi="Times New Roman" w:cs="Times New Roman"/>
          <w:sz w:val="22"/>
          <w:szCs w:val="22"/>
        </w:rPr>
        <w:t xml:space="preserve">Планировка и застройка городских и сельских поселений. Актуализированная редакция СНиП 2.07.01-89*», но не менее 1 метра </w:t>
      </w:r>
      <w:r w:rsidR="00353212" w:rsidRPr="006B1734">
        <w:rPr>
          <w:rFonts w:ascii="Times New Roman" w:hAnsi="Times New Roman" w:cs="Times New Roman"/>
          <w:sz w:val="22"/>
          <w:szCs w:val="22"/>
        </w:rPr>
        <w:t>от границы смежного земельного участка;</w:t>
      </w:r>
      <w:r w:rsidR="00353212">
        <w:rPr>
          <w:rFonts w:ascii="Times New Roman" w:hAnsi="Times New Roman" w:cs="Times New Roman"/>
          <w:sz w:val="22"/>
          <w:szCs w:val="22"/>
        </w:rPr>
        <w:t xml:space="preserve"> </w:t>
      </w:r>
    </w:p>
    <w:p w:rsidR="00353212" w:rsidRDefault="00353212" w:rsidP="00F96993">
      <w:pPr>
        <w:ind w:firstLine="426"/>
        <w:jc w:val="both"/>
        <w:rPr>
          <w:rFonts w:ascii="Times New Roman" w:hAnsi="Times New Roman" w:cs="Times New Roman"/>
          <w:sz w:val="22"/>
          <w:szCs w:val="22"/>
        </w:rPr>
      </w:pPr>
      <w:r>
        <w:rPr>
          <w:rFonts w:ascii="Times New Roman" w:hAnsi="Times New Roman" w:cs="Times New Roman"/>
          <w:sz w:val="22"/>
          <w:szCs w:val="22"/>
        </w:rPr>
        <w:t>- для стен зданий строений и сооружений без окон и в случаях примыкания к соседним зданиям без окон – 0 метров;</w:t>
      </w:r>
    </w:p>
    <w:p w:rsidR="00353212" w:rsidRDefault="00353212" w:rsidP="00F96993">
      <w:pPr>
        <w:ind w:firstLine="426"/>
        <w:jc w:val="both"/>
        <w:rPr>
          <w:rFonts w:ascii="Times New Roman" w:hAnsi="Times New Roman" w:cs="Times New Roman"/>
          <w:sz w:val="22"/>
          <w:szCs w:val="22"/>
        </w:rPr>
      </w:pPr>
      <w:r>
        <w:rPr>
          <w:rFonts w:ascii="Times New Roman" w:hAnsi="Times New Roman" w:cs="Times New Roman"/>
          <w:sz w:val="22"/>
          <w:szCs w:val="22"/>
        </w:rPr>
        <w:t>- для реконструкции объектов капитального строительства в сложившейся застройке принимаются по фактическому положению, в случае, если минимальные отступы реконструируемого объекта капитального строительства</w:t>
      </w:r>
      <w:r w:rsidR="007F71DD">
        <w:rPr>
          <w:rFonts w:ascii="Times New Roman" w:hAnsi="Times New Roman" w:cs="Times New Roman"/>
          <w:sz w:val="22"/>
          <w:szCs w:val="22"/>
        </w:rPr>
        <w:t xml:space="preserve"> от границ земельного участка менее 1 метра.</w:t>
      </w:r>
      <w:r>
        <w:rPr>
          <w:rFonts w:ascii="Times New Roman" w:hAnsi="Times New Roman" w:cs="Times New Roman"/>
          <w:sz w:val="22"/>
          <w:szCs w:val="22"/>
        </w:rPr>
        <w:t xml:space="preserve"> </w:t>
      </w:r>
    </w:p>
    <w:p w:rsidR="00F96993" w:rsidRPr="00EF3C54" w:rsidRDefault="00F96993" w:rsidP="00F96993">
      <w:pPr>
        <w:ind w:firstLine="426"/>
        <w:jc w:val="both"/>
        <w:rPr>
          <w:rFonts w:ascii="Times New Roman" w:hAnsi="Times New Roman" w:cs="Times New Roman"/>
          <w:sz w:val="22"/>
          <w:szCs w:val="22"/>
        </w:rPr>
      </w:pPr>
      <w:r>
        <w:rPr>
          <w:rFonts w:ascii="Times New Roman" w:hAnsi="Times New Roman" w:cs="Times New Roman"/>
          <w:sz w:val="22"/>
          <w:szCs w:val="22"/>
        </w:rPr>
        <w:t xml:space="preserve">3) </w:t>
      </w:r>
      <w:r w:rsidR="00126D86">
        <w:rPr>
          <w:rFonts w:ascii="Times New Roman" w:hAnsi="Times New Roman" w:cs="Times New Roman"/>
          <w:sz w:val="22"/>
          <w:szCs w:val="22"/>
        </w:rPr>
        <w:t>П</w:t>
      </w:r>
      <w:r w:rsidR="009D1ED6">
        <w:rPr>
          <w:rFonts w:ascii="Times New Roman" w:hAnsi="Times New Roman" w:cs="Times New Roman"/>
          <w:sz w:val="22"/>
          <w:szCs w:val="22"/>
        </w:rPr>
        <w:t>редельная высота зданий, строений, сооружений – 15 м, предельное количество надземных этажей – 4 этажа.</w:t>
      </w:r>
    </w:p>
    <w:p w:rsidR="00F96993" w:rsidRDefault="00F96993" w:rsidP="006574D9">
      <w:pPr>
        <w:ind w:firstLine="426"/>
        <w:jc w:val="both"/>
        <w:rPr>
          <w:rFonts w:ascii="Times New Roman" w:hAnsi="Times New Roman" w:cs="Times New Roman"/>
          <w:sz w:val="22"/>
          <w:szCs w:val="22"/>
        </w:rPr>
      </w:pPr>
      <w:r>
        <w:rPr>
          <w:rFonts w:ascii="Times New Roman" w:hAnsi="Times New Roman" w:cs="Times New Roman"/>
          <w:sz w:val="22"/>
          <w:szCs w:val="22"/>
        </w:rPr>
        <w:t xml:space="preserve">4) </w:t>
      </w:r>
      <w:r w:rsidR="00FE56EE">
        <w:rPr>
          <w:rFonts w:ascii="Times New Roman" w:hAnsi="Times New Roman" w:cs="Times New Roman"/>
          <w:sz w:val="22"/>
          <w:szCs w:val="22"/>
        </w:rPr>
        <w:t>М</w:t>
      </w:r>
      <w:r w:rsidR="007E6B23">
        <w:rPr>
          <w:rFonts w:ascii="Times New Roman" w:hAnsi="Times New Roman" w:cs="Times New Roman"/>
          <w:sz w:val="22"/>
          <w:szCs w:val="22"/>
        </w:rPr>
        <w:t>аксимальны</w:t>
      </w:r>
      <w:r w:rsidR="00FE56EE">
        <w:rPr>
          <w:rFonts w:ascii="Times New Roman" w:hAnsi="Times New Roman" w:cs="Times New Roman"/>
          <w:sz w:val="22"/>
          <w:szCs w:val="22"/>
        </w:rPr>
        <w:t>й</w:t>
      </w:r>
      <w:r w:rsidR="007E6B23">
        <w:rPr>
          <w:rFonts w:ascii="Times New Roman" w:hAnsi="Times New Roman" w:cs="Times New Roman"/>
          <w:sz w:val="22"/>
          <w:szCs w:val="22"/>
        </w:rPr>
        <w:t xml:space="preserve"> процент застройки в границах земельного участка – 45%, для реконструкции объектов капитального строительства в сложившейся застройке принимаются по фактическому </w:t>
      </w:r>
      <w:r w:rsidR="007E6B23" w:rsidRPr="000C4281">
        <w:rPr>
          <w:rFonts w:ascii="Times New Roman" w:hAnsi="Times New Roman" w:cs="Times New Roman"/>
          <w:sz w:val="22"/>
          <w:szCs w:val="22"/>
        </w:rPr>
        <w:t>положению</w:t>
      </w:r>
      <w:r w:rsidR="000C4281">
        <w:rPr>
          <w:rFonts w:ascii="Times New Roman" w:hAnsi="Times New Roman" w:cs="Times New Roman"/>
          <w:sz w:val="22"/>
          <w:szCs w:val="22"/>
        </w:rPr>
        <w:t xml:space="preserve">, в случае, если максимальный процент застройки в границах учтенного земельного участка более </w:t>
      </w:r>
      <w:r w:rsidR="000C4281" w:rsidRPr="006B1734">
        <w:rPr>
          <w:rFonts w:ascii="Times New Roman" w:hAnsi="Times New Roman" w:cs="Times New Roman"/>
          <w:sz w:val="22"/>
          <w:szCs w:val="22"/>
        </w:rPr>
        <w:t>45%</w:t>
      </w:r>
      <w:r w:rsidR="00ED0CC7" w:rsidRPr="006B1734">
        <w:rPr>
          <w:rFonts w:ascii="Times New Roman" w:hAnsi="Times New Roman" w:cs="Times New Roman"/>
          <w:sz w:val="22"/>
          <w:szCs w:val="22"/>
        </w:rPr>
        <w:t>.</w:t>
      </w:r>
      <w:r w:rsidR="006574D9">
        <w:rPr>
          <w:rFonts w:ascii="Times New Roman" w:hAnsi="Times New Roman" w:cs="Times New Roman"/>
          <w:sz w:val="22"/>
          <w:szCs w:val="22"/>
        </w:rPr>
        <w:t xml:space="preserve"> </w:t>
      </w:r>
    </w:p>
    <w:p w:rsidR="00ED74A6" w:rsidRDefault="00ED74A6" w:rsidP="00ED74A6">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 М</w:t>
      </w:r>
      <w:r w:rsidRPr="00367D61">
        <w:rPr>
          <w:rFonts w:ascii="Times New Roman" w:hAnsi="Times New Roman" w:cs="Times New Roman"/>
          <w:sz w:val="22"/>
          <w:szCs w:val="22"/>
        </w:rPr>
        <w:t>аксимальный процент плотности застройки в границах земельного участка, определяемый как отношение площади всех надземных этажей зданий и сооружений, которые могут быть построены на</w:t>
      </w:r>
      <w:r>
        <w:rPr>
          <w:rFonts w:ascii="Times New Roman" w:hAnsi="Times New Roman" w:cs="Times New Roman"/>
          <w:sz w:val="22"/>
          <w:szCs w:val="22"/>
        </w:rPr>
        <w:t xml:space="preserve"> участке, к площади участка</w:t>
      </w:r>
      <w:r w:rsidR="00614EA9">
        <w:rPr>
          <w:rFonts w:ascii="Times New Roman" w:hAnsi="Times New Roman" w:cs="Times New Roman"/>
          <w:sz w:val="22"/>
          <w:szCs w:val="22"/>
        </w:rPr>
        <w:t>,</w:t>
      </w:r>
      <w:r>
        <w:rPr>
          <w:rFonts w:ascii="Times New Roman" w:hAnsi="Times New Roman" w:cs="Times New Roman"/>
          <w:sz w:val="22"/>
          <w:szCs w:val="22"/>
        </w:rPr>
        <w:t xml:space="preserve"> – </w:t>
      </w:r>
      <w:r w:rsidRPr="00367D61">
        <w:rPr>
          <w:rFonts w:ascii="Times New Roman" w:hAnsi="Times New Roman" w:cs="Times New Roman"/>
          <w:sz w:val="22"/>
          <w:szCs w:val="22"/>
        </w:rPr>
        <w:t xml:space="preserve"> 90%.</w:t>
      </w:r>
    </w:p>
    <w:p w:rsidR="00F96993" w:rsidRPr="00C542D2" w:rsidRDefault="00F96993" w:rsidP="00F96993">
      <w:pPr>
        <w:ind w:firstLine="426"/>
        <w:jc w:val="both"/>
        <w:rPr>
          <w:rFonts w:ascii="Times New Roman" w:hAnsi="Times New Roman" w:cs="Times New Roman"/>
          <w:sz w:val="22"/>
          <w:szCs w:val="22"/>
        </w:rPr>
      </w:pPr>
      <w:r w:rsidRPr="00C542D2">
        <w:rPr>
          <w:rFonts w:ascii="Times New Roman" w:hAnsi="Times New Roman" w:cs="Times New Roman"/>
          <w:sz w:val="22"/>
          <w:szCs w:val="22"/>
        </w:rPr>
        <w:t xml:space="preserve"> Кроме того, в соответствии с ГПЗУ необходимо соблюдение следующих условий:</w:t>
      </w:r>
    </w:p>
    <w:p w:rsidR="001F54BC" w:rsidRDefault="001F54BC" w:rsidP="001F54BC">
      <w:pPr>
        <w:ind w:firstLine="426"/>
        <w:jc w:val="both"/>
        <w:rPr>
          <w:rFonts w:ascii="Times New Roman" w:hAnsi="Times New Roman" w:cs="Times New Roman"/>
          <w:sz w:val="22"/>
          <w:szCs w:val="22"/>
        </w:rPr>
      </w:pPr>
      <w:r>
        <w:rPr>
          <w:rFonts w:ascii="Times New Roman" w:hAnsi="Times New Roman" w:cs="Times New Roman"/>
          <w:sz w:val="22"/>
          <w:szCs w:val="22"/>
        </w:rPr>
        <w:t>1)</w:t>
      </w:r>
      <w:r w:rsidRPr="008C36DA">
        <w:rPr>
          <w:rFonts w:ascii="Times New Roman" w:hAnsi="Times New Roman" w:cs="Times New Roman"/>
          <w:sz w:val="22"/>
          <w:szCs w:val="22"/>
        </w:rPr>
        <w:t xml:space="preserve"> </w:t>
      </w:r>
      <w:r>
        <w:rPr>
          <w:rFonts w:ascii="Times New Roman" w:hAnsi="Times New Roman" w:cs="Times New Roman"/>
          <w:sz w:val="22"/>
          <w:szCs w:val="22"/>
        </w:rPr>
        <w:t>З</w:t>
      </w:r>
      <w:r w:rsidRPr="008C36DA">
        <w:rPr>
          <w:rFonts w:ascii="Times New Roman" w:hAnsi="Times New Roman" w:cs="Times New Roman"/>
          <w:sz w:val="22"/>
          <w:szCs w:val="22"/>
        </w:rPr>
        <w:t>емельный участок расп</w:t>
      </w:r>
      <w:r>
        <w:rPr>
          <w:rFonts w:ascii="Times New Roman" w:hAnsi="Times New Roman" w:cs="Times New Roman"/>
          <w:sz w:val="22"/>
          <w:szCs w:val="22"/>
        </w:rPr>
        <w:t xml:space="preserve">оложен в пределах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w:t>
      </w:r>
      <w:r w:rsidRPr="008C36DA">
        <w:rPr>
          <w:rFonts w:ascii="Times New Roman" w:hAnsi="Times New Roman" w:cs="Times New Roman"/>
          <w:sz w:val="22"/>
          <w:szCs w:val="22"/>
        </w:rPr>
        <w:t xml:space="preserve"> </w:t>
      </w:r>
      <w:r>
        <w:rPr>
          <w:rFonts w:ascii="Times New Roman" w:hAnsi="Times New Roman" w:cs="Times New Roman"/>
          <w:sz w:val="22"/>
          <w:szCs w:val="22"/>
        </w:rPr>
        <w:t xml:space="preserve">Воронеж </w:t>
      </w:r>
      <w:proofErr w:type="spellStart"/>
      <w:r w:rsidRPr="008C36DA">
        <w:rPr>
          <w:rFonts w:ascii="Times New Roman" w:hAnsi="Times New Roman" w:cs="Times New Roman"/>
          <w:sz w:val="22"/>
          <w:szCs w:val="22"/>
        </w:rPr>
        <w:t>Воронеж</w:t>
      </w:r>
      <w:proofErr w:type="spellEnd"/>
      <w:r w:rsidRPr="008C36DA">
        <w:rPr>
          <w:rFonts w:ascii="Times New Roman" w:hAnsi="Times New Roman" w:cs="Times New Roman"/>
          <w:sz w:val="22"/>
          <w:szCs w:val="22"/>
        </w:rPr>
        <w:t xml:space="preserve"> (Балтимор)</w:t>
      </w:r>
      <w:r>
        <w:rPr>
          <w:rFonts w:ascii="Times New Roman" w:hAnsi="Times New Roman" w:cs="Times New Roman"/>
          <w:sz w:val="22"/>
          <w:szCs w:val="22"/>
        </w:rPr>
        <w:t xml:space="preserve">, в связи с чем необходимо </w:t>
      </w:r>
      <w:r w:rsidRPr="008C36DA">
        <w:rPr>
          <w:rFonts w:ascii="Times New Roman" w:hAnsi="Times New Roman" w:cs="Times New Roman"/>
          <w:sz w:val="22"/>
          <w:szCs w:val="22"/>
        </w:rPr>
        <w:t>соблюдение требований, установленных воздушным законода</w:t>
      </w:r>
      <w:r>
        <w:rPr>
          <w:rFonts w:ascii="Times New Roman" w:hAnsi="Times New Roman" w:cs="Times New Roman"/>
          <w:sz w:val="22"/>
          <w:szCs w:val="22"/>
        </w:rPr>
        <w:t xml:space="preserve">тельством Российской Федерации. </w:t>
      </w:r>
      <w:r w:rsidRPr="003037F8">
        <w:rPr>
          <w:rFonts w:ascii="Times New Roman" w:hAnsi="Times New Roman" w:cs="Times New Roman"/>
          <w:sz w:val="22"/>
          <w:szCs w:val="22"/>
        </w:rPr>
        <w:t xml:space="preserve">Площадь земельного участка, покрываемая зоной с особыми условиями </w:t>
      </w:r>
      <w:r>
        <w:rPr>
          <w:rFonts w:ascii="Times New Roman" w:hAnsi="Times New Roman" w:cs="Times New Roman"/>
          <w:sz w:val="22"/>
          <w:szCs w:val="22"/>
        </w:rPr>
        <w:t>использования, составляет 1 000</w:t>
      </w:r>
      <w:r w:rsidRPr="003037F8">
        <w:rPr>
          <w:rFonts w:ascii="Times New Roman" w:hAnsi="Times New Roman" w:cs="Times New Roman"/>
          <w:sz w:val="22"/>
          <w:szCs w:val="22"/>
        </w:rPr>
        <w:t xml:space="preserve"> кв. м.</w:t>
      </w:r>
    </w:p>
    <w:p w:rsidR="001F54BC" w:rsidRDefault="001F54BC" w:rsidP="001F54BC">
      <w:pPr>
        <w:ind w:firstLine="426"/>
        <w:jc w:val="both"/>
        <w:rPr>
          <w:rFonts w:ascii="Times New Roman" w:hAnsi="Times New Roman" w:cs="Times New Roman"/>
          <w:sz w:val="22"/>
          <w:szCs w:val="22"/>
        </w:rPr>
      </w:pPr>
      <w:r>
        <w:rPr>
          <w:rFonts w:ascii="Times New Roman" w:hAnsi="Times New Roman" w:cs="Times New Roman"/>
          <w:sz w:val="22"/>
          <w:szCs w:val="22"/>
        </w:rPr>
        <w:t>2)</w:t>
      </w:r>
      <w:r w:rsidRPr="001268AD">
        <w:rPr>
          <w:rFonts w:ascii="Times New Roman" w:hAnsi="Times New Roman" w:cs="Times New Roman"/>
          <w:sz w:val="22"/>
          <w:szCs w:val="22"/>
        </w:rPr>
        <w:t xml:space="preserve"> </w:t>
      </w:r>
      <w:r>
        <w:rPr>
          <w:rFonts w:ascii="Times New Roman" w:hAnsi="Times New Roman" w:cs="Times New Roman"/>
          <w:sz w:val="22"/>
          <w:szCs w:val="22"/>
        </w:rPr>
        <w:t>З</w:t>
      </w:r>
      <w:r w:rsidRPr="001268AD">
        <w:rPr>
          <w:rFonts w:ascii="Times New Roman" w:hAnsi="Times New Roman" w:cs="Times New Roman"/>
          <w:sz w:val="22"/>
          <w:szCs w:val="22"/>
        </w:rPr>
        <w:t xml:space="preserve">емельный участок расположен в границах зон </w:t>
      </w:r>
      <w:r>
        <w:rPr>
          <w:rFonts w:ascii="Times New Roman" w:hAnsi="Times New Roman" w:cs="Times New Roman"/>
          <w:sz w:val="22"/>
          <w:szCs w:val="22"/>
        </w:rPr>
        <w:t>боевых действий на территории города</w:t>
      </w:r>
      <w:r w:rsidRPr="001268AD">
        <w:rPr>
          <w:rFonts w:ascii="Times New Roman" w:hAnsi="Times New Roman" w:cs="Times New Roman"/>
          <w:sz w:val="22"/>
          <w:szCs w:val="22"/>
        </w:rPr>
        <w:t> Воронежа в 1942-1943 годах</w:t>
      </w:r>
      <w:r>
        <w:rPr>
          <w:rFonts w:ascii="Times New Roman" w:hAnsi="Times New Roman" w:cs="Times New Roman"/>
          <w:sz w:val="22"/>
          <w:szCs w:val="22"/>
        </w:rPr>
        <w:t>, в связи с чем необходимо</w:t>
      </w:r>
      <w:r w:rsidRPr="001268AD">
        <w:rPr>
          <w:rFonts w:ascii="Times New Roman" w:hAnsi="Times New Roman" w:cs="Times New Roman"/>
          <w:sz w:val="22"/>
          <w:szCs w:val="22"/>
        </w:rPr>
        <w:t xml:space="preserve"> соблюдение Закона </w:t>
      </w:r>
      <w:r>
        <w:rPr>
          <w:rFonts w:ascii="Times New Roman" w:hAnsi="Times New Roman" w:cs="Times New Roman"/>
          <w:sz w:val="22"/>
          <w:szCs w:val="22"/>
        </w:rPr>
        <w:t>РФ</w:t>
      </w:r>
      <w:r w:rsidRPr="001268AD">
        <w:rPr>
          <w:rFonts w:ascii="Times New Roman" w:hAnsi="Times New Roman" w:cs="Times New Roman"/>
          <w:sz w:val="22"/>
          <w:szCs w:val="22"/>
        </w:rPr>
        <w:t xml:space="preserve">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w:t>
      </w:r>
      <w:r>
        <w:rPr>
          <w:rFonts w:ascii="Times New Roman" w:hAnsi="Times New Roman" w:cs="Times New Roman"/>
          <w:sz w:val="22"/>
          <w:szCs w:val="22"/>
        </w:rPr>
        <w:t xml:space="preserve">ской области». </w:t>
      </w:r>
      <w:r w:rsidRPr="0054733B">
        <w:rPr>
          <w:rFonts w:ascii="Times New Roman" w:hAnsi="Times New Roman" w:cs="Times New Roman"/>
          <w:sz w:val="22"/>
          <w:szCs w:val="22"/>
        </w:rPr>
        <w:t xml:space="preserve">Площадь земельного участка, покрываемая зоной с особыми условиями использования, составляет </w:t>
      </w:r>
      <w:r>
        <w:rPr>
          <w:rFonts w:ascii="Times New Roman" w:hAnsi="Times New Roman" w:cs="Times New Roman"/>
          <w:sz w:val="22"/>
          <w:szCs w:val="22"/>
        </w:rPr>
        <w:t>1 000</w:t>
      </w:r>
      <w:r w:rsidRPr="0054733B">
        <w:rPr>
          <w:rFonts w:ascii="Times New Roman" w:hAnsi="Times New Roman" w:cs="Times New Roman"/>
          <w:sz w:val="22"/>
          <w:szCs w:val="22"/>
        </w:rPr>
        <w:t xml:space="preserve"> кв. м.</w:t>
      </w:r>
    </w:p>
    <w:p w:rsidR="001F54BC" w:rsidRDefault="001F54BC" w:rsidP="001F54BC">
      <w:pPr>
        <w:pStyle w:val="ConsPlusNormal"/>
        <w:ind w:firstLine="426"/>
        <w:jc w:val="both"/>
        <w:rPr>
          <w:rFonts w:ascii="Times New Roman" w:hAnsi="Times New Roman" w:cs="Times New Roman"/>
          <w:sz w:val="22"/>
          <w:szCs w:val="22"/>
        </w:rPr>
      </w:pPr>
      <w:r>
        <w:rPr>
          <w:rFonts w:ascii="Times New Roman" w:hAnsi="Times New Roman" w:cs="Times New Roman"/>
          <w:sz w:val="22"/>
          <w:szCs w:val="22"/>
        </w:rPr>
        <w:t>3)</w:t>
      </w:r>
      <w:r w:rsidRPr="00A31F64">
        <w:rPr>
          <w:rFonts w:ascii="Times New Roman" w:hAnsi="Times New Roman" w:cs="Times New Roman"/>
          <w:sz w:val="22"/>
          <w:szCs w:val="22"/>
        </w:rPr>
        <w:t xml:space="preserve"> </w:t>
      </w:r>
      <w:r>
        <w:rPr>
          <w:rFonts w:ascii="Times New Roman" w:hAnsi="Times New Roman" w:cs="Times New Roman"/>
          <w:sz w:val="22"/>
          <w:szCs w:val="22"/>
        </w:rPr>
        <w:t>В соответствии с п.4 ст. 36</w:t>
      </w:r>
      <w:r w:rsidRPr="00A31F64">
        <w:rPr>
          <w:rFonts w:ascii="Times New Roman" w:hAnsi="Times New Roman" w:cs="Times New Roman"/>
          <w:sz w:val="22"/>
          <w:szCs w:val="22"/>
        </w:rPr>
        <w:t xml:space="preserve"> Федерального закона от 25.06.2002 № 73-ФЗ «Об объектах культурного наследия (памятник истории и культуры) народов Российской Федерации» </w:t>
      </w:r>
      <w:r>
        <w:rPr>
          <w:rFonts w:ascii="Times New Roman" w:hAnsi="Times New Roman" w:cs="Times New Roman"/>
          <w:sz w:val="22"/>
          <w:szCs w:val="22"/>
        </w:rPr>
        <w:t>в случае</w:t>
      </w:r>
      <w:r w:rsidRPr="00A31F64">
        <w:rPr>
          <w:rFonts w:ascii="Times New Roman" w:hAnsi="Times New Roman" w:cs="Times New Roman"/>
          <w:sz w:val="22"/>
          <w:szCs w:val="22"/>
        </w:rPr>
        <w:t xml:space="preserve"> обнаружении в ходе проведения изыскательских, проектных, земляных, строительных, мелиоративных, хозяйственных </w:t>
      </w:r>
      <w:r>
        <w:rPr>
          <w:rFonts w:ascii="Times New Roman" w:hAnsi="Times New Roman" w:cs="Times New Roman"/>
          <w:sz w:val="22"/>
          <w:szCs w:val="22"/>
        </w:rPr>
        <w:t xml:space="preserve">и иных </w:t>
      </w:r>
      <w:r w:rsidRPr="00A31F64">
        <w:rPr>
          <w:rFonts w:ascii="Times New Roman" w:hAnsi="Times New Roman" w:cs="Times New Roman"/>
          <w:sz w:val="22"/>
          <w:szCs w:val="22"/>
        </w:rPr>
        <w:t>работ объекта, обладающего признаками объекта культурного наследия, в том числе объекта археологического наследия</w:t>
      </w:r>
      <w:r>
        <w:rPr>
          <w:rFonts w:ascii="Times New Roman" w:hAnsi="Times New Roman" w:cs="Times New Roman"/>
          <w:sz w:val="22"/>
          <w:szCs w:val="22"/>
        </w:rPr>
        <w:t>,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r w:rsidRPr="00A31F64">
        <w:rPr>
          <w:rFonts w:ascii="Times New Roman" w:hAnsi="Times New Roman" w:cs="Times New Roman"/>
          <w:sz w:val="22"/>
          <w:szCs w:val="22"/>
        </w:rPr>
        <w:t>.</w:t>
      </w:r>
    </w:p>
    <w:p w:rsidR="001F54BC" w:rsidRDefault="001F54BC" w:rsidP="001F54BC">
      <w:pPr>
        <w:widowControl/>
        <w:ind w:firstLine="426"/>
        <w:jc w:val="both"/>
        <w:rPr>
          <w:rFonts w:ascii="Times New Roman" w:hAnsi="Times New Roman" w:cs="Times New Roman"/>
          <w:sz w:val="22"/>
          <w:szCs w:val="22"/>
        </w:rPr>
      </w:pPr>
      <w:r>
        <w:rPr>
          <w:rFonts w:ascii="Times New Roman" w:hAnsi="Times New Roman" w:cs="Times New Roman"/>
          <w:sz w:val="22"/>
          <w:szCs w:val="22"/>
        </w:rPr>
        <w:t>Технические условия подключения (технологического присоединения) объекта капитального строительства к сетям инженерно-технического обеспечения: техническая возможность подключения (технологического присоединения)  объекта капитального строительства к сетям инженерно-технического обеспечения отсутствует (письмо управы Советского района городского округа город Воронеж от 26.12.2019 № 13494667).</w:t>
      </w:r>
    </w:p>
    <w:p w:rsidR="001F54BC" w:rsidRPr="001268AD" w:rsidRDefault="001F54BC" w:rsidP="001F54BC">
      <w:pPr>
        <w:tabs>
          <w:tab w:val="left" w:pos="142"/>
        </w:tabs>
        <w:ind w:firstLine="709"/>
        <w:jc w:val="both"/>
        <w:rPr>
          <w:rFonts w:ascii="Times New Roman" w:hAnsi="Times New Roman" w:cs="Times New Roman"/>
          <w:b/>
          <w:sz w:val="22"/>
          <w:szCs w:val="22"/>
        </w:rPr>
      </w:pPr>
      <w:r w:rsidRPr="00072006">
        <w:rPr>
          <w:rFonts w:ascii="Times New Roman" w:hAnsi="Times New Roman" w:cs="Times New Roman"/>
          <w:b/>
          <w:sz w:val="22"/>
          <w:szCs w:val="22"/>
        </w:rPr>
        <w:t xml:space="preserve">Начальная цена предмета аукциона (начальный размер ежегодной арендной платы) –                              </w:t>
      </w:r>
      <w:r w:rsidR="003A031B">
        <w:rPr>
          <w:rFonts w:ascii="Times New Roman" w:hAnsi="Times New Roman" w:cs="Times New Roman"/>
          <w:b/>
          <w:sz w:val="22"/>
          <w:szCs w:val="22"/>
        </w:rPr>
        <w:t>322 000 (триста двадцать две тысячи</w:t>
      </w:r>
      <w:r w:rsidRPr="0042398D">
        <w:rPr>
          <w:rFonts w:ascii="Times New Roman" w:hAnsi="Times New Roman" w:cs="Times New Roman"/>
          <w:b/>
          <w:sz w:val="22"/>
          <w:szCs w:val="22"/>
        </w:rPr>
        <w:t>) рублей 00 копеек</w:t>
      </w:r>
      <w:r w:rsidRPr="00072006">
        <w:rPr>
          <w:rFonts w:ascii="Times New Roman" w:hAnsi="Times New Roman" w:cs="Times New Roman"/>
          <w:b/>
          <w:sz w:val="22"/>
          <w:szCs w:val="22"/>
        </w:rPr>
        <w:t>.</w:t>
      </w:r>
    </w:p>
    <w:p w:rsidR="001F54BC" w:rsidRPr="001268AD" w:rsidRDefault="001F54BC" w:rsidP="001F54BC">
      <w:pPr>
        <w:tabs>
          <w:tab w:val="left" w:pos="142"/>
        </w:tabs>
        <w:ind w:firstLine="709"/>
        <w:jc w:val="both"/>
        <w:rPr>
          <w:rFonts w:ascii="Times New Roman" w:hAnsi="Times New Roman" w:cs="Times New Roman"/>
          <w:b/>
          <w:sz w:val="22"/>
          <w:szCs w:val="22"/>
        </w:rPr>
      </w:pPr>
      <w:r w:rsidRPr="001268AD">
        <w:rPr>
          <w:rFonts w:ascii="Times New Roman" w:hAnsi="Times New Roman" w:cs="Times New Roman"/>
          <w:b/>
          <w:sz w:val="22"/>
          <w:szCs w:val="22"/>
        </w:rPr>
        <w:t>Размер задатка – 100 % от начальной цены предмета аукциона.</w:t>
      </w:r>
    </w:p>
    <w:p w:rsidR="001F54BC" w:rsidRPr="001268AD" w:rsidRDefault="001F54BC" w:rsidP="001F54BC">
      <w:pPr>
        <w:tabs>
          <w:tab w:val="left" w:pos="142"/>
        </w:tabs>
        <w:ind w:firstLine="709"/>
        <w:jc w:val="both"/>
        <w:rPr>
          <w:rFonts w:ascii="Times New Roman" w:hAnsi="Times New Roman" w:cs="Times New Roman"/>
          <w:b/>
          <w:sz w:val="22"/>
          <w:szCs w:val="22"/>
        </w:rPr>
      </w:pPr>
      <w:r w:rsidRPr="001268AD">
        <w:rPr>
          <w:rFonts w:ascii="Times New Roman" w:hAnsi="Times New Roman" w:cs="Times New Roman"/>
          <w:b/>
          <w:sz w:val="22"/>
          <w:szCs w:val="22"/>
        </w:rPr>
        <w:t xml:space="preserve">Величина повышения начальной цены предмета аукциона («шаг аукциона») - 3% (три процента) от начальной цены предмета аукциона. </w:t>
      </w:r>
    </w:p>
    <w:p w:rsidR="001F54BC" w:rsidRPr="001268AD" w:rsidRDefault="001F54BC" w:rsidP="001F54BC">
      <w:pPr>
        <w:tabs>
          <w:tab w:val="left" w:pos="142"/>
        </w:tabs>
        <w:ind w:firstLine="709"/>
        <w:jc w:val="both"/>
        <w:rPr>
          <w:rFonts w:ascii="Times New Roman" w:hAnsi="Times New Roman" w:cs="Times New Roman"/>
          <w:b/>
          <w:sz w:val="22"/>
          <w:szCs w:val="22"/>
        </w:rPr>
      </w:pPr>
      <w:r w:rsidRPr="009F17FA">
        <w:rPr>
          <w:rFonts w:ascii="Times New Roman" w:hAnsi="Times New Roman" w:cs="Times New Roman"/>
          <w:b/>
          <w:sz w:val="22"/>
          <w:szCs w:val="22"/>
        </w:rPr>
        <w:t>Срок аренды земельного участка - 7 (семь) лет.</w:t>
      </w:r>
    </w:p>
    <w:p w:rsidR="00F96993" w:rsidRPr="00C542D2" w:rsidRDefault="00F96993" w:rsidP="00F96993">
      <w:pPr>
        <w:ind w:firstLine="426"/>
        <w:jc w:val="both"/>
        <w:rPr>
          <w:rFonts w:ascii="Times New Roman" w:hAnsi="Times New Roman" w:cs="Times New Roman"/>
          <w:sz w:val="22"/>
          <w:szCs w:val="22"/>
        </w:rPr>
      </w:pPr>
    </w:p>
    <w:p w:rsidR="009F4654" w:rsidRPr="009F4654" w:rsidRDefault="009F4654" w:rsidP="009F4654">
      <w:pPr>
        <w:tabs>
          <w:tab w:val="left" w:pos="142"/>
        </w:tabs>
        <w:ind w:firstLine="426"/>
        <w:rPr>
          <w:rFonts w:ascii="Times New Roman" w:hAnsi="Times New Roman" w:cs="Times New Roman"/>
          <w:b/>
          <w:sz w:val="22"/>
          <w:szCs w:val="22"/>
          <w:u w:val="single"/>
        </w:rPr>
      </w:pPr>
      <w:r w:rsidRPr="009F4654">
        <w:rPr>
          <w:rFonts w:ascii="Times New Roman" w:hAnsi="Times New Roman" w:cs="Times New Roman"/>
          <w:b/>
          <w:sz w:val="22"/>
          <w:szCs w:val="22"/>
          <w:u w:val="single"/>
        </w:rPr>
        <w:t>Л</w:t>
      </w:r>
      <w:r>
        <w:rPr>
          <w:rFonts w:ascii="Times New Roman" w:hAnsi="Times New Roman" w:cs="Times New Roman"/>
          <w:b/>
          <w:sz w:val="22"/>
          <w:szCs w:val="22"/>
          <w:u w:val="single"/>
        </w:rPr>
        <w:t>от № 2</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Предмет аукциона – земельный участок, расположенный по адресу: Воронежская обл., г Воронеж,                             ул. Новосибирская, 86.</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Площадь – 3 859  кв. м.</w:t>
      </w:r>
    </w:p>
    <w:p w:rsidR="009F4654" w:rsidRDefault="009F4654" w:rsidP="009F4654">
      <w:pPr>
        <w:tabs>
          <w:tab w:val="left" w:pos="142"/>
        </w:tabs>
        <w:ind w:firstLine="426"/>
        <w:jc w:val="both"/>
        <w:rPr>
          <w:rFonts w:ascii="Times New Roman" w:hAnsi="Times New Roman" w:cs="Times New Roman"/>
          <w:bCs/>
          <w:sz w:val="22"/>
          <w:szCs w:val="22"/>
        </w:rPr>
      </w:pPr>
      <w:r>
        <w:rPr>
          <w:rFonts w:ascii="Times New Roman" w:hAnsi="Times New Roman" w:cs="Times New Roman"/>
          <w:sz w:val="22"/>
          <w:szCs w:val="22"/>
        </w:rPr>
        <w:t xml:space="preserve">Кадастровый номер – </w:t>
      </w:r>
      <w:r>
        <w:rPr>
          <w:rFonts w:ascii="Times New Roman" w:hAnsi="Times New Roman" w:cs="Times New Roman"/>
          <w:bCs/>
          <w:sz w:val="22"/>
          <w:szCs w:val="22"/>
        </w:rPr>
        <w:t>36:34:0306089:26.</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Собственник – Воронежская область.</w:t>
      </w:r>
    </w:p>
    <w:p w:rsidR="009F4654" w:rsidRDefault="009F4654" w:rsidP="009F4654">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t>Обременения – не зарегистрированы.</w:t>
      </w:r>
    </w:p>
    <w:p w:rsidR="009F4654" w:rsidRDefault="009F4654" w:rsidP="009F4654">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t>Ограничения – 670 кв. м ограничено в использовании охранными зонами сетей инженерно-технического обеспечения.</w:t>
      </w:r>
    </w:p>
    <w:p w:rsidR="009F4654" w:rsidRDefault="009F4654" w:rsidP="009F4654">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lastRenderedPageBreak/>
        <w:t>Категория земель – земли населенных пунктов.</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Разрешенное использование – склады, для размещения объектов, характерных для населенных пунктов.</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Параметры разрешенного строительства объекта капитального строительства определяются в соответствии с решением Воронежской городской Думы от 25.12.2009 № 384-II «Об утверждении Правил землепользования и застройки городского округа город Воронеж» (Зона П1 – «Зона промышленных и коммунальных предприятий»).</w:t>
      </w:r>
    </w:p>
    <w:p w:rsidR="009F4654" w:rsidRDefault="009F4654" w:rsidP="009F4654">
      <w:pPr>
        <w:widowControl/>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RU 36302000-000000000001101</w:t>
      </w:r>
      <w:r w:rsidR="00D27B51">
        <w:rPr>
          <w:rFonts w:ascii="Times New Roman" w:hAnsi="Times New Roman" w:cs="Times New Roman"/>
          <w:sz w:val="22"/>
          <w:szCs w:val="22"/>
        </w:rPr>
        <w:t>6 (далее – ГПЗУ) (Приложение № 6</w:t>
      </w:r>
      <w:r>
        <w:rPr>
          <w:rFonts w:ascii="Times New Roman" w:hAnsi="Times New Roman" w:cs="Times New Roman"/>
          <w:sz w:val="22"/>
          <w:szCs w:val="22"/>
        </w:rPr>
        <w:t>).</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  – не подлежит установлению.</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пределами которых запрещено строительство зданий, строений, сооружений:</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 соответствии с требованиями технических регламентов о пожарной безопасности, требованиями норм по инсоляции, освещенности, требованиями СП 42.13330.2016 «Свод правил. Градостроительство. Планировка и застройка городских и сельских поселений. Актуализированная редакция СНиП 2.07.01-89*», но не менее 1 метра от границы смежного земельного участка;</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стен зданий строений и сооружений без окон и в случаях примыкания к соседним зданиям без окон - 0 метров;</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реконструкции объектов капитального строительства в сложившейся застройке принимаются по фактическому положению, в случае, если минимальные отступы реконструируемого объекта капитального строительства от границ земельного участка менее 1 метра;</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5) Минимальный процент озеленения – 10%.</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Кроме того, в соответствии с ГПЗУ необходимо соблюдение следующих условий:</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1) При размещении объектов, необходимо учитывать, что часть земельного участка ограничена в использовании в отношении охранной зоны сети инженерно-технического обеспечения, в связи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2) В соответствии с картами зон с особыми условиями использования, утвержденными в составе Правил землепользования и застройки (далее ПЗЗ), земельный участок полностью расположен в зоне нормируемых параметров авиационных шумов и электромагнитных полей и в санитарно-защитной зоне промпредприятий </w:t>
      </w:r>
      <w:r>
        <w:rPr>
          <w:rFonts w:ascii="Times New Roman" w:hAnsi="Times New Roman" w:cs="Times New Roman"/>
          <w:sz w:val="22"/>
          <w:szCs w:val="22"/>
          <w:lang w:val="en-US"/>
        </w:rPr>
        <w:t>I</w:t>
      </w:r>
      <w:r>
        <w:rPr>
          <w:rFonts w:ascii="Times New Roman" w:hAnsi="Times New Roman" w:cs="Times New Roman"/>
          <w:sz w:val="22"/>
          <w:szCs w:val="22"/>
        </w:rPr>
        <w:t>-</w:t>
      </w:r>
      <w:r>
        <w:rPr>
          <w:rFonts w:ascii="Times New Roman" w:hAnsi="Times New Roman" w:cs="Times New Roman"/>
          <w:sz w:val="22"/>
          <w:szCs w:val="22"/>
          <w:lang w:val="en-US"/>
        </w:rPr>
        <w:t>III</w:t>
      </w:r>
      <w:r w:rsidRPr="009F4654">
        <w:rPr>
          <w:rFonts w:ascii="Times New Roman" w:hAnsi="Times New Roman" w:cs="Times New Roman"/>
          <w:sz w:val="22"/>
          <w:szCs w:val="22"/>
        </w:rPr>
        <w:t xml:space="preserve"> </w:t>
      </w:r>
      <w:r>
        <w:rPr>
          <w:rFonts w:ascii="Times New Roman" w:hAnsi="Times New Roman" w:cs="Times New Roman"/>
          <w:sz w:val="22"/>
          <w:szCs w:val="22"/>
        </w:rPr>
        <w:t>класса вредности, в связи с чем необходимо учитывать соответствующие ограничения к земельному участку и объектам капитального строительства (согласно ст. 21 ПЗЗ). Площадь земельного участка, покрываемая зоной с особыми условиями использования, составляет 3 859   кв. м.</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3) Земельный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(Придача),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Воронеж (Балтимор) и в районе аэродрома Воронеж (Балтимор), в связи с чем необходимо соблюдение требований, установленных воздушным законодательством Российской Федерации. Площадь земельного участка, покрываемая зоной с особыми условиями использования, составляет 3 859   кв. м.</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4)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Pr>
          <w:rFonts w:ascii="Times New Roman" w:hAnsi="Times New Roman" w:cs="Times New Roman"/>
          <w:sz w:val="22"/>
          <w:szCs w:val="22"/>
        </w:rPr>
        <w:t>Врио</w:t>
      </w:r>
      <w:proofErr w:type="spellEnd"/>
      <w:r>
        <w:rPr>
          <w:rFonts w:ascii="Times New Roman" w:hAnsi="Times New Roman" w:cs="Times New Roman"/>
          <w:sz w:val="22"/>
          <w:szCs w:val="22"/>
        </w:rPr>
        <w:t xml:space="preserve"> директора департамента авиационной промышленности </w:t>
      </w:r>
      <w:proofErr w:type="spellStart"/>
      <w:r>
        <w:rPr>
          <w:rFonts w:ascii="Times New Roman" w:hAnsi="Times New Roman" w:cs="Times New Roman"/>
          <w:sz w:val="22"/>
          <w:szCs w:val="22"/>
        </w:rPr>
        <w:t>Минпромторга</w:t>
      </w:r>
      <w:proofErr w:type="spellEnd"/>
      <w:r>
        <w:rPr>
          <w:rFonts w:ascii="Times New Roman" w:hAnsi="Times New Roman" w:cs="Times New Roman"/>
          <w:sz w:val="22"/>
          <w:szCs w:val="22"/>
        </w:rPr>
        <w:t xml:space="preserve"> России Д. 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земельный участок расположен в границах </w:t>
      </w:r>
      <w:proofErr w:type="spellStart"/>
      <w:r>
        <w:rPr>
          <w:rFonts w:ascii="Times New Roman" w:hAnsi="Times New Roman" w:cs="Times New Roman"/>
          <w:sz w:val="22"/>
          <w:szCs w:val="22"/>
        </w:rPr>
        <w:t>подзон</w:t>
      </w:r>
      <w:proofErr w:type="spellEnd"/>
      <w:r>
        <w:rPr>
          <w:rFonts w:ascii="Times New Roman" w:hAnsi="Times New Roman" w:cs="Times New Roman"/>
          <w:sz w:val="22"/>
          <w:szCs w:val="22"/>
        </w:rPr>
        <w:t xml:space="preserve">: № 3; №5; №6, в связи с чем, при архитектурно-строительном проектировании, строительстве, реконструкции объектов капитального строительства, необходимо учитывать соответствующие ограничения. </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5) Земельный участок расположен в границах зон боевых действий на территории города Воронежа в 1942-1943 годах, в связи с чем необходимо соблюдение Закона РФ от 14.01.1993 № 4292-1 «Об увековечивании памяти погибших при защите Отечества» и закона Воронежской области от 29.04.2016 № </w:t>
      </w:r>
      <w:r>
        <w:rPr>
          <w:rFonts w:ascii="Times New Roman" w:hAnsi="Times New Roman" w:cs="Times New Roman"/>
          <w:sz w:val="22"/>
          <w:szCs w:val="22"/>
        </w:rPr>
        <w:lastRenderedPageBreak/>
        <w:t>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3 859   кв. м.</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6) В соответствии с п.4 ст. 36 Федерального закона от 25.06.2002 № 73-ФЗ «Об объектах культурного наследия (памятник истории и культуры) народов Российской Федерации» в случае обнаружении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и информация о плате за подключение:</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Согласно письму ООО «РВК-Воронеж» от 29.10.2020 № И-030/011-27102020 возможность подключения к централизованным сетям холодного водоснабжения и водоотведения объекта, предполагаемого к размещению на земельном участке, имеется.</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Максимальная нагрузка в возможных точках подключения к централизованным сетям холодного водоснабжения и водоотведения – до 50,0 куб. 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по каждому виду ресурса.</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Предельная свободная мощность существующих сетей – 50,0 куб. 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по каждому виду ресурса.</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Срок подключения объекта капитального строительства к сетям инженерно-технического обеспечения - 18 месяцев со дня подписания договора о подключении (технологическом присоединении) объекта к централизованным сетям холодного водоснабжения и водоотведения.</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Срок действия технических условий: 3 года с даты их выдачи. По истечении этого срока параметры выданных технических условий могут быть изменены. </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В соответствии с п. 13 ст.18 Федерального закона от 07.12.2011 № 416-ФЗ </w:t>
      </w:r>
      <w:r>
        <w:rPr>
          <w:rFonts w:ascii="Times New Roman" w:hAnsi="Times New Roman" w:cs="Times New Roman"/>
          <w:szCs w:val="22"/>
        </w:rPr>
        <w:t>«</w:t>
      </w:r>
      <w:r>
        <w:rPr>
          <w:rFonts w:ascii="Times New Roman" w:hAnsi="Times New Roman" w:cs="Times New Roman"/>
          <w:sz w:val="22"/>
          <w:szCs w:val="24"/>
        </w:rPr>
        <w:t>О водоснабжении и водоотведении»</w:t>
      </w:r>
      <w:r>
        <w:rPr>
          <w:rFonts w:ascii="Times New Roman" w:hAnsi="Times New Roman" w:cs="Times New Roman"/>
          <w:sz w:val="24"/>
          <w:szCs w:val="24"/>
        </w:rPr>
        <w:t xml:space="preserve"> </w:t>
      </w:r>
      <w:r>
        <w:rPr>
          <w:rFonts w:ascii="Times New Roman" w:hAnsi="Times New Roman" w:cs="Times New Roman"/>
          <w:sz w:val="22"/>
          <w:szCs w:val="22"/>
        </w:rPr>
        <w:t>плата за подключение (технологическое присоединение) объектов капитального строительства к централизованным сетям холодного водоснабжения (водоотведения) рассчитывается исходя из установленных тарифов на подключение (технологическое присоединение) с учетом величины подключаемой нагрузки и расстояния от точки подключения объекта на границе земельного участка до точки подключения к централизованной системе холодного водоснабжения (водоотведения).</w:t>
      </w:r>
    </w:p>
    <w:p w:rsidR="009F4654" w:rsidRDefault="009F4654" w:rsidP="009F4654">
      <w:pPr>
        <w:widowControl/>
        <w:ind w:firstLine="426"/>
        <w:jc w:val="both"/>
        <w:rPr>
          <w:rFonts w:ascii="Times New Roman" w:hAnsi="Times New Roman" w:cs="Times New Roman"/>
          <w:sz w:val="22"/>
          <w:szCs w:val="22"/>
        </w:rPr>
      </w:pPr>
      <w:r>
        <w:rPr>
          <w:rFonts w:ascii="Times New Roman" w:hAnsi="Times New Roman" w:cs="Times New Roman"/>
          <w:sz w:val="22"/>
          <w:szCs w:val="22"/>
        </w:rPr>
        <w:t>Согласно Приказам департамента государственного регулирования тарифов Воронежской области от 29.12.2020 № 62/9 «Об установлении тарифа на подключение (технологическое присоединение) объектов капитального строительства к централизованной системе холодного водоснабжения ООО «РВК-Воронеж», от 29.12.2020 № 62/10 «Об установлении тарифа на подключение (технологическое присоединение) объектов капитального строительства к централизованной системе водоотведения ООО «РВК-Воронеж», тариф на подключение (технологическое присоединение) объектов капитального строительства составляет:</w:t>
      </w:r>
    </w:p>
    <w:p w:rsidR="009F4654" w:rsidRDefault="009F4654" w:rsidP="009F4654">
      <w:pPr>
        <w:tabs>
          <w:tab w:val="left" w:pos="142"/>
        </w:tabs>
        <w:ind w:firstLine="426"/>
        <w:jc w:val="both"/>
        <w:rPr>
          <w:rFonts w:ascii="Times New Roman" w:hAnsi="Times New Roman" w:cs="Times New Roman"/>
          <w:b/>
          <w:bCs/>
          <w:sz w:val="22"/>
          <w:szCs w:val="22"/>
          <w:lang w:bidi="ru-RU"/>
        </w:rPr>
      </w:pPr>
      <w:r>
        <w:rPr>
          <w:rFonts w:ascii="Times New Roman" w:hAnsi="Times New Roman" w:cs="Times New Roman"/>
          <w:sz w:val="22"/>
          <w:szCs w:val="22"/>
        </w:rPr>
        <w:t>- к централизованной системе холодного водоснабжения для объектов с требуемой нагрузкой до 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14 297,40</w:t>
      </w:r>
      <w:r>
        <w:rPr>
          <w:rFonts w:ascii="Times New Roman" w:hAnsi="Times New Roman" w:cs="Times New Roman"/>
          <w:sz w:val="22"/>
          <w:szCs w:val="22"/>
        </w:rPr>
        <w:t xml:space="preserve"> руб.; от 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12,5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2 698,88</w:t>
      </w:r>
      <w:r>
        <w:rPr>
          <w:rFonts w:ascii="Times New Roman" w:hAnsi="Times New Roman" w:cs="Times New Roman"/>
          <w:sz w:val="22"/>
          <w:szCs w:val="22"/>
        </w:rPr>
        <w:t xml:space="preserve"> руб.; от 12,6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22,5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1 092,32 руб.;</w:t>
      </w:r>
      <w:r>
        <w:rPr>
          <w:rFonts w:ascii="Times New Roman" w:hAnsi="Times New Roman" w:cs="Times New Roman"/>
          <w:sz w:val="22"/>
          <w:szCs w:val="22"/>
        </w:rPr>
        <w:t xml:space="preserve"> от 22,6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50,0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542,84</w:t>
      </w:r>
      <w:r>
        <w:rPr>
          <w:rFonts w:ascii="Times New Roman" w:hAnsi="Times New Roman" w:cs="Times New Roman"/>
          <w:sz w:val="22"/>
          <w:szCs w:val="22"/>
        </w:rPr>
        <w:t xml:space="preserve"> за 1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требуемой нагрузки (без НДС); ставка тарифа за протяженность водопроводной сети диаметром до 40 мм – </w:t>
      </w:r>
      <w:r>
        <w:rPr>
          <w:rFonts w:ascii="Times New Roman" w:hAnsi="Times New Roman" w:cs="Times New Roman"/>
          <w:sz w:val="22"/>
          <w:szCs w:val="22"/>
          <w:lang w:bidi="ru-RU"/>
        </w:rPr>
        <w:t>3 699,55 руб.;</w:t>
      </w:r>
      <w:r>
        <w:rPr>
          <w:rFonts w:ascii="Times New Roman" w:hAnsi="Times New Roman" w:cs="Times New Roman"/>
          <w:b/>
          <w:bCs/>
          <w:sz w:val="22"/>
          <w:szCs w:val="22"/>
          <w:lang w:bidi="ru-RU"/>
        </w:rPr>
        <w:t xml:space="preserve"> </w:t>
      </w:r>
      <w:r>
        <w:rPr>
          <w:rFonts w:ascii="Times New Roman" w:hAnsi="Times New Roman" w:cs="Times New Roman"/>
          <w:sz w:val="22"/>
          <w:szCs w:val="22"/>
        </w:rPr>
        <w:t>от д – 40 мм до д – 70 мм (включительно) – 4 170,12 руб.; от д – 70 мм до д – 100 (включительно) - 7 433,16 руб.; от д – 100 мм до д –150 мм (включительно) - 7 906,72 руб.; от д – 150 мм до – 200 мм - 10 902,93 руб.; от д – 200 мм до – 250 мм - 17 522,02 руб. за 1 пм (без НДС).</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к централизованной системе водоотведения для объектов с требуемой нагрузкой до 2,5 куб. 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 15 955,79 руб.; от 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22,5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 3 459,78 руб.; от 22,6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50,0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 583,80 руб. за 1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требуемой нагрузки (без НДС); ставка тарифа за протяженность канализационной сети диаметром от д – 150 мм до д – 200 мм (включительно) - 5 463,50 руб. за 1 пм (без НДС).</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Данные тарифы действуют до 31.12.2021 года.</w:t>
      </w:r>
    </w:p>
    <w:p w:rsidR="009F4654" w:rsidRDefault="009F4654" w:rsidP="009F4654">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Начальная цена предмета аукциона (начальный размер ежегодной арендной платы) –                              954 000 (девятьсот пятьдесят четыре тысячи) рублей 00 копеек.</w:t>
      </w:r>
    </w:p>
    <w:p w:rsidR="009F4654" w:rsidRDefault="009F4654" w:rsidP="009F4654">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Размер задатка – 100 % от начальной цены предмета аукциона.</w:t>
      </w:r>
    </w:p>
    <w:p w:rsidR="009F4654" w:rsidRDefault="009F4654" w:rsidP="009F4654">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 xml:space="preserve">Величина повышения начальной цены предмета аукциона («шаг аукциона») - 3% (три процента) от начальной цены предмета аукциона. </w:t>
      </w:r>
    </w:p>
    <w:p w:rsidR="009F4654" w:rsidRDefault="009F4654" w:rsidP="009F4654">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Срок аренды земельного участка - 7 (семь) лет.</w:t>
      </w:r>
    </w:p>
    <w:p w:rsidR="00F96993" w:rsidRDefault="00F96993" w:rsidP="00F96993">
      <w:pPr>
        <w:tabs>
          <w:tab w:val="left" w:pos="142"/>
        </w:tabs>
        <w:ind w:firstLine="426"/>
        <w:jc w:val="both"/>
        <w:rPr>
          <w:rFonts w:ascii="Times New Roman" w:hAnsi="Times New Roman" w:cs="Times New Roman"/>
          <w:sz w:val="22"/>
          <w:szCs w:val="22"/>
        </w:rPr>
      </w:pPr>
    </w:p>
    <w:p w:rsidR="009F4654" w:rsidRPr="009F4654" w:rsidRDefault="009F4654" w:rsidP="009F4654">
      <w:pPr>
        <w:tabs>
          <w:tab w:val="left" w:pos="142"/>
        </w:tabs>
        <w:ind w:firstLine="426"/>
        <w:rPr>
          <w:rFonts w:ascii="Times New Roman" w:hAnsi="Times New Roman" w:cs="Times New Roman"/>
          <w:b/>
          <w:sz w:val="22"/>
          <w:szCs w:val="22"/>
          <w:u w:val="single"/>
        </w:rPr>
      </w:pPr>
      <w:r w:rsidRPr="009F4654">
        <w:rPr>
          <w:rFonts w:ascii="Times New Roman" w:hAnsi="Times New Roman" w:cs="Times New Roman"/>
          <w:b/>
          <w:sz w:val="22"/>
          <w:szCs w:val="22"/>
          <w:u w:val="single"/>
        </w:rPr>
        <w:t>Л</w:t>
      </w:r>
      <w:r>
        <w:rPr>
          <w:rFonts w:ascii="Times New Roman" w:hAnsi="Times New Roman" w:cs="Times New Roman"/>
          <w:b/>
          <w:sz w:val="22"/>
          <w:szCs w:val="22"/>
          <w:u w:val="single"/>
        </w:rPr>
        <w:t>от № 3</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 xml:space="preserve">Предмет аукциона – земельный участок, расположенный по адресу: </w:t>
      </w:r>
      <w:r>
        <w:rPr>
          <w:rFonts w:ascii="Times New Roman" w:hAnsi="Times New Roman"/>
          <w:sz w:val="22"/>
          <w:szCs w:val="22"/>
        </w:rPr>
        <w:t>Российская Федерация, Воронежская область, городской округ город Воронеж, город Воронеж, улица Остужева, 52/4.</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Площадь - 15 333  кв. м.</w:t>
      </w:r>
    </w:p>
    <w:p w:rsidR="009F4654" w:rsidRDefault="009F4654" w:rsidP="009F4654">
      <w:pPr>
        <w:tabs>
          <w:tab w:val="left" w:pos="142"/>
        </w:tabs>
        <w:ind w:firstLine="426"/>
        <w:jc w:val="both"/>
        <w:rPr>
          <w:rFonts w:ascii="Times New Roman" w:hAnsi="Times New Roman" w:cs="Times New Roman"/>
          <w:bCs/>
          <w:sz w:val="22"/>
          <w:szCs w:val="22"/>
        </w:rPr>
      </w:pPr>
      <w:r>
        <w:rPr>
          <w:rFonts w:ascii="Times New Roman" w:hAnsi="Times New Roman" w:cs="Times New Roman"/>
          <w:sz w:val="22"/>
          <w:szCs w:val="22"/>
        </w:rPr>
        <w:t xml:space="preserve">Кадастровый номер – </w:t>
      </w:r>
      <w:r>
        <w:rPr>
          <w:rFonts w:ascii="Times New Roman" w:hAnsi="Times New Roman"/>
          <w:spacing w:val="-3"/>
          <w:sz w:val="22"/>
          <w:szCs w:val="22"/>
        </w:rPr>
        <w:t>36:34:0106032:5438</w:t>
      </w:r>
      <w:r>
        <w:rPr>
          <w:rFonts w:ascii="Times New Roman" w:hAnsi="Times New Roman" w:cs="Times New Roman"/>
          <w:bCs/>
          <w:sz w:val="22"/>
          <w:szCs w:val="22"/>
        </w:rPr>
        <w:t>.</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Собственник – Воронежская область.</w:t>
      </w:r>
    </w:p>
    <w:p w:rsidR="009F4654" w:rsidRDefault="009F4654" w:rsidP="009F4654">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t>Обременения – не зарегистрированы.</w:t>
      </w:r>
    </w:p>
    <w:p w:rsidR="009F4654" w:rsidRDefault="009F4654" w:rsidP="009F4654">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t>Ограничения – 448 кв. м ограничено в использовании охранными зонами сетей инженерно-технического обеспечения.</w:t>
      </w:r>
    </w:p>
    <w:p w:rsidR="009F4654" w:rsidRDefault="009F4654" w:rsidP="009F4654">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t>Категория земель – земли населенных пунктов.</w:t>
      </w:r>
    </w:p>
    <w:p w:rsidR="009F4654" w:rsidRDefault="009F4654" w:rsidP="009F4654">
      <w:pPr>
        <w:tabs>
          <w:tab w:val="left" w:pos="142"/>
        </w:tabs>
        <w:ind w:firstLine="426"/>
        <w:jc w:val="both"/>
        <w:rPr>
          <w:rFonts w:ascii="Times New Roman" w:hAnsi="Times New Roman"/>
          <w:bCs/>
          <w:kern w:val="2"/>
          <w:sz w:val="22"/>
          <w:szCs w:val="22"/>
          <w:lang w:eastAsia="ar-SA"/>
        </w:rPr>
      </w:pPr>
      <w:r>
        <w:rPr>
          <w:rFonts w:ascii="Times New Roman" w:hAnsi="Times New Roman" w:cs="Times New Roman"/>
          <w:sz w:val="22"/>
          <w:szCs w:val="22"/>
        </w:rPr>
        <w:t xml:space="preserve">Разрешенное использование – </w:t>
      </w:r>
      <w:r>
        <w:rPr>
          <w:rFonts w:ascii="Times New Roman" w:hAnsi="Times New Roman"/>
          <w:sz w:val="22"/>
          <w:szCs w:val="22"/>
        </w:rPr>
        <w:t xml:space="preserve">объекты складского назначения </w:t>
      </w:r>
      <w:r>
        <w:rPr>
          <w:rFonts w:ascii="Times New Roman" w:hAnsi="Times New Roman"/>
          <w:bCs/>
          <w:kern w:val="2"/>
          <w:sz w:val="22"/>
          <w:szCs w:val="22"/>
          <w:lang w:eastAsia="ar-SA"/>
        </w:rPr>
        <w:t>III-V классов вредности, оптовые базы и склады, мелкооптовые базы и склады, логистические центры, терминалы, для иных видов использования, характерных для населенных пунктов.</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Параметры разрешенного строительства объекта капитального строительства определяются в соответствии с решением Воронежской городской Думы от 25.12.2009 № 384-II «Об утверждении Правил землепользования и застройки городского округа город Воронеж» (Зона П2 – «Зона развития промышленных территорий»).</w:t>
      </w:r>
    </w:p>
    <w:p w:rsidR="009F4654" w:rsidRDefault="009F4654" w:rsidP="009F4654">
      <w:pPr>
        <w:widowControl/>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RU 36302000-0000000000011190 </w:t>
      </w:r>
      <w:r w:rsidR="00D27B51">
        <w:rPr>
          <w:rFonts w:ascii="Times New Roman" w:hAnsi="Times New Roman" w:cs="Times New Roman"/>
          <w:sz w:val="22"/>
          <w:szCs w:val="22"/>
        </w:rPr>
        <w:t>(далее – ГПЗУ) (Приложение № 7</w:t>
      </w:r>
      <w:r>
        <w:rPr>
          <w:rFonts w:ascii="Times New Roman" w:hAnsi="Times New Roman" w:cs="Times New Roman"/>
          <w:sz w:val="22"/>
          <w:szCs w:val="22"/>
        </w:rPr>
        <w:t>).</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  – не подлежит установлению.</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 соответствии с требованиями технических регламентов о пожарной безопасности, требованиями норм по инсоляции, освещенности, требованиями СП 42.13330.2016 «Свод правил. Градостроительство. Планировка и застройка городских и сельских поселений. Актуализированная редакция СНиП 2.07.01-89*», но не менее 1 метра от границы смежного земельного участка;</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стен зданий строений и сооружений без окон и в случаях примыкания к соседним зданиям без окон - 0 метров;</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реконструкции объектов капитального строительства в сложившейся застройке принимаются по фактическому положению, в случае, если минимальные отступы реконструируемого объекта капитального строительства от границ земельного участка менее 1 метра;</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5) Минимальный процент озеленения – 10%.</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Кроме того, в соответствии с ГПЗУ необходимо соблюдение следующих условий:</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1) При размещении объектов, необходимо учитывать, что части земельного участка ограничены в использовании в отношении охранных зон сетей инженерно-технического обеспечения, в связи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Информация о точных площадях отсутствует.</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2) Земельный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(Придача), Воронеж (Балтимор),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в связи с чем необходимо соблюдение требований, установленных воздушным законодательством Российской Федерации. Площадь земельного участка, покрываемая зоной с особыми условиями использования, составляет 15 333 кв. м.</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3)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Pr>
          <w:rFonts w:ascii="Times New Roman" w:hAnsi="Times New Roman" w:cs="Times New Roman"/>
          <w:sz w:val="22"/>
          <w:szCs w:val="22"/>
        </w:rPr>
        <w:t>Врио</w:t>
      </w:r>
      <w:proofErr w:type="spellEnd"/>
      <w:r>
        <w:rPr>
          <w:rFonts w:ascii="Times New Roman" w:hAnsi="Times New Roman" w:cs="Times New Roman"/>
          <w:sz w:val="22"/>
          <w:szCs w:val="22"/>
        </w:rPr>
        <w:t xml:space="preserve"> директора департамента авиационной промышленности </w:t>
      </w:r>
      <w:proofErr w:type="spellStart"/>
      <w:r>
        <w:rPr>
          <w:rFonts w:ascii="Times New Roman" w:hAnsi="Times New Roman" w:cs="Times New Roman"/>
          <w:sz w:val="22"/>
          <w:szCs w:val="22"/>
        </w:rPr>
        <w:t>Минпромторга</w:t>
      </w:r>
      <w:proofErr w:type="spellEnd"/>
      <w:r>
        <w:rPr>
          <w:rFonts w:ascii="Times New Roman" w:hAnsi="Times New Roman" w:cs="Times New Roman"/>
          <w:sz w:val="22"/>
          <w:szCs w:val="22"/>
        </w:rPr>
        <w:t xml:space="preserve"> России Д. 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земельный участок расположен в границах </w:t>
      </w:r>
      <w:proofErr w:type="spellStart"/>
      <w:r>
        <w:rPr>
          <w:rFonts w:ascii="Times New Roman" w:hAnsi="Times New Roman" w:cs="Times New Roman"/>
          <w:sz w:val="22"/>
          <w:szCs w:val="22"/>
        </w:rPr>
        <w:t>подзон</w:t>
      </w:r>
      <w:proofErr w:type="spellEnd"/>
      <w:r>
        <w:rPr>
          <w:rFonts w:ascii="Times New Roman" w:hAnsi="Times New Roman" w:cs="Times New Roman"/>
          <w:sz w:val="22"/>
          <w:szCs w:val="22"/>
        </w:rPr>
        <w:t xml:space="preserve">: № 3; №5; №6, в связи с чем, при архитектурно-строительном проектировании, строительстве, реконструкции объектов капитального строительства, необходимо учитывать соответствующие ограничения. </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 xml:space="preserve">4) Земельный участок расположен в границах зон боевых действий на территории города Воронежа в </w:t>
      </w:r>
      <w:r>
        <w:rPr>
          <w:rFonts w:ascii="Times New Roman" w:hAnsi="Times New Roman" w:cs="Times New Roman"/>
          <w:sz w:val="22"/>
          <w:szCs w:val="22"/>
        </w:rPr>
        <w:lastRenderedPageBreak/>
        <w:t>1942-1943 годах, в связи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15 333  кв. м.</w:t>
      </w: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5) В соответствии с п.4 ст. 36 Федерального закона от 25.06.2002 № 73-ФЗ «Об объектах культурного наследия (памятник истории и культуры) народов Российской Федерации» в случае обнаружении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и информация о плате за подключение:</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Согласно письму ООО «РВК-Воронеж» от 29.10.2020 № И-030/011-27.10.2020 сети холодного водоснабжения и водоотведения, состоящие в концессии ООО «РВК-Воронеж» удалены от места расположения земельного участка. </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Следовательно, обеспечение ресурсом по водоснабжению и водоотведению объектов капитального строительства, предполагаемых к размещению на данном земельном участке, возможно при условии получения согласия на присоединение от балансодержателя существующих внутриплощадочных сетей холодного водоснабжения и водоотведения.</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Максимальная нагрузка в возможных точках подключения к централизованным сетям холодного водоснабжения и водоотведения – 50 куб. 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Предельная свободная мощность существующих сетей - 50 куб. 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Срок подключения объекта капитального строительства к сетям инженерно-технического обеспечения - 18 месяцев со дня подписания договора о подключении (технологическом присоединении) объекта к централизованным сетям холодного водоснабжения и водоотведения.</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Срок действия технических условий: 3 года с даты их выдачи. По истечении этого срока параметры выданных технических условий могут быть изменены. </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В соответствии с п. 13 ст.18 Федерального закона от 07.12.2011 № 416-ФЗ </w:t>
      </w:r>
      <w:r>
        <w:rPr>
          <w:rFonts w:ascii="Times New Roman" w:hAnsi="Times New Roman" w:cs="Times New Roman"/>
          <w:szCs w:val="22"/>
        </w:rPr>
        <w:t>«</w:t>
      </w:r>
      <w:r>
        <w:rPr>
          <w:rFonts w:ascii="Times New Roman" w:hAnsi="Times New Roman" w:cs="Times New Roman"/>
          <w:sz w:val="22"/>
          <w:szCs w:val="24"/>
        </w:rPr>
        <w:t>О водоснабжении и водоотведении»</w:t>
      </w:r>
      <w:r>
        <w:rPr>
          <w:rFonts w:ascii="Times New Roman" w:hAnsi="Times New Roman" w:cs="Times New Roman"/>
          <w:sz w:val="24"/>
          <w:szCs w:val="24"/>
        </w:rPr>
        <w:t xml:space="preserve"> </w:t>
      </w:r>
      <w:r>
        <w:rPr>
          <w:rFonts w:ascii="Times New Roman" w:hAnsi="Times New Roman" w:cs="Times New Roman"/>
          <w:sz w:val="22"/>
          <w:szCs w:val="22"/>
        </w:rPr>
        <w:t>плата за подключение (технологическое присоединение) объектов капитального строительства к централизованным сетям холодного водоснабжения (водоотведения) рассчитывается исходя из установленных тарифов на подключение (технологическое присоединение) с учетом величины подключаемой нагрузки и расстояния от точки подключения объекта на границе земельного участка до точки подключения к централизованной системе холодного водоснабжения (водоотведения).</w:t>
      </w:r>
    </w:p>
    <w:p w:rsidR="009F4654" w:rsidRDefault="009F4654" w:rsidP="009F4654">
      <w:pPr>
        <w:widowControl/>
        <w:ind w:firstLine="426"/>
        <w:jc w:val="both"/>
        <w:rPr>
          <w:rFonts w:ascii="Times New Roman" w:hAnsi="Times New Roman" w:cs="Times New Roman"/>
          <w:sz w:val="22"/>
          <w:szCs w:val="22"/>
        </w:rPr>
      </w:pPr>
      <w:r>
        <w:rPr>
          <w:rFonts w:ascii="Times New Roman" w:hAnsi="Times New Roman" w:cs="Times New Roman"/>
          <w:sz w:val="22"/>
          <w:szCs w:val="22"/>
        </w:rPr>
        <w:t>Согласно Приказам департамента государственного регулирования тарифов Воронежской области от 29.12.2020 № 62/9 «Об установлении тарифа на подключение (технологическое присоединение) объектов капитального строительства к централизованной системе холодного водоснабжения ООО «РВК-Воронеж», от 29.12.2020 № 62/10 «Об установлении тарифа на подключение (технологическое присоединение) объектов капитального строительства к централизованной системе водоотведения ООО «РВК-Воронеж», тариф на подключение (технологическое присоединение) объектов капитального строительства составляет:</w:t>
      </w:r>
    </w:p>
    <w:p w:rsidR="009F4654" w:rsidRDefault="009F4654" w:rsidP="009F4654">
      <w:pPr>
        <w:tabs>
          <w:tab w:val="left" w:pos="142"/>
        </w:tabs>
        <w:ind w:firstLine="426"/>
        <w:jc w:val="both"/>
        <w:rPr>
          <w:rFonts w:ascii="Times New Roman" w:hAnsi="Times New Roman" w:cs="Times New Roman"/>
          <w:b/>
          <w:bCs/>
          <w:sz w:val="22"/>
          <w:szCs w:val="22"/>
          <w:lang w:bidi="ru-RU"/>
        </w:rPr>
      </w:pPr>
      <w:r>
        <w:rPr>
          <w:rFonts w:ascii="Times New Roman" w:hAnsi="Times New Roman" w:cs="Times New Roman"/>
          <w:sz w:val="22"/>
          <w:szCs w:val="22"/>
        </w:rPr>
        <w:t>- к централизованной системе холодного водоснабжения для объектов с требуемой нагрузкой до 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14 297,40</w:t>
      </w:r>
      <w:r>
        <w:rPr>
          <w:rFonts w:ascii="Times New Roman" w:hAnsi="Times New Roman" w:cs="Times New Roman"/>
          <w:sz w:val="22"/>
          <w:szCs w:val="22"/>
        </w:rPr>
        <w:t xml:space="preserve"> руб.; от 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12,5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2 698,88</w:t>
      </w:r>
      <w:r>
        <w:rPr>
          <w:rFonts w:ascii="Times New Roman" w:hAnsi="Times New Roman" w:cs="Times New Roman"/>
          <w:sz w:val="22"/>
          <w:szCs w:val="22"/>
        </w:rPr>
        <w:t xml:space="preserve"> руб.; от 12,6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22,5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1 092,32 руб.;</w:t>
      </w:r>
      <w:r>
        <w:rPr>
          <w:rFonts w:ascii="Times New Roman" w:hAnsi="Times New Roman" w:cs="Times New Roman"/>
          <w:sz w:val="22"/>
          <w:szCs w:val="22"/>
        </w:rPr>
        <w:t xml:space="preserve"> от 22,6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50,0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 </w:t>
      </w:r>
      <w:r>
        <w:rPr>
          <w:rFonts w:ascii="Times New Roman" w:hAnsi="Times New Roman" w:cs="Times New Roman"/>
          <w:sz w:val="22"/>
          <w:szCs w:val="22"/>
          <w:lang w:bidi="ru-RU"/>
        </w:rPr>
        <w:t>542,84</w:t>
      </w:r>
      <w:r>
        <w:rPr>
          <w:rFonts w:ascii="Times New Roman" w:hAnsi="Times New Roman" w:cs="Times New Roman"/>
          <w:sz w:val="22"/>
          <w:szCs w:val="22"/>
        </w:rPr>
        <w:t xml:space="preserve"> за 1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xml:space="preserve">. требуемой нагрузки (без НДС); ставка тарифа за протяженность водопроводной сети диаметром до 40 мм – </w:t>
      </w:r>
      <w:r>
        <w:rPr>
          <w:rFonts w:ascii="Times New Roman" w:hAnsi="Times New Roman" w:cs="Times New Roman"/>
          <w:sz w:val="22"/>
          <w:szCs w:val="22"/>
          <w:lang w:bidi="ru-RU"/>
        </w:rPr>
        <w:t>3 699,55 руб.;</w:t>
      </w:r>
      <w:r>
        <w:rPr>
          <w:rFonts w:ascii="Times New Roman" w:hAnsi="Times New Roman" w:cs="Times New Roman"/>
          <w:b/>
          <w:bCs/>
          <w:sz w:val="22"/>
          <w:szCs w:val="22"/>
          <w:lang w:bidi="ru-RU"/>
        </w:rPr>
        <w:t xml:space="preserve"> </w:t>
      </w:r>
      <w:r>
        <w:rPr>
          <w:rFonts w:ascii="Times New Roman" w:hAnsi="Times New Roman" w:cs="Times New Roman"/>
          <w:sz w:val="22"/>
          <w:szCs w:val="22"/>
        </w:rPr>
        <w:t>от д – 40 мм до д – 70 мм (включительно) – 4 170,12 руб.; от д – 70 мм до д – 100 (включительно) - 7 433,16 руб.; от д – 100 мм до д –150 мм (включительно) - 7 906,72 руб.; от д – 150 мм до – 200 мм - 10 902,93 руб.; от д – 200 мм до – 250 мм - 17 522,02 руб. за 1 пм (без НДС).</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к централизованной системе водоотведения для объектов с требуемой нагрузкой до 2,5 куб. 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 15 955,79 руб.; от 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22,5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 3 459,78 руб.; от 22,6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до 50,0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 583,80 руб. за 1 куб.м/</w:t>
      </w:r>
      <w:proofErr w:type="spellStart"/>
      <w:r>
        <w:rPr>
          <w:rFonts w:ascii="Times New Roman" w:hAnsi="Times New Roman" w:cs="Times New Roman"/>
          <w:sz w:val="22"/>
          <w:szCs w:val="22"/>
        </w:rPr>
        <w:t>сут</w:t>
      </w:r>
      <w:proofErr w:type="spellEnd"/>
      <w:r>
        <w:rPr>
          <w:rFonts w:ascii="Times New Roman" w:hAnsi="Times New Roman" w:cs="Times New Roman"/>
          <w:sz w:val="22"/>
          <w:szCs w:val="22"/>
        </w:rPr>
        <w:t>. требуемой нагрузки (без НДС); ставка тарифа за протяженность канализационной сети диаметром от д – 150 мм до д – 200 мм (включительно) - 5 463,50 руб. за 1 пм (без НДС).</w:t>
      </w:r>
    </w:p>
    <w:p w:rsidR="009F4654" w:rsidRDefault="009F4654" w:rsidP="009F465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Данные тарифы действуют до 31.12.2021 года.</w:t>
      </w:r>
    </w:p>
    <w:p w:rsidR="009F4654" w:rsidRDefault="009F4654" w:rsidP="009F4654">
      <w:pPr>
        <w:pStyle w:val="a4"/>
        <w:jc w:val="both"/>
        <w:rPr>
          <w:rFonts w:ascii="Times New Roman" w:hAnsi="Times New Roman"/>
          <w:spacing w:val="-3"/>
          <w:sz w:val="22"/>
          <w:szCs w:val="22"/>
        </w:rPr>
      </w:pPr>
      <w:r>
        <w:rPr>
          <w:rFonts w:ascii="Times New Roman" w:hAnsi="Times New Roman"/>
          <w:b/>
          <w:sz w:val="22"/>
          <w:szCs w:val="22"/>
        </w:rPr>
        <w:t xml:space="preserve">       Начальная цена предмета аукциона (начальный размер ежегодной арендной платы) –                              </w:t>
      </w:r>
      <w:r>
        <w:rPr>
          <w:rFonts w:ascii="Times New Roman" w:hAnsi="Times New Roman"/>
          <w:b/>
          <w:spacing w:val="-3"/>
          <w:sz w:val="22"/>
          <w:szCs w:val="22"/>
        </w:rPr>
        <w:t>4 079 000 (четыре миллиона семьдесят девять тысяч) рублей 00 копеек</w:t>
      </w:r>
      <w:r>
        <w:rPr>
          <w:rFonts w:ascii="Times New Roman" w:hAnsi="Times New Roman"/>
          <w:sz w:val="22"/>
          <w:szCs w:val="22"/>
        </w:rPr>
        <w:t>.</w:t>
      </w:r>
    </w:p>
    <w:p w:rsidR="009F4654" w:rsidRDefault="009F4654" w:rsidP="009F4654">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lastRenderedPageBreak/>
        <w:t>Размер задатка – 100 % от начальной цены предмета аукциона.</w:t>
      </w:r>
    </w:p>
    <w:p w:rsidR="009F4654" w:rsidRDefault="009F4654" w:rsidP="009F4654">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 xml:space="preserve">Величина повышения начальной цены предмета аукциона («шаг аукциона») - 3% (три процента) от начальной цены предмета аукциона. </w:t>
      </w:r>
    </w:p>
    <w:p w:rsidR="009F4654" w:rsidRDefault="009F4654" w:rsidP="009F4654">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Срок аренды земельного участка - 7 (семь) лет.</w:t>
      </w:r>
    </w:p>
    <w:p w:rsidR="009F4654" w:rsidRDefault="009F4654" w:rsidP="00F96993">
      <w:pPr>
        <w:tabs>
          <w:tab w:val="left" w:pos="142"/>
        </w:tabs>
        <w:ind w:firstLine="426"/>
        <w:jc w:val="both"/>
        <w:rPr>
          <w:rFonts w:ascii="Times New Roman" w:hAnsi="Times New Roman" w:cs="Times New Roman"/>
          <w:sz w:val="22"/>
          <w:szCs w:val="22"/>
        </w:rPr>
      </w:pPr>
    </w:p>
    <w:p w:rsidR="009F4654" w:rsidRDefault="009F4654" w:rsidP="009F4654">
      <w:pPr>
        <w:ind w:firstLine="426"/>
        <w:jc w:val="both"/>
        <w:rPr>
          <w:rFonts w:ascii="Times New Roman" w:hAnsi="Times New Roman" w:cs="Times New Roman"/>
          <w:sz w:val="22"/>
          <w:szCs w:val="22"/>
        </w:rPr>
      </w:pPr>
      <w:r>
        <w:rPr>
          <w:rFonts w:ascii="Times New Roman" w:hAnsi="Times New Roman" w:cs="Times New Roman"/>
          <w:sz w:val="22"/>
          <w:szCs w:val="22"/>
        </w:rPr>
        <w:t>С иными сведениями о предметах</w:t>
      </w:r>
      <w:r w:rsidRPr="001268AD">
        <w:rPr>
          <w:rFonts w:ascii="Times New Roman" w:hAnsi="Times New Roman" w:cs="Times New Roman"/>
          <w:sz w:val="22"/>
          <w:szCs w:val="22"/>
        </w:rPr>
        <w:t xml:space="preserve"> аукциона, градостроительным</w:t>
      </w:r>
      <w:r>
        <w:rPr>
          <w:rFonts w:ascii="Times New Roman" w:hAnsi="Times New Roman" w:cs="Times New Roman"/>
          <w:sz w:val="22"/>
          <w:szCs w:val="22"/>
        </w:rPr>
        <w:t>и плана</w:t>
      </w:r>
      <w:r w:rsidRPr="001268AD">
        <w:rPr>
          <w:rFonts w:ascii="Times New Roman" w:hAnsi="Times New Roman" w:cs="Times New Roman"/>
          <w:sz w:val="22"/>
          <w:szCs w:val="22"/>
        </w:rPr>
        <w:t>м</w:t>
      </w:r>
      <w:r>
        <w:rPr>
          <w:rFonts w:ascii="Times New Roman" w:hAnsi="Times New Roman" w:cs="Times New Roman"/>
          <w:sz w:val="22"/>
          <w:szCs w:val="22"/>
        </w:rPr>
        <w:t>и</w:t>
      </w:r>
      <w:r w:rsidRPr="001268AD">
        <w:rPr>
          <w:rFonts w:ascii="Times New Roman" w:hAnsi="Times New Roman" w:cs="Times New Roman"/>
          <w:sz w:val="22"/>
          <w:szCs w:val="22"/>
        </w:rPr>
        <w:t xml:space="preserve"> претенденты могут ознакомиться по месту приема заявок</w:t>
      </w:r>
    </w:p>
    <w:p w:rsidR="009F4654" w:rsidRPr="001268AD" w:rsidRDefault="009F4654" w:rsidP="00F96993">
      <w:pPr>
        <w:tabs>
          <w:tab w:val="left" w:pos="142"/>
        </w:tabs>
        <w:ind w:firstLine="426"/>
        <w:jc w:val="both"/>
        <w:rPr>
          <w:rFonts w:ascii="Times New Roman" w:hAnsi="Times New Roman" w:cs="Times New Roman"/>
          <w:sz w:val="22"/>
          <w:szCs w:val="22"/>
        </w:rPr>
      </w:pPr>
    </w:p>
    <w:p w:rsidR="00F96993" w:rsidRPr="002A1E93" w:rsidRDefault="00F96993" w:rsidP="00F96993">
      <w:pPr>
        <w:tabs>
          <w:tab w:val="left" w:pos="142"/>
        </w:tabs>
        <w:ind w:firstLine="426"/>
        <w:jc w:val="center"/>
        <w:rPr>
          <w:rFonts w:ascii="Times New Roman" w:hAnsi="Times New Roman" w:cs="Times New Roman"/>
          <w:sz w:val="22"/>
          <w:szCs w:val="22"/>
        </w:rPr>
      </w:pPr>
      <w:r w:rsidRPr="002A1E93">
        <w:rPr>
          <w:rFonts w:ascii="Times New Roman" w:hAnsi="Times New Roman" w:cs="Times New Roman"/>
          <w:b/>
          <w:sz w:val="22"/>
          <w:szCs w:val="22"/>
        </w:rPr>
        <w:t>Условия участия в аукционе</w:t>
      </w:r>
      <w:r w:rsidRPr="002A1E93">
        <w:rPr>
          <w:rFonts w:ascii="Times New Roman" w:hAnsi="Times New Roman" w:cs="Times New Roman"/>
          <w:sz w:val="22"/>
          <w:szCs w:val="22"/>
        </w:rPr>
        <w:t xml:space="preserve"> </w:t>
      </w:r>
    </w:p>
    <w:p w:rsidR="00F96993" w:rsidRPr="002A1E93" w:rsidRDefault="00F96993" w:rsidP="00F96993">
      <w:pPr>
        <w:widowControl/>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Для участия в аукционе заявители представляют в установленный в извещении о проведении аукциона срок следующие документы:</w:t>
      </w:r>
    </w:p>
    <w:p w:rsidR="00F96993" w:rsidRPr="002A1E93" w:rsidRDefault="00F96993" w:rsidP="00F96993">
      <w:pPr>
        <w:widowControl/>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1) заявка на участие в аукционе по установленной в извещении о проведении аукциона форме (Приложение № 1 к настоящему извещению) с указанием банковских реквизитов счета для возврата задатка (2 экз.);</w:t>
      </w:r>
    </w:p>
    <w:p w:rsidR="00F96993" w:rsidRPr="002A1E93" w:rsidRDefault="00F96993" w:rsidP="00F96993">
      <w:pPr>
        <w:widowControl/>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2) копии документов, удостоверяющих личность заявителя (для граждан);</w:t>
      </w:r>
    </w:p>
    <w:p w:rsidR="00F96993" w:rsidRPr="002A1E93" w:rsidRDefault="00F96993" w:rsidP="00F96993">
      <w:pPr>
        <w:widowControl/>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96993" w:rsidRPr="002A1E93" w:rsidRDefault="00F96993" w:rsidP="00F96993">
      <w:pPr>
        <w:widowControl/>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4) документы, подтверждающие внесение задатка.</w:t>
      </w:r>
    </w:p>
    <w:p w:rsidR="00F96993" w:rsidRPr="002A1E93" w:rsidRDefault="00F96993" w:rsidP="00F96993">
      <w:pPr>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F96993" w:rsidRPr="001268AD" w:rsidRDefault="00F96993" w:rsidP="00F96993">
      <w:pPr>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Указанные документы в части их оформления и содержания должны соответствовать требованиям законодательства Российской Федерации.</w:t>
      </w:r>
    </w:p>
    <w:p w:rsidR="00F96993" w:rsidRPr="001268AD" w:rsidRDefault="00F96993" w:rsidP="00F96993">
      <w:pPr>
        <w:tabs>
          <w:tab w:val="left" w:pos="142"/>
        </w:tabs>
        <w:ind w:firstLine="426"/>
        <w:jc w:val="both"/>
        <w:rPr>
          <w:rFonts w:ascii="Times New Roman" w:hAnsi="Times New Roman" w:cs="Times New Roman"/>
          <w:sz w:val="22"/>
          <w:szCs w:val="22"/>
        </w:rPr>
      </w:pPr>
    </w:p>
    <w:p w:rsidR="00F96993" w:rsidRDefault="00F96993" w:rsidP="00F96993">
      <w:pPr>
        <w:tabs>
          <w:tab w:val="left" w:pos="142"/>
        </w:tabs>
        <w:ind w:firstLine="426"/>
        <w:jc w:val="center"/>
        <w:rPr>
          <w:rFonts w:ascii="Times New Roman" w:hAnsi="Times New Roman" w:cs="Times New Roman"/>
          <w:b/>
          <w:sz w:val="22"/>
          <w:szCs w:val="22"/>
        </w:rPr>
      </w:pPr>
      <w:r w:rsidRPr="001268AD">
        <w:rPr>
          <w:rFonts w:ascii="Times New Roman" w:hAnsi="Times New Roman" w:cs="Times New Roman"/>
          <w:b/>
          <w:sz w:val="22"/>
          <w:szCs w:val="22"/>
        </w:rPr>
        <w:t>Порядок внесения и возврата задатка</w:t>
      </w:r>
    </w:p>
    <w:p w:rsidR="00C161A5" w:rsidRDefault="00C161A5" w:rsidP="00F96993">
      <w:pPr>
        <w:tabs>
          <w:tab w:val="left" w:pos="142"/>
        </w:tabs>
        <w:ind w:firstLine="426"/>
        <w:jc w:val="center"/>
        <w:rPr>
          <w:rFonts w:ascii="Times New Roman" w:hAnsi="Times New Roman" w:cs="Times New Roman"/>
          <w:b/>
          <w:sz w:val="22"/>
          <w:szCs w:val="22"/>
        </w:rPr>
      </w:pP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Задаток вносится в валюте Российской Федерации на счет Организатора аукциона.</w:t>
      </w:r>
    </w:p>
    <w:p w:rsidR="00266527" w:rsidRPr="00746526" w:rsidRDefault="00266527" w:rsidP="00266527">
      <w:pPr>
        <w:tabs>
          <w:tab w:val="left" w:pos="142"/>
        </w:tabs>
        <w:ind w:firstLine="426"/>
        <w:jc w:val="both"/>
        <w:rPr>
          <w:rFonts w:ascii="Times New Roman" w:hAnsi="Times New Roman" w:cs="Times New Roman"/>
          <w:b/>
          <w:sz w:val="22"/>
          <w:szCs w:val="22"/>
        </w:rPr>
      </w:pPr>
      <w:r w:rsidRPr="00746526">
        <w:rPr>
          <w:rFonts w:ascii="Times New Roman" w:hAnsi="Times New Roman" w:cs="Times New Roman"/>
          <w:b/>
          <w:sz w:val="22"/>
          <w:szCs w:val="22"/>
        </w:rPr>
        <w:t>Реквизиты для перечисления задатка:</w:t>
      </w:r>
    </w:p>
    <w:p w:rsidR="00266527" w:rsidRPr="00266527" w:rsidRDefault="00266527" w:rsidP="00266527">
      <w:pPr>
        <w:tabs>
          <w:tab w:val="left" w:pos="142"/>
        </w:tabs>
        <w:ind w:firstLine="426"/>
        <w:jc w:val="both"/>
        <w:rPr>
          <w:rFonts w:ascii="Times New Roman" w:hAnsi="Times New Roman" w:cs="Times New Roman"/>
          <w:b/>
          <w:sz w:val="22"/>
          <w:szCs w:val="22"/>
        </w:rPr>
      </w:pPr>
      <w:r w:rsidRPr="00266527">
        <w:rPr>
          <w:rFonts w:ascii="Times New Roman" w:hAnsi="Times New Roman" w:cs="Times New Roman"/>
          <w:b/>
          <w:sz w:val="22"/>
          <w:szCs w:val="22"/>
        </w:rPr>
        <w:t>Получатель – ДФ ВО (КУ ВО «Фонд госимущества Воронежской области», л.с.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Задаток должен поступить на указанный счет не позднее даты рассмотрения заявок на участие в аукционе.</w:t>
      </w:r>
    </w:p>
    <w:p w:rsidR="00F96993" w:rsidRPr="001268AD" w:rsidRDefault="00F96993" w:rsidP="00F96993">
      <w:pPr>
        <w:tabs>
          <w:tab w:val="left" w:pos="142"/>
        </w:tabs>
        <w:ind w:firstLine="426"/>
        <w:jc w:val="both"/>
        <w:rPr>
          <w:rFonts w:ascii="Times New Roman" w:hAnsi="Times New Roman" w:cs="Times New Roman"/>
          <w:sz w:val="22"/>
          <w:szCs w:val="22"/>
        </w:rPr>
      </w:pPr>
      <w:r w:rsidRPr="0082090E">
        <w:rPr>
          <w:rFonts w:ascii="Times New Roman" w:hAnsi="Times New Roman" w:cs="Times New Roman"/>
          <w:sz w:val="22"/>
          <w:szCs w:val="22"/>
        </w:rPr>
        <w:t>Назначение платежа: задаток за участие в аукционе на право заключения договора аренды земельного участка, находящегося в собственности Воронежской област</w:t>
      </w:r>
      <w:r w:rsidR="00266527" w:rsidRPr="0082090E">
        <w:rPr>
          <w:rFonts w:ascii="Times New Roman" w:hAnsi="Times New Roman" w:cs="Times New Roman"/>
          <w:sz w:val="22"/>
          <w:szCs w:val="22"/>
        </w:rPr>
        <w:t>и, реестровый номер торгов: 2021</w:t>
      </w:r>
      <w:r w:rsidR="0082090E" w:rsidRPr="0082090E">
        <w:rPr>
          <w:rFonts w:ascii="Times New Roman" w:hAnsi="Times New Roman" w:cs="Times New Roman"/>
          <w:sz w:val="22"/>
          <w:szCs w:val="22"/>
        </w:rPr>
        <w:t xml:space="preserve"> – 14</w:t>
      </w:r>
      <w:r w:rsidR="008C7A6D" w:rsidRPr="0082090E">
        <w:rPr>
          <w:rFonts w:ascii="Times New Roman" w:hAnsi="Times New Roman" w:cs="Times New Roman"/>
          <w:sz w:val="22"/>
          <w:szCs w:val="22"/>
        </w:rPr>
        <w:t>, лот  № ______</w:t>
      </w:r>
      <w:r w:rsidRPr="0082090E">
        <w:rPr>
          <w:rFonts w:ascii="Times New Roman" w:hAnsi="Times New Roman" w:cs="Times New Roman"/>
          <w:sz w:val="22"/>
          <w:szCs w:val="22"/>
        </w:rPr>
        <w:t>.</w:t>
      </w:r>
    </w:p>
    <w:p w:rsidR="00F96993" w:rsidRPr="001268AD" w:rsidRDefault="00F96993" w:rsidP="00F96993">
      <w:pPr>
        <w:ind w:firstLine="426"/>
        <w:jc w:val="both"/>
        <w:rPr>
          <w:rFonts w:ascii="Times New Roman" w:hAnsi="Times New Roman" w:cs="Times New Roman"/>
          <w:sz w:val="22"/>
          <w:szCs w:val="22"/>
        </w:rPr>
      </w:pPr>
      <w:r w:rsidRPr="001268AD">
        <w:rPr>
          <w:rFonts w:ascii="Times New Roman" w:hAnsi="Times New Roman" w:cs="Times New Roman"/>
          <w:sz w:val="22"/>
          <w:szCs w:val="22"/>
        </w:rPr>
        <w:t>Задаток вносится заявителем лично единым платежом.</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Документом, подтверждающим поступление задатка на счет Организатора аукциона, является выписка с этого счета.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Задаток возвращается заявителю в следующих случаях и порядке:</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 - в случае отказа в проведении аукциона, в течение 3 (трех) дней со дня принятия решения об отказе в проведении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 </w:t>
      </w:r>
      <w:r w:rsidRPr="00506E43">
        <w:rPr>
          <w:rFonts w:ascii="Times New Roman" w:hAnsi="Times New Roman" w:cs="Times New Roman"/>
          <w:sz w:val="22"/>
          <w:szCs w:val="22"/>
        </w:rPr>
        <w:t>- в случае отзыва заявки заявителем до окончания срока приема заявок, в течение 3 (трех) рабочих</w:t>
      </w:r>
      <w:r w:rsidRPr="001268AD">
        <w:rPr>
          <w:rFonts w:ascii="Times New Roman" w:hAnsi="Times New Roman" w:cs="Times New Roman"/>
          <w:sz w:val="22"/>
          <w:szCs w:val="22"/>
        </w:rPr>
        <w:t xml:space="preserve"> дней со дня поступления Организатору аукциона уведомления об отзыве заявки;</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 - в случае если заявитель не допущен к участию в аукционе, в течение 3 (трех) рабочих дней со дня оформления протокола приема заявок на участие в аукционе;</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аукциона;</w:t>
      </w:r>
    </w:p>
    <w:p w:rsidR="00F96993" w:rsidRPr="001268AD" w:rsidRDefault="00F96993" w:rsidP="00F96993">
      <w:pPr>
        <w:tabs>
          <w:tab w:val="left" w:pos="142"/>
        </w:tabs>
        <w:ind w:firstLine="426"/>
        <w:jc w:val="both"/>
        <w:rPr>
          <w:rFonts w:ascii="Times New Roman" w:hAnsi="Times New Roman" w:cs="Times New Roman"/>
          <w:b/>
          <w:sz w:val="22"/>
          <w:szCs w:val="22"/>
        </w:rPr>
      </w:pPr>
      <w:r w:rsidRPr="001268AD">
        <w:rPr>
          <w:rFonts w:ascii="Times New Roman" w:hAnsi="Times New Roman" w:cs="Times New Roman"/>
          <w:sz w:val="22"/>
          <w:szCs w:val="22"/>
        </w:rPr>
        <w:t xml:space="preserve"> - если участник аукциона не признан победителем, в течение 3 (трех) рабочих дней со дня подписания протокола о результатах аукциона. </w:t>
      </w:r>
    </w:p>
    <w:p w:rsidR="00F96993" w:rsidRPr="001268AD" w:rsidRDefault="00F96993" w:rsidP="00F96993">
      <w:pPr>
        <w:widowControl/>
        <w:tabs>
          <w:tab w:val="left" w:pos="142"/>
        </w:tabs>
        <w:ind w:firstLine="426"/>
        <w:jc w:val="both"/>
        <w:outlineLvl w:val="1"/>
        <w:rPr>
          <w:rFonts w:ascii="Times New Roman" w:eastAsia="Calibri" w:hAnsi="Times New Roman" w:cs="Times New Roman"/>
          <w:sz w:val="22"/>
          <w:szCs w:val="22"/>
        </w:rPr>
      </w:pPr>
      <w:r w:rsidRPr="001268AD">
        <w:rPr>
          <w:rFonts w:ascii="Times New Roman" w:hAnsi="Times New Roman" w:cs="Times New Roman"/>
          <w:bCs/>
          <w:sz w:val="22"/>
          <w:szCs w:val="22"/>
        </w:rPr>
        <w:t xml:space="preserve">Задаток, внесенный лицом, признанным </w:t>
      </w:r>
      <w:r w:rsidRPr="001268AD">
        <w:rPr>
          <w:rFonts w:ascii="Times New Roman" w:hAnsi="Times New Roman" w:cs="Times New Roman"/>
          <w:sz w:val="22"/>
          <w:szCs w:val="22"/>
        </w:rPr>
        <w:t xml:space="preserve">победителем аукциона, </w:t>
      </w:r>
      <w:r w:rsidRPr="001268AD">
        <w:rPr>
          <w:rFonts w:ascii="Times New Roman" w:eastAsia="Calibri" w:hAnsi="Times New Roman" w:cs="Times New Roman"/>
          <w:sz w:val="22"/>
          <w:szCs w:val="22"/>
        </w:rPr>
        <w:t>задаток, внесенный единственным участником, принявшим участие в аукционе, либо единственным заявителем, подавшим единственную заявку, соответствующую всем требованиям и указанным в извещении о проведении аукциона условиям аукциона, а также единственным заявителем, признанным участником аукциона, засчитываются в счет арендной платы. Задатки, внесенные этими лицами, не заключившими в установленном порядке договор аренды земельного участка, находящегося в собственности Воронежской области (далее – договор аренды), вследствие уклонения от заключения указанного договора, не возвращаются.</w:t>
      </w:r>
    </w:p>
    <w:p w:rsidR="00F96993" w:rsidRPr="001268AD" w:rsidRDefault="00F96993" w:rsidP="00F96993">
      <w:pPr>
        <w:tabs>
          <w:tab w:val="left" w:pos="142"/>
        </w:tabs>
        <w:ind w:firstLine="426"/>
        <w:jc w:val="center"/>
        <w:rPr>
          <w:rFonts w:ascii="Times New Roman" w:hAnsi="Times New Roman" w:cs="Times New Roman"/>
          <w:sz w:val="22"/>
          <w:szCs w:val="22"/>
        </w:rPr>
      </w:pPr>
    </w:p>
    <w:p w:rsidR="00F96993" w:rsidRPr="002A1E93" w:rsidRDefault="00F96993" w:rsidP="00F96993">
      <w:pPr>
        <w:tabs>
          <w:tab w:val="left" w:pos="142"/>
        </w:tabs>
        <w:ind w:firstLine="426"/>
        <w:jc w:val="center"/>
        <w:rPr>
          <w:rFonts w:ascii="Times New Roman" w:hAnsi="Times New Roman" w:cs="Times New Roman"/>
          <w:b/>
          <w:sz w:val="22"/>
          <w:szCs w:val="22"/>
        </w:rPr>
      </w:pPr>
      <w:r w:rsidRPr="002A1E93">
        <w:rPr>
          <w:rFonts w:ascii="Times New Roman" w:hAnsi="Times New Roman" w:cs="Times New Roman"/>
          <w:b/>
          <w:sz w:val="22"/>
          <w:szCs w:val="22"/>
        </w:rPr>
        <w:lastRenderedPageBreak/>
        <w:t>Порядок подачи и приема заявок на участие в аукционе</w:t>
      </w:r>
    </w:p>
    <w:p w:rsidR="00F96993" w:rsidRPr="002A1E93" w:rsidRDefault="00F96993" w:rsidP="00F96993">
      <w:pPr>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Один заявитель имеет право подать только одну заявку на участие в аукционе.</w:t>
      </w:r>
    </w:p>
    <w:p w:rsidR="00F96993" w:rsidRPr="002A1E93" w:rsidRDefault="00F96993" w:rsidP="00F96993">
      <w:pPr>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F96993" w:rsidRPr="002A1E93" w:rsidRDefault="00F96993" w:rsidP="00F96993">
      <w:pPr>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Заявка, поступившая по истечении срока приема, возвращается в день ее поступления заявителю или его уполномоченному представителю.</w:t>
      </w:r>
    </w:p>
    <w:p w:rsidR="00F96993" w:rsidRPr="002A1E93" w:rsidRDefault="00F96993" w:rsidP="00F96993">
      <w:pPr>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F96993" w:rsidRPr="001268AD" w:rsidRDefault="00F96993" w:rsidP="00F96993">
      <w:pPr>
        <w:tabs>
          <w:tab w:val="left" w:pos="142"/>
        </w:tabs>
        <w:ind w:firstLine="426"/>
        <w:jc w:val="both"/>
        <w:rPr>
          <w:rFonts w:ascii="Times New Roman" w:hAnsi="Times New Roman" w:cs="Times New Roman"/>
          <w:sz w:val="22"/>
          <w:szCs w:val="22"/>
        </w:rPr>
      </w:pPr>
      <w:r w:rsidRPr="002A1E93">
        <w:rPr>
          <w:rFonts w:ascii="Times New Roman" w:hAnsi="Times New Roman" w:cs="Times New Roman"/>
          <w:sz w:val="22"/>
          <w:szCs w:val="22"/>
        </w:rPr>
        <w:t>Заявки подаются и принимаются одновременно с полным комплектом требуемых для участия в аукционе документов.</w:t>
      </w:r>
    </w:p>
    <w:p w:rsidR="00F96993" w:rsidRPr="001268AD" w:rsidRDefault="00F96993" w:rsidP="00F96993">
      <w:pPr>
        <w:tabs>
          <w:tab w:val="left" w:pos="142"/>
        </w:tabs>
        <w:ind w:firstLine="426"/>
        <w:jc w:val="center"/>
        <w:rPr>
          <w:rFonts w:ascii="Times New Roman" w:hAnsi="Times New Roman" w:cs="Times New Roman"/>
          <w:b/>
          <w:sz w:val="22"/>
          <w:szCs w:val="22"/>
        </w:rPr>
      </w:pPr>
      <w:r w:rsidRPr="001268AD">
        <w:rPr>
          <w:rFonts w:ascii="Times New Roman" w:hAnsi="Times New Roman" w:cs="Times New Roman"/>
          <w:b/>
          <w:sz w:val="22"/>
          <w:szCs w:val="22"/>
        </w:rPr>
        <w:t>Порядок проведения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В аукционе могут участвовать только заявители, признанные участниками аукциона. </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Аукцион проводится Организатором аукциона в присутствии членов аукционной комиссии и участников аукциона или их представителей.</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Аукцион проводится путем повышения начальной цены предмета аукциона, указанной в настоящем извещении, на «шаг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Аукцион ведет аукционист.</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Аукцион проводится в следующем порядке:</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w:t>
      </w:r>
    </w:p>
    <w:p w:rsidR="00F96993" w:rsidRPr="001268AD" w:rsidRDefault="00F96993" w:rsidP="00F96993">
      <w:pPr>
        <w:pStyle w:val="ConsPlusNormal"/>
        <w:widowControl/>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фамилию, имя, отчество (при наличии),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Победителем аукциона признается участник аукциона, предложивший наибольшую цену предмета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506E43">
        <w:rPr>
          <w:rFonts w:ascii="Times New Roman" w:hAnsi="Times New Roman" w:cs="Times New Roman"/>
          <w:sz w:val="22"/>
          <w:szCs w:val="22"/>
        </w:rPr>
        <w:t>Аукцион признается несостоявшимся в случае, если:</w:t>
      </w:r>
    </w:p>
    <w:p w:rsidR="00F96993" w:rsidRPr="001268AD" w:rsidRDefault="00F96993" w:rsidP="00F96993">
      <w:pPr>
        <w:widowControl/>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eastAsia="Calibri" w:hAnsi="Times New Roman" w:cs="Times New Roman"/>
          <w:sz w:val="22"/>
          <w:szCs w:val="22"/>
        </w:rPr>
        <w:t>-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hAnsi="Times New Roman" w:cs="Times New Roman"/>
          <w:sz w:val="22"/>
          <w:szCs w:val="22"/>
        </w:rPr>
        <w:t xml:space="preserve">- </w:t>
      </w:r>
      <w:r w:rsidRPr="001268AD">
        <w:rPr>
          <w:rFonts w:ascii="Times New Roman" w:eastAsia="Calibri" w:hAnsi="Times New Roman" w:cs="Times New Roman"/>
          <w:sz w:val="22"/>
          <w:szCs w:val="22"/>
        </w:rPr>
        <w:t>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 xml:space="preserve">Результаты аукциона оформляются протоколом, который составляет Организатор аукциона. </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eastAsia="Calibri" w:hAnsi="Times New Roman" w:cs="Times New Roman"/>
          <w:sz w:val="22"/>
          <w:szCs w:val="22"/>
        </w:rPr>
        <w:t xml:space="preserve">Протокол о результатах аукциона размещается на сайте </w:t>
      </w:r>
      <w:hyperlink r:id="rId7" w:history="1">
        <w:r w:rsidRPr="001268AD">
          <w:rPr>
            <w:rFonts w:ascii="Times New Roman" w:hAnsi="Times New Roman" w:cs="Times New Roman"/>
            <w:sz w:val="22"/>
            <w:szCs w:val="22"/>
          </w:rPr>
          <w:t>www.torgi.gov.ru</w:t>
        </w:r>
      </w:hyperlink>
      <w:r w:rsidRPr="001268AD">
        <w:rPr>
          <w:rFonts w:ascii="Times New Roman" w:eastAsia="Calibri" w:hAnsi="Times New Roman" w:cs="Times New Roman"/>
          <w:sz w:val="22"/>
          <w:szCs w:val="22"/>
        </w:rPr>
        <w:t xml:space="preserve"> </w:t>
      </w:r>
      <w:r w:rsidRPr="001268AD">
        <w:rPr>
          <w:rFonts w:ascii="Times New Roman" w:hAnsi="Times New Roman" w:cs="Times New Roman"/>
          <w:sz w:val="22"/>
          <w:szCs w:val="22"/>
        </w:rPr>
        <w:t>в течение одного рабочего дня со дня подписания данного протокола.</w:t>
      </w:r>
    </w:p>
    <w:p w:rsidR="00F96993" w:rsidRPr="001268AD" w:rsidRDefault="00F96993" w:rsidP="00F96993">
      <w:pPr>
        <w:tabs>
          <w:tab w:val="left" w:pos="142"/>
        </w:tabs>
        <w:ind w:firstLine="426"/>
        <w:jc w:val="center"/>
        <w:rPr>
          <w:rFonts w:ascii="Times New Roman" w:hAnsi="Times New Roman" w:cs="Times New Roman"/>
          <w:sz w:val="22"/>
          <w:szCs w:val="22"/>
        </w:rPr>
      </w:pPr>
    </w:p>
    <w:p w:rsidR="00F96993" w:rsidRPr="001268AD" w:rsidRDefault="00F96993" w:rsidP="00F96993">
      <w:pPr>
        <w:tabs>
          <w:tab w:val="left" w:pos="142"/>
        </w:tabs>
        <w:ind w:firstLine="426"/>
        <w:jc w:val="center"/>
        <w:rPr>
          <w:rFonts w:ascii="Times New Roman" w:hAnsi="Times New Roman" w:cs="Times New Roman"/>
          <w:b/>
          <w:sz w:val="22"/>
          <w:szCs w:val="22"/>
        </w:rPr>
      </w:pPr>
      <w:r w:rsidRPr="001268AD">
        <w:rPr>
          <w:rFonts w:ascii="Times New Roman" w:hAnsi="Times New Roman" w:cs="Times New Roman"/>
          <w:b/>
          <w:sz w:val="22"/>
          <w:szCs w:val="22"/>
        </w:rPr>
        <w:t>Заключение договора аренды</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eastAsia="Calibri" w:hAnsi="Times New Roman" w:cs="Times New Roman"/>
          <w:sz w:val="22"/>
          <w:szCs w:val="22"/>
        </w:rPr>
        <w:t>Договор аренды заключается не ранее чем через десять дней со дня размещения информации о результатах аукциона на сайте</w:t>
      </w:r>
      <w:r w:rsidRPr="001268AD">
        <w:rPr>
          <w:rFonts w:ascii="Times New Roman" w:hAnsi="Times New Roman" w:cs="Times New Roman"/>
          <w:sz w:val="22"/>
          <w:szCs w:val="22"/>
        </w:rPr>
        <w:t xml:space="preserve"> </w:t>
      </w:r>
      <w:hyperlink r:id="rId8" w:history="1">
        <w:r w:rsidRPr="001268AD">
          <w:rPr>
            <w:rFonts w:ascii="Times New Roman" w:hAnsi="Times New Roman" w:cs="Times New Roman"/>
            <w:sz w:val="22"/>
            <w:szCs w:val="22"/>
          </w:rPr>
          <w:t>www.torgi.gov.ru</w:t>
        </w:r>
      </w:hyperlink>
      <w:r w:rsidRPr="001268AD">
        <w:rPr>
          <w:rFonts w:ascii="Times New Roman" w:hAnsi="Times New Roman" w:cs="Times New Roman"/>
          <w:sz w:val="22"/>
          <w:szCs w:val="22"/>
        </w:rPr>
        <w:t>.</w:t>
      </w:r>
      <w:r w:rsidRPr="001268AD">
        <w:rPr>
          <w:rFonts w:ascii="Times New Roman" w:eastAsia="Calibri" w:hAnsi="Times New Roman" w:cs="Times New Roman"/>
          <w:sz w:val="22"/>
          <w:szCs w:val="22"/>
        </w:rPr>
        <w:t xml:space="preserve"> </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eastAsia="Calibri" w:hAnsi="Times New Roman" w:cs="Times New Roman"/>
          <w:sz w:val="22"/>
          <w:szCs w:val="22"/>
        </w:rPr>
        <w:t>Договор аренды с победителем аукциона заключается по цене, установленной по результатам аукциона.</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eastAsia="Calibri" w:hAnsi="Times New Roman" w:cs="Times New Roman"/>
          <w:sz w:val="22"/>
          <w:szCs w:val="22"/>
        </w:rPr>
        <w:lastRenderedPageBreak/>
        <w:t>Договор аренды заключается по начальной цене предмета аукциона:</w:t>
      </w:r>
    </w:p>
    <w:p w:rsidR="00F96993" w:rsidRPr="001268AD" w:rsidRDefault="00F96993" w:rsidP="00F96993">
      <w:pPr>
        <w:widowControl/>
        <w:tabs>
          <w:tab w:val="left" w:pos="142"/>
        </w:tabs>
        <w:ind w:firstLine="426"/>
        <w:jc w:val="both"/>
        <w:rPr>
          <w:rFonts w:ascii="Times New Roman" w:hAnsi="Times New Roman" w:cs="Times New Roman"/>
          <w:sz w:val="22"/>
          <w:szCs w:val="22"/>
        </w:rPr>
      </w:pPr>
      <w:r w:rsidRPr="001268AD">
        <w:rPr>
          <w:rFonts w:ascii="Times New Roman" w:eastAsia="Calibri" w:hAnsi="Times New Roman" w:cs="Times New Roman"/>
          <w:sz w:val="22"/>
          <w:szCs w:val="22"/>
        </w:rPr>
        <w:t>-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w:t>
      </w:r>
      <w:r w:rsidRPr="001268AD">
        <w:rPr>
          <w:rFonts w:ascii="Times New Roman" w:hAnsi="Times New Roman" w:cs="Times New Roman"/>
          <w:sz w:val="22"/>
          <w:szCs w:val="22"/>
        </w:rPr>
        <w:t>;</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eastAsia="Calibri" w:hAnsi="Times New Roman" w:cs="Times New Roman"/>
          <w:sz w:val="22"/>
          <w:szCs w:val="22"/>
        </w:rPr>
        <w:t xml:space="preserve">- с заявителем, признанным единственным участником аукциона, </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eastAsia="Calibri" w:hAnsi="Times New Roman" w:cs="Times New Roman"/>
          <w:sz w:val="22"/>
          <w:szCs w:val="22"/>
        </w:rPr>
        <w:t>- с единственным принявшим участие в аукционе его участником.</w:t>
      </w:r>
    </w:p>
    <w:p w:rsidR="00F96993" w:rsidRPr="001268AD" w:rsidRDefault="00F96993" w:rsidP="00F96993">
      <w:pPr>
        <w:widowControl/>
        <w:tabs>
          <w:tab w:val="left" w:pos="142"/>
        </w:tabs>
        <w:ind w:firstLine="426"/>
        <w:jc w:val="both"/>
        <w:rPr>
          <w:rFonts w:ascii="Times New Roman" w:eastAsia="Calibri" w:hAnsi="Times New Roman" w:cs="Times New Roman"/>
          <w:sz w:val="22"/>
          <w:szCs w:val="22"/>
        </w:rPr>
      </w:pPr>
      <w:r w:rsidRPr="001268AD">
        <w:rPr>
          <w:rFonts w:ascii="Times New Roman" w:eastAsia="Calibri" w:hAnsi="Times New Roman" w:cs="Times New Roman"/>
          <w:sz w:val="22"/>
          <w:szCs w:val="22"/>
        </w:rPr>
        <w:t>Если договор аренды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F96993" w:rsidRPr="001268AD" w:rsidRDefault="00F96993" w:rsidP="00F96993">
      <w:pPr>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Сведения о победителе аукциона, уклонившегося от заключения договора аренды,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F96993" w:rsidRPr="001268AD" w:rsidRDefault="00F96993" w:rsidP="00F96993">
      <w:pPr>
        <w:widowControl/>
        <w:ind w:firstLine="426"/>
        <w:jc w:val="both"/>
        <w:rPr>
          <w:rFonts w:ascii="Times New Roman" w:eastAsia="Calibri" w:hAnsi="Times New Roman" w:cs="Times New Roman"/>
          <w:sz w:val="22"/>
          <w:szCs w:val="22"/>
        </w:rPr>
      </w:pPr>
      <w:r w:rsidRPr="001268AD">
        <w:rPr>
          <w:rFonts w:ascii="Times New Roman" w:hAnsi="Times New Roman" w:cs="Times New Roman"/>
          <w:sz w:val="22"/>
          <w:szCs w:val="22"/>
        </w:rPr>
        <w:t xml:space="preserve">В соответствии с п. 7 ст. 448 Гражданского кодекса Российской Федерации </w:t>
      </w:r>
      <w:r w:rsidRPr="001268AD">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D35F17" w:rsidRDefault="00D35F17" w:rsidP="00D35F17">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Проекты договоров аренды представлены в Приложениях №№ 2, 3, 4 к настоящему извещению.</w:t>
      </w:r>
    </w:p>
    <w:p w:rsidR="00F96993" w:rsidRPr="001268AD" w:rsidRDefault="00F96993" w:rsidP="00F96993">
      <w:pPr>
        <w:widowControl/>
        <w:tabs>
          <w:tab w:val="left" w:pos="142"/>
        </w:tabs>
        <w:ind w:firstLine="426"/>
        <w:jc w:val="both"/>
        <w:rPr>
          <w:rFonts w:ascii="Times New Roman" w:hAnsi="Times New Roman" w:cs="Times New Roman"/>
          <w:sz w:val="22"/>
          <w:szCs w:val="22"/>
        </w:rPr>
      </w:pPr>
      <w:r w:rsidRPr="001268AD">
        <w:rPr>
          <w:rFonts w:ascii="Times New Roman" w:hAnsi="Times New Roman" w:cs="Times New Roman"/>
          <w:sz w:val="22"/>
          <w:szCs w:val="22"/>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F96993" w:rsidRPr="001268AD" w:rsidRDefault="00F96993" w:rsidP="00F96993">
      <w:pPr>
        <w:ind w:left="6521"/>
        <w:rPr>
          <w:rFonts w:ascii="Times New Roman" w:hAnsi="Times New Roman" w:cs="Times New Roman"/>
          <w:sz w:val="22"/>
          <w:szCs w:val="22"/>
        </w:rPr>
      </w:pPr>
      <w:r>
        <w:rPr>
          <w:rFonts w:ascii="Times New Roman" w:hAnsi="Times New Roman" w:cs="Times New Roman"/>
          <w:sz w:val="22"/>
          <w:szCs w:val="22"/>
        </w:rPr>
        <w:br w:type="page"/>
      </w:r>
      <w:r w:rsidRPr="00AC25DA">
        <w:rPr>
          <w:rFonts w:ascii="Times New Roman" w:hAnsi="Times New Roman" w:cs="Times New Roman"/>
          <w:sz w:val="22"/>
          <w:szCs w:val="22"/>
        </w:rPr>
        <w:lastRenderedPageBreak/>
        <w:t>Приложение № 1 к извещению о проведении открытого аукциона</w:t>
      </w:r>
      <w:r w:rsidRPr="001268AD">
        <w:rPr>
          <w:rFonts w:ascii="Times New Roman" w:hAnsi="Times New Roman" w:cs="Times New Roman"/>
          <w:sz w:val="22"/>
          <w:szCs w:val="22"/>
        </w:rPr>
        <w:t xml:space="preserve"> </w:t>
      </w:r>
    </w:p>
    <w:p w:rsidR="00F96993" w:rsidRPr="001268AD" w:rsidRDefault="00F96993" w:rsidP="00F96993">
      <w:pPr>
        <w:ind w:left="1332" w:firstLine="5040"/>
        <w:jc w:val="right"/>
        <w:rPr>
          <w:rFonts w:ascii="Times New Roman" w:hAnsi="Times New Roman" w:cs="Times New Roman"/>
          <w:sz w:val="22"/>
          <w:szCs w:val="22"/>
        </w:rPr>
      </w:pPr>
    </w:p>
    <w:p w:rsidR="00F96993" w:rsidRDefault="00F96993" w:rsidP="00F96993">
      <w:pPr>
        <w:rPr>
          <w:rFonts w:ascii="Times New Roman" w:hAnsi="Times New Roman" w:cs="Times New Roman"/>
          <w:b/>
          <w:sz w:val="22"/>
          <w:szCs w:val="22"/>
        </w:rPr>
      </w:pPr>
      <w:r>
        <w:rPr>
          <w:rFonts w:ascii="Times New Roman" w:hAnsi="Times New Roman" w:cs="Times New Roman"/>
          <w:b/>
          <w:sz w:val="22"/>
          <w:szCs w:val="22"/>
        </w:rPr>
        <w:t>№ ______________</w:t>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t xml:space="preserve">                                     КУ ВО «Фонд госимущества</w:t>
      </w:r>
    </w:p>
    <w:p w:rsidR="00F96993" w:rsidRDefault="00566843" w:rsidP="00F96993">
      <w:pPr>
        <w:rPr>
          <w:rFonts w:ascii="Times New Roman" w:hAnsi="Times New Roman" w:cs="Times New Roman"/>
          <w:b/>
          <w:sz w:val="22"/>
          <w:szCs w:val="22"/>
        </w:rPr>
      </w:pPr>
      <w:r>
        <w:rPr>
          <w:rFonts w:ascii="Times New Roman" w:hAnsi="Times New Roman" w:cs="Times New Roman"/>
          <w:b/>
          <w:sz w:val="22"/>
          <w:szCs w:val="22"/>
        </w:rPr>
        <w:t>«_____»___________2021</w:t>
      </w:r>
      <w:r w:rsidR="00F96993">
        <w:rPr>
          <w:rFonts w:ascii="Times New Roman" w:hAnsi="Times New Roman" w:cs="Times New Roman"/>
          <w:b/>
          <w:sz w:val="22"/>
          <w:szCs w:val="22"/>
        </w:rPr>
        <w:t xml:space="preserve"> г.</w:t>
      </w:r>
      <w:r w:rsidR="00F96993">
        <w:rPr>
          <w:rFonts w:ascii="Times New Roman" w:hAnsi="Times New Roman" w:cs="Times New Roman"/>
          <w:b/>
          <w:sz w:val="22"/>
          <w:szCs w:val="22"/>
        </w:rPr>
        <w:tab/>
      </w:r>
      <w:r w:rsidR="00F96993">
        <w:rPr>
          <w:rFonts w:ascii="Times New Roman" w:hAnsi="Times New Roman" w:cs="Times New Roman"/>
          <w:b/>
          <w:sz w:val="22"/>
          <w:szCs w:val="22"/>
        </w:rPr>
        <w:tab/>
      </w:r>
      <w:r w:rsidR="00F96993">
        <w:rPr>
          <w:rFonts w:ascii="Times New Roman" w:hAnsi="Times New Roman" w:cs="Times New Roman"/>
          <w:b/>
          <w:sz w:val="22"/>
          <w:szCs w:val="22"/>
        </w:rPr>
        <w:tab/>
        <w:t xml:space="preserve">                                        Воронежской области»</w:t>
      </w:r>
    </w:p>
    <w:p w:rsidR="00F96993" w:rsidRDefault="00F96993" w:rsidP="00F96993">
      <w:pPr>
        <w:rPr>
          <w:rFonts w:ascii="Times New Roman" w:hAnsi="Times New Roman" w:cs="Times New Roman"/>
          <w:b/>
          <w:sz w:val="22"/>
          <w:szCs w:val="22"/>
        </w:rPr>
      </w:pPr>
      <w:r>
        <w:rPr>
          <w:rFonts w:ascii="Times New Roman" w:hAnsi="Times New Roman" w:cs="Times New Roman"/>
          <w:b/>
          <w:sz w:val="22"/>
          <w:szCs w:val="22"/>
        </w:rPr>
        <w:t xml:space="preserve">  _____час. ____мин.</w:t>
      </w:r>
    </w:p>
    <w:p w:rsidR="00F96993" w:rsidRDefault="00F96993" w:rsidP="00F96993">
      <w:pPr>
        <w:rPr>
          <w:rFonts w:ascii="Times New Roman" w:hAnsi="Times New Roman" w:cs="Times New Roman"/>
          <w:b/>
          <w:sz w:val="22"/>
          <w:szCs w:val="22"/>
        </w:rPr>
      </w:pPr>
    </w:p>
    <w:p w:rsidR="00F96993" w:rsidRDefault="00F96993" w:rsidP="00F96993">
      <w:pPr>
        <w:jc w:val="center"/>
        <w:rPr>
          <w:rFonts w:ascii="Times New Roman" w:hAnsi="Times New Roman" w:cs="Times New Roman"/>
          <w:b/>
          <w:sz w:val="22"/>
          <w:szCs w:val="22"/>
        </w:rPr>
      </w:pPr>
      <w:r>
        <w:rPr>
          <w:rFonts w:ascii="Times New Roman" w:hAnsi="Times New Roman" w:cs="Times New Roman"/>
          <w:b/>
          <w:sz w:val="22"/>
          <w:szCs w:val="22"/>
        </w:rPr>
        <w:t>Заявка на участие в открытом аукционе</w:t>
      </w:r>
    </w:p>
    <w:p w:rsidR="00F96993" w:rsidRDefault="00F96993" w:rsidP="00F96993">
      <w:pPr>
        <w:jc w:val="center"/>
        <w:rPr>
          <w:rFonts w:ascii="Times New Roman" w:hAnsi="Times New Roman" w:cs="Times New Roman"/>
          <w:b/>
          <w:sz w:val="22"/>
          <w:szCs w:val="22"/>
        </w:rPr>
      </w:pPr>
      <w:r>
        <w:rPr>
          <w:rFonts w:ascii="Times New Roman" w:hAnsi="Times New Roman" w:cs="Times New Roman"/>
          <w:b/>
          <w:sz w:val="22"/>
          <w:szCs w:val="22"/>
        </w:rPr>
        <w:t xml:space="preserve">на право заключения договора аренды земельного участка, </w:t>
      </w:r>
    </w:p>
    <w:p w:rsidR="00F96993" w:rsidRDefault="00F96993" w:rsidP="00F96993">
      <w:pPr>
        <w:jc w:val="center"/>
        <w:rPr>
          <w:rFonts w:ascii="Times New Roman" w:hAnsi="Times New Roman" w:cs="Times New Roman"/>
          <w:b/>
          <w:sz w:val="22"/>
          <w:szCs w:val="22"/>
        </w:rPr>
      </w:pPr>
      <w:r>
        <w:rPr>
          <w:rFonts w:ascii="Times New Roman" w:hAnsi="Times New Roman" w:cs="Times New Roman"/>
          <w:b/>
          <w:sz w:val="22"/>
          <w:szCs w:val="22"/>
        </w:rPr>
        <w:t>находящегося в собственности Воронежской области</w:t>
      </w:r>
    </w:p>
    <w:p w:rsidR="003463CE" w:rsidRDefault="003463CE" w:rsidP="00F96993">
      <w:pPr>
        <w:jc w:val="center"/>
        <w:rPr>
          <w:rFonts w:ascii="Times New Roman" w:hAnsi="Times New Roman" w:cs="Times New Roman"/>
          <w:b/>
          <w:sz w:val="22"/>
          <w:szCs w:val="22"/>
        </w:rPr>
      </w:pPr>
    </w:p>
    <w:p w:rsidR="003463CE" w:rsidRDefault="003463CE" w:rsidP="00F96993">
      <w:pPr>
        <w:jc w:val="center"/>
        <w:rPr>
          <w:rFonts w:ascii="Times New Roman" w:hAnsi="Times New Roman" w:cs="Times New Roman"/>
          <w:b/>
          <w:sz w:val="22"/>
          <w:szCs w:val="22"/>
        </w:rPr>
      </w:pPr>
      <w:r>
        <w:rPr>
          <w:rFonts w:ascii="Times New Roman" w:hAnsi="Times New Roman" w:cs="Times New Roman"/>
          <w:b/>
          <w:sz w:val="22"/>
          <w:szCs w:val="22"/>
        </w:rPr>
        <w:t>Лот № _____</w:t>
      </w:r>
    </w:p>
    <w:p w:rsidR="00F96993" w:rsidRDefault="0056684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2021</w:t>
      </w:r>
      <w:r w:rsidR="00F96993">
        <w:rPr>
          <w:rFonts w:ascii="Times New Roman" w:hAnsi="Times New Roman" w:cs="Times New Roman"/>
          <w:b/>
          <w:sz w:val="22"/>
          <w:szCs w:val="22"/>
        </w:rPr>
        <w:t xml:space="preserve"> - ______</w:t>
      </w:r>
    </w:p>
    <w:p w:rsidR="00F96993" w:rsidRDefault="00F96993" w:rsidP="00F96993">
      <w:pPr>
        <w:ind w:firstLine="540"/>
        <w:rPr>
          <w:rFonts w:ascii="Times New Roman" w:hAnsi="Times New Roman" w:cs="Times New Roman"/>
          <w:sz w:val="22"/>
          <w:szCs w:val="22"/>
        </w:rPr>
      </w:pPr>
      <w:r>
        <w:rPr>
          <w:rFonts w:ascii="Times New Roman" w:hAnsi="Times New Roman" w:cs="Times New Roman"/>
          <w:sz w:val="22"/>
          <w:szCs w:val="22"/>
        </w:rPr>
        <w:t>От____________________________________________________________________</w:t>
      </w:r>
    </w:p>
    <w:p w:rsidR="00F96993" w:rsidRDefault="00F96993" w:rsidP="00F96993">
      <w:pPr>
        <w:ind w:right="-185"/>
        <w:rPr>
          <w:rFonts w:ascii="Times New Roman" w:hAnsi="Times New Roman" w:cs="Times New Roman"/>
          <w:sz w:val="22"/>
          <w:szCs w:val="22"/>
        </w:rPr>
      </w:pPr>
    </w:p>
    <w:p w:rsidR="00F96993" w:rsidRDefault="00F96993" w:rsidP="00F96993">
      <w:pPr>
        <w:ind w:right="-185"/>
        <w:rPr>
          <w:rFonts w:ascii="Times New Roman" w:hAnsi="Times New Roman" w:cs="Times New Roman"/>
          <w:sz w:val="22"/>
          <w:szCs w:val="22"/>
        </w:rPr>
      </w:pPr>
      <w:r>
        <w:rPr>
          <w:rFonts w:ascii="Times New Roman" w:hAnsi="Times New Roman" w:cs="Times New Roman"/>
          <w:sz w:val="22"/>
          <w:szCs w:val="22"/>
        </w:rPr>
        <w:t>ДЛЯ ФИЗИЧЕСКОГО ЛИЦА:</w:t>
      </w:r>
    </w:p>
    <w:p w:rsidR="00F96993" w:rsidRDefault="00F96993" w:rsidP="00F96993">
      <w:pPr>
        <w:ind w:right="-185"/>
        <w:rPr>
          <w:rFonts w:ascii="Times New Roman" w:hAnsi="Times New Roman" w:cs="Times New Roman"/>
          <w:sz w:val="22"/>
          <w:szCs w:val="22"/>
        </w:rPr>
      </w:pPr>
      <w:r>
        <w:rPr>
          <w:rFonts w:ascii="Times New Roman" w:hAnsi="Times New Roman" w:cs="Times New Roman"/>
          <w:sz w:val="22"/>
          <w:szCs w:val="22"/>
        </w:rPr>
        <w:t>паспорт серия ________ №_____________ выдан_______________________________________________</w:t>
      </w:r>
    </w:p>
    <w:p w:rsidR="00F96993" w:rsidRDefault="00F96993" w:rsidP="00F96993">
      <w:pPr>
        <w:ind w:right="-185"/>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_________________________________________________________________________________________</w:t>
      </w:r>
    </w:p>
    <w:p w:rsidR="00F96993" w:rsidRDefault="00F96993" w:rsidP="00F96993">
      <w:pPr>
        <w:ind w:right="-185"/>
        <w:rPr>
          <w:rFonts w:ascii="Times New Roman" w:hAnsi="Times New Roman" w:cs="Times New Roman"/>
          <w:sz w:val="22"/>
          <w:szCs w:val="22"/>
        </w:rPr>
      </w:pPr>
      <w:r>
        <w:rPr>
          <w:rFonts w:ascii="Times New Roman" w:hAnsi="Times New Roman" w:cs="Times New Roman"/>
          <w:sz w:val="22"/>
          <w:szCs w:val="22"/>
        </w:rPr>
        <w:t xml:space="preserve">дата выдачи_______________________________________________________________________________  </w:t>
      </w:r>
    </w:p>
    <w:p w:rsidR="00F96993" w:rsidRDefault="00F96993" w:rsidP="00F96993">
      <w:pPr>
        <w:ind w:right="-185"/>
        <w:rPr>
          <w:rFonts w:ascii="Times New Roman" w:hAnsi="Times New Roman" w:cs="Times New Roman"/>
          <w:sz w:val="22"/>
          <w:szCs w:val="22"/>
        </w:rPr>
      </w:pPr>
      <w:r>
        <w:rPr>
          <w:rFonts w:ascii="Times New Roman" w:hAnsi="Times New Roman" w:cs="Times New Roman"/>
          <w:sz w:val="22"/>
          <w:szCs w:val="22"/>
        </w:rPr>
        <w:t>место регистрации:_________________________________________________________________________</w:t>
      </w:r>
    </w:p>
    <w:p w:rsidR="00F96993" w:rsidRDefault="00F96993" w:rsidP="00F96993">
      <w:pPr>
        <w:ind w:right="-1"/>
        <w:rPr>
          <w:rFonts w:ascii="Times New Roman" w:hAnsi="Times New Roman" w:cs="Times New Roman"/>
          <w:sz w:val="22"/>
          <w:szCs w:val="22"/>
        </w:rPr>
      </w:pPr>
      <w:r>
        <w:rPr>
          <w:rFonts w:ascii="Times New Roman" w:hAnsi="Times New Roman" w:cs="Times New Roman"/>
          <w:sz w:val="22"/>
          <w:szCs w:val="22"/>
        </w:rPr>
        <w:t>ИНН _______________________________</w:t>
      </w:r>
    </w:p>
    <w:p w:rsidR="00F96993" w:rsidRDefault="00F96993" w:rsidP="00F96993">
      <w:pPr>
        <w:ind w:right="-1"/>
        <w:rPr>
          <w:rFonts w:ascii="Times New Roman" w:hAnsi="Times New Roman" w:cs="Times New Roman"/>
          <w:sz w:val="22"/>
          <w:szCs w:val="22"/>
        </w:rPr>
      </w:pPr>
      <w:r>
        <w:rPr>
          <w:rFonts w:ascii="Times New Roman" w:hAnsi="Times New Roman" w:cs="Times New Roman"/>
          <w:sz w:val="22"/>
          <w:szCs w:val="22"/>
        </w:rPr>
        <w:t>почтовый адрес:_____________________________________________________________</w:t>
      </w:r>
    </w:p>
    <w:p w:rsidR="00F96993" w:rsidRDefault="00F96993" w:rsidP="00F96993">
      <w:pPr>
        <w:ind w:right="-1"/>
        <w:rPr>
          <w:rFonts w:ascii="Times New Roman" w:hAnsi="Times New Roman" w:cs="Times New Roman"/>
          <w:sz w:val="22"/>
          <w:szCs w:val="22"/>
        </w:rPr>
      </w:pPr>
      <w:r>
        <w:rPr>
          <w:rFonts w:ascii="Times New Roman" w:hAnsi="Times New Roman" w:cs="Times New Roman"/>
          <w:sz w:val="22"/>
          <w:szCs w:val="22"/>
        </w:rPr>
        <w:t>телефон: ___________________________________________________________________</w:t>
      </w:r>
    </w:p>
    <w:p w:rsidR="00F96993" w:rsidRDefault="00F96993" w:rsidP="00F96993">
      <w:pPr>
        <w:ind w:right="-1"/>
        <w:rPr>
          <w:rFonts w:ascii="Times New Roman" w:hAnsi="Times New Roman" w:cs="Times New Roman"/>
          <w:sz w:val="22"/>
          <w:szCs w:val="22"/>
        </w:rPr>
      </w:pPr>
    </w:p>
    <w:p w:rsidR="00F96993" w:rsidRDefault="00F96993" w:rsidP="00F96993">
      <w:pPr>
        <w:ind w:right="-1"/>
        <w:rPr>
          <w:rFonts w:ascii="Times New Roman" w:hAnsi="Times New Roman" w:cs="Times New Roman"/>
          <w:sz w:val="22"/>
          <w:szCs w:val="22"/>
        </w:rPr>
      </w:pPr>
      <w:r>
        <w:rPr>
          <w:rFonts w:ascii="Times New Roman" w:hAnsi="Times New Roman" w:cs="Times New Roman"/>
          <w:sz w:val="22"/>
          <w:szCs w:val="22"/>
        </w:rPr>
        <w:t>ДЛЯ ЮРИДИЧЕСКОГО ЛИЦА:</w:t>
      </w:r>
    </w:p>
    <w:p w:rsidR="00F96993" w:rsidRDefault="00F96993" w:rsidP="00F96993">
      <w:pPr>
        <w:ind w:right="-1"/>
        <w:rPr>
          <w:rFonts w:ascii="Times New Roman" w:hAnsi="Times New Roman" w:cs="Times New Roman"/>
          <w:sz w:val="22"/>
          <w:szCs w:val="22"/>
        </w:rPr>
      </w:pPr>
      <w:r>
        <w:rPr>
          <w:rFonts w:ascii="Times New Roman" w:hAnsi="Times New Roman" w:cs="Times New Roman"/>
          <w:sz w:val="22"/>
          <w:szCs w:val="22"/>
        </w:rPr>
        <w:t>ОГРН________________________________, ИНН_________________________________</w:t>
      </w:r>
    </w:p>
    <w:p w:rsidR="00F96993" w:rsidRDefault="00F96993" w:rsidP="00F96993">
      <w:pPr>
        <w:ind w:right="-1"/>
        <w:jc w:val="both"/>
        <w:rPr>
          <w:rFonts w:ascii="Times New Roman" w:hAnsi="Times New Roman" w:cs="Times New Roman"/>
          <w:sz w:val="22"/>
          <w:szCs w:val="22"/>
        </w:rPr>
      </w:pPr>
      <w:r>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Default="00F96993" w:rsidP="00F96993">
      <w:pPr>
        <w:ind w:right="-1"/>
        <w:jc w:val="both"/>
        <w:rPr>
          <w:rFonts w:ascii="Times New Roman" w:hAnsi="Times New Roman" w:cs="Times New Roman"/>
          <w:sz w:val="22"/>
          <w:szCs w:val="22"/>
        </w:rPr>
      </w:pPr>
      <w:r>
        <w:rPr>
          <w:rFonts w:ascii="Times New Roman" w:hAnsi="Times New Roman" w:cs="Times New Roman"/>
          <w:sz w:val="22"/>
          <w:szCs w:val="22"/>
        </w:rPr>
        <w:t>место нахождения: ___________________________________________________________</w:t>
      </w:r>
    </w:p>
    <w:p w:rsidR="00F96993" w:rsidRDefault="00F96993" w:rsidP="00F96993">
      <w:pPr>
        <w:ind w:right="-1"/>
        <w:jc w:val="both"/>
        <w:rPr>
          <w:rFonts w:ascii="Times New Roman" w:hAnsi="Times New Roman" w:cs="Times New Roman"/>
          <w:sz w:val="22"/>
          <w:szCs w:val="22"/>
        </w:rPr>
      </w:pPr>
      <w:r>
        <w:rPr>
          <w:rFonts w:ascii="Times New Roman" w:hAnsi="Times New Roman" w:cs="Times New Roman"/>
          <w:sz w:val="22"/>
          <w:szCs w:val="22"/>
        </w:rPr>
        <w:t>почтовый адрес:______________________________________________________________</w:t>
      </w:r>
    </w:p>
    <w:p w:rsidR="00F96993" w:rsidRDefault="00F96993" w:rsidP="00F96993">
      <w:pPr>
        <w:ind w:right="-1"/>
        <w:jc w:val="both"/>
        <w:rPr>
          <w:rFonts w:ascii="Times New Roman" w:hAnsi="Times New Roman" w:cs="Times New Roman"/>
          <w:sz w:val="22"/>
          <w:szCs w:val="22"/>
        </w:rPr>
      </w:pPr>
      <w:r>
        <w:rPr>
          <w:rFonts w:ascii="Times New Roman" w:hAnsi="Times New Roman" w:cs="Times New Roman"/>
          <w:sz w:val="22"/>
          <w:szCs w:val="22"/>
        </w:rPr>
        <w:t>телефон:____________________________________________________________________________</w:t>
      </w:r>
    </w:p>
    <w:p w:rsidR="00F96993" w:rsidRDefault="00F96993" w:rsidP="00F96993">
      <w:pPr>
        <w:ind w:right="-1"/>
        <w:jc w:val="both"/>
        <w:rPr>
          <w:rFonts w:ascii="Times New Roman" w:hAnsi="Times New Roman" w:cs="Times New Roman"/>
          <w:sz w:val="22"/>
          <w:szCs w:val="22"/>
        </w:rPr>
      </w:pPr>
      <w:r>
        <w:rPr>
          <w:rFonts w:ascii="Times New Roman" w:hAnsi="Times New Roman" w:cs="Times New Roman"/>
          <w:sz w:val="22"/>
          <w:szCs w:val="22"/>
        </w:rPr>
        <w:t>в лице _____________________________, действующего на основании _______________________</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 xml:space="preserve">Ознакомившись с материалами извещения о проведении открытого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Платежные реквизиты, на которые следует перечислить подлежащую возврату сумму задатка:_________________________________________________________________</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К заявке прилагаются:</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 xml:space="preserve">1.______________________________________________________________________ </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2._______________________________________________________________________</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 xml:space="preserve">Заявитель:                                                                Принято:   </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_______________________                             ___________________________________</w:t>
      </w:r>
    </w:p>
    <w:p w:rsidR="00F96993" w:rsidRDefault="00F96993" w:rsidP="00F96993">
      <w:pPr>
        <w:ind w:firstLine="567"/>
        <w:jc w:val="both"/>
        <w:rPr>
          <w:rFonts w:ascii="Times New Roman" w:hAnsi="Times New Roman" w:cs="Times New Roman"/>
          <w:sz w:val="22"/>
          <w:szCs w:val="22"/>
        </w:rPr>
      </w:pPr>
      <w:r>
        <w:rPr>
          <w:rFonts w:ascii="Times New Roman" w:hAnsi="Times New Roman" w:cs="Times New Roman"/>
          <w:sz w:val="22"/>
          <w:szCs w:val="22"/>
        </w:rPr>
        <w:t xml:space="preserve">           подпись/ФИО                                                должность, подпись, ФИО</w:t>
      </w:r>
    </w:p>
    <w:p w:rsidR="00F96993" w:rsidRDefault="00F96993" w:rsidP="00F96993">
      <w:pPr>
        <w:ind w:firstLine="567"/>
        <w:jc w:val="both"/>
        <w:rPr>
          <w:rFonts w:ascii="Times New Roman" w:hAnsi="Times New Roman" w:cs="Times New Roman"/>
          <w:sz w:val="22"/>
          <w:szCs w:val="22"/>
        </w:rPr>
      </w:pPr>
    </w:p>
    <w:p w:rsidR="00F96993" w:rsidRPr="00DF1BC4" w:rsidRDefault="00F96993" w:rsidP="00F96993">
      <w:pPr>
        <w:rPr>
          <w:rFonts w:ascii="Times New Roman" w:hAnsi="Times New Roman" w:cs="Times New Roman"/>
          <w:sz w:val="22"/>
          <w:szCs w:val="22"/>
        </w:rPr>
      </w:pPr>
      <w:r>
        <w:rPr>
          <w:rFonts w:ascii="Times New Roman" w:hAnsi="Times New Roman" w:cs="Times New Roman"/>
          <w:sz w:val="22"/>
          <w:szCs w:val="22"/>
        </w:rPr>
        <w:t xml:space="preserve">       </w:t>
      </w:r>
      <w:r w:rsidR="00566843">
        <w:rPr>
          <w:rFonts w:ascii="Times New Roman" w:hAnsi="Times New Roman" w:cs="Times New Roman"/>
          <w:sz w:val="22"/>
          <w:szCs w:val="22"/>
        </w:rPr>
        <w:t xml:space="preserve">        «____»______________2021</w:t>
      </w:r>
      <w:r>
        <w:rPr>
          <w:rFonts w:ascii="Times New Roman" w:hAnsi="Times New Roman" w:cs="Times New Roman"/>
          <w:sz w:val="22"/>
          <w:szCs w:val="22"/>
        </w:rPr>
        <w:t xml:space="preserve"> г.                        </w:t>
      </w:r>
      <w:r w:rsidR="00566843">
        <w:rPr>
          <w:rFonts w:ascii="Times New Roman" w:hAnsi="Times New Roman" w:cs="Times New Roman"/>
          <w:sz w:val="22"/>
          <w:szCs w:val="22"/>
        </w:rPr>
        <w:t xml:space="preserve">        «____»______________2021</w:t>
      </w:r>
      <w:r>
        <w:rPr>
          <w:rFonts w:ascii="Times New Roman" w:hAnsi="Times New Roman" w:cs="Times New Roman"/>
          <w:sz w:val="22"/>
          <w:szCs w:val="22"/>
        </w:rPr>
        <w:t xml:space="preserve"> г.         </w:t>
      </w:r>
    </w:p>
    <w:p w:rsidR="00E722BF" w:rsidRDefault="00F96993" w:rsidP="00E722BF">
      <w:pPr>
        <w:jc w:val="right"/>
        <w:rPr>
          <w:rFonts w:ascii="Times New Roman" w:hAnsi="Times New Roman" w:cs="Times New Roman"/>
          <w:sz w:val="22"/>
          <w:szCs w:val="22"/>
        </w:rPr>
      </w:pPr>
      <w:r>
        <w:rPr>
          <w:rFonts w:ascii="Times New Roman" w:hAnsi="Times New Roman" w:cs="Times New Roman"/>
          <w:b/>
          <w:sz w:val="22"/>
          <w:szCs w:val="22"/>
          <w:lang w:eastAsia="ar-SA"/>
        </w:rPr>
        <w:br w:type="page"/>
      </w:r>
      <w:r w:rsidR="00E722BF" w:rsidRPr="006D67EB">
        <w:rPr>
          <w:rFonts w:ascii="Times New Roman" w:hAnsi="Times New Roman" w:cs="Times New Roman"/>
          <w:sz w:val="22"/>
          <w:szCs w:val="22"/>
        </w:rPr>
        <w:lastRenderedPageBreak/>
        <w:t xml:space="preserve"> </w:t>
      </w:r>
      <w:r w:rsidR="00E722BF">
        <w:rPr>
          <w:rFonts w:ascii="Times New Roman" w:hAnsi="Times New Roman" w:cs="Times New Roman"/>
          <w:sz w:val="22"/>
          <w:szCs w:val="22"/>
        </w:rPr>
        <w:t>Приложение № 2</w:t>
      </w:r>
      <w:r w:rsidR="00E722BF" w:rsidRPr="00E722BF">
        <w:rPr>
          <w:rFonts w:ascii="Times New Roman" w:hAnsi="Times New Roman" w:cs="Times New Roman"/>
          <w:sz w:val="22"/>
          <w:szCs w:val="22"/>
        </w:rPr>
        <w:t xml:space="preserve"> к извещению о </w:t>
      </w:r>
    </w:p>
    <w:p w:rsidR="00F96993" w:rsidRDefault="00E722BF" w:rsidP="00E722BF">
      <w:pPr>
        <w:jc w:val="right"/>
        <w:rPr>
          <w:rFonts w:ascii="Times New Roman" w:hAnsi="Times New Roman" w:cs="Times New Roman"/>
          <w:sz w:val="22"/>
          <w:szCs w:val="22"/>
        </w:rPr>
      </w:pPr>
      <w:r w:rsidRPr="00E722BF">
        <w:rPr>
          <w:rFonts w:ascii="Times New Roman" w:hAnsi="Times New Roman" w:cs="Times New Roman"/>
          <w:sz w:val="22"/>
          <w:szCs w:val="22"/>
        </w:rPr>
        <w:t>проведении открытого аукциона</w:t>
      </w:r>
    </w:p>
    <w:p w:rsidR="00E722BF" w:rsidRDefault="00E722BF" w:rsidP="00E722BF">
      <w:pPr>
        <w:jc w:val="right"/>
        <w:rPr>
          <w:rFonts w:ascii="Times New Roman" w:hAnsi="Times New Roman" w:cs="Times New Roman"/>
          <w:sz w:val="22"/>
          <w:szCs w:val="22"/>
        </w:rPr>
      </w:pPr>
    </w:p>
    <w:p w:rsidR="00E722BF" w:rsidRDefault="00E722BF" w:rsidP="00E722BF">
      <w:pPr>
        <w:pStyle w:val="ae"/>
        <w:ind w:firstLine="567"/>
        <w:rPr>
          <w:bCs w:val="0"/>
          <w:kern w:val="0"/>
          <w:sz w:val="22"/>
          <w:szCs w:val="22"/>
          <w:lang w:eastAsia="ru-RU"/>
        </w:rPr>
      </w:pPr>
      <w:r>
        <w:rPr>
          <w:bCs w:val="0"/>
          <w:kern w:val="0"/>
          <w:sz w:val="22"/>
          <w:szCs w:val="22"/>
          <w:lang w:eastAsia="ru-RU"/>
        </w:rPr>
        <w:t xml:space="preserve">Договор </w:t>
      </w:r>
    </w:p>
    <w:p w:rsidR="00E722BF" w:rsidRDefault="00E722BF" w:rsidP="00E722BF">
      <w:pPr>
        <w:ind w:firstLine="567"/>
        <w:jc w:val="center"/>
        <w:rPr>
          <w:rFonts w:ascii="Times New Roman" w:hAnsi="Times New Roman" w:cs="Times New Roman"/>
          <w:b/>
          <w:sz w:val="22"/>
          <w:szCs w:val="22"/>
        </w:rPr>
      </w:pPr>
      <w:r>
        <w:rPr>
          <w:rFonts w:ascii="Times New Roman" w:hAnsi="Times New Roman" w:cs="Times New Roman"/>
          <w:b/>
          <w:sz w:val="22"/>
          <w:szCs w:val="22"/>
        </w:rPr>
        <w:t>аренды земельного участка</w:t>
      </w:r>
    </w:p>
    <w:p w:rsidR="00E722BF" w:rsidRDefault="00E722BF" w:rsidP="00E722BF">
      <w:pPr>
        <w:ind w:firstLine="567"/>
        <w:jc w:val="center"/>
        <w:rPr>
          <w:rFonts w:ascii="Times New Roman" w:hAnsi="Times New Roman" w:cs="Times New Roman"/>
          <w:sz w:val="22"/>
          <w:szCs w:val="22"/>
        </w:rPr>
      </w:pPr>
      <w:r>
        <w:rPr>
          <w:rFonts w:ascii="Times New Roman" w:hAnsi="Times New Roman" w:cs="Times New Roman"/>
          <w:sz w:val="22"/>
          <w:szCs w:val="22"/>
        </w:rPr>
        <w:t>(заключенный по результатам аукциона)</w:t>
      </w:r>
    </w:p>
    <w:p w:rsidR="00E722BF" w:rsidRDefault="00E722BF" w:rsidP="00E722BF">
      <w:pPr>
        <w:ind w:firstLine="567"/>
        <w:jc w:val="center"/>
        <w:rPr>
          <w:rFonts w:ascii="Times New Roman" w:hAnsi="Times New Roman" w:cs="Times New Roman"/>
          <w:sz w:val="22"/>
          <w:szCs w:val="22"/>
        </w:rPr>
      </w:pPr>
    </w:p>
    <w:p w:rsidR="00E722BF" w:rsidRDefault="00E722BF" w:rsidP="00E722BF">
      <w:pPr>
        <w:ind w:right="-99" w:firstLine="567"/>
        <w:jc w:val="center"/>
        <w:rPr>
          <w:rFonts w:ascii="Times New Roman" w:hAnsi="Times New Roman" w:cs="Times New Roman"/>
          <w:sz w:val="22"/>
          <w:szCs w:val="22"/>
        </w:rPr>
      </w:pPr>
      <w:r>
        <w:rPr>
          <w:rFonts w:ascii="Times New Roman" w:hAnsi="Times New Roman" w:cs="Times New Roman"/>
          <w:sz w:val="22"/>
          <w:szCs w:val="22"/>
        </w:rPr>
        <w:t>г. Воронеж, Воронежская область, Российская Федерация</w:t>
      </w:r>
    </w:p>
    <w:p w:rsidR="00E722BF" w:rsidRDefault="00E722BF" w:rsidP="00E722BF">
      <w:pPr>
        <w:ind w:right="-99" w:firstLine="567"/>
        <w:jc w:val="both"/>
        <w:rPr>
          <w:rFonts w:ascii="Times New Roman" w:hAnsi="Times New Roman" w:cs="Times New Roman"/>
          <w:sz w:val="22"/>
          <w:szCs w:val="22"/>
        </w:rPr>
      </w:pPr>
    </w:p>
    <w:tbl>
      <w:tblPr>
        <w:tblW w:w="0" w:type="auto"/>
        <w:tblInd w:w="108" w:type="dxa"/>
        <w:tblLook w:val="00A0"/>
      </w:tblPr>
      <w:tblGrid>
        <w:gridCol w:w="4818"/>
        <w:gridCol w:w="5105"/>
      </w:tblGrid>
      <w:tr w:rsidR="00E722BF" w:rsidTr="00E722BF">
        <w:tc>
          <w:tcPr>
            <w:tcW w:w="4818" w:type="dxa"/>
            <w:hideMark/>
          </w:tcPr>
          <w:p w:rsidR="00E722BF" w:rsidRDefault="00E722BF">
            <w:pPr>
              <w:ind w:right="-99"/>
              <w:jc w:val="both"/>
              <w:rPr>
                <w:rFonts w:ascii="Times New Roman" w:hAnsi="Times New Roman" w:cs="Times New Roman"/>
                <w:sz w:val="22"/>
                <w:szCs w:val="22"/>
              </w:rPr>
            </w:pPr>
            <w:r>
              <w:rPr>
                <w:rFonts w:ascii="Times New Roman" w:hAnsi="Times New Roman" w:cs="Times New Roman"/>
                <w:sz w:val="22"/>
                <w:szCs w:val="22"/>
              </w:rPr>
              <w:t>№  ______________</w:t>
            </w:r>
          </w:p>
        </w:tc>
        <w:tc>
          <w:tcPr>
            <w:tcW w:w="5105" w:type="dxa"/>
            <w:hideMark/>
          </w:tcPr>
          <w:p w:rsidR="00E722BF" w:rsidRDefault="00E722BF">
            <w:pPr>
              <w:ind w:right="-99" w:firstLine="567"/>
              <w:jc w:val="right"/>
              <w:rPr>
                <w:rFonts w:ascii="Times New Roman" w:hAnsi="Times New Roman" w:cs="Times New Roman"/>
                <w:sz w:val="22"/>
                <w:szCs w:val="22"/>
              </w:rPr>
            </w:pPr>
            <w:r>
              <w:rPr>
                <w:rFonts w:ascii="Times New Roman" w:hAnsi="Times New Roman" w:cs="Times New Roman"/>
                <w:sz w:val="22"/>
                <w:szCs w:val="22"/>
              </w:rPr>
              <w:t xml:space="preserve"> « ___»____________ 20__ г.</w:t>
            </w:r>
          </w:p>
        </w:tc>
      </w:tr>
    </w:tbl>
    <w:p w:rsidR="00E722BF" w:rsidRDefault="00E722BF" w:rsidP="00E722BF">
      <w:pPr>
        <w:ind w:firstLine="567"/>
        <w:jc w:val="both"/>
        <w:rPr>
          <w:rFonts w:ascii="Times New Roman" w:hAnsi="Times New Roman" w:cs="Times New Roman"/>
          <w:sz w:val="22"/>
          <w:szCs w:val="22"/>
        </w:rPr>
      </w:pPr>
    </w:p>
    <w:p w:rsidR="00E722BF" w:rsidRDefault="00E722BF" w:rsidP="00E722BF">
      <w:pPr>
        <w:ind w:firstLine="567"/>
        <w:jc w:val="both"/>
        <w:rPr>
          <w:rFonts w:ascii="Times New Roman" w:hAnsi="Times New Roman" w:cs="Times New Roman"/>
          <w:sz w:val="22"/>
          <w:szCs w:val="22"/>
        </w:rPr>
      </w:pPr>
      <w:r>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E722BF" w:rsidRDefault="00E722BF" w:rsidP="00E722BF">
      <w:pPr>
        <w:ind w:firstLine="567"/>
        <w:jc w:val="both"/>
        <w:rPr>
          <w:rFonts w:ascii="Times New Roman" w:hAnsi="Times New Roman" w:cs="Times New Roman"/>
          <w:sz w:val="22"/>
          <w:szCs w:val="22"/>
        </w:rPr>
      </w:pPr>
      <w:r>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Pr>
          <w:rFonts w:ascii="Times New Roman" w:hAnsi="Times New Roman" w:cs="Times New Roman"/>
          <w:bCs/>
          <w:sz w:val="22"/>
          <w:szCs w:val="22"/>
        </w:rPr>
        <w:t>на основании протокола_______________________ № _____ от ___________</w:t>
      </w:r>
      <w:r>
        <w:rPr>
          <w:rFonts w:ascii="Times New Roman" w:hAnsi="Times New Roman" w:cs="Times New Roman"/>
          <w:sz w:val="22"/>
          <w:szCs w:val="22"/>
        </w:rPr>
        <w:t xml:space="preserve">,  заключили настоящий договор (далее – Договор) о нижеследующем: </w:t>
      </w:r>
    </w:p>
    <w:p w:rsidR="00E722BF" w:rsidRDefault="00E722BF" w:rsidP="00E722BF">
      <w:pPr>
        <w:ind w:firstLine="567"/>
        <w:jc w:val="both"/>
        <w:rPr>
          <w:rFonts w:ascii="Times New Roman" w:hAnsi="Times New Roman" w:cs="Times New Roman"/>
          <w:sz w:val="22"/>
          <w:szCs w:val="22"/>
        </w:rPr>
      </w:pPr>
    </w:p>
    <w:p w:rsidR="00E722BF" w:rsidRDefault="00E722BF" w:rsidP="00E722BF">
      <w:pPr>
        <w:widowControl/>
        <w:suppressAutoHyphens/>
        <w:autoSpaceDE/>
        <w:adjustRightInd/>
        <w:ind w:right="-99" w:firstLine="567"/>
        <w:jc w:val="center"/>
        <w:rPr>
          <w:rFonts w:ascii="Times New Roman" w:hAnsi="Times New Roman" w:cs="Times New Roman"/>
          <w:b/>
          <w:sz w:val="22"/>
          <w:szCs w:val="22"/>
        </w:rPr>
      </w:pPr>
      <w:r>
        <w:rPr>
          <w:rFonts w:ascii="Times New Roman" w:hAnsi="Times New Roman" w:cs="Times New Roman"/>
          <w:b/>
          <w:sz w:val="22"/>
          <w:szCs w:val="22"/>
        </w:rPr>
        <w:t>1. ПРЕДМЕТ ДОГОВОРА</w:t>
      </w:r>
    </w:p>
    <w:p w:rsidR="00E722BF" w:rsidRDefault="00E722BF" w:rsidP="00E722BF">
      <w:pPr>
        <w:pStyle w:val="ae"/>
        <w:ind w:firstLine="567"/>
        <w:jc w:val="both"/>
        <w:rPr>
          <w:b w:val="0"/>
          <w:sz w:val="22"/>
          <w:szCs w:val="22"/>
        </w:rPr>
      </w:pPr>
      <w:r>
        <w:rPr>
          <w:b w:val="0"/>
          <w:sz w:val="22"/>
          <w:szCs w:val="22"/>
        </w:rPr>
        <w:t xml:space="preserve">1.1. Арендодатель предоставляет, а Арендатор принимает в пользование на условиях аренды земельный участок с кадастровым номером 36:34:0515013:261, площадью 1 000 кв. м, из земель населенных пунктов, расположенный по адресу: г. Воронеж, прилегающий к земельному участку по ул. </w:t>
      </w:r>
      <w:proofErr w:type="spellStart"/>
      <w:r>
        <w:rPr>
          <w:b w:val="0"/>
          <w:sz w:val="22"/>
          <w:szCs w:val="22"/>
        </w:rPr>
        <w:t>Кряжова</w:t>
      </w:r>
      <w:proofErr w:type="spellEnd"/>
      <w:r>
        <w:rPr>
          <w:b w:val="0"/>
          <w:sz w:val="22"/>
          <w:szCs w:val="22"/>
        </w:rPr>
        <w:t>, 7,  именуемый в дальнейшем «Участок», с разрешенным использованием: магазины товаров первой необходимости, универсамы.</w:t>
      </w:r>
    </w:p>
    <w:p w:rsidR="00E722BF" w:rsidRDefault="00E722BF" w:rsidP="00E722BF">
      <w:pPr>
        <w:widowControl/>
        <w:ind w:firstLine="567"/>
        <w:jc w:val="both"/>
        <w:rPr>
          <w:rFonts w:ascii="Times New Roman" w:hAnsi="Times New Roman" w:cs="Times New Roman"/>
          <w:bCs/>
          <w:sz w:val="22"/>
          <w:szCs w:val="22"/>
        </w:rPr>
      </w:pPr>
      <w:r>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E722BF" w:rsidRDefault="00E722BF" w:rsidP="00E722BF">
      <w:pPr>
        <w:pStyle w:val="ae"/>
        <w:ind w:firstLine="567"/>
        <w:jc w:val="both"/>
        <w:rPr>
          <w:b w:val="0"/>
          <w:bCs w:val="0"/>
          <w:kern w:val="0"/>
          <w:sz w:val="22"/>
          <w:szCs w:val="22"/>
          <w:lang w:eastAsia="ru-RU"/>
        </w:rPr>
      </w:pPr>
      <w:r>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2. СРОК ДОГОВОРА АРЕНДЫ</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2.1. Срок Договора аренды (срок аренды Участка) –      (_____) лет.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Срок аренды Участка начинает течь с момента подписания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E722BF" w:rsidRDefault="00E722BF" w:rsidP="00E722BF">
      <w:pPr>
        <w:pStyle w:val="ac"/>
        <w:tabs>
          <w:tab w:val="left" w:pos="142"/>
        </w:tabs>
        <w:spacing w:after="0"/>
        <w:ind w:firstLine="567"/>
        <w:rPr>
          <w:rFonts w:ascii="Times New Roman" w:hAnsi="Times New Roman"/>
          <w:b/>
          <w:sz w:val="22"/>
          <w:szCs w:val="22"/>
        </w:rPr>
      </w:pPr>
      <w:r>
        <w:rPr>
          <w:rFonts w:ascii="Times New Roman" w:hAnsi="Times New Roman"/>
          <w:b/>
          <w:sz w:val="22"/>
          <w:szCs w:val="22"/>
        </w:rPr>
        <w:t>3. АРЕНДНАЯ ПЛАТА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3.1. Размер ежегодной арендной платы за Участок составляет ______ (______) рублей __ копеек (далее – Арендная плата), согласно отчету об оценке рыночной стоимости.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Арендная плата подлежит начислению с даты подписания Сторонами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КБК 83511105022020000120</w:t>
      </w:r>
    </w:p>
    <w:p w:rsidR="0087460D" w:rsidRDefault="0087460D" w:rsidP="0087460D">
      <w:pPr>
        <w:pStyle w:val="ae"/>
        <w:tabs>
          <w:tab w:val="left" w:pos="142"/>
        </w:tabs>
        <w:ind w:firstLine="567"/>
        <w:jc w:val="both"/>
        <w:rPr>
          <w:b w:val="0"/>
          <w:bCs w:val="0"/>
          <w:kern w:val="0"/>
          <w:sz w:val="22"/>
          <w:szCs w:val="22"/>
          <w:lang w:eastAsia="ru-RU"/>
        </w:rPr>
      </w:pPr>
      <w:r>
        <w:rPr>
          <w:b w:val="0"/>
          <w:bCs w:val="0"/>
          <w:kern w:val="0"/>
          <w:sz w:val="22"/>
          <w:szCs w:val="22"/>
          <w:lang w:eastAsia="ru-RU"/>
        </w:rPr>
        <w:t>казначейский счет:  03100643000000013100</w:t>
      </w:r>
    </w:p>
    <w:p w:rsidR="0087460D" w:rsidRDefault="0087460D" w:rsidP="0087460D">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единый казначейский счет: 40102810945370000023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в ОТДЕЛЕНИЕ ВОРОНЕЖ БАНКА РОССИИ//УФК по Воронежской области г. Воронеж</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БИК 012007084</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ИНН 3666057069</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КПП 366601001</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ОКТМО 20701000</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Назначение платежа: оплата по договору аренды земельного участка от ________ №_________.</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bCs/>
          <w:sz w:val="22"/>
          <w:szCs w:val="22"/>
        </w:rPr>
        <w:t>3.3. Задаток, внесенный Арендатором на счет Организатора аукциона, в сумме _____</w:t>
      </w:r>
      <w:r>
        <w:rPr>
          <w:rFonts w:ascii="Times New Roman" w:hAnsi="Times New Roman" w:cs="Times New Roman"/>
          <w:sz w:val="22"/>
          <w:szCs w:val="22"/>
        </w:rPr>
        <w:t xml:space="preserve"> (________) рублей __ копеек </w:t>
      </w:r>
      <w:r>
        <w:rPr>
          <w:rFonts w:ascii="Times New Roman" w:hAnsi="Times New Roman" w:cs="Times New Roman"/>
          <w:bCs/>
          <w:sz w:val="22"/>
          <w:szCs w:val="22"/>
        </w:rPr>
        <w:t>засчитывается в счет Арендной платы за Участок.</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__ (____) банковских дней с даты подписания настоящего Договора.</w:t>
      </w:r>
    </w:p>
    <w:p w:rsidR="00E722BF" w:rsidRDefault="00E722BF" w:rsidP="00E722BF">
      <w:pPr>
        <w:pStyle w:val="ac"/>
        <w:tabs>
          <w:tab w:val="left" w:pos="142"/>
        </w:tabs>
        <w:spacing w:after="0"/>
        <w:ind w:firstLine="567"/>
        <w:jc w:val="both"/>
        <w:rPr>
          <w:rFonts w:ascii="Times New Roman" w:hAnsi="Times New Roman"/>
          <w:bCs/>
          <w:sz w:val="22"/>
          <w:szCs w:val="22"/>
        </w:rPr>
      </w:pPr>
      <w:r>
        <w:rPr>
          <w:rFonts w:ascii="Times New Roman" w:hAnsi="Times New Roman"/>
          <w:sz w:val="22"/>
          <w:szCs w:val="22"/>
        </w:rPr>
        <w:lastRenderedPageBreak/>
        <w:t xml:space="preserve">3.5. Арендную плату за  второй год аренды Арендатор обязан перечислить </w:t>
      </w:r>
      <w:r>
        <w:rPr>
          <w:rFonts w:ascii="Times New Roman" w:hAnsi="Times New Roman"/>
          <w:bCs/>
          <w:sz w:val="22"/>
          <w:szCs w:val="22"/>
        </w:rPr>
        <w:t>на    расчетный счет, указанный в п. 3.2 настоящего Договора,</w:t>
      </w:r>
      <w:r>
        <w:rPr>
          <w:rFonts w:ascii="Times New Roman" w:hAnsi="Times New Roman"/>
          <w:sz w:val="22"/>
          <w:szCs w:val="22"/>
        </w:rPr>
        <w:t xml:space="preserve"> в течение ___ (_____) банковских дней с даты подписания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4. ПРАВА И ОБЯЗАННОСТИ АРЕНДОДАТЕЛЯ</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4.1. Арендодатель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w:t>
      </w:r>
      <w:r>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приостанавливать работы, ведущиеся Арендатором  с  нарушением условий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расторжения Договора в случаях и порядке, предусмотренных п. 8.3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4.2. Арендодатель обязан:</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предупредить Арендатора обо всех правах третьих лиц на Участок.</w:t>
      </w:r>
    </w:p>
    <w:p w:rsidR="00E722BF" w:rsidRDefault="00E722BF" w:rsidP="00E722BF">
      <w:pPr>
        <w:pStyle w:val="ae"/>
        <w:tabs>
          <w:tab w:val="left" w:pos="142"/>
        </w:tabs>
        <w:ind w:firstLine="567"/>
        <w:rPr>
          <w:b w:val="0"/>
          <w:bCs w:val="0"/>
          <w:kern w:val="0"/>
          <w:sz w:val="22"/>
          <w:szCs w:val="22"/>
          <w:lang w:eastAsia="ru-RU"/>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5. ПРАВА И ОБЯЗАННОСТИ АРЕНДАТОРА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5.1. Арендатор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Арендатор не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5.2. Арендатор обязан:</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в соответствии с условиями Договора своевременно вносить Арендную плату;</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b/>
          <w:bCs/>
          <w:sz w:val="22"/>
          <w:szCs w:val="22"/>
        </w:rPr>
        <w:t>- </w:t>
      </w:r>
      <w:r>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lastRenderedPageBreak/>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нарушать права других землепользователей;</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оповещать в десятидневный срок об ограничениях (например, арест и т.п.);</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E722BF" w:rsidRDefault="00E722BF" w:rsidP="00E722BF">
      <w:pPr>
        <w:pStyle w:val="ac"/>
        <w:tabs>
          <w:tab w:val="left" w:pos="142"/>
        </w:tabs>
        <w:ind w:firstLine="567"/>
        <w:jc w:val="both"/>
        <w:rPr>
          <w:rFonts w:ascii="Times New Roman" w:hAnsi="Times New Roman"/>
          <w:sz w:val="22"/>
          <w:szCs w:val="22"/>
        </w:rPr>
      </w:pPr>
      <w:r>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6. ОТВЕТСТВЕННОСТЬ СТОРОН</w:t>
      </w:r>
    </w:p>
    <w:p w:rsidR="00E722BF" w:rsidRDefault="00E722BF" w:rsidP="00E722BF">
      <w:pPr>
        <w:shd w:val="clear" w:color="auto" w:fill="FFFFFF"/>
        <w:tabs>
          <w:tab w:val="left" w:pos="142"/>
          <w:tab w:val="left" w:pos="595"/>
        </w:tabs>
        <w:ind w:right="57" w:firstLine="567"/>
        <w:jc w:val="both"/>
        <w:rPr>
          <w:rFonts w:ascii="Times New Roman" w:hAnsi="Times New Roman" w:cs="Times New Roman"/>
          <w:sz w:val="22"/>
          <w:szCs w:val="22"/>
        </w:rPr>
      </w:pPr>
      <w:r>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E722BF" w:rsidRDefault="00E722BF" w:rsidP="00E722BF">
      <w:pPr>
        <w:shd w:val="clear" w:color="auto" w:fill="FFFFFF"/>
        <w:tabs>
          <w:tab w:val="left" w:pos="142"/>
          <w:tab w:val="left" w:pos="667"/>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E722BF" w:rsidRDefault="00E722BF" w:rsidP="00E722BF">
      <w:pPr>
        <w:pStyle w:val="ae"/>
        <w:tabs>
          <w:tab w:val="left" w:pos="142"/>
        </w:tabs>
        <w:ind w:firstLine="567"/>
        <w:jc w:val="both"/>
        <w:rPr>
          <w:sz w:val="22"/>
          <w:szCs w:val="22"/>
        </w:rPr>
      </w:pPr>
      <w:r>
        <w:rPr>
          <w:b w:val="0"/>
          <w:spacing w:val="-2"/>
          <w:sz w:val="22"/>
          <w:szCs w:val="22"/>
        </w:rPr>
        <w:t>6.4</w:t>
      </w:r>
      <w:r>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Pr>
          <w:sz w:val="22"/>
          <w:szCs w:val="22"/>
        </w:rPr>
        <w:t xml:space="preserve"> </w:t>
      </w:r>
    </w:p>
    <w:p w:rsidR="00E722BF" w:rsidRDefault="00E722BF" w:rsidP="00E722BF">
      <w:pPr>
        <w:pStyle w:val="ae"/>
        <w:tabs>
          <w:tab w:val="left" w:pos="142"/>
        </w:tabs>
        <w:ind w:firstLine="567"/>
        <w:jc w:val="both"/>
        <w:rPr>
          <w:b w:val="0"/>
          <w:sz w:val="22"/>
          <w:szCs w:val="22"/>
          <w:lang w:eastAsia="ru-RU"/>
        </w:rPr>
      </w:pPr>
      <w:r>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E722BF" w:rsidRDefault="00E722BF" w:rsidP="00E722BF">
      <w:pPr>
        <w:pStyle w:val="ac"/>
        <w:rPr>
          <w:rFonts w:ascii="Times New Roman" w:hAnsi="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7. ФОРС-МАЖОРНЫЕ ОБСТОЯТЕЛЬСТВА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722BF" w:rsidRDefault="00E722BF" w:rsidP="00E722BF">
      <w:pPr>
        <w:pStyle w:val="ae"/>
        <w:tabs>
          <w:tab w:val="left" w:pos="142"/>
        </w:tabs>
        <w:ind w:firstLine="567"/>
        <w:jc w:val="left"/>
        <w:rPr>
          <w:b w:val="0"/>
          <w:bCs w:val="0"/>
          <w:kern w:val="0"/>
          <w:sz w:val="22"/>
          <w:szCs w:val="22"/>
          <w:lang w:eastAsia="ru-RU"/>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8. ПОРЯДОК ИЗМЕНЕНИЯ, РАСТОРЖЕНИЯ ДОГОВОРА АРЕНДЫ</w:t>
      </w:r>
    </w:p>
    <w:p w:rsidR="00E722BF" w:rsidRDefault="00E722BF" w:rsidP="00E722BF">
      <w:pPr>
        <w:pStyle w:val="ae"/>
        <w:tabs>
          <w:tab w:val="left" w:pos="142"/>
          <w:tab w:val="left" w:pos="709"/>
        </w:tabs>
        <w:ind w:firstLine="567"/>
        <w:jc w:val="both"/>
        <w:rPr>
          <w:b w:val="0"/>
          <w:bCs w:val="0"/>
          <w:kern w:val="0"/>
          <w:sz w:val="22"/>
          <w:szCs w:val="22"/>
          <w:lang w:eastAsia="ru-RU"/>
        </w:rPr>
      </w:pPr>
      <w:r>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E722BF" w:rsidRDefault="00E722BF" w:rsidP="00E722BF">
      <w:pPr>
        <w:shd w:val="clear" w:color="auto" w:fill="FFFFFF"/>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bCs/>
          <w:spacing w:val="-7"/>
          <w:sz w:val="22"/>
          <w:szCs w:val="22"/>
        </w:rPr>
        <w:t>8.2. </w:t>
      </w:r>
      <w:r>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Pr>
          <w:rFonts w:ascii="Times New Roman" w:hAnsi="Times New Roman" w:cs="Times New Roman"/>
          <w:spacing w:val="-1"/>
          <w:sz w:val="22"/>
          <w:szCs w:val="22"/>
        </w:rPr>
        <w:t xml:space="preserve">в месячный срок и оформляются дополнительными соглашениями, </w:t>
      </w:r>
      <w:r>
        <w:rPr>
          <w:rFonts w:ascii="Times New Roman" w:hAnsi="Times New Roman" w:cs="Times New Roman"/>
          <w:sz w:val="22"/>
          <w:szCs w:val="22"/>
        </w:rPr>
        <w:t>которое подписывается Арендодателем и Арендатором.</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8.3. </w:t>
      </w:r>
      <w:r>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Pr>
          <w:rFonts w:ascii="Times New Roman" w:hAnsi="Times New Roman" w:cs="Times New Roman"/>
          <w:sz w:val="22"/>
          <w:szCs w:val="22"/>
        </w:rPr>
        <w:t xml:space="preserve">следующих случаях: </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использовании Участка (в целом или частично) не в соответствии с разрешенным </w:t>
      </w:r>
      <w:r>
        <w:rPr>
          <w:rFonts w:ascii="Times New Roman" w:hAnsi="Times New Roman" w:cs="Times New Roman"/>
          <w:sz w:val="22"/>
          <w:szCs w:val="22"/>
        </w:rPr>
        <w:lastRenderedPageBreak/>
        <w:t xml:space="preserve">использованием, определенным настоящим Договором; </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bCs/>
          <w:spacing w:val="-2"/>
          <w:sz w:val="22"/>
          <w:szCs w:val="22"/>
        </w:rPr>
      </w:pPr>
      <w:r>
        <w:rPr>
          <w:rFonts w:ascii="Times New Roman" w:hAnsi="Times New Roman" w:cs="Times New Roman"/>
          <w:spacing w:val="-1"/>
          <w:sz w:val="22"/>
          <w:szCs w:val="22"/>
        </w:rPr>
        <w:t>- при существенном ухудшении Арендатором состояния Участка;</w:t>
      </w:r>
      <w:r>
        <w:rPr>
          <w:rFonts w:ascii="Times New Roman" w:hAnsi="Times New Roman" w:cs="Times New Roman"/>
          <w:bCs/>
          <w:spacing w:val="-2"/>
          <w:sz w:val="22"/>
          <w:szCs w:val="22"/>
        </w:rPr>
        <w:t xml:space="preserve"> </w:t>
      </w:r>
    </w:p>
    <w:p w:rsidR="00E722BF" w:rsidRDefault="00E722BF" w:rsidP="00E722BF">
      <w:pPr>
        <w:shd w:val="clear" w:color="auto" w:fill="FFFFFF"/>
        <w:tabs>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неиспользовании Участка; </w:t>
      </w:r>
    </w:p>
    <w:p w:rsidR="00E722BF" w:rsidRDefault="00E722BF" w:rsidP="00E722BF">
      <w:pPr>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невыполнении Арендатором полностью или частично условий Договора аренды.</w:t>
      </w:r>
    </w:p>
    <w:p w:rsidR="00E722BF" w:rsidRDefault="00E722BF" w:rsidP="00E722BF">
      <w:pPr>
        <w:tabs>
          <w:tab w:val="left" w:pos="0"/>
          <w:tab w:val="left" w:pos="142"/>
        </w:tabs>
        <w:ind w:right="57" w:firstLine="567"/>
        <w:jc w:val="both"/>
        <w:rPr>
          <w:rFonts w:ascii="Times New Roman" w:hAnsi="Times New Roman" w:cs="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9. ДОПОЛНИТЕЛЬНЫЕ УСЛОВИЯ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9.2. Реорганизация Арендодателя, а также перемена собственника Участка не являются основанием для одностороннего расторжения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В связи с тем, что Участок расположен в пределах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Воронеж (Балтимор), Арендатор в рамках действия Договора обязан соблюдать требования, установленные воздушным законодательством Российской Федерации.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9.5. 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9.6.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9.7. Стороны пришли к соглашению, что споры, возникающие при исполнении настоящего Договора, подлежат рассмотрению в суде по месту нахождения Арендодателя.</w:t>
      </w:r>
    </w:p>
    <w:p w:rsidR="00E722BF" w:rsidRDefault="00E722BF" w:rsidP="00E722BF">
      <w:pPr>
        <w:pStyle w:val="ac"/>
        <w:tabs>
          <w:tab w:val="left" w:pos="142"/>
        </w:tabs>
        <w:ind w:firstLine="567"/>
        <w:rPr>
          <w:rFonts w:ascii="Times New Roman" w:hAnsi="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10. ЗАКЛЮЧИТЕЛЬНЫЕ ПОЛОЖЕНИЯ</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10.1.</w:t>
      </w:r>
      <w:r>
        <w:rPr>
          <w:b w:val="0"/>
          <w:bCs w:val="0"/>
          <w:kern w:val="0"/>
          <w:sz w:val="22"/>
          <w:szCs w:val="22"/>
          <w:lang w:eastAsia="ru-RU"/>
        </w:rPr>
        <w:tab/>
        <w:t>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E722BF" w:rsidRDefault="00E722BF" w:rsidP="00E722BF">
      <w:pPr>
        <w:pStyle w:val="ac"/>
        <w:rPr>
          <w:rFonts w:ascii="Times New Roman" w:hAnsi="Times New Roman"/>
          <w:sz w:val="22"/>
          <w:szCs w:val="22"/>
        </w:rPr>
      </w:pPr>
    </w:p>
    <w:p w:rsidR="00E722BF" w:rsidRDefault="00E722BF" w:rsidP="00E722BF">
      <w:pPr>
        <w:pStyle w:val="ae"/>
        <w:ind w:firstLine="567"/>
        <w:rPr>
          <w:bCs w:val="0"/>
          <w:kern w:val="0"/>
          <w:sz w:val="22"/>
          <w:szCs w:val="22"/>
          <w:lang w:eastAsia="ru-RU"/>
        </w:rPr>
      </w:pPr>
      <w:r>
        <w:rPr>
          <w:bCs w:val="0"/>
          <w:kern w:val="0"/>
          <w:sz w:val="22"/>
          <w:szCs w:val="22"/>
          <w:lang w:eastAsia="ru-RU"/>
        </w:rPr>
        <w:t>11. АДРЕСА, РЕКВИЗИТЫ И ПОДПИСИ СТОРОН</w:t>
      </w:r>
    </w:p>
    <w:p w:rsidR="00E722BF" w:rsidRDefault="00E722BF" w:rsidP="00E722BF">
      <w:pPr>
        <w:pStyle w:val="ac"/>
        <w:rPr>
          <w:rFonts w:ascii="Times New Roman" w:hAnsi="Times New Roman"/>
          <w:sz w:val="22"/>
          <w:szCs w:val="22"/>
        </w:rPr>
      </w:pPr>
    </w:p>
    <w:p w:rsidR="00E722BF" w:rsidRDefault="00E722BF" w:rsidP="00E722BF">
      <w:pPr>
        <w:pStyle w:val="ae"/>
        <w:ind w:firstLine="567"/>
        <w:rPr>
          <w:b w:val="0"/>
          <w:bCs w:val="0"/>
          <w:kern w:val="0"/>
          <w:sz w:val="22"/>
          <w:szCs w:val="22"/>
          <w:lang w:eastAsia="ru-RU"/>
        </w:rPr>
      </w:pPr>
      <w:r>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5140"/>
      </w:tblGrid>
      <w:tr w:rsidR="00E722BF" w:rsidTr="00E722BF">
        <w:tc>
          <w:tcPr>
            <w:tcW w:w="5140" w:type="dxa"/>
            <w:tcBorders>
              <w:top w:val="single" w:sz="4" w:space="0" w:color="auto"/>
              <w:left w:val="single" w:sz="4" w:space="0" w:color="auto"/>
              <w:bottom w:val="single" w:sz="4" w:space="0" w:color="auto"/>
              <w:right w:val="single" w:sz="4" w:space="0" w:color="auto"/>
            </w:tcBorders>
            <w:hideMark/>
          </w:tcPr>
          <w:p w:rsidR="00E722BF" w:rsidRDefault="00E722BF">
            <w:pPr>
              <w:pStyle w:val="ae"/>
              <w:jc w:val="left"/>
              <w:rPr>
                <w:b w:val="0"/>
                <w:bCs w:val="0"/>
                <w:kern w:val="0"/>
                <w:sz w:val="22"/>
                <w:szCs w:val="22"/>
                <w:lang w:eastAsia="ru-RU"/>
              </w:rPr>
            </w:pPr>
            <w:r>
              <w:rPr>
                <w:b w:val="0"/>
                <w:bCs w:val="0"/>
                <w:kern w:val="0"/>
                <w:sz w:val="22"/>
                <w:szCs w:val="22"/>
                <w:lang w:eastAsia="ru-RU"/>
              </w:rPr>
              <w:t>Департамент имущественных и земельных отношений Воронежской области</w:t>
            </w:r>
          </w:p>
          <w:p w:rsidR="00E722BF" w:rsidRDefault="00E722BF">
            <w:pPr>
              <w:pStyle w:val="ae"/>
              <w:jc w:val="left"/>
              <w:rPr>
                <w:b w:val="0"/>
                <w:bCs w:val="0"/>
                <w:kern w:val="0"/>
                <w:sz w:val="22"/>
                <w:szCs w:val="22"/>
                <w:lang w:eastAsia="ru-RU"/>
              </w:rPr>
            </w:pPr>
            <w:r>
              <w:rPr>
                <w:b w:val="0"/>
                <w:bCs w:val="0"/>
                <w:kern w:val="0"/>
                <w:sz w:val="22"/>
                <w:szCs w:val="22"/>
                <w:lang w:eastAsia="ru-RU"/>
              </w:rPr>
              <w:t>394006, г. Воронеж, пл. Ленина, 12</w:t>
            </w:r>
          </w:p>
          <w:p w:rsidR="00E722BF" w:rsidRDefault="00E722BF">
            <w:pPr>
              <w:pStyle w:val="ae"/>
              <w:jc w:val="left"/>
              <w:rPr>
                <w:b w:val="0"/>
                <w:bCs w:val="0"/>
                <w:kern w:val="0"/>
                <w:sz w:val="22"/>
                <w:szCs w:val="22"/>
                <w:lang w:eastAsia="ru-RU"/>
              </w:rPr>
            </w:pPr>
            <w:r>
              <w:rPr>
                <w:b w:val="0"/>
                <w:bCs w:val="0"/>
                <w:kern w:val="0"/>
                <w:sz w:val="22"/>
                <w:szCs w:val="22"/>
                <w:lang w:eastAsia="ru-RU"/>
              </w:rPr>
              <w:t>ИНН 3666057069</w:t>
            </w:r>
          </w:p>
          <w:p w:rsidR="00E722BF" w:rsidRDefault="00E722BF">
            <w:pPr>
              <w:pStyle w:val="ac"/>
              <w:jc w:val="left"/>
              <w:rPr>
                <w:rFonts w:ascii="Times New Roman" w:hAnsi="Times New Roman"/>
                <w:bCs/>
                <w:sz w:val="22"/>
                <w:szCs w:val="22"/>
              </w:rPr>
            </w:pPr>
            <w:r>
              <w:rPr>
                <w:rFonts w:ascii="Times New Roman" w:hAnsi="Times New Roman"/>
                <w:bCs/>
                <w:sz w:val="22"/>
                <w:szCs w:val="22"/>
              </w:rPr>
              <w:t>ОГРН 1023601570904</w:t>
            </w:r>
          </w:p>
          <w:p w:rsidR="00E722BF" w:rsidRDefault="00E722BF">
            <w:pPr>
              <w:pStyle w:val="ae"/>
              <w:rPr>
                <w:b w:val="0"/>
                <w:bCs w:val="0"/>
                <w:kern w:val="0"/>
                <w:sz w:val="22"/>
                <w:szCs w:val="22"/>
                <w:lang w:eastAsia="ru-RU"/>
              </w:rPr>
            </w:pPr>
            <w:r>
              <w:rPr>
                <w:b w:val="0"/>
                <w:bCs w:val="0"/>
                <w:kern w:val="0"/>
                <w:sz w:val="22"/>
                <w:szCs w:val="22"/>
                <w:lang w:eastAsia="ru-RU"/>
              </w:rPr>
              <w:t xml:space="preserve">____________ __________ </w:t>
            </w:r>
          </w:p>
          <w:p w:rsidR="00E722BF" w:rsidRDefault="00E722BF">
            <w:pPr>
              <w:pStyle w:val="ac"/>
              <w:jc w:val="left"/>
              <w:rPr>
                <w:rFonts w:ascii="Times New Roman" w:hAnsi="Times New Roman"/>
                <w:sz w:val="22"/>
                <w:szCs w:val="22"/>
              </w:rPr>
            </w:pPr>
            <w:r>
              <w:rPr>
                <w:rFonts w:ascii="Times New Roman" w:hAnsi="Times New Roman"/>
                <w:bCs/>
                <w:sz w:val="22"/>
                <w:szCs w:val="22"/>
              </w:rPr>
              <w:t xml:space="preserve">                                             М.П.</w:t>
            </w:r>
          </w:p>
        </w:tc>
        <w:tc>
          <w:tcPr>
            <w:tcW w:w="5140" w:type="dxa"/>
            <w:tcBorders>
              <w:top w:val="single" w:sz="4" w:space="0" w:color="auto"/>
              <w:left w:val="single" w:sz="4" w:space="0" w:color="auto"/>
              <w:bottom w:val="single" w:sz="4" w:space="0" w:color="auto"/>
              <w:right w:val="single" w:sz="4" w:space="0" w:color="auto"/>
            </w:tcBorders>
          </w:tcPr>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r>
              <w:rPr>
                <w:b w:val="0"/>
                <w:bCs w:val="0"/>
                <w:kern w:val="0"/>
                <w:sz w:val="22"/>
                <w:szCs w:val="22"/>
                <w:lang w:eastAsia="ru-RU"/>
              </w:rPr>
              <w:t xml:space="preserve">____________ __________ </w:t>
            </w:r>
          </w:p>
          <w:p w:rsidR="00E722BF" w:rsidRDefault="00E722BF">
            <w:pPr>
              <w:pStyle w:val="ac"/>
              <w:rPr>
                <w:rFonts w:ascii="Times New Roman" w:hAnsi="Times New Roman"/>
                <w:sz w:val="22"/>
                <w:szCs w:val="22"/>
              </w:rPr>
            </w:pPr>
            <w:r>
              <w:rPr>
                <w:rFonts w:ascii="Times New Roman" w:hAnsi="Times New Roman"/>
                <w:bCs/>
                <w:sz w:val="22"/>
                <w:szCs w:val="22"/>
              </w:rPr>
              <w:t xml:space="preserve">                                             М.П.</w:t>
            </w:r>
          </w:p>
        </w:tc>
      </w:tr>
    </w:tbl>
    <w:p w:rsidR="00E722BF" w:rsidRDefault="00E722BF" w:rsidP="00E722BF"/>
    <w:p w:rsidR="00E722BF" w:rsidRDefault="00E722BF" w:rsidP="00E722BF">
      <w:r>
        <w:br w:type="page"/>
      </w:r>
    </w:p>
    <w:p w:rsidR="00E722BF" w:rsidRDefault="00E722BF" w:rsidP="00E722BF">
      <w:pPr>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3</w:t>
      </w:r>
      <w:r w:rsidRPr="00E722BF">
        <w:rPr>
          <w:rFonts w:ascii="Times New Roman" w:hAnsi="Times New Roman" w:cs="Times New Roman"/>
          <w:sz w:val="22"/>
          <w:szCs w:val="22"/>
        </w:rPr>
        <w:t xml:space="preserve"> к извещению о </w:t>
      </w:r>
    </w:p>
    <w:p w:rsidR="00E722BF" w:rsidRDefault="00E722BF" w:rsidP="00E722BF">
      <w:pPr>
        <w:jc w:val="right"/>
        <w:rPr>
          <w:rFonts w:ascii="Times New Roman" w:hAnsi="Times New Roman" w:cs="Times New Roman"/>
          <w:sz w:val="22"/>
          <w:szCs w:val="22"/>
        </w:rPr>
      </w:pPr>
      <w:r w:rsidRPr="00E722BF">
        <w:rPr>
          <w:rFonts w:ascii="Times New Roman" w:hAnsi="Times New Roman" w:cs="Times New Roman"/>
          <w:sz w:val="22"/>
          <w:szCs w:val="22"/>
        </w:rPr>
        <w:t>проведении открытого аукциона</w:t>
      </w:r>
    </w:p>
    <w:p w:rsidR="00E722BF" w:rsidRDefault="00E722BF" w:rsidP="00E722BF">
      <w:pPr>
        <w:pStyle w:val="ae"/>
        <w:ind w:firstLine="567"/>
        <w:rPr>
          <w:bCs w:val="0"/>
          <w:kern w:val="0"/>
          <w:sz w:val="22"/>
          <w:szCs w:val="22"/>
          <w:lang w:eastAsia="ru-RU"/>
        </w:rPr>
      </w:pPr>
      <w:r>
        <w:rPr>
          <w:bCs w:val="0"/>
          <w:kern w:val="0"/>
          <w:sz w:val="22"/>
          <w:szCs w:val="22"/>
          <w:lang w:eastAsia="ru-RU"/>
        </w:rPr>
        <w:t xml:space="preserve">Договор </w:t>
      </w:r>
    </w:p>
    <w:p w:rsidR="00E722BF" w:rsidRDefault="00E722BF" w:rsidP="00E722BF">
      <w:pPr>
        <w:ind w:firstLine="567"/>
        <w:jc w:val="center"/>
        <w:rPr>
          <w:rFonts w:ascii="Times New Roman" w:hAnsi="Times New Roman" w:cs="Times New Roman"/>
          <w:b/>
          <w:sz w:val="22"/>
          <w:szCs w:val="22"/>
        </w:rPr>
      </w:pPr>
      <w:r>
        <w:rPr>
          <w:rFonts w:ascii="Times New Roman" w:hAnsi="Times New Roman" w:cs="Times New Roman"/>
          <w:b/>
          <w:sz w:val="22"/>
          <w:szCs w:val="22"/>
        </w:rPr>
        <w:t>аренды земельного участка</w:t>
      </w:r>
    </w:p>
    <w:p w:rsidR="00E722BF" w:rsidRDefault="00E722BF" w:rsidP="00E722BF">
      <w:pPr>
        <w:ind w:firstLine="567"/>
        <w:jc w:val="center"/>
        <w:rPr>
          <w:rFonts w:ascii="Times New Roman" w:hAnsi="Times New Roman" w:cs="Times New Roman"/>
          <w:sz w:val="22"/>
          <w:szCs w:val="22"/>
        </w:rPr>
      </w:pPr>
      <w:r>
        <w:rPr>
          <w:rFonts w:ascii="Times New Roman" w:hAnsi="Times New Roman" w:cs="Times New Roman"/>
          <w:sz w:val="22"/>
          <w:szCs w:val="22"/>
        </w:rPr>
        <w:t>(заключенный по результатам аукциона)</w:t>
      </w:r>
    </w:p>
    <w:p w:rsidR="00E722BF" w:rsidRDefault="00E722BF" w:rsidP="00E722BF">
      <w:pPr>
        <w:ind w:firstLine="567"/>
        <w:jc w:val="center"/>
        <w:rPr>
          <w:rFonts w:ascii="Times New Roman" w:hAnsi="Times New Roman" w:cs="Times New Roman"/>
          <w:sz w:val="22"/>
          <w:szCs w:val="22"/>
        </w:rPr>
      </w:pPr>
    </w:p>
    <w:p w:rsidR="00E722BF" w:rsidRDefault="00E722BF" w:rsidP="00E722BF">
      <w:pPr>
        <w:ind w:right="-99" w:firstLine="567"/>
        <w:jc w:val="center"/>
        <w:rPr>
          <w:rFonts w:ascii="Times New Roman" w:hAnsi="Times New Roman" w:cs="Times New Roman"/>
          <w:sz w:val="22"/>
          <w:szCs w:val="22"/>
        </w:rPr>
      </w:pPr>
      <w:r>
        <w:rPr>
          <w:rFonts w:ascii="Times New Roman" w:hAnsi="Times New Roman" w:cs="Times New Roman"/>
          <w:sz w:val="22"/>
          <w:szCs w:val="22"/>
        </w:rPr>
        <w:t>г. Воронеж, Воронежская область, Российская Федерация</w:t>
      </w:r>
    </w:p>
    <w:p w:rsidR="00E722BF" w:rsidRDefault="00E722BF" w:rsidP="00E722BF">
      <w:pPr>
        <w:ind w:right="-99" w:firstLine="567"/>
        <w:jc w:val="both"/>
        <w:rPr>
          <w:rFonts w:ascii="Times New Roman" w:hAnsi="Times New Roman" w:cs="Times New Roman"/>
          <w:sz w:val="22"/>
          <w:szCs w:val="22"/>
        </w:rPr>
      </w:pPr>
    </w:p>
    <w:tbl>
      <w:tblPr>
        <w:tblW w:w="0" w:type="auto"/>
        <w:tblInd w:w="108" w:type="dxa"/>
        <w:tblLook w:val="00A0"/>
      </w:tblPr>
      <w:tblGrid>
        <w:gridCol w:w="4818"/>
        <w:gridCol w:w="5105"/>
      </w:tblGrid>
      <w:tr w:rsidR="00E722BF" w:rsidTr="00E722BF">
        <w:tc>
          <w:tcPr>
            <w:tcW w:w="4818" w:type="dxa"/>
            <w:hideMark/>
          </w:tcPr>
          <w:p w:rsidR="00E722BF" w:rsidRDefault="00E722BF">
            <w:pPr>
              <w:ind w:right="-99"/>
              <w:jc w:val="both"/>
              <w:rPr>
                <w:rFonts w:ascii="Times New Roman" w:hAnsi="Times New Roman" w:cs="Times New Roman"/>
                <w:sz w:val="22"/>
                <w:szCs w:val="22"/>
              </w:rPr>
            </w:pPr>
            <w:r>
              <w:rPr>
                <w:rFonts w:ascii="Times New Roman" w:hAnsi="Times New Roman" w:cs="Times New Roman"/>
                <w:sz w:val="22"/>
                <w:szCs w:val="22"/>
              </w:rPr>
              <w:t>№  ______________</w:t>
            </w:r>
          </w:p>
        </w:tc>
        <w:tc>
          <w:tcPr>
            <w:tcW w:w="5105" w:type="dxa"/>
            <w:hideMark/>
          </w:tcPr>
          <w:p w:rsidR="00E722BF" w:rsidRDefault="00E722BF">
            <w:pPr>
              <w:ind w:right="-99" w:firstLine="567"/>
              <w:jc w:val="right"/>
              <w:rPr>
                <w:rFonts w:ascii="Times New Roman" w:hAnsi="Times New Roman" w:cs="Times New Roman"/>
                <w:sz w:val="22"/>
                <w:szCs w:val="22"/>
              </w:rPr>
            </w:pPr>
            <w:r>
              <w:rPr>
                <w:rFonts w:ascii="Times New Roman" w:hAnsi="Times New Roman" w:cs="Times New Roman"/>
                <w:sz w:val="22"/>
                <w:szCs w:val="22"/>
              </w:rPr>
              <w:t xml:space="preserve"> « ___»____________ 20__ г.</w:t>
            </w:r>
          </w:p>
        </w:tc>
      </w:tr>
    </w:tbl>
    <w:p w:rsidR="00E722BF" w:rsidRDefault="00E722BF" w:rsidP="00E722BF">
      <w:pPr>
        <w:ind w:firstLine="567"/>
        <w:jc w:val="both"/>
        <w:rPr>
          <w:rFonts w:ascii="Times New Roman" w:hAnsi="Times New Roman" w:cs="Times New Roman"/>
          <w:sz w:val="22"/>
          <w:szCs w:val="22"/>
        </w:rPr>
      </w:pPr>
    </w:p>
    <w:p w:rsidR="00E722BF" w:rsidRDefault="00E722BF" w:rsidP="00E722BF">
      <w:pPr>
        <w:ind w:firstLine="567"/>
        <w:jc w:val="both"/>
        <w:rPr>
          <w:rFonts w:ascii="Times New Roman" w:hAnsi="Times New Roman" w:cs="Times New Roman"/>
          <w:sz w:val="22"/>
          <w:szCs w:val="22"/>
        </w:rPr>
      </w:pPr>
      <w:r>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E722BF" w:rsidRDefault="00E722BF" w:rsidP="00E722BF">
      <w:pPr>
        <w:ind w:firstLine="567"/>
        <w:jc w:val="both"/>
        <w:rPr>
          <w:rFonts w:ascii="Times New Roman" w:hAnsi="Times New Roman" w:cs="Times New Roman"/>
          <w:sz w:val="22"/>
          <w:szCs w:val="22"/>
        </w:rPr>
      </w:pPr>
      <w:r>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Pr>
          <w:rFonts w:ascii="Times New Roman" w:hAnsi="Times New Roman" w:cs="Times New Roman"/>
          <w:bCs/>
          <w:sz w:val="22"/>
          <w:szCs w:val="22"/>
        </w:rPr>
        <w:t>на основании протокола_______________________ № _____ от ___________</w:t>
      </w:r>
      <w:r>
        <w:rPr>
          <w:rFonts w:ascii="Times New Roman" w:hAnsi="Times New Roman" w:cs="Times New Roman"/>
          <w:sz w:val="22"/>
          <w:szCs w:val="22"/>
        </w:rPr>
        <w:t xml:space="preserve">,  заключили настоящий договор (далее – Договор) о нижеследующем: </w:t>
      </w:r>
    </w:p>
    <w:p w:rsidR="00E722BF" w:rsidRDefault="00E722BF" w:rsidP="00E722BF">
      <w:pPr>
        <w:ind w:firstLine="567"/>
        <w:jc w:val="both"/>
        <w:rPr>
          <w:rFonts w:ascii="Times New Roman" w:hAnsi="Times New Roman" w:cs="Times New Roman"/>
          <w:sz w:val="22"/>
          <w:szCs w:val="22"/>
        </w:rPr>
      </w:pPr>
    </w:p>
    <w:p w:rsidR="00E722BF" w:rsidRDefault="00E722BF" w:rsidP="00E722BF">
      <w:pPr>
        <w:widowControl/>
        <w:suppressAutoHyphens/>
        <w:autoSpaceDE/>
        <w:adjustRightInd/>
        <w:ind w:right="-99" w:firstLine="567"/>
        <w:jc w:val="center"/>
        <w:rPr>
          <w:rFonts w:ascii="Times New Roman" w:hAnsi="Times New Roman" w:cs="Times New Roman"/>
          <w:b/>
          <w:sz w:val="22"/>
          <w:szCs w:val="22"/>
        </w:rPr>
      </w:pPr>
      <w:r>
        <w:rPr>
          <w:rFonts w:ascii="Times New Roman" w:hAnsi="Times New Roman" w:cs="Times New Roman"/>
          <w:b/>
          <w:sz w:val="22"/>
          <w:szCs w:val="22"/>
        </w:rPr>
        <w:t>1. ПРЕДМЕТ ДОГОВОРА</w:t>
      </w:r>
    </w:p>
    <w:p w:rsidR="00E722BF" w:rsidRDefault="00E722BF" w:rsidP="00E722BF">
      <w:pPr>
        <w:widowControl/>
        <w:ind w:firstLine="567"/>
        <w:jc w:val="both"/>
        <w:rPr>
          <w:rFonts w:ascii="Times New Roman" w:hAnsi="Times New Roman" w:cs="Times New Roman"/>
          <w:bCs/>
          <w:kern w:val="2"/>
          <w:sz w:val="22"/>
          <w:szCs w:val="22"/>
          <w:lang w:eastAsia="ar-SA"/>
        </w:rPr>
      </w:pPr>
      <w:r>
        <w:rPr>
          <w:rFonts w:ascii="Times New Roman" w:hAnsi="Times New Roman" w:cs="Times New Roman"/>
          <w:bCs/>
          <w:kern w:val="2"/>
          <w:sz w:val="22"/>
          <w:szCs w:val="22"/>
          <w:lang w:eastAsia="ar-SA"/>
        </w:rPr>
        <w:t>1.1. Арендодатель предоставляет, а Арендатор принимает в пользование на условиях аренды земельный участок с кадастровым номером 36:34:0306089:26, из земель населенных пунктов, расположенный по адресу: Воронежская обл., г. Воронеж, ул. Новосибирская, 86, именуемый в дальнейшем «Участок», с разрешенным использованием: склады, для размещения объектов, характерных для населенных пунктов.</w:t>
      </w:r>
    </w:p>
    <w:p w:rsidR="00E722BF" w:rsidRDefault="00E722BF" w:rsidP="00E722BF">
      <w:pPr>
        <w:widowControl/>
        <w:ind w:firstLine="567"/>
        <w:jc w:val="both"/>
        <w:rPr>
          <w:rFonts w:ascii="Times New Roman" w:hAnsi="Times New Roman" w:cs="Times New Roman"/>
          <w:bCs/>
          <w:kern w:val="2"/>
          <w:sz w:val="22"/>
          <w:szCs w:val="22"/>
          <w:lang w:eastAsia="ar-SA"/>
        </w:rPr>
      </w:pPr>
      <w:r>
        <w:rPr>
          <w:rFonts w:ascii="Times New Roman" w:hAnsi="Times New Roman" w:cs="Times New Roman"/>
          <w:bCs/>
          <w:kern w:val="2"/>
          <w:sz w:val="22"/>
          <w:szCs w:val="22"/>
          <w:lang w:eastAsia="ar-SA"/>
        </w:rPr>
        <w:t>Площадь Участка 3 859 кв. м, в том числе 670 кв. м ограничено в использовании охранными зонами сетей инженерно-технического обеспечения.</w:t>
      </w:r>
    </w:p>
    <w:p w:rsidR="00E722BF" w:rsidRDefault="00E722BF" w:rsidP="00E722BF">
      <w:pPr>
        <w:widowControl/>
        <w:ind w:firstLine="567"/>
        <w:jc w:val="both"/>
        <w:rPr>
          <w:rFonts w:ascii="Times New Roman" w:hAnsi="Times New Roman" w:cs="Times New Roman"/>
          <w:bCs/>
          <w:sz w:val="22"/>
          <w:szCs w:val="22"/>
        </w:rPr>
      </w:pPr>
      <w:r>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E722BF" w:rsidRDefault="00E722BF" w:rsidP="00E722BF">
      <w:pPr>
        <w:pStyle w:val="ae"/>
        <w:ind w:firstLine="567"/>
        <w:jc w:val="both"/>
        <w:rPr>
          <w:b w:val="0"/>
          <w:bCs w:val="0"/>
          <w:kern w:val="0"/>
          <w:sz w:val="22"/>
          <w:szCs w:val="22"/>
          <w:lang w:eastAsia="ru-RU"/>
        </w:rPr>
      </w:pPr>
      <w:r>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2. СРОК ДОГОВОРА АРЕНДЫ</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2.1. Срок Договора аренды (срок аренды Участка) –      (_____) лет.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Срок аренды Участка начинает течь с момента подписания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E722BF" w:rsidRDefault="00E722BF" w:rsidP="00E722BF">
      <w:pPr>
        <w:pStyle w:val="ac"/>
        <w:tabs>
          <w:tab w:val="left" w:pos="142"/>
        </w:tabs>
        <w:spacing w:after="0"/>
        <w:ind w:firstLine="567"/>
        <w:rPr>
          <w:rFonts w:ascii="Times New Roman" w:hAnsi="Times New Roman"/>
          <w:b/>
          <w:sz w:val="22"/>
          <w:szCs w:val="22"/>
        </w:rPr>
      </w:pPr>
      <w:r>
        <w:rPr>
          <w:rFonts w:ascii="Times New Roman" w:hAnsi="Times New Roman"/>
          <w:b/>
          <w:sz w:val="22"/>
          <w:szCs w:val="22"/>
        </w:rPr>
        <w:t>3. АРЕНДНАЯ ПЛАТА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3.1. Размер ежегодной арендной платы за Участок составляет ______ (______) рублей __ копеек (далее – Арендная плата), согласно отчету об оценке рыночной стоимости.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Арендная плата подлежит начислению с даты подписания Сторонами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КБК 83511105022020000120</w:t>
      </w:r>
    </w:p>
    <w:p w:rsidR="0087460D" w:rsidRDefault="0087460D" w:rsidP="0087460D">
      <w:pPr>
        <w:pStyle w:val="ae"/>
        <w:tabs>
          <w:tab w:val="left" w:pos="142"/>
        </w:tabs>
        <w:ind w:firstLine="567"/>
        <w:jc w:val="both"/>
        <w:rPr>
          <w:b w:val="0"/>
          <w:bCs w:val="0"/>
          <w:kern w:val="0"/>
          <w:sz w:val="22"/>
          <w:szCs w:val="22"/>
          <w:lang w:eastAsia="ru-RU"/>
        </w:rPr>
      </w:pPr>
      <w:r>
        <w:rPr>
          <w:b w:val="0"/>
          <w:bCs w:val="0"/>
          <w:kern w:val="0"/>
          <w:sz w:val="22"/>
          <w:szCs w:val="22"/>
          <w:lang w:eastAsia="ru-RU"/>
        </w:rPr>
        <w:t>казначейский счет:  03100643000000013100</w:t>
      </w:r>
    </w:p>
    <w:p w:rsidR="0087460D" w:rsidRDefault="0087460D" w:rsidP="0087460D">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единый казначейский счет: 40102810945370000023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в ОТДЕЛЕНИЕ ВОРОНЕЖ БАНКА РОССИИ//УФК по Воронежской области г. Воронеж</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БИК 012007084</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ИНН 3666057069</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КПП 366601001</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ОКТМО 20701000</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Назначение платежа: оплата по договору аренды земельного участка от ________ №_________.</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bCs/>
          <w:sz w:val="22"/>
          <w:szCs w:val="22"/>
        </w:rPr>
        <w:t>3.3. Задаток, внесенный Арендатором на счет Организатора аукциона, в сумме _____</w:t>
      </w:r>
      <w:r>
        <w:rPr>
          <w:rFonts w:ascii="Times New Roman" w:hAnsi="Times New Roman" w:cs="Times New Roman"/>
          <w:sz w:val="22"/>
          <w:szCs w:val="22"/>
        </w:rPr>
        <w:t xml:space="preserve"> (________) рублей __ копеек </w:t>
      </w:r>
      <w:r>
        <w:rPr>
          <w:rFonts w:ascii="Times New Roman" w:hAnsi="Times New Roman" w:cs="Times New Roman"/>
          <w:bCs/>
          <w:sz w:val="22"/>
          <w:szCs w:val="22"/>
        </w:rPr>
        <w:t>засчитывается в счет Арендной платы за Участок.</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lastRenderedPageBreak/>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__ (____) банковских дней с даты подписания настоящего Договора.</w:t>
      </w:r>
    </w:p>
    <w:p w:rsidR="00E722BF" w:rsidRDefault="00E722BF" w:rsidP="00E722BF">
      <w:pPr>
        <w:pStyle w:val="ac"/>
        <w:tabs>
          <w:tab w:val="left" w:pos="142"/>
        </w:tabs>
        <w:spacing w:after="0"/>
        <w:ind w:firstLine="567"/>
        <w:jc w:val="both"/>
        <w:rPr>
          <w:rFonts w:ascii="Times New Roman" w:hAnsi="Times New Roman"/>
          <w:bCs/>
          <w:sz w:val="22"/>
          <w:szCs w:val="22"/>
        </w:rPr>
      </w:pPr>
      <w:r>
        <w:rPr>
          <w:rFonts w:ascii="Times New Roman" w:hAnsi="Times New Roman"/>
          <w:sz w:val="22"/>
          <w:szCs w:val="22"/>
        </w:rPr>
        <w:t xml:space="preserve">3.5. Арендную плату за  второй год      аренды Арендатор обязан перечислить </w:t>
      </w:r>
      <w:r>
        <w:rPr>
          <w:rFonts w:ascii="Times New Roman" w:hAnsi="Times New Roman"/>
          <w:bCs/>
          <w:sz w:val="22"/>
          <w:szCs w:val="22"/>
        </w:rPr>
        <w:t>на    расчетный счет, указанный в п. 3.2 настоящего Договора,</w:t>
      </w:r>
      <w:r>
        <w:rPr>
          <w:rFonts w:ascii="Times New Roman" w:hAnsi="Times New Roman"/>
          <w:sz w:val="22"/>
          <w:szCs w:val="22"/>
        </w:rPr>
        <w:t xml:space="preserve"> в течение ___ (_____) банковских дней с даты подписания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4. ПРАВА И ОБЯЗАННОСТИ АРЕНДОДАТЕЛЯ</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4.1. Арендодатель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w:t>
      </w:r>
      <w:r>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приостанавливать работы, ведущиеся Арендатором  с  нарушением условий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расторжения Договора в случаях и порядке, предусмотренных п. 8.3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4.2. Арендодатель обязан:</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предупредить Арендатора обо всех правах третьих лиц на Участок.</w:t>
      </w:r>
    </w:p>
    <w:p w:rsidR="00E722BF" w:rsidRDefault="00E722BF" w:rsidP="00E722BF">
      <w:pPr>
        <w:pStyle w:val="ae"/>
        <w:tabs>
          <w:tab w:val="left" w:pos="142"/>
        </w:tabs>
        <w:ind w:firstLine="567"/>
        <w:rPr>
          <w:b w:val="0"/>
          <w:bCs w:val="0"/>
          <w:kern w:val="0"/>
          <w:sz w:val="22"/>
          <w:szCs w:val="22"/>
          <w:lang w:eastAsia="ru-RU"/>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5. ПРАВА И ОБЯЗАННОСТИ АРЕНДАТОРА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5.1. Арендатор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Арендатор не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5.2. Арендатор обязан:</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в соответствии с условиями Договора своевременно вносить Арендную плату;</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b/>
          <w:bCs/>
          <w:sz w:val="22"/>
          <w:szCs w:val="22"/>
        </w:rPr>
        <w:t>- </w:t>
      </w:r>
      <w:r>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w:t>
      </w:r>
      <w:r>
        <w:rPr>
          <w:rFonts w:ascii="Times New Roman" w:hAnsi="Times New Roman" w:cs="Times New Roman"/>
          <w:sz w:val="22"/>
          <w:szCs w:val="22"/>
        </w:rPr>
        <w:lastRenderedPageBreak/>
        <w:t>представителей организации, осуществляющей эксплуатацию линейного объекта, к данному объекту в целях обеспечения его безопасности;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нарушать права других землепользователей;</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оповещать в десятидневный срок об ограничениях (например, арест и т.п.);</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E722BF" w:rsidRDefault="00E722BF" w:rsidP="00E722BF">
      <w:pPr>
        <w:pStyle w:val="ac"/>
        <w:tabs>
          <w:tab w:val="left" w:pos="142"/>
        </w:tabs>
        <w:ind w:firstLine="567"/>
        <w:jc w:val="both"/>
        <w:rPr>
          <w:rFonts w:ascii="Times New Roman" w:hAnsi="Times New Roman"/>
          <w:sz w:val="22"/>
          <w:szCs w:val="22"/>
        </w:rPr>
      </w:pPr>
      <w:r>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6. ОТВЕТСТВЕННОСТЬ СТОРОН</w:t>
      </w:r>
    </w:p>
    <w:p w:rsidR="00E722BF" w:rsidRDefault="00E722BF" w:rsidP="00E722BF">
      <w:pPr>
        <w:shd w:val="clear" w:color="auto" w:fill="FFFFFF"/>
        <w:tabs>
          <w:tab w:val="left" w:pos="142"/>
          <w:tab w:val="left" w:pos="595"/>
        </w:tabs>
        <w:ind w:right="57" w:firstLine="567"/>
        <w:jc w:val="both"/>
        <w:rPr>
          <w:rFonts w:ascii="Times New Roman" w:hAnsi="Times New Roman" w:cs="Times New Roman"/>
          <w:sz w:val="22"/>
          <w:szCs w:val="22"/>
        </w:rPr>
      </w:pPr>
      <w:r>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E722BF" w:rsidRDefault="00E722BF" w:rsidP="00E722BF">
      <w:pPr>
        <w:shd w:val="clear" w:color="auto" w:fill="FFFFFF"/>
        <w:tabs>
          <w:tab w:val="left" w:pos="142"/>
          <w:tab w:val="left" w:pos="667"/>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E722BF" w:rsidRDefault="00E722BF" w:rsidP="00E722BF">
      <w:pPr>
        <w:pStyle w:val="ae"/>
        <w:tabs>
          <w:tab w:val="left" w:pos="142"/>
        </w:tabs>
        <w:ind w:firstLine="567"/>
        <w:jc w:val="both"/>
        <w:rPr>
          <w:sz w:val="22"/>
          <w:szCs w:val="22"/>
        </w:rPr>
      </w:pPr>
      <w:r>
        <w:rPr>
          <w:b w:val="0"/>
          <w:spacing w:val="-2"/>
          <w:sz w:val="22"/>
          <w:szCs w:val="22"/>
        </w:rPr>
        <w:t>6.4</w:t>
      </w:r>
      <w:r>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Pr>
          <w:sz w:val="22"/>
          <w:szCs w:val="22"/>
        </w:rPr>
        <w:t xml:space="preserve"> </w:t>
      </w:r>
    </w:p>
    <w:p w:rsidR="00E722BF" w:rsidRDefault="00E722BF" w:rsidP="00E722BF">
      <w:pPr>
        <w:pStyle w:val="ae"/>
        <w:tabs>
          <w:tab w:val="left" w:pos="142"/>
        </w:tabs>
        <w:ind w:firstLine="567"/>
        <w:jc w:val="both"/>
        <w:rPr>
          <w:b w:val="0"/>
          <w:sz w:val="22"/>
          <w:szCs w:val="22"/>
          <w:lang w:eastAsia="ru-RU"/>
        </w:rPr>
      </w:pPr>
      <w:r>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E722BF" w:rsidRDefault="00E722BF" w:rsidP="00E722BF">
      <w:pPr>
        <w:pStyle w:val="ac"/>
        <w:rPr>
          <w:rFonts w:ascii="Times New Roman" w:hAnsi="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7. ФОРС-МАЖОРНЫЕ ОБСТОЯТЕЛЬСТВА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722BF" w:rsidRDefault="00E722BF" w:rsidP="00E722BF">
      <w:pPr>
        <w:pStyle w:val="ae"/>
        <w:tabs>
          <w:tab w:val="left" w:pos="142"/>
        </w:tabs>
        <w:ind w:firstLine="567"/>
        <w:jc w:val="left"/>
        <w:rPr>
          <w:b w:val="0"/>
          <w:bCs w:val="0"/>
          <w:kern w:val="0"/>
          <w:sz w:val="22"/>
          <w:szCs w:val="22"/>
          <w:lang w:eastAsia="ru-RU"/>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8. ПОРЯДОК ИЗМЕНЕНИЯ, РАСТОРЖЕНИЯ ДОГОВОРА АРЕНДЫ</w:t>
      </w:r>
    </w:p>
    <w:p w:rsidR="00E722BF" w:rsidRDefault="00E722BF" w:rsidP="00E722BF">
      <w:pPr>
        <w:pStyle w:val="ae"/>
        <w:tabs>
          <w:tab w:val="left" w:pos="142"/>
          <w:tab w:val="left" w:pos="709"/>
        </w:tabs>
        <w:ind w:firstLine="567"/>
        <w:jc w:val="both"/>
        <w:rPr>
          <w:b w:val="0"/>
          <w:bCs w:val="0"/>
          <w:kern w:val="0"/>
          <w:sz w:val="22"/>
          <w:szCs w:val="22"/>
          <w:lang w:eastAsia="ru-RU"/>
        </w:rPr>
      </w:pPr>
      <w:r>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E722BF" w:rsidRDefault="00E722BF" w:rsidP="00E722BF">
      <w:pPr>
        <w:shd w:val="clear" w:color="auto" w:fill="FFFFFF"/>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bCs/>
          <w:spacing w:val="-7"/>
          <w:sz w:val="22"/>
          <w:szCs w:val="22"/>
        </w:rPr>
        <w:t>8.2. </w:t>
      </w:r>
      <w:r>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Pr>
          <w:rFonts w:ascii="Times New Roman" w:hAnsi="Times New Roman" w:cs="Times New Roman"/>
          <w:spacing w:val="-1"/>
          <w:sz w:val="22"/>
          <w:szCs w:val="22"/>
        </w:rPr>
        <w:t xml:space="preserve">в месячный срок и оформляются дополнительными соглашениями, </w:t>
      </w:r>
      <w:r>
        <w:rPr>
          <w:rFonts w:ascii="Times New Roman" w:hAnsi="Times New Roman" w:cs="Times New Roman"/>
          <w:sz w:val="22"/>
          <w:szCs w:val="22"/>
        </w:rPr>
        <w:t>которое подписывается Арендодателем и Арендатором.</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8.3. </w:t>
      </w:r>
      <w:r>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Pr>
          <w:rFonts w:ascii="Times New Roman" w:hAnsi="Times New Roman" w:cs="Times New Roman"/>
          <w:sz w:val="22"/>
          <w:szCs w:val="22"/>
        </w:rPr>
        <w:t xml:space="preserve">следующих случаях: </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невнесении Арендатором более двух раз подряд Арендной платы по истечении срока, </w:t>
      </w:r>
      <w:r>
        <w:rPr>
          <w:rFonts w:ascii="Times New Roman" w:hAnsi="Times New Roman" w:cs="Times New Roman"/>
          <w:sz w:val="22"/>
          <w:szCs w:val="22"/>
        </w:rPr>
        <w:lastRenderedPageBreak/>
        <w:t>установленного п. 3.6 Договора;</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bCs/>
          <w:spacing w:val="-2"/>
          <w:sz w:val="22"/>
          <w:szCs w:val="22"/>
        </w:rPr>
      </w:pPr>
      <w:r>
        <w:rPr>
          <w:rFonts w:ascii="Times New Roman" w:hAnsi="Times New Roman" w:cs="Times New Roman"/>
          <w:spacing w:val="-1"/>
          <w:sz w:val="22"/>
          <w:szCs w:val="22"/>
        </w:rPr>
        <w:t>- при существенном ухудшении Арендатором состояния Участка;</w:t>
      </w:r>
      <w:r>
        <w:rPr>
          <w:rFonts w:ascii="Times New Roman" w:hAnsi="Times New Roman" w:cs="Times New Roman"/>
          <w:bCs/>
          <w:spacing w:val="-2"/>
          <w:sz w:val="22"/>
          <w:szCs w:val="22"/>
        </w:rPr>
        <w:t xml:space="preserve"> </w:t>
      </w:r>
    </w:p>
    <w:p w:rsidR="00E722BF" w:rsidRDefault="00E722BF" w:rsidP="00E722BF">
      <w:pPr>
        <w:shd w:val="clear" w:color="auto" w:fill="FFFFFF"/>
        <w:tabs>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неиспользовании Участка; </w:t>
      </w:r>
    </w:p>
    <w:p w:rsidR="00E722BF" w:rsidRDefault="00E722BF" w:rsidP="00E722BF">
      <w:pPr>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невыполнении Арендатором полностью или частично условий Договора аренды.</w:t>
      </w:r>
    </w:p>
    <w:p w:rsidR="00E722BF" w:rsidRDefault="00E722BF" w:rsidP="00E722BF">
      <w:pPr>
        <w:tabs>
          <w:tab w:val="left" w:pos="0"/>
          <w:tab w:val="left" w:pos="142"/>
        </w:tabs>
        <w:ind w:right="57" w:firstLine="567"/>
        <w:jc w:val="both"/>
        <w:rPr>
          <w:rFonts w:ascii="Times New Roman" w:hAnsi="Times New Roman" w:cs="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9. ДОПОЛНИТЕЛЬНЫЕ УСЛОВИЯ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9.2. Реорганизация Арендодателя, а также перемена собственника Участка не являются основанием для одностороннего расторжения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В связи с тем, что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(Придача),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Воронеж (Балтимор) и в районе аэродрома Воронеж (Балтимор) Арендатор в рамках действия Договора обязан соблюдать требования, установленные воздушным законодательством Российской Федерации.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9.5. 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9.6.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9.7. Стороны пришли к соглашению, что споры, возникающие при исполнении настоящего Договора, подлежат рассмотрению в суде по месту нахождения Арендодателя.</w:t>
      </w:r>
    </w:p>
    <w:p w:rsidR="00E722BF" w:rsidRDefault="00E722BF" w:rsidP="00E722BF">
      <w:pPr>
        <w:pStyle w:val="ac"/>
        <w:tabs>
          <w:tab w:val="left" w:pos="142"/>
        </w:tabs>
        <w:ind w:firstLine="567"/>
        <w:rPr>
          <w:rFonts w:ascii="Times New Roman" w:hAnsi="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10. ЗАКЛЮЧИТЕЛЬНЫЕ ПОЛОЖЕНИЯ</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10.1.</w:t>
      </w:r>
      <w:r>
        <w:rPr>
          <w:b w:val="0"/>
          <w:bCs w:val="0"/>
          <w:kern w:val="0"/>
          <w:sz w:val="22"/>
          <w:szCs w:val="22"/>
          <w:lang w:eastAsia="ru-RU"/>
        </w:rPr>
        <w:tab/>
        <w:t>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E722BF" w:rsidRDefault="00E722BF" w:rsidP="00E722BF">
      <w:pPr>
        <w:pStyle w:val="ac"/>
        <w:rPr>
          <w:rFonts w:ascii="Times New Roman" w:hAnsi="Times New Roman"/>
          <w:sz w:val="22"/>
          <w:szCs w:val="22"/>
        </w:rPr>
      </w:pPr>
    </w:p>
    <w:p w:rsidR="00E722BF" w:rsidRDefault="00E722BF" w:rsidP="00E722BF">
      <w:pPr>
        <w:pStyle w:val="ae"/>
        <w:ind w:firstLine="567"/>
        <w:rPr>
          <w:bCs w:val="0"/>
          <w:kern w:val="0"/>
          <w:sz w:val="22"/>
          <w:szCs w:val="22"/>
          <w:lang w:eastAsia="ru-RU"/>
        </w:rPr>
      </w:pPr>
      <w:r>
        <w:rPr>
          <w:bCs w:val="0"/>
          <w:kern w:val="0"/>
          <w:sz w:val="22"/>
          <w:szCs w:val="22"/>
          <w:lang w:eastAsia="ru-RU"/>
        </w:rPr>
        <w:t>11. АДРЕСА, РЕКВИЗИТЫ И ПОДПИСИ СТОРОН</w:t>
      </w:r>
    </w:p>
    <w:p w:rsidR="00E722BF" w:rsidRDefault="00E722BF" w:rsidP="00E722BF">
      <w:pPr>
        <w:pStyle w:val="ac"/>
        <w:rPr>
          <w:rFonts w:ascii="Times New Roman" w:hAnsi="Times New Roman"/>
          <w:sz w:val="22"/>
          <w:szCs w:val="22"/>
        </w:rPr>
      </w:pPr>
    </w:p>
    <w:p w:rsidR="00E722BF" w:rsidRDefault="00E722BF" w:rsidP="00E722BF">
      <w:pPr>
        <w:pStyle w:val="ae"/>
        <w:ind w:firstLine="567"/>
        <w:rPr>
          <w:b w:val="0"/>
          <w:bCs w:val="0"/>
          <w:kern w:val="0"/>
          <w:sz w:val="22"/>
          <w:szCs w:val="22"/>
          <w:lang w:eastAsia="ru-RU"/>
        </w:rPr>
      </w:pPr>
      <w:r>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5140"/>
      </w:tblGrid>
      <w:tr w:rsidR="00E722BF" w:rsidTr="00E722BF">
        <w:tc>
          <w:tcPr>
            <w:tcW w:w="5140" w:type="dxa"/>
            <w:tcBorders>
              <w:top w:val="single" w:sz="4" w:space="0" w:color="auto"/>
              <w:left w:val="single" w:sz="4" w:space="0" w:color="auto"/>
              <w:bottom w:val="single" w:sz="4" w:space="0" w:color="auto"/>
              <w:right w:val="single" w:sz="4" w:space="0" w:color="auto"/>
            </w:tcBorders>
            <w:hideMark/>
          </w:tcPr>
          <w:p w:rsidR="00E722BF" w:rsidRDefault="00E722BF">
            <w:pPr>
              <w:pStyle w:val="ae"/>
              <w:jc w:val="left"/>
              <w:rPr>
                <w:b w:val="0"/>
                <w:bCs w:val="0"/>
                <w:kern w:val="0"/>
                <w:sz w:val="22"/>
                <w:szCs w:val="22"/>
                <w:lang w:eastAsia="ru-RU"/>
              </w:rPr>
            </w:pPr>
            <w:r>
              <w:rPr>
                <w:b w:val="0"/>
                <w:bCs w:val="0"/>
                <w:kern w:val="0"/>
                <w:sz w:val="22"/>
                <w:szCs w:val="22"/>
                <w:lang w:eastAsia="ru-RU"/>
              </w:rPr>
              <w:t>Департамент имущественных и земельных отношений Воронежской области</w:t>
            </w:r>
          </w:p>
          <w:p w:rsidR="00E722BF" w:rsidRDefault="00E722BF">
            <w:pPr>
              <w:pStyle w:val="ae"/>
              <w:jc w:val="left"/>
              <w:rPr>
                <w:b w:val="0"/>
                <w:bCs w:val="0"/>
                <w:kern w:val="0"/>
                <w:sz w:val="22"/>
                <w:szCs w:val="22"/>
                <w:lang w:eastAsia="ru-RU"/>
              </w:rPr>
            </w:pPr>
            <w:r>
              <w:rPr>
                <w:b w:val="0"/>
                <w:bCs w:val="0"/>
                <w:kern w:val="0"/>
                <w:sz w:val="22"/>
                <w:szCs w:val="22"/>
                <w:lang w:eastAsia="ru-RU"/>
              </w:rPr>
              <w:t>394006, г. Воронеж, пл. Ленина, 12</w:t>
            </w:r>
          </w:p>
          <w:p w:rsidR="00E722BF" w:rsidRDefault="00E722BF">
            <w:pPr>
              <w:pStyle w:val="ae"/>
              <w:jc w:val="left"/>
              <w:rPr>
                <w:b w:val="0"/>
                <w:bCs w:val="0"/>
                <w:kern w:val="0"/>
                <w:sz w:val="22"/>
                <w:szCs w:val="22"/>
                <w:lang w:eastAsia="ru-RU"/>
              </w:rPr>
            </w:pPr>
            <w:r>
              <w:rPr>
                <w:b w:val="0"/>
                <w:bCs w:val="0"/>
                <w:kern w:val="0"/>
                <w:sz w:val="22"/>
                <w:szCs w:val="22"/>
                <w:lang w:eastAsia="ru-RU"/>
              </w:rPr>
              <w:t>ИНН 3666057069</w:t>
            </w:r>
          </w:p>
          <w:p w:rsidR="00E722BF" w:rsidRDefault="00E722BF">
            <w:pPr>
              <w:pStyle w:val="ac"/>
              <w:jc w:val="left"/>
              <w:rPr>
                <w:rFonts w:ascii="Times New Roman" w:hAnsi="Times New Roman"/>
                <w:bCs/>
                <w:sz w:val="22"/>
                <w:szCs w:val="22"/>
              </w:rPr>
            </w:pPr>
            <w:r>
              <w:rPr>
                <w:rFonts w:ascii="Times New Roman" w:hAnsi="Times New Roman"/>
                <w:bCs/>
                <w:sz w:val="22"/>
                <w:szCs w:val="22"/>
              </w:rPr>
              <w:t>ОГРН 1023601570904</w:t>
            </w:r>
          </w:p>
          <w:p w:rsidR="00E722BF" w:rsidRDefault="00E722BF">
            <w:pPr>
              <w:pStyle w:val="ae"/>
              <w:rPr>
                <w:b w:val="0"/>
                <w:bCs w:val="0"/>
                <w:kern w:val="0"/>
                <w:sz w:val="22"/>
                <w:szCs w:val="22"/>
                <w:lang w:eastAsia="ru-RU"/>
              </w:rPr>
            </w:pPr>
            <w:r>
              <w:rPr>
                <w:b w:val="0"/>
                <w:bCs w:val="0"/>
                <w:kern w:val="0"/>
                <w:sz w:val="22"/>
                <w:szCs w:val="22"/>
                <w:lang w:eastAsia="ru-RU"/>
              </w:rPr>
              <w:t xml:space="preserve">____________ __________ </w:t>
            </w:r>
          </w:p>
          <w:p w:rsidR="00E722BF" w:rsidRDefault="00E722BF">
            <w:pPr>
              <w:pStyle w:val="ac"/>
              <w:jc w:val="left"/>
              <w:rPr>
                <w:rFonts w:ascii="Times New Roman" w:hAnsi="Times New Roman"/>
                <w:sz w:val="22"/>
                <w:szCs w:val="22"/>
              </w:rPr>
            </w:pPr>
            <w:r>
              <w:rPr>
                <w:rFonts w:ascii="Times New Roman" w:hAnsi="Times New Roman"/>
                <w:bCs/>
                <w:sz w:val="22"/>
                <w:szCs w:val="22"/>
              </w:rPr>
              <w:t xml:space="preserve">                                             М.П.</w:t>
            </w:r>
          </w:p>
        </w:tc>
        <w:tc>
          <w:tcPr>
            <w:tcW w:w="5140" w:type="dxa"/>
            <w:tcBorders>
              <w:top w:val="single" w:sz="4" w:space="0" w:color="auto"/>
              <w:left w:val="single" w:sz="4" w:space="0" w:color="auto"/>
              <w:bottom w:val="single" w:sz="4" w:space="0" w:color="auto"/>
              <w:right w:val="single" w:sz="4" w:space="0" w:color="auto"/>
            </w:tcBorders>
          </w:tcPr>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r>
              <w:rPr>
                <w:b w:val="0"/>
                <w:bCs w:val="0"/>
                <w:kern w:val="0"/>
                <w:sz w:val="22"/>
                <w:szCs w:val="22"/>
                <w:lang w:eastAsia="ru-RU"/>
              </w:rPr>
              <w:t xml:space="preserve">____________ __________ </w:t>
            </w:r>
          </w:p>
          <w:p w:rsidR="00E722BF" w:rsidRDefault="00E722BF">
            <w:pPr>
              <w:pStyle w:val="ac"/>
              <w:rPr>
                <w:rFonts w:ascii="Times New Roman" w:hAnsi="Times New Roman"/>
                <w:sz w:val="22"/>
                <w:szCs w:val="22"/>
              </w:rPr>
            </w:pPr>
            <w:r>
              <w:rPr>
                <w:rFonts w:ascii="Times New Roman" w:hAnsi="Times New Roman"/>
                <w:bCs/>
                <w:sz w:val="22"/>
                <w:szCs w:val="22"/>
              </w:rPr>
              <w:t xml:space="preserve">                                             М.П.</w:t>
            </w:r>
          </w:p>
        </w:tc>
      </w:tr>
    </w:tbl>
    <w:p w:rsidR="00E722BF" w:rsidRDefault="00E722BF" w:rsidP="00E722BF">
      <w:pPr>
        <w:rPr>
          <w:rFonts w:ascii="Times New Roman" w:hAnsi="Times New Roman" w:cs="Times New Roman"/>
          <w:sz w:val="22"/>
          <w:szCs w:val="22"/>
        </w:rPr>
      </w:pPr>
    </w:p>
    <w:p w:rsidR="00E722BF" w:rsidRDefault="00E722BF" w:rsidP="00E722BF">
      <w:r>
        <w:br w:type="page"/>
      </w:r>
    </w:p>
    <w:p w:rsidR="00E722BF" w:rsidRDefault="00E722BF" w:rsidP="00E722BF">
      <w:pPr>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4</w:t>
      </w:r>
      <w:r w:rsidRPr="00E722BF">
        <w:rPr>
          <w:rFonts w:ascii="Times New Roman" w:hAnsi="Times New Roman" w:cs="Times New Roman"/>
          <w:sz w:val="22"/>
          <w:szCs w:val="22"/>
        </w:rPr>
        <w:t xml:space="preserve"> к извещению о </w:t>
      </w:r>
    </w:p>
    <w:p w:rsidR="00E722BF" w:rsidRDefault="00E722BF" w:rsidP="00E722BF">
      <w:pPr>
        <w:jc w:val="right"/>
        <w:rPr>
          <w:rFonts w:ascii="Times New Roman" w:hAnsi="Times New Roman" w:cs="Times New Roman"/>
          <w:sz w:val="22"/>
          <w:szCs w:val="22"/>
        </w:rPr>
      </w:pPr>
      <w:r w:rsidRPr="00E722BF">
        <w:rPr>
          <w:rFonts w:ascii="Times New Roman" w:hAnsi="Times New Roman" w:cs="Times New Roman"/>
          <w:sz w:val="22"/>
          <w:szCs w:val="22"/>
        </w:rPr>
        <w:t>проведении открытого аукциона</w:t>
      </w:r>
    </w:p>
    <w:p w:rsidR="00E722BF" w:rsidRDefault="00E722BF" w:rsidP="00E722BF">
      <w:pPr>
        <w:rPr>
          <w:rFonts w:ascii="Times New Roman" w:hAnsi="Times New Roman" w:cs="Times New Roman"/>
          <w:sz w:val="22"/>
          <w:szCs w:val="22"/>
        </w:rPr>
      </w:pPr>
    </w:p>
    <w:p w:rsidR="00E722BF" w:rsidRDefault="00E722BF" w:rsidP="00E722BF">
      <w:pPr>
        <w:pStyle w:val="ae"/>
        <w:ind w:firstLine="567"/>
        <w:rPr>
          <w:bCs w:val="0"/>
          <w:kern w:val="0"/>
          <w:sz w:val="22"/>
          <w:szCs w:val="22"/>
          <w:lang w:eastAsia="ru-RU"/>
        </w:rPr>
      </w:pPr>
      <w:r>
        <w:rPr>
          <w:bCs w:val="0"/>
          <w:kern w:val="0"/>
          <w:sz w:val="22"/>
          <w:szCs w:val="22"/>
          <w:lang w:eastAsia="ru-RU"/>
        </w:rPr>
        <w:t xml:space="preserve">Договор </w:t>
      </w:r>
    </w:p>
    <w:p w:rsidR="00E722BF" w:rsidRDefault="00E722BF" w:rsidP="00E722BF">
      <w:pPr>
        <w:ind w:firstLine="567"/>
        <w:jc w:val="center"/>
        <w:rPr>
          <w:rFonts w:ascii="Times New Roman" w:hAnsi="Times New Roman" w:cs="Times New Roman"/>
          <w:b/>
          <w:sz w:val="22"/>
          <w:szCs w:val="22"/>
        </w:rPr>
      </w:pPr>
      <w:r>
        <w:rPr>
          <w:rFonts w:ascii="Times New Roman" w:hAnsi="Times New Roman" w:cs="Times New Roman"/>
          <w:b/>
          <w:sz w:val="22"/>
          <w:szCs w:val="22"/>
        </w:rPr>
        <w:t>аренды земельного участка</w:t>
      </w:r>
    </w:p>
    <w:p w:rsidR="00E722BF" w:rsidRDefault="00E722BF" w:rsidP="00E722BF">
      <w:pPr>
        <w:ind w:firstLine="567"/>
        <w:jc w:val="center"/>
        <w:rPr>
          <w:rFonts w:ascii="Times New Roman" w:hAnsi="Times New Roman" w:cs="Times New Roman"/>
          <w:sz w:val="22"/>
          <w:szCs w:val="22"/>
        </w:rPr>
      </w:pPr>
      <w:r>
        <w:rPr>
          <w:rFonts w:ascii="Times New Roman" w:hAnsi="Times New Roman" w:cs="Times New Roman"/>
          <w:sz w:val="22"/>
          <w:szCs w:val="22"/>
        </w:rPr>
        <w:t>(заключенный по результатам аукциона)</w:t>
      </w:r>
    </w:p>
    <w:p w:rsidR="00E722BF" w:rsidRDefault="00E722BF" w:rsidP="00E722BF">
      <w:pPr>
        <w:ind w:firstLine="567"/>
        <w:jc w:val="center"/>
        <w:rPr>
          <w:rFonts w:ascii="Times New Roman" w:hAnsi="Times New Roman" w:cs="Times New Roman"/>
          <w:sz w:val="22"/>
          <w:szCs w:val="22"/>
        </w:rPr>
      </w:pPr>
    </w:p>
    <w:p w:rsidR="00E722BF" w:rsidRDefault="00E722BF" w:rsidP="00E722BF">
      <w:pPr>
        <w:ind w:right="-99" w:firstLine="567"/>
        <w:jc w:val="center"/>
        <w:rPr>
          <w:rFonts w:ascii="Times New Roman" w:hAnsi="Times New Roman" w:cs="Times New Roman"/>
          <w:sz w:val="22"/>
          <w:szCs w:val="22"/>
        </w:rPr>
      </w:pPr>
      <w:r>
        <w:rPr>
          <w:rFonts w:ascii="Times New Roman" w:hAnsi="Times New Roman" w:cs="Times New Roman"/>
          <w:sz w:val="22"/>
          <w:szCs w:val="22"/>
        </w:rPr>
        <w:t>г. Воронеж, Воронежская область, Российская Федерация</w:t>
      </w:r>
    </w:p>
    <w:p w:rsidR="00E722BF" w:rsidRDefault="00E722BF" w:rsidP="00E722BF">
      <w:pPr>
        <w:ind w:right="-99" w:firstLine="567"/>
        <w:jc w:val="both"/>
        <w:rPr>
          <w:rFonts w:ascii="Times New Roman" w:hAnsi="Times New Roman" w:cs="Times New Roman"/>
          <w:sz w:val="22"/>
          <w:szCs w:val="22"/>
        </w:rPr>
      </w:pPr>
    </w:p>
    <w:tbl>
      <w:tblPr>
        <w:tblW w:w="0" w:type="auto"/>
        <w:tblInd w:w="108" w:type="dxa"/>
        <w:tblLook w:val="00A0"/>
      </w:tblPr>
      <w:tblGrid>
        <w:gridCol w:w="4818"/>
        <w:gridCol w:w="5105"/>
      </w:tblGrid>
      <w:tr w:rsidR="00E722BF" w:rsidTr="00E722BF">
        <w:tc>
          <w:tcPr>
            <w:tcW w:w="4818" w:type="dxa"/>
            <w:hideMark/>
          </w:tcPr>
          <w:p w:rsidR="00E722BF" w:rsidRDefault="00E722BF">
            <w:pPr>
              <w:ind w:right="-99"/>
              <w:jc w:val="both"/>
              <w:rPr>
                <w:rFonts w:ascii="Times New Roman" w:hAnsi="Times New Roman" w:cs="Times New Roman"/>
                <w:sz w:val="22"/>
                <w:szCs w:val="22"/>
              </w:rPr>
            </w:pPr>
            <w:r>
              <w:rPr>
                <w:rFonts w:ascii="Times New Roman" w:hAnsi="Times New Roman" w:cs="Times New Roman"/>
                <w:sz w:val="22"/>
                <w:szCs w:val="22"/>
              </w:rPr>
              <w:t>№  ______________</w:t>
            </w:r>
          </w:p>
        </w:tc>
        <w:tc>
          <w:tcPr>
            <w:tcW w:w="5105" w:type="dxa"/>
            <w:hideMark/>
          </w:tcPr>
          <w:p w:rsidR="00E722BF" w:rsidRDefault="00E722BF">
            <w:pPr>
              <w:ind w:right="-99" w:firstLine="567"/>
              <w:jc w:val="right"/>
              <w:rPr>
                <w:rFonts w:ascii="Times New Roman" w:hAnsi="Times New Roman" w:cs="Times New Roman"/>
                <w:sz w:val="22"/>
                <w:szCs w:val="22"/>
              </w:rPr>
            </w:pPr>
            <w:r>
              <w:rPr>
                <w:rFonts w:ascii="Times New Roman" w:hAnsi="Times New Roman" w:cs="Times New Roman"/>
                <w:sz w:val="22"/>
                <w:szCs w:val="22"/>
              </w:rPr>
              <w:t xml:space="preserve"> « ___»____________ 20__ г.</w:t>
            </w:r>
          </w:p>
        </w:tc>
      </w:tr>
    </w:tbl>
    <w:p w:rsidR="00E722BF" w:rsidRDefault="00E722BF" w:rsidP="00E722BF">
      <w:pPr>
        <w:ind w:firstLine="567"/>
        <w:jc w:val="both"/>
        <w:rPr>
          <w:rFonts w:ascii="Times New Roman" w:hAnsi="Times New Roman" w:cs="Times New Roman"/>
          <w:sz w:val="22"/>
          <w:szCs w:val="22"/>
        </w:rPr>
      </w:pPr>
    </w:p>
    <w:p w:rsidR="00E722BF" w:rsidRDefault="00E722BF" w:rsidP="00E722BF">
      <w:pPr>
        <w:ind w:firstLine="567"/>
        <w:jc w:val="both"/>
        <w:rPr>
          <w:rFonts w:ascii="Times New Roman" w:hAnsi="Times New Roman" w:cs="Times New Roman"/>
          <w:sz w:val="22"/>
          <w:szCs w:val="22"/>
        </w:rPr>
      </w:pPr>
      <w:r>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E722BF" w:rsidRDefault="00E722BF" w:rsidP="00E722BF">
      <w:pPr>
        <w:ind w:firstLine="567"/>
        <w:jc w:val="both"/>
        <w:rPr>
          <w:rFonts w:ascii="Times New Roman" w:hAnsi="Times New Roman" w:cs="Times New Roman"/>
          <w:sz w:val="22"/>
          <w:szCs w:val="22"/>
        </w:rPr>
      </w:pPr>
      <w:r>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Pr>
          <w:rFonts w:ascii="Times New Roman" w:hAnsi="Times New Roman" w:cs="Times New Roman"/>
          <w:bCs/>
          <w:sz w:val="22"/>
          <w:szCs w:val="22"/>
        </w:rPr>
        <w:t>на основании протокола_______________________ № _____ от ___________</w:t>
      </w:r>
      <w:r>
        <w:rPr>
          <w:rFonts w:ascii="Times New Roman" w:hAnsi="Times New Roman" w:cs="Times New Roman"/>
          <w:sz w:val="22"/>
          <w:szCs w:val="22"/>
        </w:rPr>
        <w:t xml:space="preserve">,  заключили настоящий договор (далее – Договор) о нижеследующем: </w:t>
      </w:r>
    </w:p>
    <w:p w:rsidR="00E722BF" w:rsidRDefault="00E722BF" w:rsidP="00E722BF">
      <w:pPr>
        <w:ind w:firstLine="567"/>
        <w:jc w:val="both"/>
        <w:rPr>
          <w:rFonts w:ascii="Times New Roman" w:hAnsi="Times New Roman" w:cs="Times New Roman"/>
          <w:sz w:val="22"/>
          <w:szCs w:val="22"/>
        </w:rPr>
      </w:pPr>
    </w:p>
    <w:p w:rsidR="00E722BF" w:rsidRDefault="00E722BF" w:rsidP="00E722BF">
      <w:pPr>
        <w:widowControl/>
        <w:suppressAutoHyphens/>
        <w:autoSpaceDE/>
        <w:adjustRightInd/>
        <w:ind w:right="-99" w:firstLine="567"/>
        <w:jc w:val="center"/>
        <w:rPr>
          <w:rFonts w:ascii="Times New Roman" w:hAnsi="Times New Roman" w:cs="Times New Roman"/>
          <w:b/>
          <w:sz w:val="22"/>
          <w:szCs w:val="22"/>
        </w:rPr>
      </w:pPr>
      <w:r>
        <w:rPr>
          <w:rFonts w:ascii="Times New Roman" w:hAnsi="Times New Roman" w:cs="Times New Roman"/>
          <w:b/>
          <w:sz w:val="22"/>
          <w:szCs w:val="22"/>
        </w:rPr>
        <w:t>1. ПРЕДМЕТ ДОГОВОРА</w:t>
      </w:r>
    </w:p>
    <w:p w:rsidR="00E722BF" w:rsidRDefault="00E722BF" w:rsidP="00E722BF">
      <w:pPr>
        <w:widowControl/>
        <w:ind w:firstLine="567"/>
        <w:jc w:val="both"/>
        <w:rPr>
          <w:rFonts w:ascii="Times New Roman" w:hAnsi="Times New Roman" w:cs="Times New Roman"/>
          <w:bCs/>
          <w:kern w:val="2"/>
          <w:sz w:val="22"/>
          <w:szCs w:val="22"/>
          <w:lang w:eastAsia="ar-SA"/>
        </w:rPr>
      </w:pPr>
      <w:r>
        <w:rPr>
          <w:rFonts w:ascii="Times New Roman" w:hAnsi="Times New Roman" w:cs="Times New Roman"/>
          <w:bCs/>
          <w:kern w:val="2"/>
          <w:sz w:val="22"/>
          <w:szCs w:val="22"/>
          <w:lang w:eastAsia="ar-SA"/>
        </w:rPr>
        <w:t>1.1. Арендодатель предоставляет, а Арендатор принимает в пользование на условиях аренды земельный участок с кадастровым номером 36:34:0106032:5438, из земель населенных пунктов, расположенный по адресу: Российская Федерация, Воронежская область, городской округ город Воронеж, город Воронеж, улица Остужева, 52/4, именуемый в дальнейшем «Участок», с разрешенным использованием: объекты складского назначения III-V классов вредности, оптовые базы и склады, мелкооптовые базы и склады, логистические центры, терминалы, для иных видов использования, характерных для населенных пунктов.</w:t>
      </w:r>
    </w:p>
    <w:p w:rsidR="00E722BF" w:rsidRDefault="00E722BF" w:rsidP="00E722BF">
      <w:pPr>
        <w:widowControl/>
        <w:ind w:firstLine="567"/>
        <w:jc w:val="both"/>
        <w:rPr>
          <w:rFonts w:ascii="Times New Roman" w:hAnsi="Times New Roman" w:cs="Times New Roman"/>
          <w:bCs/>
          <w:kern w:val="2"/>
          <w:sz w:val="22"/>
          <w:szCs w:val="22"/>
          <w:lang w:eastAsia="ar-SA"/>
        </w:rPr>
      </w:pPr>
      <w:r>
        <w:rPr>
          <w:rFonts w:ascii="Times New Roman" w:hAnsi="Times New Roman" w:cs="Times New Roman"/>
          <w:bCs/>
          <w:kern w:val="2"/>
          <w:sz w:val="22"/>
          <w:szCs w:val="22"/>
          <w:lang w:eastAsia="ar-SA"/>
        </w:rPr>
        <w:t>Площадь Участка 15 333 кв. м, в том числе 448 кв. м ограничено в использовании охранными зонами сетей инженерно-технического обеспечения.</w:t>
      </w:r>
    </w:p>
    <w:p w:rsidR="00E722BF" w:rsidRDefault="00E722BF" w:rsidP="00E722BF">
      <w:pPr>
        <w:widowControl/>
        <w:ind w:firstLine="567"/>
        <w:jc w:val="both"/>
        <w:rPr>
          <w:rFonts w:ascii="Times New Roman" w:hAnsi="Times New Roman" w:cs="Times New Roman"/>
          <w:bCs/>
          <w:sz w:val="22"/>
          <w:szCs w:val="22"/>
        </w:rPr>
      </w:pPr>
      <w:r>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E722BF" w:rsidRDefault="00E722BF" w:rsidP="00E722BF">
      <w:pPr>
        <w:pStyle w:val="ae"/>
        <w:ind w:firstLine="567"/>
        <w:jc w:val="both"/>
        <w:rPr>
          <w:b w:val="0"/>
          <w:bCs w:val="0"/>
          <w:kern w:val="0"/>
          <w:sz w:val="22"/>
          <w:szCs w:val="22"/>
          <w:lang w:eastAsia="ru-RU"/>
        </w:rPr>
      </w:pPr>
      <w:r>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2. СРОК ДОГОВОРА АРЕНДЫ</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2.1. Срок Договора аренды (срок аренды Участка) –      (_____) лет.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Срок аренды Участка начинает течь с момента подписания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E722BF" w:rsidRDefault="00E722BF" w:rsidP="00E722BF">
      <w:pPr>
        <w:pStyle w:val="ac"/>
        <w:tabs>
          <w:tab w:val="left" w:pos="142"/>
        </w:tabs>
        <w:spacing w:after="0"/>
        <w:ind w:firstLine="567"/>
        <w:rPr>
          <w:rFonts w:ascii="Times New Roman" w:hAnsi="Times New Roman"/>
          <w:b/>
          <w:sz w:val="22"/>
          <w:szCs w:val="22"/>
        </w:rPr>
      </w:pPr>
      <w:r>
        <w:rPr>
          <w:rFonts w:ascii="Times New Roman" w:hAnsi="Times New Roman"/>
          <w:b/>
          <w:sz w:val="22"/>
          <w:szCs w:val="22"/>
        </w:rPr>
        <w:t>3. АРЕНДНАЯ ПЛАТА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3.1. Размер ежегодной арендной платы за Участок составляет ______ (______) рублей __ копеек (далее – Арендная плата), согласно отчету об оценке рыночной стоимости.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Арендная плата подлежит начислению с даты подписания Сторонами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КБК 83511105022020000120</w:t>
      </w:r>
    </w:p>
    <w:p w:rsidR="0087460D" w:rsidRDefault="0087460D" w:rsidP="0087460D">
      <w:pPr>
        <w:pStyle w:val="ae"/>
        <w:tabs>
          <w:tab w:val="left" w:pos="142"/>
        </w:tabs>
        <w:ind w:firstLine="567"/>
        <w:jc w:val="both"/>
        <w:rPr>
          <w:b w:val="0"/>
          <w:bCs w:val="0"/>
          <w:kern w:val="0"/>
          <w:sz w:val="22"/>
          <w:szCs w:val="22"/>
          <w:lang w:eastAsia="ru-RU"/>
        </w:rPr>
      </w:pPr>
      <w:r>
        <w:rPr>
          <w:b w:val="0"/>
          <w:bCs w:val="0"/>
          <w:kern w:val="0"/>
          <w:sz w:val="22"/>
          <w:szCs w:val="22"/>
          <w:lang w:eastAsia="ru-RU"/>
        </w:rPr>
        <w:t>казначейский счет:  03100643000000013100</w:t>
      </w:r>
    </w:p>
    <w:p w:rsidR="0087460D" w:rsidRDefault="0087460D" w:rsidP="0087460D">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единый казначейский счет: 40102810945370000023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в ОТДЕЛЕНИЕ ВОРОНЕЖ БАНКА РОССИИ//УФК по Воронежской области г. Воронеж</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БИК 012007084</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ИНН 3666057069</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КПП 366601001</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ОКТМО 20701000</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Назначение платежа: оплата по договору аренды земельного участка от ________ №_________.</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bCs/>
          <w:sz w:val="22"/>
          <w:szCs w:val="22"/>
        </w:rPr>
        <w:t>3.3. Задаток, внесенный Арендатором на счет Организатора аукциона, в сумме _____</w:t>
      </w:r>
      <w:r>
        <w:rPr>
          <w:rFonts w:ascii="Times New Roman" w:hAnsi="Times New Roman" w:cs="Times New Roman"/>
          <w:sz w:val="22"/>
          <w:szCs w:val="22"/>
        </w:rPr>
        <w:t xml:space="preserve"> (________) </w:t>
      </w:r>
      <w:r>
        <w:rPr>
          <w:rFonts w:ascii="Times New Roman" w:hAnsi="Times New Roman" w:cs="Times New Roman"/>
          <w:sz w:val="22"/>
          <w:szCs w:val="22"/>
        </w:rPr>
        <w:lastRenderedPageBreak/>
        <w:t xml:space="preserve">рублей __ копеек </w:t>
      </w:r>
      <w:r>
        <w:rPr>
          <w:rFonts w:ascii="Times New Roman" w:hAnsi="Times New Roman" w:cs="Times New Roman"/>
          <w:bCs/>
          <w:sz w:val="22"/>
          <w:szCs w:val="22"/>
        </w:rPr>
        <w:t>засчитывается в счет Арендной платы за Участок.</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__ (____) банковских дней с даты подписания настоящего Договора.</w:t>
      </w:r>
    </w:p>
    <w:p w:rsidR="00E722BF" w:rsidRDefault="00E722BF" w:rsidP="00E722BF">
      <w:pPr>
        <w:pStyle w:val="ac"/>
        <w:tabs>
          <w:tab w:val="left" w:pos="142"/>
        </w:tabs>
        <w:spacing w:after="0"/>
        <w:ind w:firstLine="567"/>
        <w:jc w:val="both"/>
        <w:rPr>
          <w:rFonts w:ascii="Times New Roman" w:hAnsi="Times New Roman"/>
          <w:bCs/>
          <w:sz w:val="22"/>
          <w:szCs w:val="22"/>
        </w:rPr>
      </w:pPr>
      <w:r>
        <w:rPr>
          <w:rFonts w:ascii="Times New Roman" w:hAnsi="Times New Roman"/>
          <w:sz w:val="22"/>
          <w:szCs w:val="22"/>
        </w:rPr>
        <w:t xml:space="preserve">3.5. Арендную плату за  второй год аренды Арендатор обязан перечислить </w:t>
      </w:r>
      <w:r>
        <w:rPr>
          <w:rFonts w:ascii="Times New Roman" w:hAnsi="Times New Roman"/>
          <w:bCs/>
          <w:sz w:val="22"/>
          <w:szCs w:val="22"/>
        </w:rPr>
        <w:t>на    расчетный счет, указанный в п. 3.2 настоящего Договора,</w:t>
      </w:r>
      <w:r>
        <w:rPr>
          <w:rFonts w:ascii="Times New Roman" w:hAnsi="Times New Roman"/>
          <w:sz w:val="22"/>
          <w:szCs w:val="22"/>
        </w:rPr>
        <w:t xml:space="preserve"> в течение ___ (_____) банковских дней с даты подписания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4. ПРАВА И ОБЯЗАННОСТИ АРЕНДОДАТЕЛЯ</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4.1. Арендодатель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w:t>
      </w:r>
      <w:r>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приостанавливать работы, ведущиеся Арендатором  с  нарушением условий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расторжения Договора в случаях и порядке, предусмотренных п. 8.3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4.2. Арендодатель обязан:</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E722BF" w:rsidRDefault="00E722BF" w:rsidP="00E722BF">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r>
        <w:rPr>
          <w:rFonts w:ascii="Times New Roman" w:hAnsi="Times New Roman"/>
          <w:sz w:val="22"/>
          <w:szCs w:val="22"/>
        </w:rPr>
        <w:t xml:space="preserve">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предупредить Арендатора обо всех правах третьих лиц на Участок.</w:t>
      </w:r>
    </w:p>
    <w:p w:rsidR="00E722BF" w:rsidRDefault="00E722BF" w:rsidP="00E722BF">
      <w:pPr>
        <w:pStyle w:val="ae"/>
        <w:tabs>
          <w:tab w:val="left" w:pos="142"/>
        </w:tabs>
        <w:ind w:firstLine="567"/>
        <w:rPr>
          <w:b w:val="0"/>
          <w:bCs w:val="0"/>
          <w:kern w:val="0"/>
          <w:sz w:val="22"/>
          <w:szCs w:val="22"/>
          <w:lang w:eastAsia="ru-RU"/>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5. ПРАВА И ОБЯЗАННОСТИ АРЕНДАТОРА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5.1. Арендатор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Арендатор не вправе:</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E722BF" w:rsidRDefault="00E722BF" w:rsidP="00E722BF">
      <w:pPr>
        <w:pStyle w:val="ac"/>
        <w:tabs>
          <w:tab w:val="left" w:pos="142"/>
        </w:tabs>
        <w:spacing w:after="0"/>
        <w:ind w:firstLine="567"/>
        <w:jc w:val="both"/>
        <w:rPr>
          <w:rFonts w:ascii="Times New Roman" w:hAnsi="Times New Roman"/>
          <w:sz w:val="22"/>
          <w:szCs w:val="22"/>
        </w:rPr>
      </w:pPr>
      <w:r>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5.2. Арендатор обязан:</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в соответствии с условиями Договора своевременно вносить Арендную плату;</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b/>
          <w:bCs/>
          <w:sz w:val="22"/>
          <w:szCs w:val="22"/>
        </w:rPr>
        <w:t>- </w:t>
      </w:r>
      <w:r>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lastRenderedPageBreak/>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нарушать права других землепользователей;</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оповещать в десятидневный срок об ограничениях (например, арест и т.п.);</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E722BF" w:rsidRDefault="00E722BF" w:rsidP="00E722BF">
      <w:pPr>
        <w:pStyle w:val="ac"/>
        <w:tabs>
          <w:tab w:val="left" w:pos="142"/>
        </w:tabs>
        <w:ind w:firstLine="567"/>
        <w:jc w:val="both"/>
        <w:rPr>
          <w:rFonts w:ascii="Times New Roman" w:hAnsi="Times New Roman"/>
          <w:sz w:val="22"/>
          <w:szCs w:val="22"/>
        </w:rPr>
      </w:pPr>
      <w:r>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6. ОТВЕТСТВЕННОСТЬ СТОРОН</w:t>
      </w:r>
    </w:p>
    <w:p w:rsidR="00E722BF" w:rsidRDefault="00E722BF" w:rsidP="00E722BF">
      <w:pPr>
        <w:shd w:val="clear" w:color="auto" w:fill="FFFFFF"/>
        <w:tabs>
          <w:tab w:val="left" w:pos="142"/>
          <w:tab w:val="left" w:pos="595"/>
        </w:tabs>
        <w:ind w:right="57" w:firstLine="567"/>
        <w:jc w:val="both"/>
        <w:rPr>
          <w:rFonts w:ascii="Times New Roman" w:hAnsi="Times New Roman" w:cs="Times New Roman"/>
          <w:sz w:val="22"/>
          <w:szCs w:val="22"/>
        </w:rPr>
      </w:pPr>
      <w:r>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E722BF" w:rsidRDefault="00E722BF" w:rsidP="00E722BF">
      <w:pPr>
        <w:shd w:val="clear" w:color="auto" w:fill="FFFFFF"/>
        <w:tabs>
          <w:tab w:val="left" w:pos="142"/>
          <w:tab w:val="left" w:pos="667"/>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E722BF" w:rsidRDefault="00E722BF" w:rsidP="00E722BF">
      <w:pPr>
        <w:pStyle w:val="ae"/>
        <w:tabs>
          <w:tab w:val="left" w:pos="142"/>
        </w:tabs>
        <w:ind w:firstLine="567"/>
        <w:jc w:val="both"/>
        <w:rPr>
          <w:sz w:val="22"/>
          <w:szCs w:val="22"/>
        </w:rPr>
      </w:pPr>
      <w:r>
        <w:rPr>
          <w:b w:val="0"/>
          <w:spacing w:val="-2"/>
          <w:sz w:val="22"/>
          <w:szCs w:val="22"/>
        </w:rPr>
        <w:t>6.4</w:t>
      </w:r>
      <w:r>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Pr>
          <w:sz w:val="22"/>
          <w:szCs w:val="22"/>
        </w:rPr>
        <w:t xml:space="preserve"> </w:t>
      </w:r>
    </w:p>
    <w:p w:rsidR="00E722BF" w:rsidRDefault="00E722BF" w:rsidP="00E722BF">
      <w:pPr>
        <w:pStyle w:val="ae"/>
        <w:tabs>
          <w:tab w:val="left" w:pos="142"/>
        </w:tabs>
        <w:ind w:firstLine="567"/>
        <w:jc w:val="both"/>
        <w:rPr>
          <w:b w:val="0"/>
          <w:sz w:val="22"/>
          <w:szCs w:val="22"/>
          <w:lang w:eastAsia="ru-RU"/>
        </w:rPr>
      </w:pPr>
      <w:r>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E722BF" w:rsidRDefault="00E722BF" w:rsidP="00E722BF">
      <w:pPr>
        <w:pStyle w:val="ac"/>
        <w:rPr>
          <w:rFonts w:ascii="Times New Roman" w:hAnsi="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7. ФОРС-МАЖОРНЫЕ ОБСТОЯТЕЛЬСТВА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722BF" w:rsidRDefault="00E722BF" w:rsidP="00E722BF">
      <w:pPr>
        <w:pStyle w:val="ae"/>
        <w:tabs>
          <w:tab w:val="left" w:pos="142"/>
        </w:tabs>
        <w:ind w:firstLine="567"/>
        <w:jc w:val="left"/>
        <w:rPr>
          <w:b w:val="0"/>
          <w:bCs w:val="0"/>
          <w:kern w:val="0"/>
          <w:sz w:val="22"/>
          <w:szCs w:val="22"/>
          <w:lang w:eastAsia="ru-RU"/>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8. ПОРЯДОК ИЗМЕНЕНИЯ, РАСТОРЖЕНИЯ ДОГОВОРА АРЕНДЫ</w:t>
      </w:r>
    </w:p>
    <w:p w:rsidR="00E722BF" w:rsidRDefault="00E722BF" w:rsidP="00E722BF">
      <w:pPr>
        <w:pStyle w:val="ae"/>
        <w:tabs>
          <w:tab w:val="left" w:pos="142"/>
          <w:tab w:val="left" w:pos="709"/>
        </w:tabs>
        <w:ind w:firstLine="567"/>
        <w:jc w:val="both"/>
        <w:rPr>
          <w:b w:val="0"/>
          <w:bCs w:val="0"/>
          <w:kern w:val="0"/>
          <w:sz w:val="22"/>
          <w:szCs w:val="22"/>
          <w:lang w:eastAsia="ru-RU"/>
        </w:rPr>
      </w:pPr>
      <w:r>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E722BF" w:rsidRDefault="00E722BF" w:rsidP="00E722BF">
      <w:pPr>
        <w:shd w:val="clear" w:color="auto" w:fill="FFFFFF"/>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bCs/>
          <w:spacing w:val="-7"/>
          <w:sz w:val="22"/>
          <w:szCs w:val="22"/>
        </w:rPr>
        <w:t>8.2. </w:t>
      </w:r>
      <w:r>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Pr>
          <w:rFonts w:ascii="Times New Roman" w:hAnsi="Times New Roman" w:cs="Times New Roman"/>
          <w:spacing w:val="-1"/>
          <w:sz w:val="22"/>
          <w:szCs w:val="22"/>
        </w:rPr>
        <w:t xml:space="preserve">в месячный срок и оформляются дополнительными соглашениями, </w:t>
      </w:r>
      <w:r>
        <w:rPr>
          <w:rFonts w:ascii="Times New Roman" w:hAnsi="Times New Roman" w:cs="Times New Roman"/>
          <w:sz w:val="22"/>
          <w:szCs w:val="22"/>
        </w:rPr>
        <w:t>которое подписывается Арендодателем и Арендатором.</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8.3. </w:t>
      </w:r>
      <w:r>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Pr>
          <w:rFonts w:ascii="Times New Roman" w:hAnsi="Times New Roman" w:cs="Times New Roman"/>
          <w:sz w:val="22"/>
          <w:szCs w:val="22"/>
        </w:rPr>
        <w:t xml:space="preserve">следующих случаях: </w:t>
      </w:r>
    </w:p>
    <w:p w:rsidR="00E722BF" w:rsidRDefault="00E722BF" w:rsidP="00E722BF">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lastRenderedPageBreak/>
        <w:t>- при невнесении Арендатором Арендной платы по истечении срока, установленного п. 3.4, 3.5 Договора;</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E722BF" w:rsidRDefault="00E722BF" w:rsidP="00E722BF">
      <w:pPr>
        <w:shd w:val="clear" w:color="auto" w:fill="FFFFFF"/>
        <w:tabs>
          <w:tab w:val="left" w:pos="-993"/>
          <w:tab w:val="left" w:pos="142"/>
        </w:tabs>
        <w:ind w:right="57" w:firstLine="567"/>
        <w:jc w:val="both"/>
        <w:rPr>
          <w:rFonts w:ascii="Times New Roman" w:hAnsi="Times New Roman" w:cs="Times New Roman"/>
          <w:bCs/>
          <w:spacing w:val="-2"/>
          <w:sz w:val="22"/>
          <w:szCs w:val="22"/>
        </w:rPr>
      </w:pPr>
      <w:r>
        <w:rPr>
          <w:rFonts w:ascii="Times New Roman" w:hAnsi="Times New Roman" w:cs="Times New Roman"/>
          <w:spacing w:val="-1"/>
          <w:sz w:val="22"/>
          <w:szCs w:val="22"/>
        </w:rPr>
        <w:t>- при существенном ухудшении Арендатором состояния Участка;</w:t>
      </w:r>
      <w:r>
        <w:rPr>
          <w:rFonts w:ascii="Times New Roman" w:hAnsi="Times New Roman" w:cs="Times New Roman"/>
          <w:bCs/>
          <w:spacing w:val="-2"/>
          <w:sz w:val="22"/>
          <w:szCs w:val="22"/>
        </w:rPr>
        <w:t xml:space="preserve"> </w:t>
      </w:r>
    </w:p>
    <w:p w:rsidR="00E722BF" w:rsidRDefault="00E722BF" w:rsidP="00E722BF">
      <w:pPr>
        <w:shd w:val="clear" w:color="auto" w:fill="FFFFFF"/>
        <w:tabs>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неиспользовании Участка; </w:t>
      </w:r>
    </w:p>
    <w:p w:rsidR="00E722BF" w:rsidRDefault="00E722BF" w:rsidP="00E722BF">
      <w:pPr>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невыполнении Арендатором полностью или частично условий Договора аренды.</w:t>
      </w:r>
    </w:p>
    <w:p w:rsidR="00E722BF" w:rsidRDefault="00E722BF" w:rsidP="00E722BF">
      <w:pPr>
        <w:tabs>
          <w:tab w:val="left" w:pos="0"/>
          <w:tab w:val="left" w:pos="142"/>
        </w:tabs>
        <w:ind w:right="57" w:firstLine="567"/>
        <w:jc w:val="both"/>
        <w:rPr>
          <w:rFonts w:ascii="Times New Roman" w:hAnsi="Times New Roman" w:cs="Times New Roman"/>
          <w:sz w:val="22"/>
          <w:szCs w:val="22"/>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9. ДОПОЛНИТЕЛЬНЫЕ УСЛОВИЯ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9.2. Реорганизация Арендодателя, а также перемена собственника Участка не являются основанием для одностороннего расторжения Договора.</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В связи с тем, что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(Придача), Воронеж (Балтимор),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Арендатор в рамках действия Договора обязан соблюдать требования, установленные воздушным законодательством Российской Федерации.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9.5. 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9.6.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E722BF" w:rsidRDefault="00E722BF" w:rsidP="00E722BF">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9.7. Стороны пришли к соглашению, что споры, возникающие при исполнении настоящего Договора, подлежат рассмотрению в суде по месту нахождения Арендодателя.</w:t>
      </w:r>
    </w:p>
    <w:p w:rsidR="00E722BF" w:rsidRDefault="00E722BF" w:rsidP="00E722BF">
      <w:pPr>
        <w:pStyle w:val="ae"/>
        <w:tabs>
          <w:tab w:val="left" w:pos="142"/>
        </w:tabs>
        <w:ind w:firstLine="567"/>
        <w:rPr>
          <w:bCs w:val="0"/>
          <w:kern w:val="0"/>
          <w:sz w:val="22"/>
          <w:szCs w:val="22"/>
          <w:lang w:eastAsia="ru-RU"/>
        </w:rPr>
      </w:pPr>
    </w:p>
    <w:p w:rsidR="00E722BF" w:rsidRDefault="00E722BF" w:rsidP="00E722BF">
      <w:pPr>
        <w:pStyle w:val="ae"/>
        <w:tabs>
          <w:tab w:val="left" w:pos="142"/>
        </w:tabs>
        <w:ind w:firstLine="567"/>
        <w:rPr>
          <w:bCs w:val="0"/>
          <w:kern w:val="0"/>
          <w:sz w:val="22"/>
          <w:szCs w:val="22"/>
          <w:lang w:eastAsia="ru-RU"/>
        </w:rPr>
      </w:pPr>
      <w:r>
        <w:rPr>
          <w:bCs w:val="0"/>
          <w:kern w:val="0"/>
          <w:sz w:val="22"/>
          <w:szCs w:val="22"/>
          <w:lang w:eastAsia="ru-RU"/>
        </w:rPr>
        <w:t>10. ЗАКЛЮЧИТЕЛЬНЫЕ ПОЛОЖЕНИЯ</w:t>
      </w:r>
    </w:p>
    <w:p w:rsidR="00E722BF" w:rsidRDefault="00E722BF" w:rsidP="00E722BF">
      <w:pPr>
        <w:pStyle w:val="ae"/>
        <w:tabs>
          <w:tab w:val="left" w:pos="142"/>
        </w:tabs>
        <w:ind w:firstLine="567"/>
        <w:jc w:val="both"/>
        <w:rPr>
          <w:b w:val="0"/>
          <w:bCs w:val="0"/>
          <w:kern w:val="0"/>
          <w:sz w:val="22"/>
          <w:szCs w:val="22"/>
          <w:lang w:eastAsia="ru-RU"/>
        </w:rPr>
      </w:pPr>
      <w:r>
        <w:rPr>
          <w:b w:val="0"/>
          <w:bCs w:val="0"/>
          <w:kern w:val="0"/>
          <w:sz w:val="22"/>
          <w:szCs w:val="22"/>
          <w:lang w:eastAsia="ru-RU"/>
        </w:rPr>
        <w:t>10.1.</w:t>
      </w:r>
      <w:r>
        <w:rPr>
          <w:b w:val="0"/>
          <w:bCs w:val="0"/>
          <w:kern w:val="0"/>
          <w:sz w:val="22"/>
          <w:szCs w:val="22"/>
          <w:lang w:eastAsia="ru-RU"/>
        </w:rPr>
        <w:tab/>
        <w:t>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E722BF" w:rsidRDefault="00E722BF" w:rsidP="00E722BF">
      <w:pPr>
        <w:pStyle w:val="ac"/>
        <w:rPr>
          <w:rFonts w:ascii="Times New Roman" w:hAnsi="Times New Roman"/>
          <w:sz w:val="22"/>
          <w:szCs w:val="22"/>
        </w:rPr>
      </w:pPr>
    </w:p>
    <w:p w:rsidR="00E722BF" w:rsidRDefault="00E722BF" w:rsidP="00E722BF">
      <w:pPr>
        <w:pStyle w:val="ae"/>
        <w:ind w:firstLine="567"/>
        <w:rPr>
          <w:bCs w:val="0"/>
          <w:kern w:val="0"/>
          <w:sz w:val="22"/>
          <w:szCs w:val="22"/>
          <w:lang w:eastAsia="ru-RU"/>
        </w:rPr>
      </w:pPr>
      <w:r>
        <w:rPr>
          <w:bCs w:val="0"/>
          <w:kern w:val="0"/>
          <w:sz w:val="22"/>
          <w:szCs w:val="22"/>
          <w:lang w:eastAsia="ru-RU"/>
        </w:rPr>
        <w:t>11. АДРЕСА, РЕКВИЗИТЫ И ПОДПИСИ СТОРОН</w:t>
      </w:r>
    </w:p>
    <w:p w:rsidR="00E722BF" w:rsidRDefault="00E722BF" w:rsidP="00E722BF">
      <w:pPr>
        <w:pStyle w:val="ac"/>
        <w:rPr>
          <w:rFonts w:ascii="Times New Roman" w:hAnsi="Times New Roman"/>
          <w:sz w:val="22"/>
          <w:szCs w:val="22"/>
        </w:rPr>
      </w:pPr>
    </w:p>
    <w:p w:rsidR="00E722BF" w:rsidRDefault="00E722BF" w:rsidP="00E722BF">
      <w:pPr>
        <w:pStyle w:val="ae"/>
        <w:ind w:firstLine="567"/>
        <w:rPr>
          <w:b w:val="0"/>
          <w:bCs w:val="0"/>
          <w:kern w:val="0"/>
          <w:sz w:val="22"/>
          <w:szCs w:val="22"/>
          <w:lang w:eastAsia="ru-RU"/>
        </w:rPr>
      </w:pPr>
      <w:r>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5140"/>
      </w:tblGrid>
      <w:tr w:rsidR="00E722BF" w:rsidTr="00E722BF">
        <w:tc>
          <w:tcPr>
            <w:tcW w:w="5140" w:type="dxa"/>
            <w:tcBorders>
              <w:top w:val="single" w:sz="4" w:space="0" w:color="auto"/>
              <w:left w:val="single" w:sz="4" w:space="0" w:color="auto"/>
              <w:bottom w:val="single" w:sz="4" w:space="0" w:color="auto"/>
              <w:right w:val="single" w:sz="4" w:space="0" w:color="auto"/>
            </w:tcBorders>
            <w:hideMark/>
          </w:tcPr>
          <w:p w:rsidR="00E722BF" w:rsidRDefault="00E722BF">
            <w:pPr>
              <w:pStyle w:val="ae"/>
              <w:jc w:val="left"/>
              <w:rPr>
                <w:b w:val="0"/>
                <w:bCs w:val="0"/>
                <w:kern w:val="0"/>
                <w:sz w:val="22"/>
                <w:szCs w:val="22"/>
                <w:lang w:eastAsia="ru-RU"/>
              </w:rPr>
            </w:pPr>
            <w:r>
              <w:rPr>
                <w:b w:val="0"/>
                <w:bCs w:val="0"/>
                <w:kern w:val="0"/>
                <w:sz w:val="22"/>
                <w:szCs w:val="22"/>
                <w:lang w:eastAsia="ru-RU"/>
              </w:rPr>
              <w:t>Департамент имущественных и земельных отношений Воронежской области</w:t>
            </w:r>
          </w:p>
          <w:p w:rsidR="00E722BF" w:rsidRDefault="00E722BF">
            <w:pPr>
              <w:pStyle w:val="ae"/>
              <w:jc w:val="left"/>
              <w:rPr>
                <w:b w:val="0"/>
                <w:bCs w:val="0"/>
                <w:kern w:val="0"/>
                <w:sz w:val="22"/>
                <w:szCs w:val="22"/>
                <w:lang w:eastAsia="ru-RU"/>
              </w:rPr>
            </w:pPr>
            <w:r>
              <w:rPr>
                <w:b w:val="0"/>
                <w:bCs w:val="0"/>
                <w:kern w:val="0"/>
                <w:sz w:val="22"/>
                <w:szCs w:val="22"/>
                <w:lang w:eastAsia="ru-RU"/>
              </w:rPr>
              <w:t>394006, г. Воронеж, пл. Ленина, 12</w:t>
            </w:r>
          </w:p>
          <w:p w:rsidR="00E722BF" w:rsidRDefault="00E722BF">
            <w:pPr>
              <w:pStyle w:val="ae"/>
              <w:jc w:val="left"/>
              <w:rPr>
                <w:b w:val="0"/>
                <w:bCs w:val="0"/>
                <w:kern w:val="0"/>
                <w:sz w:val="22"/>
                <w:szCs w:val="22"/>
                <w:lang w:eastAsia="ru-RU"/>
              </w:rPr>
            </w:pPr>
            <w:r>
              <w:rPr>
                <w:b w:val="0"/>
                <w:bCs w:val="0"/>
                <w:kern w:val="0"/>
                <w:sz w:val="22"/>
                <w:szCs w:val="22"/>
                <w:lang w:eastAsia="ru-RU"/>
              </w:rPr>
              <w:t>ИНН 3666057069</w:t>
            </w:r>
          </w:p>
          <w:p w:rsidR="00E722BF" w:rsidRDefault="00E722BF">
            <w:pPr>
              <w:pStyle w:val="ac"/>
              <w:jc w:val="left"/>
              <w:rPr>
                <w:rFonts w:ascii="Times New Roman" w:hAnsi="Times New Roman"/>
                <w:bCs/>
                <w:sz w:val="22"/>
                <w:szCs w:val="22"/>
              </w:rPr>
            </w:pPr>
            <w:r>
              <w:rPr>
                <w:rFonts w:ascii="Times New Roman" w:hAnsi="Times New Roman"/>
                <w:bCs/>
                <w:sz w:val="22"/>
                <w:szCs w:val="22"/>
              </w:rPr>
              <w:t>ОГРН 1023601570904</w:t>
            </w:r>
          </w:p>
          <w:p w:rsidR="00E722BF" w:rsidRDefault="00E722BF">
            <w:pPr>
              <w:pStyle w:val="ae"/>
              <w:rPr>
                <w:b w:val="0"/>
                <w:bCs w:val="0"/>
                <w:kern w:val="0"/>
                <w:sz w:val="22"/>
                <w:szCs w:val="22"/>
                <w:lang w:eastAsia="ru-RU"/>
              </w:rPr>
            </w:pPr>
            <w:r>
              <w:rPr>
                <w:b w:val="0"/>
                <w:bCs w:val="0"/>
                <w:kern w:val="0"/>
                <w:sz w:val="22"/>
                <w:szCs w:val="22"/>
                <w:lang w:eastAsia="ru-RU"/>
              </w:rPr>
              <w:t xml:space="preserve">____________ __________ </w:t>
            </w:r>
          </w:p>
          <w:p w:rsidR="00E722BF" w:rsidRDefault="00E722BF">
            <w:pPr>
              <w:pStyle w:val="ac"/>
              <w:jc w:val="left"/>
              <w:rPr>
                <w:rFonts w:ascii="Times New Roman" w:hAnsi="Times New Roman"/>
                <w:sz w:val="22"/>
                <w:szCs w:val="22"/>
              </w:rPr>
            </w:pPr>
            <w:r>
              <w:rPr>
                <w:rFonts w:ascii="Times New Roman" w:hAnsi="Times New Roman"/>
                <w:bCs/>
                <w:sz w:val="22"/>
                <w:szCs w:val="22"/>
              </w:rPr>
              <w:t xml:space="preserve">                                             М.П.</w:t>
            </w:r>
          </w:p>
        </w:tc>
        <w:tc>
          <w:tcPr>
            <w:tcW w:w="5140" w:type="dxa"/>
            <w:tcBorders>
              <w:top w:val="single" w:sz="4" w:space="0" w:color="auto"/>
              <w:left w:val="single" w:sz="4" w:space="0" w:color="auto"/>
              <w:bottom w:val="single" w:sz="4" w:space="0" w:color="auto"/>
              <w:right w:val="single" w:sz="4" w:space="0" w:color="auto"/>
            </w:tcBorders>
          </w:tcPr>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p>
          <w:p w:rsidR="00E722BF" w:rsidRDefault="00E722BF">
            <w:pPr>
              <w:pStyle w:val="ae"/>
              <w:rPr>
                <w:b w:val="0"/>
                <w:bCs w:val="0"/>
                <w:kern w:val="0"/>
                <w:sz w:val="22"/>
                <w:szCs w:val="22"/>
                <w:lang w:eastAsia="ru-RU"/>
              </w:rPr>
            </w:pPr>
            <w:r>
              <w:rPr>
                <w:b w:val="0"/>
                <w:bCs w:val="0"/>
                <w:kern w:val="0"/>
                <w:sz w:val="22"/>
                <w:szCs w:val="22"/>
                <w:lang w:eastAsia="ru-RU"/>
              </w:rPr>
              <w:t xml:space="preserve">____________ __________ </w:t>
            </w:r>
          </w:p>
          <w:p w:rsidR="00E722BF" w:rsidRDefault="00E722BF">
            <w:pPr>
              <w:pStyle w:val="ac"/>
              <w:rPr>
                <w:rFonts w:ascii="Times New Roman" w:hAnsi="Times New Roman"/>
                <w:sz w:val="22"/>
                <w:szCs w:val="22"/>
              </w:rPr>
            </w:pPr>
            <w:r>
              <w:rPr>
                <w:rFonts w:ascii="Times New Roman" w:hAnsi="Times New Roman"/>
                <w:bCs/>
                <w:sz w:val="22"/>
                <w:szCs w:val="22"/>
              </w:rPr>
              <w:t xml:space="preserve">                                             М.П.</w:t>
            </w:r>
          </w:p>
        </w:tc>
      </w:tr>
    </w:tbl>
    <w:p w:rsidR="003C1437" w:rsidRDefault="003C1437" w:rsidP="00E722BF"/>
    <w:p w:rsidR="003C1437" w:rsidRDefault="003C1437" w:rsidP="003C1437">
      <w:r>
        <w:br w:type="page"/>
      </w:r>
    </w:p>
    <w:p w:rsidR="003C1437" w:rsidRDefault="003C1437" w:rsidP="00E722BF">
      <w:pPr>
        <w:sectPr w:rsidR="003C1437" w:rsidSect="003C1437">
          <w:footerReference w:type="default" r:id="rId9"/>
          <w:pgSz w:w="11906" w:h="16838" w:code="9"/>
          <w:pgMar w:top="567" w:right="567" w:bottom="567" w:left="1247" w:header="709" w:footer="709" w:gutter="0"/>
          <w:pgNumType w:start="1"/>
          <w:cols w:space="708"/>
          <w:docGrid w:linePitch="360"/>
        </w:sectPr>
      </w:pPr>
    </w:p>
    <w:p w:rsidR="003C1437" w:rsidRDefault="003C1437" w:rsidP="003C1437">
      <w:pPr>
        <w:ind w:left="6521"/>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5</w:t>
      </w:r>
      <w:r w:rsidRPr="001268AD">
        <w:rPr>
          <w:rFonts w:ascii="Times New Roman" w:hAnsi="Times New Roman" w:cs="Times New Roman"/>
          <w:sz w:val="22"/>
          <w:szCs w:val="22"/>
        </w:rPr>
        <w:t xml:space="preserve"> к извещению о</w:t>
      </w:r>
    </w:p>
    <w:p w:rsidR="003C1437" w:rsidRPr="001268AD" w:rsidRDefault="003C1437" w:rsidP="003C1437">
      <w:pPr>
        <w:ind w:left="6521"/>
        <w:jc w:val="right"/>
        <w:rPr>
          <w:rFonts w:ascii="Times New Roman" w:hAnsi="Times New Roman" w:cs="Times New Roman"/>
          <w:sz w:val="22"/>
          <w:szCs w:val="22"/>
        </w:rPr>
      </w:pPr>
      <w:r w:rsidRPr="001268AD">
        <w:rPr>
          <w:rFonts w:ascii="Times New Roman" w:hAnsi="Times New Roman" w:cs="Times New Roman"/>
          <w:sz w:val="22"/>
          <w:szCs w:val="22"/>
        </w:rPr>
        <w:t xml:space="preserve"> проведении открытого аукциона </w:t>
      </w:r>
    </w:p>
    <w:p w:rsidR="003C1437" w:rsidRDefault="003C1437" w:rsidP="003C1437">
      <w:pPr>
        <w:jc w:val="center"/>
      </w:pPr>
      <w:r>
        <w:rPr>
          <w:noProof/>
        </w:rPr>
        <w:drawing>
          <wp:inline distT="0" distB="0" distL="0" distR="0">
            <wp:extent cx="8048846" cy="6055252"/>
            <wp:effectExtent l="0" t="0" r="0" b="0"/>
            <wp:docPr id="1" name="Рисунок 1" descr="C:\Users\Щетинина Екатерина\Desktop\imgonline-com-ua-2to1-OTLe1aW6uj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Щетинина Екатерина\Desktop\imgonline-com-ua-2to1-OTLe1aW6ujPY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0689" cy="6064161"/>
                    </a:xfrm>
                    <a:prstGeom prst="rect">
                      <a:avLst/>
                    </a:prstGeom>
                    <a:noFill/>
                    <a:ln>
                      <a:noFill/>
                    </a:ln>
                  </pic:spPr>
                </pic:pic>
              </a:graphicData>
            </a:graphic>
          </wp:inline>
        </w:drawing>
      </w:r>
    </w:p>
    <w:p w:rsidR="003C1437" w:rsidRDefault="003C1437">
      <w:pPr>
        <w:widowControl/>
        <w:autoSpaceDE/>
        <w:autoSpaceDN/>
        <w:adjustRightInd/>
        <w:spacing w:after="200" w:line="276" w:lineRule="auto"/>
      </w:pPr>
      <w:r>
        <w:br w:type="page"/>
      </w:r>
    </w:p>
    <w:p w:rsidR="003C1437" w:rsidRDefault="003C1437" w:rsidP="003C1437">
      <w:pPr>
        <w:ind w:left="6521"/>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6</w:t>
      </w:r>
      <w:r w:rsidRPr="001268AD">
        <w:rPr>
          <w:rFonts w:ascii="Times New Roman" w:hAnsi="Times New Roman" w:cs="Times New Roman"/>
          <w:sz w:val="22"/>
          <w:szCs w:val="22"/>
        </w:rPr>
        <w:t xml:space="preserve"> к извещению о</w:t>
      </w:r>
    </w:p>
    <w:p w:rsidR="003C1437" w:rsidRPr="001268AD" w:rsidRDefault="003C1437" w:rsidP="003C1437">
      <w:pPr>
        <w:ind w:left="6521"/>
        <w:jc w:val="right"/>
        <w:rPr>
          <w:rFonts w:ascii="Times New Roman" w:hAnsi="Times New Roman" w:cs="Times New Roman"/>
          <w:sz w:val="22"/>
          <w:szCs w:val="22"/>
        </w:rPr>
      </w:pPr>
      <w:r w:rsidRPr="001268AD">
        <w:rPr>
          <w:rFonts w:ascii="Times New Roman" w:hAnsi="Times New Roman" w:cs="Times New Roman"/>
          <w:sz w:val="22"/>
          <w:szCs w:val="22"/>
        </w:rPr>
        <w:t xml:space="preserve"> проведении открытого аукциона </w:t>
      </w:r>
    </w:p>
    <w:p w:rsidR="003C1437" w:rsidRDefault="003C1437" w:rsidP="003C1437">
      <w:pPr>
        <w:jc w:val="center"/>
      </w:pPr>
      <w:r>
        <w:rPr>
          <w:noProof/>
        </w:rPr>
        <w:drawing>
          <wp:inline distT="0" distB="0" distL="0" distR="0">
            <wp:extent cx="8279135" cy="6018028"/>
            <wp:effectExtent l="0" t="0" r="0" b="0"/>
            <wp:docPr id="2" name="Рисунок 2" descr="C:\Users\Gorlova\Desktop\imgonline-com-ua-2to1-fyitKr6DQjtE2Z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lova\Desktop\imgonline-com-ua-2to1-fyitKr6DQjtE2ZEJ.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97" t="1383" r="1886" b="2905"/>
                    <a:stretch/>
                  </pic:blipFill>
                  <pic:spPr bwMode="auto">
                    <a:xfrm>
                      <a:off x="0" y="0"/>
                      <a:ext cx="8288400" cy="60247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1437" w:rsidRDefault="003C1437" w:rsidP="003C1437">
      <w:r>
        <w:br w:type="page"/>
      </w:r>
    </w:p>
    <w:p w:rsidR="003C1437" w:rsidRDefault="003C1437" w:rsidP="003C1437">
      <w:pPr>
        <w:ind w:left="6521"/>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7</w:t>
      </w:r>
      <w:r w:rsidRPr="001268AD">
        <w:rPr>
          <w:rFonts w:ascii="Times New Roman" w:hAnsi="Times New Roman" w:cs="Times New Roman"/>
          <w:sz w:val="22"/>
          <w:szCs w:val="22"/>
        </w:rPr>
        <w:t xml:space="preserve"> к извещению о</w:t>
      </w:r>
    </w:p>
    <w:p w:rsidR="003C1437" w:rsidRPr="001268AD" w:rsidRDefault="003C1437" w:rsidP="003C1437">
      <w:pPr>
        <w:ind w:left="6521"/>
        <w:jc w:val="right"/>
        <w:rPr>
          <w:rFonts w:ascii="Times New Roman" w:hAnsi="Times New Roman" w:cs="Times New Roman"/>
          <w:sz w:val="22"/>
          <w:szCs w:val="22"/>
        </w:rPr>
      </w:pPr>
      <w:r w:rsidRPr="001268AD">
        <w:rPr>
          <w:rFonts w:ascii="Times New Roman" w:hAnsi="Times New Roman" w:cs="Times New Roman"/>
          <w:sz w:val="22"/>
          <w:szCs w:val="22"/>
        </w:rPr>
        <w:t xml:space="preserve"> проведении открытого аукциона </w:t>
      </w:r>
    </w:p>
    <w:p w:rsidR="003C1437" w:rsidRDefault="003C1437" w:rsidP="003C1437">
      <w:pPr>
        <w:jc w:val="center"/>
      </w:pPr>
      <w:r>
        <w:rPr>
          <w:noProof/>
        </w:rPr>
        <w:drawing>
          <wp:inline distT="0" distB="0" distL="0" distR="0">
            <wp:extent cx="8111899" cy="6072996"/>
            <wp:effectExtent l="0" t="0" r="3810" b="4445"/>
            <wp:docPr id="3" name="Рисунок 3" descr="C:\Users\Щетинина Екатерина\Desktop\imgonline-com-ua-2to1-PdsxZGwRL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Щетинина Екатерина\Desktop\imgonline-com-ua-2to1-PdsxZGwRLZ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1899" cy="6072996"/>
                    </a:xfrm>
                    <a:prstGeom prst="rect">
                      <a:avLst/>
                    </a:prstGeom>
                    <a:noFill/>
                    <a:ln>
                      <a:noFill/>
                    </a:ln>
                  </pic:spPr>
                </pic:pic>
              </a:graphicData>
            </a:graphic>
          </wp:inline>
        </w:drawing>
      </w:r>
    </w:p>
    <w:sectPr w:rsidR="003C1437" w:rsidSect="003C1437">
      <w:footerReference w:type="default" r:id="rId13"/>
      <w:pgSz w:w="16838" w:h="11906" w:orient="landscape"/>
      <w:pgMar w:top="567" w:right="567" w:bottom="567" w:left="567" w:header="709" w:footer="709" w:gutter="0"/>
      <w:pgNumType w:start="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212" w:rsidRDefault="00353212" w:rsidP="00F96993">
      <w:r>
        <w:separator/>
      </w:r>
    </w:p>
  </w:endnote>
  <w:endnote w:type="continuationSeparator" w:id="0">
    <w:p w:rsidR="00353212" w:rsidRDefault="00353212" w:rsidP="00F969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212" w:rsidRPr="00F96993" w:rsidRDefault="00C73A5F">
    <w:pPr>
      <w:pStyle w:val="a6"/>
      <w:jc w:val="right"/>
      <w:rPr>
        <w:rFonts w:ascii="Times New Roman" w:hAnsi="Times New Roman"/>
      </w:rPr>
    </w:pPr>
    <w:r w:rsidRPr="0098191E">
      <w:rPr>
        <w:rFonts w:ascii="Times New Roman" w:hAnsi="Times New Roman"/>
      </w:rPr>
      <w:fldChar w:fldCharType="begin"/>
    </w:r>
    <w:r w:rsidR="00353212" w:rsidRPr="0098191E">
      <w:rPr>
        <w:rFonts w:ascii="Times New Roman" w:hAnsi="Times New Roman"/>
      </w:rPr>
      <w:instrText>PAGE   \* MERGEFORMAT</w:instrText>
    </w:r>
    <w:r w:rsidRPr="0098191E">
      <w:rPr>
        <w:rFonts w:ascii="Times New Roman" w:hAnsi="Times New Roman"/>
      </w:rPr>
      <w:fldChar w:fldCharType="separate"/>
    </w:r>
    <w:r w:rsidR="00CA1DBB">
      <w:rPr>
        <w:rFonts w:ascii="Times New Roman" w:hAnsi="Times New Roman"/>
        <w:noProof/>
      </w:rPr>
      <w:t>2</w:t>
    </w:r>
    <w:r w:rsidRPr="0098191E">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241608221"/>
      <w:docPartObj>
        <w:docPartGallery w:val="Page Numbers (Bottom of Page)"/>
        <w:docPartUnique/>
      </w:docPartObj>
    </w:sdtPr>
    <w:sdtContent>
      <w:p w:rsidR="00156C1E" w:rsidRPr="00156C1E" w:rsidRDefault="00C73A5F">
        <w:pPr>
          <w:pStyle w:val="a6"/>
          <w:jc w:val="right"/>
          <w:rPr>
            <w:rFonts w:ascii="Times New Roman" w:hAnsi="Times New Roman"/>
          </w:rPr>
        </w:pPr>
        <w:r w:rsidRPr="00156C1E">
          <w:rPr>
            <w:rFonts w:ascii="Times New Roman" w:hAnsi="Times New Roman"/>
          </w:rPr>
          <w:fldChar w:fldCharType="begin"/>
        </w:r>
        <w:r w:rsidR="00D27B51" w:rsidRPr="00156C1E">
          <w:rPr>
            <w:rFonts w:ascii="Times New Roman" w:hAnsi="Times New Roman"/>
          </w:rPr>
          <w:instrText>PAGE   \* MERGEFORMAT</w:instrText>
        </w:r>
        <w:r w:rsidRPr="00156C1E">
          <w:rPr>
            <w:rFonts w:ascii="Times New Roman" w:hAnsi="Times New Roman"/>
          </w:rPr>
          <w:fldChar w:fldCharType="separate"/>
        </w:r>
        <w:r w:rsidR="00CA1DBB">
          <w:rPr>
            <w:rFonts w:ascii="Times New Roman" w:hAnsi="Times New Roman"/>
            <w:noProof/>
          </w:rPr>
          <w:t>25</w:t>
        </w:r>
        <w:r w:rsidRPr="00156C1E">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212" w:rsidRDefault="00353212" w:rsidP="00F96993">
      <w:r>
        <w:separator/>
      </w:r>
    </w:p>
  </w:footnote>
  <w:footnote w:type="continuationSeparator" w:id="0">
    <w:p w:rsidR="00353212" w:rsidRDefault="00353212" w:rsidP="00F9699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proofState w:spelling="clean"/>
  <w:defaultTabStop w:val="708"/>
  <w:characterSpacingControl w:val="doNotCompress"/>
  <w:hdrShapeDefaults>
    <o:shapedefaults v:ext="edit" spidmax="28673"/>
  </w:hdrShapeDefaults>
  <w:footnotePr>
    <w:footnote w:id="-1"/>
    <w:footnote w:id="0"/>
  </w:footnotePr>
  <w:endnotePr>
    <w:endnote w:id="-1"/>
    <w:endnote w:id="0"/>
  </w:endnotePr>
  <w:compat/>
  <w:rsids>
    <w:rsidRoot w:val="00F96993"/>
    <w:rsid w:val="00014596"/>
    <w:rsid w:val="00056EA9"/>
    <w:rsid w:val="000C4281"/>
    <w:rsid w:val="00126D86"/>
    <w:rsid w:val="00171220"/>
    <w:rsid w:val="001B62EE"/>
    <w:rsid w:val="001E1385"/>
    <w:rsid w:val="001F54BC"/>
    <w:rsid w:val="00266527"/>
    <w:rsid w:val="002A1E93"/>
    <w:rsid w:val="002A42BF"/>
    <w:rsid w:val="002A78D9"/>
    <w:rsid w:val="003463CE"/>
    <w:rsid w:val="00353212"/>
    <w:rsid w:val="003622A4"/>
    <w:rsid w:val="00374BAE"/>
    <w:rsid w:val="003A031B"/>
    <w:rsid w:val="003A7686"/>
    <w:rsid w:val="003C1437"/>
    <w:rsid w:val="003D71B8"/>
    <w:rsid w:val="00417FC7"/>
    <w:rsid w:val="00533951"/>
    <w:rsid w:val="00566843"/>
    <w:rsid w:val="005C3468"/>
    <w:rsid w:val="00604FC7"/>
    <w:rsid w:val="00614EA9"/>
    <w:rsid w:val="006574D9"/>
    <w:rsid w:val="00662DEF"/>
    <w:rsid w:val="006703C1"/>
    <w:rsid w:val="006B1734"/>
    <w:rsid w:val="0072129A"/>
    <w:rsid w:val="00736B54"/>
    <w:rsid w:val="00746526"/>
    <w:rsid w:val="007E6B23"/>
    <w:rsid w:val="007F71DD"/>
    <w:rsid w:val="0082090E"/>
    <w:rsid w:val="008302CA"/>
    <w:rsid w:val="008306BD"/>
    <w:rsid w:val="00836E66"/>
    <w:rsid w:val="00862F60"/>
    <w:rsid w:val="0087460D"/>
    <w:rsid w:val="008C7A6D"/>
    <w:rsid w:val="00970607"/>
    <w:rsid w:val="00983C05"/>
    <w:rsid w:val="009D1ED6"/>
    <w:rsid w:val="009F4654"/>
    <w:rsid w:val="00A15740"/>
    <w:rsid w:val="00A81E69"/>
    <w:rsid w:val="00AD6434"/>
    <w:rsid w:val="00B35599"/>
    <w:rsid w:val="00BA4ADA"/>
    <w:rsid w:val="00C1555C"/>
    <w:rsid w:val="00C161A5"/>
    <w:rsid w:val="00C6132A"/>
    <w:rsid w:val="00C73A5F"/>
    <w:rsid w:val="00C9040E"/>
    <w:rsid w:val="00CA1DBB"/>
    <w:rsid w:val="00D27B51"/>
    <w:rsid w:val="00D35F17"/>
    <w:rsid w:val="00DF177C"/>
    <w:rsid w:val="00DF5E82"/>
    <w:rsid w:val="00E47E26"/>
    <w:rsid w:val="00E722BF"/>
    <w:rsid w:val="00E941A5"/>
    <w:rsid w:val="00EB5F4C"/>
    <w:rsid w:val="00ED0CC7"/>
    <w:rsid w:val="00ED74A6"/>
    <w:rsid w:val="00F03F01"/>
    <w:rsid w:val="00F96993"/>
    <w:rsid w:val="00FC61FB"/>
    <w:rsid w:val="00FE56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374BAE"/>
    <w:rPr>
      <w:rFonts w:ascii="Tahoma" w:hAnsi="Tahoma" w:cs="Tahoma"/>
      <w:sz w:val="16"/>
      <w:szCs w:val="16"/>
    </w:rPr>
  </w:style>
  <w:style w:type="character" w:customStyle="1" w:styleId="ab">
    <w:name w:val="Текст выноски Знак"/>
    <w:basedOn w:val="a0"/>
    <w:link w:val="aa"/>
    <w:uiPriority w:val="99"/>
    <w:semiHidden/>
    <w:rsid w:val="00374BAE"/>
    <w:rPr>
      <w:rFonts w:ascii="Tahoma" w:eastAsia="Times New Roman" w:hAnsi="Tahoma" w:cs="Tahoma"/>
      <w:sz w:val="16"/>
      <w:szCs w:val="16"/>
      <w:lang w:eastAsia="ru-RU"/>
    </w:rPr>
  </w:style>
  <w:style w:type="paragraph" w:styleId="ac">
    <w:name w:val="Subtitle"/>
    <w:basedOn w:val="a"/>
    <w:link w:val="ad"/>
    <w:uiPriority w:val="99"/>
    <w:qFormat/>
    <w:rsid w:val="00E722BF"/>
    <w:pPr>
      <w:spacing w:after="60"/>
      <w:jc w:val="center"/>
      <w:outlineLvl w:val="1"/>
    </w:pPr>
    <w:rPr>
      <w:rFonts w:cs="Times New Roman"/>
      <w:sz w:val="24"/>
      <w:szCs w:val="24"/>
    </w:rPr>
  </w:style>
  <w:style w:type="character" w:customStyle="1" w:styleId="ad">
    <w:name w:val="Подзаголовок Знак"/>
    <w:basedOn w:val="a0"/>
    <w:link w:val="ac"/>
    <w:uiPriority w:val="99"/>
    <w:rsid w:val="00E722BF"/>
    <w:rPr>
      <w:rFonts w:ascii="Arial" w:eastAsia="Times New Roman" w:hAnsi="Arial" w:cs="Times New Roman"/>
      <w:sz w:val="24"/>
      <w:szCs w:val="24"/>
      <w:lang w:eastAsia="ru-RU"/>
    </w:rPr>
  </w:style>
  <w:style w:type="paragraph" w:styleId="ae">
    <w:name w:val="Title"/>
    <w:basedOn w:val="a"/>
    <w:next w:val="ac"/>
    <w:link w:val="af"/>
    <w:uiPriority w:val="99"/>
    <w:qFormat/>
    <w:rsid w:val="00E722BF"/>
    <w:pPr>
      <w:widowControl/>
      <w:suppressAutoHyphens/>
      <w:autoSpaceDE/>
      <w:autoSpaceDN/>
      <w:adjustRightInd/>
      <w:jc w:val="center"/>
    </w:pPr>
    <w:rPr>
      <w:rFonts w:ascii="Times New Roman" w:hAnsi="Times New Roman" w:cs="Times New Roman"/>
      <w:b/>
      <w:bCs/>
      <w:kern w:val="2"/>
      <w:sz w:val="24"/>
      <w:lang w:eastAsia="ar-SA"/>
    </w:rPr>
  </w:style>
  <w:style w:type="character" w:customStyle="1" w:styleId="af">
    <w:name w:val="Название Знак"/>
    <w:basedOn w:val="a0"/>
    <w:link w:val="ae"/>
    <w:uiPriority w:val="99"/>
    <w:rsid w:val="00E722BF"/>
    <w:rPr>
      <w:rFonts w:eastAsia="Times New Roman" w:cs="Times New Roman"/>
      <w:b/>
      <w:bCs/>
      <w:kern w:val="2"/>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94685">
      <w:bodyDiv w:val="1"/>
      <w:marLeft w:val="0"/>
      <w:marRight w:val="0"/>
      <w:marTop w:val="0"/>
      <w:marBottom w:val="0"/>
      <w:divBdr>
        <w:top w:val="none" w:sz="0" w:space="0" w:color="auto"/>
        <w:left w:val="none" w:sz="0" w:space="0" w:color="auto"/>
        <w:bottom w:val="none" w:sz="0" w:space="0" w:color="auto"/>
        <w:right w:val="none" w:sz="0" w:space="0" w:color="auto"/>
      </w:divBdr>
    </w:div>
    <w:div w:id="271329109">
      <w:bodyDiv w:val="1"/>
      <w:marLeft w:val="0"/>
      <w:marRight w:val="0"/>
      <w:marTop w:val="0"/>
      <w:marBottom w:val="0"/>
      <w:divBdr>
        <w:top w:val="none" w:sz="0" w:space="0" w:color="auto"/>
        <w:left w:val="none" w:sz="0" w:space="0" w:color="auto"/>
        <w:bottom w:val="none" w:sz="0" w:space="0" w:color="auto"/>
        <w:right w:val="none" w:sz="0" w:space="0" w:color="auto"/>
      </w:divBdr>
    </w:div>
    <w:div w:id="372969169">
      <w:bodyDiv w:val="1"/>
      <w:marLeft w:val="0"/>
      <w:marRight w:val="0"/>
      <w:marTop w:val="0"/>
      <w:marBottom w:val="0"/>
      <w:divBdr>
        <w:top w:val="none" w:sz="0" w:space="0" w:color="auto"/>
        <w:left w:val="none" w:sz="0" w:space="0" w:color="auto"/>
        <w:bottom w:val="none" w:sz="0" w:space="0" w:color="auto"/>
        <w:right w:val="none" w:sz="0" w:space="0" w:color="auto"/>
      </w:divBdr>
    </w:div>
    <w:div w:id="662120558">
      <w:bodyDiv w:val="1"/>
      <w:marLeft w:val="0"/>
      <w:marRight w:val="0"/>
      <w:marTop w:val="0"/>
      <w:marBottom w:val="0"/>
      <w:divBdr>
        <w:top w:val="none" w:sz="0" w:space="0" w:color="auto"/>
        <w:left w:val="none" w:sz="0" w:space="0" w:color="auto"/>
        <w:bottom w:val="none" w:sz="0" w:space="0" w:color="auto"/>
        <w:right w:val="none" w:sz="0" w:space="0" w:color="auto"/>
      </w:divBdr>
    </w:div>
    <w:div w:id="742726382">
      <w:bodyDiv w:val="1"/>
      <w:marLeft w:val="0"/>
      <w:marRight w:val="0"/>
      <w:marTop w:val="0"/>
      <w:marBottom w:val="0"/>
      <w:divBdr>
        <w:top w:val="none" w:sz="0" w:space="0" w:color="auto"/>
        <w:left w:val="none" w:sz="0" w:space="0" w:color="auto"/>
        <w:bottom w:val="none" w:sz="0" w:space="0" w:color="auto"/>
        <w:right w:val="none" w:sz="0" w:space="0" w:color="auto"/>
      </w:divBdr>
    </w:div>
    <w:div w:id="1319922390">
      <w:bodyDiv w:val="1"/>
      <w:marLeft w:val="0"/>
      <w:marRight w:val="0"/>
      <w:marTop w:val="0"/>
      <w:marBottom w:val="0"/>
      <w:divBdr>
        <w:top w:val="none" w:sz="0" w:space="0" w:color="auto"/>
        <w:left w:val="none" w:sz="0" w:space="0" w:color="auto"/>
        <w:bottom w:val="none" w:sz="0" w:space="0" w:color="auto"/>
        <w:right w:val="none" w:sz="0" w:space="0" w:color="auto"/>
      </w:divBdr>
    </w:div>
    <w:div w:id="1371302757">
      <w:bodyDiv w:val="1"/>
      <w:marLeft w:val="0"/>
      <w:marRight w:val="0"/>
      <w:marTop w:val="0"/>
      <w:marBottom w:val="0"/>
      <w:divBdr>
        <w:top w:val="none" w:sz="0" w:space="0" w:color="auto"/>
        <w:left w:val="none" w:sz="0" w:space="0" w:color="auto"/>
        <w:bottom w:val="none" w:sz="0" w:space="0" w:color="auto"/>
        <w:right w:val="none" w:sz="0" w:space="0" w:color="auto"/>
      </w:divBdr>
    </w:div>
    <w:div w:id="1480540748">
      <w:bodyDiv w:val="1"/>
      <w:marLeft w:val="0"/>
      <w:marRight w:val="0"/>
      <w:marTop w:val="0"/>
      <w:marBottom w:val="0"/>
      <w:divBdr>
        <w:top w:val="none" w:sz="0" w:space="0" w:color="auto"/>
        <w:left w:val="none" w:sz="0" w:space="0" w:color="auto"/>
        <w:bottom w:val="none" w:sz="0" w:space="0" w:color="auto"/>
        <w:right w:val="none" w:sz="0" w:space="0" w:color="auto"/>
      </w:divBdr>
    </w:div>
    <w:div w:id="1687712497">
      <w:bodyDiv w:val="1"/>
      <w:marLeft w:val="0"/>
      <w:marRight w:val="0"/>
      <w:marTop w:val="0"/>
      <w:marBottom w:val="0"/>
      <w:divBdr>
        <w:top w:val="none" w:sz="0" w:space="0" w:color="auto"/>
        <w:left w:val="none" w:sz="0" w:space="0" w:color="auto"/>
        <w:bottom w:val="none" w:sz="0" w:space="0" w:color="auto"/>
        <w:right w:val="none" w:sz="0" w:space="0" w:color="auto"/>
      </w:divBdr>
    </w:div>
    <w:div w:id="1779640546">
      <w:bodyDiv w:val="1"/>
      <w:marLeft w:val="0"/>
      <w:marRight w:val="0"/>
      <w:marTop w:val="0"/>
      <w:marBottom w:val="0"/>
      <w:divBdr>
        <w:top w:val="none" w:sz="0" w:space="0" w:color="auto"/>
        <w:left w:val="none" w:sz="0" w:space="0" w:color="auto"/>
        <w:bottom w:val="none" w:sz="0" w:space="0" w:color="auto"/>
        <w:right w:val="none" w:sz="0" w:space="0" w:color="auto"/>
      </w:divBdr>
    </w:div>
    <w:div w:id="19110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torgi.gov.ru" TargetMode="External"/><Relationship Id="rId12" Type="http://schemas.openxmlformats.org/officeDocument/2006/relationships/image" Target="media/image3.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DF1E2-BC8E-4B39-9B94-B6D6F221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25</Pages>
  <Words>12567</Words>
  <Characters>71638</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Ратькова Виктория</cp:lastModifiedBy>
  <cp:revision>67</cp:revision>
  <cp:lastPrinted>2021-02-11T09:04:00Z</cp:lastPrinted>
  <dcterms:created xsi:type="dcterms:W3CDTF">2020-09-09T08:52:00Z</dcterms:created>
  <dcterms:modified xsi:type="dcterms:W3CDTF">2021-02-12T08:20:00Z</dcterms:modified>
</cp:coreProperties>
</file>