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25" w:rsidRDefault="00DE7025" w:rsidP="00DE7025">
      <w:pPr>
        <w:widowControl w:val="0"/>
        <w:ind w:firstLine="709"/>
        <w:jc w:val="both"/>
        <w:rPr>
          <w:b/>
          <w:lang w:eastAsia="en-US"/>
        </w:rPr>
      </w:pPr>
      <w:bookmarkStart w:id="0" w:name="_GoBack"/>
      <w:bookmarkEnd w:id="0"/>
      <w:r w:rsidRPr="00500703">
        <w:rPr>
          <w:b/>
          <w:lang w:eastAsia="en-US"/>
        </w:rPr>
        <w:t>Казенное учреждение Воронежской области «Фонд государственного имущества»</w:t>
      </w:r>
      <w:r>
        <w:rPr>
          <w:b/>
          <w:lang w:eastAsia="en-US"/>
        </w:rPr>
        <w:t xml:space="preserve"> (Организатор торгов) </w:t>
      </w:r>
      <w:r w:rsidRPr="00500703">
        <w:rPr>
          <w:b/>
          <w:lang w:eastAsia="en-US"/>
        </w:rPr>
        <w:t xml:space="preserve">сообщает о </w:t>
      </w:r>
      <w:r>
        <w:rPr>
          <w:b/>
          <w:lang w:eastAsia="en-US"/>
        </w:rPr>
        <w:t xml:space="preserve"> результатах торгов</w:t>
      </w:r>
      <w:r w:rsidRPr="00500703">
        <w:rPr>
          <w:b/>
          <w:lang w:eastAsia="en-US"/>
        </w:rPr>
        <w:t xml:space="preserve"> на право заключения договоров аренды земельных участков сельскохозяйственного назначения</w:t>
      </w:r>
    </w:p>
    <w:p w:rsidR="00DE7025" w:rsidRPr="00500703" w:rsidRDefault="00DE7025" w:rsidP="00DE7025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Реестровый номер торгов – 2015-17</w:t>
      </w:r>
    </w:p>
    <w:p w:rsidR="00DE7025" w:rsidRPr="00C63896" w:rsidRDefault="00DE7025" w:rsidP="00DE7025">
      <w:pPr>
        <w:widowControl w:val="0"/>
        <w:ind w:firstLine="709"/>
        <w:jc w:val="both"/>
        <w:rPr>
          <w:b/>
          <w:lang w:eastAsia="en-US"/>
        </w:rPr>
      </w:pPr>
    </w:p>
    <w:p w:rsidR="00DE7025" w:rsidRPr="00C63896" w:rsidRDefault="00DE7025" w:rsidP="00DE7025">
      <w:pPr>
        <w:ind w:firstLine="708"/>
        <w:jc w:val="both"/>
        <w:rPr>
          <w:lang w:eastAsia="en-US"/>
        </w:rPr>
      </w:pPr>
      <w:r w:rsidRPr="00C63896">
        <w:rPr>
          <w:lang w:eastAsia="en-US"/>
        </w:rPr>
        <w:t xml:space="preserve">Основание проведения конкурса – </w:t>
      </w:r>
      <w:r w:rsidRPr="000F2C1B">
        <w:rPr>
          <w:lang w:eastAsia="en-US"/>
        </w:rPr>
        <w:t xml:space="preserve">приказы департамента имущественных и земельных отношений Воронежской области </w:t>
      </w:r>
      <w:r w:rsidRPr="00500703">
        <w:rPr>
          <w:lang w:eastAsia="en-US"/>
        </w:rPr>
        <w:t>от 27.02.2015 № 306</w:t>
      </w:r>
      <w:r>
        <w:rPr>
          <w:lang w:eastAsia="en-US"/>
        </w:rPr>
        <w:t xml:space="preserve">, </w:t>
      </w:r>
      <w:r w:rsidRPr="00500703">
        <w:rPr>
          <w:lang w:eastAsia="en-US"/>
        </w:rPr>
        <w:t>от 27.02.2015 № 307</w:t>
      </w:r>
      <w:r>
        <w:rPr>
          <w:lang w:eastAsia="en-US"/>
        </w:rPr>
        <w:t xml:space="preserve">, от </w:t>
      </w:r>
      <w:r w:rsidRPr="00500703">
        <w:rPr>
          <w:lang w:eastAsia="en-US"/>
        </w:rPr>
        <w:t>27.02.2015 № 310</w:t>
      </w:r>
      <w:r>
        <w:rPr>
          <w:lang w:eastAsia="en-US"/>
        </w:rPr>
        <w:t xml:space="preserve">, от </w:t>
      </w:r>
      <w:r w:rsidRPr="00500703">
        <w:rPr>
          <w:lang w:eastAsia="en-US"/>
        </w:rPr>
        <w:t>27.02.2015 № 313</w:t>
      </w:r>
      <w:r>
        <w:rPr>
          <w:lang w:eastAsia="en-US"/>
        </w:rPr>
        <w:t>.</w:t>
      </w:r>
    </w:p>
    <w:p w:rsidR="00DE7025" w:rsidRDefault="00DE7025" w:rsidP="00DE7025">
      <w:pPr>
        <w:ind w:firstLine="709"/>
        <w:jc w:val="both"/>
        <w:rPr>
          <w:lang w:eastAsia="en-US"/>
        </w:rPr>
      </w:pPr>
      <w:r>
        <w:rPr>
          <w:lang w:eastAsia="en-US"/>
        </w:rPr>
        <w:t>Даты  проведения  конкурса: 24.04.2015 по лотам №№ 1-9, 27.04.2015 по лотам №№ 10-18.</w:t>
      </w:r>
    </w:p>
    <w:p w:rsidR="00DE7025" w:rsidRPr="00C63896" w:rsidRDefault="00DE7025" w:rsidP="00DE7025">
      <w:pPr>
        <w:ind w:firstLine="708"/>
        <w:jc w:val="center"/>
        <w:rPr>
          <w:b/>
          <w:u w:val="single"/>
        </w:rPr>
      </w:pPr>
      <w:r w:rsidRPr="00C63896">
        <w:rPr>
          <w:b/>
          <w:u w:val="single"/>
        </w:rPr>
        <w:t>Сведения о земельных участках, выставлявшихся на торги:</w:t>
      </w:r>
    </w:p>
    <w:p w:rsidR="00DE7025" w:rsidRDefault="00DE7025" w:rsidP="00DE7025">
      <w:pPr>
        <w:ind w:firstLine="708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222"/>
        <w:gridCol w:w="1646"/>
        <w:gridCol w:w="5147"/>
      </w:tblGrid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DE7025" w:rsidRDefault="00DE7025" w:rsidP="00F717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DE7025" w:rsidRDefault="00DE7025" w:rsidP="00F717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DE7025" w:rsidRDefault="00DE7025" w:rsidP="00F717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Площадь земельного участка, м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DE7025" w:rsidRDefault="00DE7025" w:rsidP="00F717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 (местонахождение) земельного участка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 (Нижнебайгорское с.п.)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36:07:6700008:48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Верхнехавский район, Нижнебайгорское сельское поселение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2 (Нижнебайгорское с.п.)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36:07:6700008:47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Верхнехавский район, Нижнебайгорское сельское поселение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36:07:6700008:46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178194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Верхнехавский район, Нижнебайгорское сельское поселение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3 (Сухо-Березовское с.п.)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36:02:5400023:117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Бобровский район, северо-восточная часть кадастрового квартала 36:02:5400023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36:02:5400023:118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706528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Бобровский район, северо-восточная часть кадастрового квартала 36:02:5400023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36:02:5400018:29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Бобровский район, юго-восточная часть кадастрового квартала 36:02:5400018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36:02:5400018:27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1011956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Бобровский район, западная часть кадастрового квартала 36:02:5400018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36:02:5400018:26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Бобровский район, юго-западная часть кадастрового квартала 36:02:5400018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4 (Озерское с.п.)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36:05:4208002:26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Бутурлиновский район, Озерское сельское поселение, северо-западная часть кадастрового квартала 36:05:4208002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36:05:4208002:25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1602641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Бутурлиновский район, Озерское сельское поселение, западная часть кадастрового квартала 36:05:4208002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ЛОТ № 5 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36:12:0000000:423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6061263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Кантемировский муниципальный район, в границах бывшего колхоза «Зайцевский»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6 (Васильевское с.п., Пузевское с.п..)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36:05:0000000:401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1231878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Бутурлиновский район, центральная часть кадастрового квартала 36:05:4303003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36:05:0000000:406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Бутурлиновский район, юго-восточная часть кадастрового квартала 36:05:4303007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36:05:4405011:18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1606837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Бутурлиновский район, Пузевское сельское поселение, северо-западная часть кадастрового квартала 36:05:4405011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7 (Михайловское с.п.)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36:17:7200011:134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862221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р-н, северная часть кадастрового квартала 36:17:7200011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8 (Гаврильское с.п.)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36:20:6100016:94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центральная часть кадастрового квартала 36:20:6100016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</w:tcPr>
          <w:p w:rsidR="00DE7025" w:rsidRDefault="00DE7025" w:rsidP="00F717FC">
            <w:pPr>
              <w:ind w:firstLineChars="800" w:firstLine="1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36:20:6100016:93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317278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южная часть кадастрового квартала 36:20:6100016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</w:tcPr>
          <w:p w:rsidR="00DE7025" w:rsidRDefault="00DE7025" w:rsidP="00F717FC">
            <w:pPr>
              <w:ind w:firstLineChars="800" w:firstLine="1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36:20:6200003:89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1327722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западная часть кадастрового квартала 36:20:6200003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36:20:6100017:234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Гаврильское сельское поселение, северная часть кадастрового квартала 36:20:6100017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</w:tcPr>
          <w:p w:rsidR="00DE7025" w:rsidRDefault="00DE7025" w:rsidP="00F717FC">
            <w:pPr>
              <w:ind w:firstLineChars="800" w:firstLine="16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36:20:6100017:232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Гаврильское сельское поселение, северо-восточная часть кадастрового квартала 36:20:6100017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9 (Александровское с.п.)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36:20:6100010:52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северная часть кадастрового квартала 36:20:6100010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36:20:6100010:53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северная часть кадастрового квартала 36:20:6100010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36:20:6100007:240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западная часть кадастрового квартала 36:20:6100007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36:20:6100007:241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западная часть кадастрового квартала 36:20:6100007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36:20:6100007:243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южная часть кадастрового квартала 36:20:6100007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36:20:6100010:56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восточная часть кадастрового квартала 36:20:6100010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36:20:6100010:55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южная часть кадастрового квартала 36:20:6100010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10 (Великоархангельское с.п.)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36:05:4303008:36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153348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Бутурлиновский район, Великоархангельское сельское поселение, юго-восточная часть кадастрового квартала 36:05:4303008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11 (Малоалабухское с.п.)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36:09:4305012:47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Грибановский район, северо-западная часть кадастрового квартала 36:09:4305012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36:09:4305012:49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Грибановский район, северо-западная часть кадастрового квартала 36:09:4305012</w:t>
            </w:r>
          </w:p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12 (Листопадовское с.п.)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36:09:4400007:26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Грибановский район, в границах ЗАО «Стрелец-Агро» (СХА «Родина»)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13 (Краснореченское с.п.)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36:09:4400004:81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429100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Грибановский район, северо-западная часть кадастрового квартала 36:09:4400004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36:09:4400004:82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Грибановский район, северо-восточная часть кадастрового квартала 36:09:4400004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14 (Мартыновское с.п.)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36:21:8400008:41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Панинский район, Мартыновское с/пос., земельный участок расположен в юго-восточной части кадастрового квартала 36:21:8400008 из земель АОЗТ «Александровское»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15 (Новохоперское г.п.)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36:17:7300004:101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471835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36:17:7300004:102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26184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36:17:7300004:103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36:17:7300004:104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36592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36:17:7300004:105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60967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36:17:7300004:108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436800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36:17:7300004:109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36:17:7300004:110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36:17:7300004:97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47588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16 (Новохоперское г.п.)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36:17:7300004:100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36:17:7300004:98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44951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rPr>
          <w:trHeight w:val="2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36:17:7300004:99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 границах (СХА «Русановская»)</w:t>
            </w:r>
          </w:p>
        </w:tc>
      </w:tr>
      <w:tr w:rsidR="00DE7025" w:rsidTr="00F717FC">
        <w:trPr>
          <w:trHeight w:val="230"/>
        </w:trPr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7025" w:rsidRDefault="00DE7025" w:rsidP="00F717FC">
            <w:pPr>
              <w:rPr>
                <w:color w:val="000000"/>
                <w:sz w:val="20"/>
                <w:szCs w:val="20"/>
              </w:rPr>
            </w:pP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17 (Пыховское г.п.)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36:17:7300012:237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601768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центральная часть кадастрового квартала 36:17:7300012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36:17:7300011:78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восточная часть кадастрового квартала 36:17:7300011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36:17:7300011:77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восточная часть кадастрового квартала 36:17:7300011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36:17:7300010:26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южная часть кадастрового квартала 36:17:7300010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36:17:7300010:24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218897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южная часть кадастрового квартала 36:17:7300010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36:17:7300010:23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Новохоперский район, центральная часть кадастрового квартала 36:17:7300010</w:t>
            </w:r>
          </w:p>
        </w:tc>
      </w:tr>
      <w:tr w:rsidR="00DE7025" w:rsidTr="00F717FC"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ЛОТ № 18 (Воронцовское с.п.)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36:20:5800009:119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центральная часть кадастрового квартала 36:20:5800009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36:20:5800009:118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центральная часть кадастрового квартала 36:20:5800009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36:20:5800009:120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северо-восточная часть кадастрового квартала 36:20:5800009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36:20:5800009:116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северо-восточная часть кадастрового квартала 36:20:5800009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36:20:6100003:149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северо-западная часть кадастрового квартала 36:20:6100003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36:20:6100003:148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1004839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северная часть кадастрового квартала 36:20:6100003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36:20:6100003:147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599131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северо-западная часть кадастрового квартала 36:20:6100003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36:20:6100003:146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565177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северо-западная часть кадастрового квартала 36:20:6100003</w:t>
            </w:r>
          </w:p>
        </w:tc>
      </w:tr>
      <w:tr w:rsidR="00DE7025" w:rsidTr="00F717FC"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36:20:6100003:145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северная часть кадастрового квартала 36:20:6100003</w:t>
            </w:r>
          </w:p>
        </w:tc>
      </w:tr>
      <w:tr w:rsidR="00DE7025" w:rsidTr="00F717FC">
        <w:trPr>
          <w:trHeight w:val="56"/>
        </w:trPr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36:20:6100001:44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244309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025" w:rsidRDefault="00DE7025" w:rsidP="00F717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Воронежская область, Павловский район, юго-восточная часть кадастрового квартала 36:20:6100001</w:t>
            </w:r>
          </w:p>
        </w:tc>
      </w:tr>
    </w:tbl>
    <w:p w:rsidR="00DE7025" w:rsidRPr="002C316E" w:rsidRDefault="00DE7025" w:rsidP="00DE7025">
      <w:pPr>
        <w:jc w:val="both"/>
        <w:rPr>
          <w:b/>
          <w:lang w:eastAsia="en-US"/>
        </w:rPr>
      </w:pPr>
    </w:p>
    <w:p w:rsidR="00DE7025" w:rsidRPr="00C63896" w:rsidRDefault="00DE7025" w:rsidP="00DE7025">
      <w:pPr>
        <w:ind w:firstLine="708"/>
        <w:jc w:val="both"/>
      </w:pPr>
      <w:r w:rsidRPr="00C63896">
        <w:t xml:space="preserve">У всех земельных участков </w:t>
      </w:r>
      <w:r>
        <w:t xml:space="preserve">по лотам №№ 1-18 </w:t>
      </w:r>
      <w:r>
        <w:rPr>
          <w:lang w:eastAsia="en-US"/>
        </w:rPr>
        <w:t>границы</w:t>
      </w:r>
      <w:r w:rsidRPr="00C63896">
        <w:rPr>
          <w:lang w:eastAsia="en-US"/>
        </w:rPr>
        <w:t xml:space="preserve"> описаны в кадастровых паспортах земельных участков.</w:t>
      </w:r>
    </w:p>
    <w:p w:rsidR="00DE7025" w:rsidRPr="00C63896" w:rsidRDefault="00DE7025" w:rsidP="00DE7025">
      <w:pPr>
        <w:jc w:val="both"/>
      </w:pPr>
    </w:p>
    <w:p w:rsidR="00DE7025" w:rsidRDefault="00DE7025" w:rsidP="00DE7025">
      <w:pPr>
        <w:ind w:firstLine="708"/>
      </w:pPr>
      <w:r>
        <w:t>Итоги конкурса</w:t>
      </w:r>
    </w:p>
    <w:p w:rsidR="00DE7025" w:rsidRDefault="00DE7025" w:rsidP="00DE7025">
      <w:pPr>
        <w:ind w:firstLine="708"/>
        <w:jc w:val="both"/>
      </w:pPr>
      <w:r>
        <w:lastRenderedPageBreak/>
        <w:t>Победители: по лоту № 4 – ООО «Агрофирма Шипова Дубрава»; по лоту № 6 – ООО «Бутурлиновский Агрокомплекс»; по лоту № 7 – ИП Глава КФХ Красноштанова М.А.; по лотам №№ 8, 9 – ООО «АПК АГРОЭКО»; по лоту № 18 – ООО «Воронцовское»;</w:t>
      </w:r>
    </w:p>
    <w:p w:rsidR="00DE7025" w:rsidRDefault="00DE7025" w:rsidP="00DE7025">
      <w:pPr>
        <w:jc w:val="both"/>
      </w:pPr>
      <w:r>
        <w:t>по лотам №№ 1-3, 10-14, 16  признан несостоявшимся в связи с отсутствием заявок; по лотам №№ 5, 15, 17 признан несостоявшимся в связи с тем, что в конкурсе по каждому лоту участвовало менее 2-х участников.</w:t>
      </w:r>
    </w:p>
    <w:p w:rsidR="00DE7025" w:rsidRPr="00C63896" w:rsidRDefault="00DE7025" w:rsidP="00DE7025">
      <w:pPr>
        <w:jc w:val="both"/>
      </w:pPr>
    </w:p>
    <w:p w:rsidR="00DE7025" w:rsidRDefault="00DE7025" w:rsidP="00DE7025">
      <w:pPr>
        <w:tabs>
          <w:tab w:val="left" w:pos="993"/>
        </w:tabs>
        <w:ind w:firstLine="709"/>
        <w:jc w:val="both"/>
      </w:pPr>
      <w:r w:rsidRPr="00C63896">
        <w:t>Извещение о проведении конкурса опубликовано в газете «Молодой коммунар», размещено на официаль</w:t>
      </w:r>
      <w:r>
        <w:t>ном сайте Организатора  торгов</w:t>
      </w:r>
      <w:r w:rsidRPr="00C63896">
        <w:t xml:space="preserve">  в сети «Интернет» </w:t>
      </w:r>
      <w:hyperlink r:id="rId5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fgivo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, на официальном сайте департамента имущественных и земельных отношений Воронежской области в сети «Интернет» </w:t>
      </w:r>
      <w:hyperlink r:id="rId6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dizovo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 </w:t>
      </w:r>
      <w:r>
        <w:t>17.03.2015</w:t>
      </w:r>
      <w:r w:rsidRPr="00513AA7">
        <w:t>.</w:t>
      </w:r>
    </w:p>
    <w:p w:rsidR="00DE7025" w:rsidRDefault="00DE7025" w:rsidP="00DE7025">
      <w:pPr>
        <w:tabs>
          <w:tab w:val="left" w:pos="993"/>
        </w:tabs>
        <w:ind w:firstLine="709"/>
        <w:jc w:val="both"/>
      </w:pPr>
    </w:p>
    <w:p w:rsidR="00DE7025" w:rsidRDefault="00DE7025" w:rsidP="00DE7025">
      <w:pPr>
        <w:jc w:val="right"/>
        <w:rPr>
          <w:b/>
          <w:lang w:eastAsia="en-US"/>
        </w:rPr>
      </w:pPr>
      <w:r>
        <w:rPr>
          <w:b/>
          <w:lang w:eastAsia="en-US"/>
        </w:rPr>
        <w:t>Реестровый номер торгов – 2015-18</w:t>
      </w:r>
    </w:p>
    <w:p w:rsidR="00DE7025" w:rsidRPr="00C63896" w:rsidRDefault="00DE7025" w:rsidP="00DE7025">
      <w:pPr>
        <w:jc w:val="right"/>
        <w:rPr>
          <w:b/>
          <w:lang w:eastAsia="en-US"/>
        </w:rPr>
      </w:pPr>
    </w:p>
    <w:p w:rsidR="00DE7025" w:rsidRPr="00C63896" w:rsidRDefault="00DE7025" w:rsidP="00DE7025">
      <w:pPr>
        <w:ind w:firstLine="708"/>
        <w:jc w:val="both"/>
        <w:rPr>
          <w:lang w:eastAsia="en-US"/>
        </w:rPr>
      </w:pPr>
      <w:r>
        <w:rPr>
          <w:lang w:eastAsia="en-US"/>
        </w:rPr>
        <w:t>Основание проведения аукциона</w:t>
      </w:r>
      <w:r w:rsidRPr="00C63896">
        <w:rPr>
          <w:lang w:eastAsia="en-US"/>
        </w:rPr>
        <w:t xml:space="preserve"> – </w:t>
      </w:r>
      <w:r w:rsidRPr="000D313D">
        <w:rPr>
          <w:rFonts w:cs="Arial"/>
        </w:rPr>
        <w:t xml:space="preserve">приказы департамента имущественных и земельных отношений Воронежской области </w:t>
      </w:r>
      <w:r w:rsidRPr="0052118C">
        <w:rPr>
          <w:rFonts w:cs="Arial"/>
        </w:rPr>
        <w:t>27.02.2015 № 308</w:t>
      </w:r>
      <w:r>
        <w:rPr>
          <w:rFonts w:cs="Arial"/>
        </w:rPr>
        <w:t xml:space="preserve">, </w:t>
      </w:r>
      <w:r w:rsidRPr="0052118C">
        <w:rPr>
          <w:rFonts w:cs="Arial"/>
        </w:rPr>
        <w:t>от 27.02.2015 № 309</w:t>
      </w:r>
      <w:r>
        <w:rPr>
          <w:rFonts w:cs="Arial"/>
        </w:rPr>
        <w:t xml:space="preserve">, </w:t>
      </w:r>
      <w:r w:rsidRPr="0052118C">
        <w:rPr>
          <w:rFonts w:cs="Arial"/>
        </w:rPr>
        <w:t>от 27.02.2015 № 311</w:t>
      </w:r>
      <w:r>
        <w:rPr>
          <w:rFonts w:cs="Arial"/>
        </w:rPr>
        <w:t xml:space="preserve">, </w:t>
      </w:r>
      <w:r w:rsidRPr="0052118C">
        <w:rPr>
          <w:rFonts w:cs="Arial"/>
        </w:rPr>
        <w:t>от 27.02.2015 № 312</w:t>
      </w:r>
      <w:r>
        <w:rPr>
          <w:rFonts w:cs="Arial"/>
        </w:rPr>
        <w:t>.</w:t>
      </w:r>
    </w:p>
    <w:p w:rsidR="00DE7025" w:rsidRDefault="00DE7025" w:rsidP="00DE7025">
      <w:pPr>
        <w:ind w:firstLine="709"/>
        <w:jc w:val="both"/>
        <w:rPr>
          <w:lang w:eastAsia="en-US"/>
        </w:rPr>
      </w:pPr>
      <w:r>
        <w:rPr>
          <w:lang w:eastAsia="en-US"/>
        </w:rPr>
        <w:t>Даты проведения аукциона: 06.05.2015 по лотам №№ 1-14, 07.05.2015 по лотам №№ 15-28.</w:t>
      </w:r>
    </w:p>
    <w:p w:rsidR="00DE7025" w:rsidRPr="002138BB" w:rsidRDefault="00DE7025" w:rsidP="00DE7025">
      <w:pPr>
        <w:tabs>
          <w:tab w:val="left" w:pos="709"/>
        </w:tabs>
        <w:ind w:firstLine="709"/>
        <w:jc w:val="center"/>
        <w:rPr>
          <w:b/>
          <w:u w:val="single"/>
          <w:lang w:eastAsia="en-US"/>
        </w:rPr>
      </w:pPr>
      <w:r w:rsidRPr="002138BB">
        <w:rPr>
          <w:b/>
          <w:u w:val="single"/>
          <w:lang w:eastAsia="en-US"/>
        </w:rPr>
        <w:t>Сведения о земельных участках, выставлявшихся на торги:</w:t>
      </w:r>
    </w:p>
    <w:p w:rsidR="00DE7025" w:rsidRPr="00C63896" w:rsidRDefault="00DE7025" w:rsidP="00DE7025">
      <w:pPr>
        <w:tabs>
          <w:tab w:val="left" w:pos="709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2042"/>
        <w:gridCol w:w="1418"/>
        <w:gridCol w:w="5350"/>
      </w:tblGrid>
      <w:tr w:rsidR="00DE7025" w:rsidRPr="00BC68C9" w:rsidTr="00F717FC">
        <w:trPr>
          <w:trHeight w:val="132"/>
        </w:trPr>
        <w:tc>
          <w:tcPr>
            <w:tcW w:w="397" w:type="pct"/>
            <w:shd w:val="clear" w:color="auto" w:fill="F2F2F2"/>
            <w:vAlign w:val="center"/>
          </w:tcPr>
          <w:p w:rsidR="00DE7025" w:rsidRPr="00BC68C9" w:rsidRDefault="00DE7025" w:rsidP="00F717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67" w:type="pct"/>
            <w:shd w:val="clear" w:color="auto" w:fill="F2F2F2"/>
            <w:vAlign w:val="center"/>
          </w:tcPr>
          <w:p w:rsidR="00DE7025" w:rsidRPr="00BC68C9" w:rsidRDefault="00DE7025" w:rsidP="00F717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DE7025" w:rsidRPr="00BC68C9" w:rsidRDefault="00DE7025" w:rsidP="00F717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C68C9">
              <w:rPr>
                <w:b/>
                <w:sz w:val="20"/>
                <w:szCs w:val="20"/>
              </w:rPr>
              <w:t>Площадь земельного участка, м</w:t>
            </w:r>
            <w:r w:rsidRPr="00BC68C9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95" w:type="pct"/>
            <w:shd w:val="clear" w:color="auto" w:fill="F2F2F2"/>
            <w:vAlign w:val="center"/>
          </w:tcPr>
          <w:p w:rsidR="00DE7025" w:rsidRPr="00BC68C9" w:rsidRDefault="00DE7025" w:rsidP="00F717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Адрес (местонахождение) земельного участка</w:t>
            </w:r>
          </w:p>
        </w:tc>
      </w:tr>
      <w:tr w:rsidR="00DE7025" w:rsidRPr="00BC68C9" w:rsidTr="00F717FC">
        <w:trPr>
          <w:cantSplit/>
          <w:trHeight w:val="50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 1 (Перлевское с.п)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36:28:8300001:53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60200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Семилукский район, Перлевское сельское поселение, юго-западная часть кадастрового квартала 36:28:8300001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 2 (Новосильское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36:28:8100007:152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139586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Семилукский район, Новосильское сельское поселение, западная часть кадастрового квартала 36:28:8100007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 3 (Землянское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36:28:8100015:372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Семилукский район, северо-западная часть кадастрового квартала 36:28:8100015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36:28:8100013:413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186088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Семилукский район, северо-западная часть кадастрового квартала 36:28:8100013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36:28:8100012:318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56937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Семилукский район, северо-западная часть кадастрового квартала 36:28:8100012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36:28:8100007:156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80375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Семилукский район, южная часть кадастрового квартала 36:28:8100007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№4 (Первомайское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36:32:6500013:11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168800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земельный участок расположен в восточной части кадастрового квартала 36:32:6500013. Муниципальное образование – Первомайское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36:32:6500013:10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38400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земельный участок расположен в восточной части кадастрового квартала 36:32:6500013. Муниципальное образование – Первомайское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36:32:6500013:13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135740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земельный участок расположен в юго-восточной части кадастрового квартала 36:32:6500013. Муниципальное образование – Первомайское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№5 (Буравцовское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36:32:6600006:49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165677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южная часть кадастрового квартала 36:32:6600006. Муниципальное образование - Буравцовское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36:32:6600003:43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393642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северо-западная часть кадастрового квартала 36:32:6600003. Муниципальное образование - Буравцовское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36:32:6600014:44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177420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северо-западная часть кадастрового квартала 36:32:6600014. Муниципальное образование - Буравцовское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36:32:6600006:50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355434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юго-восточная часть кадастрового квартала 36:32:6600006. Муниципальное образование - Буравцовское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5.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36:32:6600007:39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197311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северо-западная часть кадастрового квартала 36:32:6600007. Муниципальное образование - Буравцовское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6.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36:32:6600003:44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57660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западная часть кадастрового квартала 36:32:6600003. Муниципальное образование - Буравцовское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7.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36:32:6600007:37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137270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Эртильский район, западная часть кадастрового квартала 36:32:6600007. Муниципальное образование - Буравцовское сельское поселение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№6 (Березняговское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36:22:3300009:38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88905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обл., Петропавловский р-н, западная часть кадастрового квартала 36:22:3300009.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36:22:3300009:41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1218700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обл., Петропавловский р-н, юго-западная часть кадастрового квартала 36:22:3300009.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36:22:3300009:39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109595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обл., Петропавловский р-н, западная часть кадастрового квартала 36:22:3300009.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36:22:3300010:64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89408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обл., Петропавловский р-н.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5.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36:22:3300010:65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353045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обл., Петропавловский р-н, северная часть кадастрового квартала 36:22:3300010.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№7 (Старомеловатское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36:22:3100008:21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333000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обл.,Петропавловский р-н, Старомеловатское сельское поселение, в границах бывшей СХА "Первомайская" , юго-западная часть кадастрового квартала 36:22:3100008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36:22:3100008:20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100999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обл.,Петропавловский р-н, Старомеловатское сельское поселение, в границах бывшей СХА "Первомайская" , юго-западная часть кадастрового квартала 36:22:3100008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№8 (Большеалабуховское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36:09:4305020:35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1904389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восточная часть кадастрового квартала 36:09:4305020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36:09:4305020:33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261676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юго-западная часть кадастрового квартала 36:09:4305020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36:09:4305020:36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99387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восточная часть кадастрового квартала 36:09:4305020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36:09:4305020:34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2042359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южная часть кадастрового квартала 36:09:4305020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№9 (Верхнекарачанское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36:09:4506012:46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345045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Верхнекарачанское сельское поселение, юго-западная часть кадастрового квартала 36:09:4506012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36:09:4200009:90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100400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северная часть кадастрового квартала 36:09:4200009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36:09:4200009:91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205000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северная часть кадастрового квартала 36:09:4200009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36:09:4200009:89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120600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северная часть кадастрового квартала 36:09:4200009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5.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36:09:4506012:83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46000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западная часть кадастрового квартала 36:09:4506012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6.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36:09:4200008:17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469 699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Верхнекарачанское сельское поселение, юго-западная часть кадастрового квартала 36:09:4200008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№10 (Новогольеланское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36:09:4100001:42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399 119</w:t>
            </w:r>
          </w:p>
        </w:tc>
        <w:tc>
          <w:tcPr>
            <w:tcW w:w="2795" w:type="pct"/>
            <w:vAlign w:val="center"/>
          </w:tcPr>
          <w:p w:rsidR="00DE7025" w:rsidRPr="00BC68C9" w:rsidRDefault="00DE7025" w:rsidP="00F717FC">
            <w:pPr>
              <w:ind w:right="-64"/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Новогольеланское сельское поселение, северо-восточная часть кадастрового квартала  36:09:4100001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ind w:right="-64"/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 11 (Калиновское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36:09:4200004:74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58 771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Калиновское сельское поселение, северо-восточная часть кадастрового квартала 36:09:4200004,расположенного в границах участка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36:09:4200004:73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77 206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pStyle w:val="a9"/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8C9">
              <w:rPr>
                <w:rFonts w:ascii="Times New Roman" w:hAnsi="Times New Roman"/>
                <w:sz w:val="20"/>
                <w:szCs w:val="20"/>
              </w:rPr>
              <w:t>Воронежская область, Грибановский район, Калиновское сельское поселение, северо-восточная часть кадастрового квартала 36:09:4200004, расположенного в границах участка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36:09:4200004:71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73 582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Грибановский район, Калиновское сельское поселение, северо-восточная часть кадастрового квартала 36:09:4200004, расположенного в границах участка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36:09:4200004:70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299 142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68C9">
              <w:rPr>
                <w:rFonts w:ascii="Times New Roman" w:hAnsi="Times New Roman"/>
                <w:sz w:val="20"/>
                <w:szCs w:val="20"/>
              </w:rPr>
              <w:t>Воронежская область, Грибановский район, Калиновское сельское поселение, северо-восточная часть кадастрового квартала 36:09:4200004, расположенного в границах участка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№12 (Костино-Отдельское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36:30:4500019:34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66548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обл. Воронежская, р-н Терновский, Костино-Отдельское  сельское поселение в северо-восточной части кадастрового квартала 36:30:4500019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№13 (Костино-Отдельское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36:30:4500019:35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458283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обл. Воронежская, р-н Терновский, Костино-Отдельское  сельское поселение в северо-западной части кадастрового квартала 36:30:4500019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№14 (Костино-Отдельское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36:30:4500019:36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61955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обл. Воронежская, р-н Терновский, Костино-Отдельское  сельское поселение в северо-восточной  части  кадастрового квартала 36:30:4500019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№15 (Костино-Отдельское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36:30:4500019:37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474531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обл. Воронежская, р-н Терновский, Костино-Отдельское  сельское поселение в северо-восточной  части  кадастрового квартала 36:30:4500019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№16 (Костино-Отдельское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36:30:4500019:38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129613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обл. Воронежская, р-н Терновский, Костино-Отдельское  сельское поселение в восточной  части  кадастрового  квартала 36:30:4500019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№17 (Костино-Отдельское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36:30:4500019:39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427124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обл. Воронежская, р-н Терновский, Костино-Отдельское  сельское поселение в юго-восточной  части  кадастрового квартала 36:30:4500019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№18 (Костино-Отдельское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36:30:4500017:93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158841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обл. Воронежская, р-н Терновский, Костино-Отдельское  сельское поселение в  юго-западной  части  кадастрового квартала 36:30:4500017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№19 (Костино-Отдельское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36:30:4500017:95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243709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обл. Воронежская, р-н Терновский, Костино-Отдельское  сельское поселение  в  юго-западной  части  кадастрового квартала 36:30:4500017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 20 (Костино-Отдельское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36:30:4500017:100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470501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обл. Воронежская, р-н Терновский, Костино-Отдельское  сельское поселение  в  юго-восточной  части  кадастрового квартала 36:30:4500017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 21 (Коденцовское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36:11:4400015:347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157000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Каменский район, в юго-восточной части кадастрового квартала 36:11:4400015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36:11:4400015:346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128000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Каменский район, в юго-восточной части кадастрового квартала 36:11:4400015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№22 (Коденцовское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36:11:4400014:132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95000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Каменский район, в северной части кадастрового квартала 36:11:4400014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36:11:4400014:131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126000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Каменский район, в восточной части кадастрового квартала 36:11:4400014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№23 (Волчанское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36:11:4300002:201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100900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Каменский район, в северо-восточной части кадастрового квартала 36:11:4300002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36:11:4300002:202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BC68C9">
              <w:rPr>
                <w:color w:val="000000"/>
                <w:sz w:val="20"/>
                <w:szCs w:val="20"/>
              </w:rPr>
              <w:t>137115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Каменский район, в северо-восточной части кадастрового квартала 36:11:4300002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36:11:4300002:203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71300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Каменский район, в северо-восточной части кадастрового квартала 36:11:4300002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36:11:4300002:204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61700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Каменский район, в восточной части кадастрового квартала 36:11:4300002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5.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36:11:4300006:214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color w:val="000000"/>
                <w:sz w:val="20"/>
                <w:szCs w:val="20"/>
              </w:rPr>
              <w:t>61700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Каменский район, в юго-западной части кадастрового квартала 36:11:4300006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№24 (Нижнедевицкое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36:15:6000016:161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310205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«Искра», восточная часть кадастрового квартала 36:15:6000016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36:15:6000016:162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54008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«Искра», юго-восточная часть кадастрового квартала 36:15:6000016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36:15:0000000:365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71868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«Искра», юго-восточная часть кадастрового квартала 36:15:6000016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36:15:0000000:364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286365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«Искра», западная часть кадастрового квартала 36:15:6000016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№25 (Синелипяговское с. 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36:15:6000023:58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83077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северо-восточная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36:15:0000000:328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148920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северо-восточная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36:15:6000028:82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10123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юго-западная  часть кадастрового квартала 36:15:6000028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36:15:6000023:63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7709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5.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36:15:0000000:326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46237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юго-восточная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6.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36:15:6000023:57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18194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северо-восточная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36:15:6000023:56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84539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северная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8.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36:15:6000023:61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151692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9.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36:15:6000023:62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313094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10.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36:15:0000000:322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156127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северо-восточная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36:15:6000023:59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32355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36:15:6100004:73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28417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северо-восточная часть кадастрового квартала 36:15:6100004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36:15:6000023:60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216239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36:15:6000023:55</w:t>
            </w:r>
          </w:p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778131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Нижнедевицкий район, в границах бывшей СХА "Калининская", северо-восточная часть кадастрового квартала 36:15:6000023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№26  (Колодеевское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36:05:4303013:35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851207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 xml:space="preserve">Воронежская область, Бутурлиновский район, земельный участок, расположенный в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BC68C9">
                <w:rPr>
                  <w:sz w:val="20"/>
                  <w:szCs w:val="20"/>
                </w:rPr>
                <w:t>3,4 км</w:t>
              </w:r>
            </w:smartTag>
            <w:r w:rsidRPr="00BC68C9">
              <w:rPr>
                <w:sz w:val="20"/>
                <w:szCs w:val="20"/>
              </w:rPr>
              <w:t xml:space="preserve"> на юг от с. Колодеевка и в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C68C9">
                <w:rPr>
                  <w:sz w:val="20"/>
                  <w:szCs w:val="20"/>
                </w:rPr>
                <w:t>1 км</w:t>
              </w:r>
            </w:smartTag>
            <w:r w:rsidRPr="00BC68C9">
              <w:rPr>
                <w:sz w:val="20"/>
                <w:szCs w:val="20"/>
              </w:rPr>
              <w:t xml:space="preserve"> на северо-запад от бывшего н.п. Семибратский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36:05:4303013:36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53540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 xml:space="preserve">Воронежская область, Бутурлиновский район, земельный участок, расположенный в </w:t>
            </w:r>
            <w:smartTag w:uri="urn:schemas-microsoft-com:office:smarttags" w:element="metricconverter">
              <w:smartTagPr>
                <w:attr w:name="ProductID" w:val="3,4 км"/>
              </w:smartTagPr>
              <w:r w:rsidRPr="00BC68C9">
                <w:rPr>
                  <w:sz w:val="20"/>
                  <w:szCs w:val="20"/>
                </w:rPr>
                <w:t>3,4 км</w:t>
              </w:r>
            </w:smartTag>
            <w:r w:rsidRPr="00BC68C9">
              <w:rPr>
                <w:sz w:val="20"/>
                <w:szCs w:val="20"/>
              </w:rPr>
              <w:t xml:space="preserve"> на юг от с. Колодеевка и в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BC68C9">
                <w:rPr>
                  <w:sz w:val="20"/>
                  <w:szCs w:val="20"/>
                </w:rPr>
                <w:t>0,9 км</w:t>
              </w:r>
            </w:smartTag>
            <w:r w:rsidRPr="00BC68C9">
              <w:rPr>
                <w:sz w:val="20"/>
                <w:szCs w:val="20"/>
              </w:rPr>
              <w:t xml:space="preserve"> на северо-запад от бывшего н.п. Семибратский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36:05:4303013:39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158737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 xml:space="preserve">Воронежская область, Бутурлиновский район, земельный участок, расположенный в </w:t>
            </w:r>
            <w:smartTag w:uri="urn:schemas-microsoft-com:office:smarttags" w:element="metricconverter">
              <w:smartTagPr>
                <w:attr w:name="ProductID" w:val="5,9 км"/>
              </w:smartTagPr>
              <w:r w:rsidRPr="00BC68C9">
                <w:rPr>
                  <w:sz w:val="20"/>
                  <w:szCs w:val="20"/>
                </w:rPr>
                <w:t>5,9 км</w:t>
              </w:r>
            </w:smartTag>
            <w:r w:rsidRPr="00BC68C9">
              <w:rPr>
                <w:sz w:val="20"/>
                <w:szCs w:val="20"/>
              </w:rPr>
              <w:t xml:space="preserve"> на юго-восток от с. Тулучеево и в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BC68C9">
                <w:rPr>
                  <w:sz w:val="20"/>
                  <w:szCs w:val="20"/>
                </w:rPr>
                <w:t>0,3 км</w:t>
              </w:r>
            </w:smartTag>
            <w:r w:rsidRPr="00BC68C9">
              <w:rPr>
                <w:sz w:val="20"/>
                <w:szCs w:val="20"/>
              </w:rPr>
              <w:t xml:space="preserve"> на северо-запад от границы Бутурлиновского муниципального района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4.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36:05:4303013:40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164217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 xml:space="preserve">Воронежская область, Бутурлиновский район, земельный участок, расположенный в </w:t>
            </w:r>
            <w:smartTag w:uri="urn:schemas-microsoft-com:office:smarttags" w:element="metricconverter">
              <w:smartTagPr>
                <w:attr w:name="ProductID" w:val="3,6 км"/>
              </w:smartTagPr>
              <w:r w:rsidRPr="00BC68C9">
                <w:rPr>
                  <w:sz w:val="20"/>
                  <w:szCs w:val="20"/>
                </w:rPr>
                <w:t>3,6 км</w:t>
              </w:r>
            </w:smartTag>
            <w:r w:rsidRPr="00BC68C9">
              <w:rPr>
                <w:sz w:val="20"/>
                <w:szCs w:val="20"/>
              </w:rPr>
              <w:t xml:space="preserve"> на юг от с. Колодеевка и в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BC68C9">
                <w:rPr>
                  <w:sz w:val="20"/>
                  <w:szCs w:val="20"/>
                </w:rPr>
                <w:t>0,5 км</w:t>
              </w:r>
            </w:smartTag>
            <w:r w:rsidRPr="00BC68C9">
              <w:rPr>
                <w:sz w:val="20"/>
                <w:szCs w:val="20"/>
              </w:rPr>
              <w:t xml:space="preserve"> на северо-запад от бывшего н.п. Семибратский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№27 (Чулокское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36:05:4208012:131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965383</w:t>
            </w: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Бутурлиновский район, Чулокское сельское поселение, центральная часть кадастрового квартала 36:05:4208012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36:05:4208012:132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242425</w:t>
            </w:r>
          </w:p>
        </w:tc>
        <w:tc>
          <w:tcPr>
            <w:tcW w:w="2795" w:type="pct"/>
          </w:tcPr>
          <w:p w:rsidR="00DE7025" w:rsidRPr="00BC68C9" w:rsidRDefault="00DE7025" w:rsidP="00F717FC">
            <w:pPr>
              <w:jc w:val="both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Бутурлиновский район, Чулокское сельское поселение, центральная часть кадастрового квартала 36:05:4208012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5000" w:type="pct"/>
            <w:gridSpan w:val="4"/>
            <w:vAlign w:val="center"/>
          </w:tcPr>
          <w:p w:rsidR="00DE7025" w:rsidRPr="00BC68C9" w:rsidRDefault="00DE7025" w:rsidP="00F717FC">
            <w:pPr>
              <w:jc w:val="center"/>
              <w:rPr>
                <w:b/>
                <w:sz w:val="20"/>
                <w:szCs w:val="20"/>
              </w:rPr>
            </w:pPr>
            <w:r w:rsidRPr="00BC68C9">
              <w:rPr>
                <w:b/>
                <w:sz w:val="20"/>
                <w:szCs w:val="20"/>
              </w:rPr>
              <w:t>ЛОТ № 28 (Бондаревское с.п.)</w:t>
            </w:r>
          </w:p>
        </w:tc>
      </w:tr>
      <w:tr w:rsidR="00DE7025" w:rsidRPr="00BC68C9" w:rsidTr="00F717FC">
        <w:trPr>
          <w:cantSplit/>
          <w:trHeight w:val="132"/>
        </w:trPr>
        <w:tc>
          <w:tcPr>
            <w:tcW w:w="397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1.</w:t>
            </w:r>
          </w:p>
        </w:tc>
        <w:tc>
          <w:tcPr>
            <w:tcW w:w="1067" w:type="pct"/>
            <w:vAlign w:val="center"/>
          </w:tcPr>
          <w:p w:rsidR="00DE7025" w:rsidRPr="00BC68C9" w:rsidRDefault="00DE7025" w:rsidP="00F717FC">
            <w:pPr>
              <w:jc w:val="center"/>
              <w:rPr>
                <w:color w:val="000000"/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36:12:0000000:683</w:t>
            </w:r>
          </w:p>
        </w:tc>
        <w:tc>
          <w:tcPr>
            <w:tcW w:w="741" w:type="pct"/>
            <w:vAlign w:val="center"/>
          </w:tcPr>
          <w:p w:rsidR="00DE7025" w:rsidRPr="00BC68C9" w:rsidRDefault="00DE7025" w:rsidP="00F717FC">
            <w:pPr>
              <w:jc w:val="center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1 137 500</w:t>
            </w:r>
          </w:p>
        </w:tc>
        <w:tc>
          <w:tcPr>
            <w:tcW w:w="2795" w:type="pct"/>
            <w:vAlign w:val="center"/>
          </w:tcPr>
          <w:p w:rsidR="00DE7025" w:rsidRPr="00BC68C9" w:rsidRDefault="00DE7025" w:rsidP="00F717FC">
            <w:pPr>
              <w:ind w:right="-64"/>
              <w:rPr>
                <w:sz w:val="20"/>
                <w:szCs w:val="20"/>
              </w:rPr>
            </w:pPr>
            <w:r w:rsidRPr="00BC68C9">
              <w:rPr>
                <w:sz w:val="20"/>
                <w:szCs w:val="20"/>
              </w:rPr>
              <w:t>Воронежская область, р-н Кантемировский, в границах ООО СХП «Волоконовское»</w:t>
            </w:r>
          </w:p>
        </w:tc>
      </w:tr>
    </w:tbl>
    <w:p w:rsidR="00DE7025" w:rsidRPr="002C316E" w:rsidRDefault="00DE7025" w:rsidP="00DE7025">
      <w:pPr>
        <w:jc w:val="both"/>
        <w:rPr>
          <w:b/>
          <w:lang w:eastAsia="en-US"/>
        </w:rPr>
      </w:pPr>
    </w:p>
    <w:p w:rsidR="00DE7025" w:rsidRPr="00C63896" w:rsidRDefault="00DE7025" w:rsidP="00DE7025">
      <w:pPr>
        <w:ind w:firstLine="708"/>
        <w:jc w:val="both"/>
      </w:pPr>
      <w:r w:rsidRPr="00C63896">
        <w:t xml:space="preserve">У всех земельных участков </w:t>
      </w:r>
      <w:r>
        <w:t xml:space="preserve">по лотам №№ 1-28 </w:t>
      </w:r>
      <w:r>
        <w:rPr>
          <w:lang w:eastAsia="en-US"/>
        </w:rPr>
        <w:t>границы</w:t>
      </w:r>
      <w:r w:rsidRPr="00C63896">
        <w:rPr>
          <w:lang w:eastAsia="en-US"/>
        </w:rPr>
        <w:t xml:space="preserve"> описаны в кадастровых паспортах земельных участков.</w:t>
      </w:r>
    </w:p>
    <w:p w:rsidR="00DE7025" w:rsidRDefault="00DE7025" w:rsidP="00DE7025">
      <w:pPr>
        <w:jc w:val="both"/>
      </w:pPr>
    </w:p>
    <w:p w:rsidR="00DE7025" w:rsidRDefault="00DE7025" w:rsidP="00DE7025">
      <w:pPr>
        <w:ind w:firstLine="708"/>
        <w:jc w:val="both"/>
      </w:pPr>
      <w:r>
        <w:t>Итоги аукциона</w:t>
      </w:r>
    </w:p>
    <w:p w:rsidR="00DE7025" w:rsidRDefault="00DE7025" w:rsidP="00DE7025">
      <w:pPr>
        <w:ind w:firstLine="708"/>
        <w:jc w:val="both"/>
      </w:pPr>
      <w:r>
        <w:t>Победители: по лоту № 1 – Барановский В.И.; по лоту № 4 – ООО «Агрокультура «Эртиль»; по лоту № 26 – ООО «ЦЧ АПК»; по лоту № 27 – ООО «НСС»; по лоту № 28 – ООО ССП «Нива»; по лотам №№ 2, 3, 5-25 признан несостоявшимся в связи с отсутствием заявок.</w:t>
      </w:r>
    </w:p>
    <w:p w:rsidR="00DE7025" w:rsidRPr="00C63896" w:rsidRDefault="00DE7025" w:rsidP="00DE7025">
      <w:pPr>
        <w:ind w:firstLine="708"/>
        <w:jc w:val="both"/>
      </w:pPr>
    </w:p>
    <w:p w:rsidR="00DE7025" w:rsidRPr="00C63896" w:rsidRDefault="00DE7025" w:rsidP="00DE7025">
      <w:pPr>
        <w:tabs>
          <w:tab w:val="left" w:pos="993"/>
        </w:tabs>
        <w:ind w:firstLine="709"/>
        <w:jc w:val="both"/>
        <w:rPr>
          <w:lang w:eastAsia="en-US"/>
        </w:rPr>
      </w:pPr>
      <w:r w:rsidRPr="00C63896">
        <w:lastRenderedPageBreak/>
        <w:t>Извещение о</w:t>
      </w:r>
      <w:r>
        <w:t xml:space="preserve"> проведении аукциона</w:t>
      </w:r>
      <w:r w:rsidRPr="00C63896">
        <w:t xml:space="preserve"> опубликовано в газете «Молодой коммунар», размещено на официаль</w:t>
      </w:r>
      <w:r>
        <w:t>ном сайте Организатора  торгов</w:t>
      </w:r>
      <w:r w:rsidRPr="00C63896">
        <w:t xml:space="preserve">  в сети «Интернет» </w:t>
      </w:r>
      <w:hyperlink r:id="rId7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fgivo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, на официальном сайте департамента имущественных и земельных отношений Воронежской области в сети «Интернет» </w:t>
      </w:r>
      <w:hyperlink r:id="rId8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dizovo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 </w:t>
      </w:r>
      <w:r>
        <w:t>17.03.2015</w:t>
      </w:r>
      <w:r w:rsidRPr="00C63896">
        <w:t>.</w:t>
      </w:r>
    </w:p>
    <w:p w:rsidR="00DE7025" w:rsidRPr="00C63896" w:rsidRDefault="00DE7025" w:rsidP="00DE7025">
      <w:pPr>
        <w:tabs>
          <w:tab w:val="left" w:pos="993"/>
        </w:tabs>
        <w:ind w:firstLine="709"/>
        <w:jc w:val="both"/>
        <w:rPr>
          <w:lang w:eastAsia="en-US"/>
        </w:rPr>
      </w:pPr>
    </w:p>
    <w:p w:rsidR="00DE7025" w:rsidRPr="00C63896" w:rsidRDefault="00DE7025" w:rsidP="00DE7025">
      <w:pPr>
        <w:ind w:firstLine="992"/>
        <w:jc w:val="both"/>
      </w:pPr>
    </w:p>
    <w:p w:rsidR="000A79A1" w:rsidRDefault="000A79A1"/>
    <w:sectPr w:rsidR="000A79A1" w:rsidSect="0098276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01589"/>
      <w:docPartObj>
        <w:docPartGallery w:val="Page Numbers (Top of Page)"/>
        <w:docPartUnique/>
      </w:docPartObj>
    </w:sdtPr>
    <w:sdtEndPr/>
    <w:sdtContent>
      <w:p w:rsidR="00982764" w:rsidRDefault="00DE70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82764" w:rsidRDefault="00DE702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1E94ED2"/>
    <w:multiLevelType w:val="hybridMultilevel"/>
    <w:tmpl w:val="80EEA7AA"/>
    <w:lvl w:ilvl="0" w:tplc="C0E46F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86537F"/>
    <w:multiLevelType w:val="hybridMultilevel"/>
    <w:tmpl w:val="CA26D2E8"/>
    <w:lvl w:ilvl="0" w:tplc="68D4F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BC2FD7"/>
    <w:multiLevelType w:val="hybridMultilevel"/>
    <w:tmpl w:val="73E2300E"/>
    <w:lvl w:ilvl="0" w:tplc="3B4AD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90026D"/>
    <w:multiLevelType w:val="hybridMultilevel"/>
    <w:tmpl w:val="C3FC5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B36D4"/>
    <w:multiLevelType w:val="hybridMultilevel"/>
    <w:tmpl w:val="851CFC28"/>
    <w:lvl w:ilvl="0" w:tplc="1DF6C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0941FD"/>
    <w:multiLevelType w:val="hybridMultilevel"/>
    <w:tmpl w:val="FDD440F0"/>
    <w:lvl w:ilvl="0" w:tplc="20AE3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E7025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63D7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025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0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0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DE702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E7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0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E702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E70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DE702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E70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E7025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rsid w:val="00DE702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E70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31">
    <w:name w:val="Body Text 31"/>
    <w:uiPriority w:val="99"/>
    <w:rsid w:val="00DE7025"/>
    <w:pPr>
      <w:widowControl w:val="0"/>
      <w:suppressAutoHyphens/>
      <w:spacing w:after="0" w:line="240" w:lineRule="auto"/>
      <w:ind w:right="-68"/>
      <w:jc w:val="both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rsid w:val="00DE702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DE7025"/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rsid w:val="00DE70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7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uiPriority w:val="11"/>
    <w:qFormat/>
    <w:rsid w:val="00DE7025"/>
    <w:pPr>
      <w:spacing w:before="120"/>
      <w:jc w:val="center"/>
    </w:pPr>
    <w:rPr>
      <w:b/>
      <w:spacing w:val="40"/>
      <w:sz w:val="20"/>
    </w:rPr>
  </w:style>
  <w:style w:type="character" w:customStyle="1" w:styleId="af0">
    <w:name w:val="Подзаголовок Знак"/>
    <w:basedOn w:val="a0"/>
    <w:link w:val="af"/>
    <w:uiPriority w:val="11"/>
    <w:rsid w:val="00DE7025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customStyle="1" w:styleId="ConsTitle">
    <w:name w:val="ConsTitle"/>
    <w:rsid w:val="00DE70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1">
    <w:name w:val="footer"/>
    <w:basedOn w:val="a"/>
    <w:link w:val="af2"/>
    <w:unhideWhenUsed/>
    <w:rsid w:val="00DE702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E7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E70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3">
    <w:name w:val="page number"/>
    <w:rsid w:val="00DE7025"/>
    <w:rPr>
      <w:rFonts w:cs="Times New Roman"/>
    </w:rPr>
  </w:style>
  <w:style w:type="character" w:customStyle="1" w:styleId="apple-converted-space">
    <w:name w:val="apple-converted-space"/>
    <w:rsid w:val="00DE7025"/>
    <w:rPr>
      <w:rFonts w:cs="Times New Roman"/>
    </w:rPr>
  </w:style>
  <w:style w:type="paragraph" w:customStyle="1" w:styleId="31">
    <w:name w:val="Основной текст 31"/>
    <w:rsid w:val="00DE7025"/>
    <w:pPr>
      <w:widowControl w:val="0"/>
      <w:suppressAutoHyphens/>
      <w:spacing w:after="0" w:line="240" w:lineRule="auto"/>
      <w:ind w:right="-68"/>
      <w:jc w:val="both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character" w:styleId="af4">
    <w:name w:val="footnote reference"/>
    <w:rsid w:val="00DE7025"/>
    <w:rPr>
      <w:vertAlign w:val="superscript"/>
    </w:rPr>
  </w:style>
  <w:style w:type="character" w:customStyle="1" w:styleId="110">
    <w:name w:val="Заголовок 1 Знак1"/>
    <w:locked/>
    <w:rsid w:val="00DE7025"/>
    <w:rPr>
      <w:sz w:val="28"/>
    </w:rPr>
  </w:style>
  <w:style w:type="paragraph" w:customStyle="1" w:styleId="21">
    <w:name w:val="Абзац списка2"/>
    <w:basedOn w:val="a"/>
    <w:rsid w:val="00DE70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zov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giv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3670</Words>
  <Characters>20922</Characters>
  <Application>Microsoft Office Word</Application>
  <DocSecurity>0</DocSecurity>
  <Lines>174</Lines>
  <Paragraphs>49</Paragraphs>
  <ScaleCrop>false</ScaleCrop>
  <Company/>
  <LinksUpToDate>false</LinksUpToDate>
  <CharactersWithSpaces>24543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2015-05-22T12:01:00Z</dcterms:created>
  <dcterms:modified xsi:type="dcterms:W3CDTF">2015-05-22T12:02:00Z</dcterms:modified>
</cp:coreProperties>
</file>