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519AE" w:rsidRPr="005C5B7C" w:rsidRDefault="005519AE" w:rsidP="00551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2021</w:t>
      </w:r>
      <w:r w:rsidRPr="00774CC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519AE" w:rsidRDefault="005519AE" w:rsidP="005519AE">
      <w:pPr>
        <w:pStyle w:val="1"/>
        <w:ind w:firstLine="540"/>
        <w:jc w:val="center"/>
        <w:rPr>
          <w:b/>
          <w:sz w:val="24"/>
          <w:szCs w:val="24"/>
        </w:rPr>
      </w:pPr>
    </w:p>
    <w:p w:rsidR="005519AE" w:rsidRPr="005C5B7C" w:rsidRDefault="005519AE" w:rsidP="005519A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5519AE" w:rsidRPr="005C5B7C" w:rsidRDefault="005519AE" w:rsidP="005519AE">
      <w:pPr>
        <w:rPr>
          <w:rFonts w:ascii="Times New Roman" w:hAnsi="Times New Roman" w:cs="Times New Roman"/>
          <w:sz w:val="24"/>
          <w:szCs w:val="24"/>
        </w:rPr>
      </w:pPr>
    </w:p>
    <w:p w:rsidR="005519AE" w:rsidRPr="00E7487C" w:rsidRDefault="005519AE" w:rsidP="005519A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кциона на право заключения договоров аренды земельных участков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0121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487C">
        <w:rPr>
          <w:rFonts w:ascii="Times New Roman" w:hAnsi="Times New Roman"/>
          <w:b/>
          <w:bCs/>
          <w:sz w:val="24"/>
          <w:szCs w:val="24"/>
        </w:rPr>
        <w:t>расположенных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территориях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2E02">
        <w:rPr>
          <w:rFonts w:ascii="Times New Roman" w:hAnsi="Times New Roman" w:cs="Times New Roman"/>
          <w:b/>
          <w:bCs/>
          <w:sz w:val="24"/>
          <w:szCs w:val="24"/>
        </w:rPr>
        <w:t>Нижнедевицкого</w:t>
      </w:r>
      <w:proofErr w:type="spellEnd"/>
      <w:r w:rsidRPr="000C2E02">
        <w:rPr>
          <w:rFonts w:ascii="Times New Roman" w:hAnsi="Times New Roman" w:cs="Times New Roman"/>
          <w:b/>
          <w:bCs/>
          <w:sz w:val="24"/>
          <w:szCs w:val="24"/>
        </w:rPr>
        <w:t xml:space="preserve">, Подгоренского, Хохольского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муниципальных районов</w:t>
      </w:r>
      <w:r w:rsidRPr="00E7487C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5519AE" w:rsidRDefault="005519AE" w:rsidP="005519A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19AE" w:rsidRDefault="005519AE" w:rsidP="005519A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30.12.2020</w:t>
      </w:r>
      <w:r w:rsidRPr="003C7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3C7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3153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401518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401518">
        <w:rPr>
          <w:rFonts w:ascii="Times New Roman" w:hAnsi="Times New Roman"/>
          <w:sz w:val="24"/>
          <w:szCs w:val="24"/>
        </w:rPr>
        <w:t>ии ау</w:t>
      </w:r>
      <w:proofErr w:type="gramEnd"/>
      <w:r w:rsidRPr="00401518"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участков, находящихся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5519AE" w:rsidRPr="00661779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приема заявок – 18 января 2021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519AE" w:rsidRPr="00661779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>
        <w:rPr>
          <w:rFonts w:ascii="Times New Roman" w:hAnsi="Times New Roman" w:cs="Times New Roman"/>
          <w:sz w:val="24"/>
          <w:szCs w:val="24"/>
        </w:rPr>
        <w:t>12 февраля 2021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5519AE" w:rsidRPr="00661779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5519AE" w:rsidRPr="00661779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>
        <w:rPr>
          <w:rFonts w:ascii="Times New Roman" w:hAnsi="Times New Roman" w:cs="Times New Roman"/>
          <w:sz w:val="24"/>
          <w:szCs w:val="24"/>
        </w:rPr>
        <w:t>15 февраля 2021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5519AE" w:rsidRPr="00661779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5519AE" w:rsidRPr="00094055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779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>
        <w:rPr>
          <w:rFonts w:ascii="Times New Roman" w:hAnsi="Times New Roman" w:cs="Times New Roman"/>
          <w:sz w:val="24"/>
          <w:szCs w:val="24"/>
        </w:rPr>
        <w:t>17 февраля 2021</w:t>
      </w:r>
      <w:r w:rsidRPr="00661779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FB6">
        <w:rPr>
          <w:rFonts w:ascii="Times New Roman" w:hAnsi="Times New Roman" w:cs="Times New Roman"/>
          <w:sz w:val="24"/>
          <w:szCs w:val="24"/>
        </w:rPr>
        <w:t>по лоту № 2: в 09 часов 25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519AE" w:rsidRPr="008A5FB6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Pr="008A5FB6">
        <w:rPr>
          <w:rFonts w:ascii="Times New Roman" w:hAnsi="Times New Roman" w:cs="Times New Roman"/>
          <w:sz w:val="24"/>
          <w:szCs w:val="24"/>
        </w:rPr>
        <w:t>5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19AE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9AE" w:rsidRPr="0065225A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5519AE" w:rsidRPr="00524F48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5519AE"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928A3" w:rsidRDefault="00B21BFC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1. </w:t>
      </w:r>
      <w:r w:rsidR="007928A3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</w:t>
      </w:r>
      <w:r w:rsidR="00C240ED">
        <w:rPr>
          <w:rFonts w:ascii="Times New Roman" w:hAnsi="Times New Roman"/>
          <w:b/>
          <w:sz w:val="22"/>
          <w:szCs w:val="22"/>
        </w:rPr>
        <w:t>ч</w:t>
      </w:r>
      <w:r w:rsidR="00524FEA">
        <w:rPr>
          <w:rFonts w:ascii="Times New Roman" w:hAnsi="Times New Roman"/>
          <w:b/>
          <w:sz w:val="22"/>
          <w:szCs w:val="22"/>
        </w:rPr>
        <w:t>ения договоров аренды земельных участков</w:t>
      </w:r>
      <w:r w:rsidR="009F6380">
        <w:rPr>
          <w:rFonts w:ascii="Times New Roman" w:hAnsi="Times New Roman"/>
          <w:b/>
          <w:sz w:val="22"/>
          <w:szCs w:val="22"/>
        </w:rPr>
        <w:t xml:space="preserve"> </w:t>
      </w:r>
      <w:r w:rsidR="009F6380" w:rsidRPr="009F6380">
        <w:rPr>
          <w:rFonts w:ascii="Times New Roman" w:hAnsi="Times New Roman"/>
          <w:b/>
          <w:sz w:val="22"/>
          <w:szCs w:val="22"/>
        </w:rPr>
        <w:t>сельскохозяйственного назначения</w:t>
      </w:r>
    </w:p>
    <w:p w:rsidR="00A52C68" w:rsidRDefault="00A52C68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2217"/>
        <w:gridCol w:w="2093"/>
        <w:gridCol w:w="4109"/>
        <w:gridCol w:w="2693"/>
        <w:gridCol w:w="1563"/>
        <w:gridCol w:w="1477"/>
      </w:tblGrid>
      <w:tr w:rsidR="005519AE" w:rsidRPr="00440330" w:rsidTr="00CE2C28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BB5C22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C56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9AE"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="005519AE"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="005519AE"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5519AE" w:rsidRPr="00440330" w:rsidRDefault="005519AE" w:rsidP="00CE2C2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440330"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5519AE" w:rsidRPr="00440330" w:rsidTr="00CE2C28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287">
              <w:rPr>
                <w:rFonts w:ascii="Times New Roman" w:hAnsi="Times New Roman" w:cs="Times New Roman"/>
                <w:b/>
                <w:sz w:val="24"/>
                <w:szCs w:val="24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</w:tc>
      </w:tr>
      <w:tr w:rsidR="005519AE" w:rsidRPr="00440330" w:rsidTr="00CE2C28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C81287">
              <w:rPr>
                <w:rFonts w:ascii="Times New Roman" w:hAnsi="Times New Roman" w:cs="Times New Roman"/>
                <w:sz w:val="24"/>
                <w:szCs w:val="24"/>
              </w:rPr>
              <w:t>Синелипяговское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575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12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36:15:6000023:55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778 131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р-н </w:t>
            </w:r>
            <w:proofErr w:type="spellStart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границах бывшей СХА «Калининская», северо-восточная часть кадастрового квартала 36:15:6000023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142 787,00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142 787,00</w:t>
            </w:r>
          </w:p>
        </w:tc>
      </w:tr>
      <w:tr w:rsidR="005519AE" w:rsidRPr="00440330" w:rsidTr="00CE2C28">
        <w:trPr>
          <w:cantSplit/>
          <w:trHeight w:val="24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87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№ 2 (</w:t>
            </w:r>
            <w:proofErr w:type="spellStart"/>
            <w:r w:rsidRPr="00C81287">
              <w:rPr>
                <w:rFonts w:ascii="Times New Roman" w:hAnsi="Times New Roman" w:cs="Times New Roman"/>
                <w:sz w:val="24"/>
                <w:szCs w:val="24"/>
              </w:rPr>
              <w:t>Острянско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36:15:6100011:77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508 691* (в том числе 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340 ограничено в использовании)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Воронежская область, р-н </w:t>
            </w:r>
            <w:proofErr w:type="spellStart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Острянское</w:t>
            </w:r>
            <w:proofErr w:type="spellEnd"/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юго-восточная часть кадастрового квартала 36:15:6100011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использования, для иных видов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15 769,00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76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15 769,00</w:t>
            </w:r>
          </w:p>
        </w:tc>
      </w:tr>
      <w:tr w:rsidR="005519AE" w:rsidRPr="00440330" w:rsidTr="00CE2C28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Подгоренский район</w:t>
            </w:r>
          </w:p>
        </w:tc>
      </w:tr>
      <w:tr w:rsidR="005519AE" w:rsidRPr="00440330" w:rsidTr="00CE2C28">
        <w:trPr>
          <w:cantSplit/>
          <w:trHeight w:val="26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8628C3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3 (</w:t>
            </w:r>
            <w:proofErr w:type="spellStart"/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Белогорьевское</w:t>
            </w:r>
            <w:proofErr w:type="spellEnd"/>
            <w:r w:rsidRPr="008628C3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36:24:8000002:151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278 000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в юго-западной части кадастрового квартала 36:24:8000002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использования, 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60 048,00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60 048,00</w:t>
            </w:r>
          </w:p>
        </w:tc>
      </w:tr>
      <w:tr w:rsidR="005519AE" w:rsidRPr="00440330" w:rsidTr="00CE2C28">
        <w:trPr>
          <w:cantSplit/>
          <w:trHeight w:val="28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(</w:t>
            </w:r>
            <w:proofErr w:type="spellStart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Белогорьевское</w:t>
            </w:r>
            <w:proofErr w:type="spellEnd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36:24:8000002:154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120 900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в северной части кадастрового квартала 36:24:8000002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использования, 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26 187,00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26 187,00</w:t>
            </w:r>
          </w:p>
        </w:tc>
      </w:tr>
      <w:tr w:rsidR="005519AE" w:rsidRPr="00440330" w:rsidTr="00CE2C28">
        <w:trPr>
          <w:cantSplit/>
          <w:trHeight w:val="22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(</w:t>
            </w:r>
            <w:proofErr w:type="spellStart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Сергеевское</w:t>
            </w:r>
            <w:proofErr w:type="spellEnd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36:24:8000004:80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314 900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Подгоренский, в восточной части кадастрового квартала 36:24:8000004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использования, для сельскохозяйственного производства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59 327,00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59 327,00</w:t>
            </w:r>
          </w:p>
        </w:tc>
      </w:tr>
      <w:tr w:rsidR="005519AE" w:rsidRPr="00440330" w:rsidTr="00CE2C2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Хохольский район</w:t>
            </w:r>
          </w:p>
        </w:tc>
      </w:tr>
      <w:tr w:rsidR="005519AE" w:rsidRPr="00440330" w:rsidTr="00CE2C2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(</w:t>
            </w:r>
            <w:proofErr w:type="spellStart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Семидесятское</w:t>
            </w:r>
            <w:proofErr w:type="spellEnd"/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5519AE" w:rsidRPr="00440330" w:rsidTr="00CE2C28">
        <w:trPr>
          <w:cantSplit/>
          <w:trHeight w:val="7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36:31:0000000:1265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624 714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р-н Хохольский, центральная часть кадастрового квартала 36:31:3800023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1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использования, для иных видов сельскохозяйственного использования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18 617,00</w:t>
            </w:r>
          </w:p>
        </w:tc>
        <w:tc>
          <w:tcPr>
            <w:tcW w:w="4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19AE" w:rsidRPr="00735168" w:rsidRDefault="005519AE" w:rsidP="00CE2C2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18 617,00</w:t>
            </w:r>
          </w:p>
        </w:tc>
      </w:tr>
    </w:tbl>
    <w:p w:rsidR="000E58DF" w:rsidRDefault="000E58DF" w:rsidP="000E58DF">
      <w:pPr>
        <w:ind w:right="-30"/>
        <w:jc w:val="both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У земельных участков по лотам №№ 1-6: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Категория земель – земли сельскохозяйственного назначения.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Целевое назначение – сельскохозяйственное производство.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Границы – описаны в кадастровых выписках земельных участков.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Обременения, ограничения: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*Вид ограничения (обременения): Ограничения прав на земельный участок, предусмотренные ст.ст. 56, 56.1 Земельного кодекса Российской Федерации; Срок действия: c 15.08.2017; Реквизиты документа-основания: Постановление Правительства РФ от 24.02.2009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>: Правительство РФ.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Срок аренды земельных участков – 3 года.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AC183C"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EE1DEE" w:rsidRPr="00524F48" w:rsidRDefault="00B21BFC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0E58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8C08E1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8C08E1" w:rsidRPr="008C08E1" w:rsidRDefault="008C08E1" w:rsidP="008C08E1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8E1">
        <w:rPr>
          <w:rFonts w:ascii="Times New Roman" w:hAnsi="Times New Roman" w:cs="Times New Roman"/>
          <w:b/>
          <w:sz w:val="24"/>
          <w:szCs w:val="24"/>
        </w:rPr>
        <w:t xml:space="preserve">Получатель – ДФ ВО (КУ </w:t>
      </w:r>
      <w:proofErr w:type="gramStart"/>
      <w:r w:rsidRPr="008C08E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8C08E1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 Воронежской области», л.с. 05835020940); ИНН 3666026938; КПП 366601001; в поле «Банковский счет</w:t>
      </w:r>
      <w:r w:rsidR="000C743E">
        <w:rPr>
          <w:rFonts w:ascii="Times New Roman" w:hAnsi="Times New Roman" w:cs="Times New Roman"/>
          <w:b/>
          <w:sz w:val="24"/>
          <w:szCs w:val="24"/>
        </w:rPr>
        <w:t>»: казначейский счет – 032226432</w:t>
      </w:r>
      <w:r w:rsidRPr="008C08E1">
        <w:rPr>
          <w:rFonts w:ascii="Times New Roman" w:hAnsi="Times New Roman" w:cs="Times New Roman"/>
          <w:b/>
          <w:sz w:val="24"/>
          <w:szCs w:val="24"/>
        </w:rPr>
        <w:t>0000000</w:t>
      </w:r>
      <w:bookmarkStart w:id="0" w:name="_GoBack"/>
      <w:bookmarkEnd w:id="0"/>
      <w:r w:rsidRPr="008C08E1">
        <w:rPr>
          <w:rFonts w:ascii="Times New Roman" w:hAnsi="Times New Roman" w:cs="Times New Roman"/>
          <w:b/>
          <w:sz w:val="24"/>
          <w:szCs w:val="24"/>
        </w:rPr>
        <w:t>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0E58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74CC2">
        <w:rPr>
          <w:rFonts w:ascii="Times New Roman" w:hAnsi="Times New Roman"/>
          <w:sz w:val="24"/>
          <w:szCs w:val="24"/>
        </w:rPr>
        <w:t>ого</w:t>
      </w:r>
      <w:r w:rsidRPr="00774CC2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74CC2">
        <w:rPr>
          <w:rFonts w:ascii="Times New Roman" w:hAnsi="Times New Roman"/>
          <w:sz w:val="24"/>
          <w:szCs w:val="24"/>
        </w:rPr>
        <w:t>а</w:t>
      </w:r>
      <w:r w:rsidR="00F63D0F" w:rsidRPr="00774CC2">
        <w:rPr>
          <w:rFonts w:ascii="Times New Roman" w:hAnsi="Times New Roman"/>
          <w:sz w:val="24"/>
          <w:szCs w:val="24"/>
        </w:rPr>
        <w:t xml:space="preserve">, </w:t>
      </w:r>
      <w:r w:rsidRPr="00774CC2">
        <w:rPr>
          <w:rFonts w:ascii="Times New Roman" w:hAnsi="Times New Roman"/>
          <w:sz w:val="24"/>
          <w:szCs w:val="24"/>
        </w:rPr>
        <w:t xml:space="preserve">лот № _______, реестровый номер торгов – </w:t>
      </w:r>
      <w:r w:rsidR="000E58DF">
        <w:rPr>
          <w:rFonts w:ascii="Times New Roman" w:hAnsi="Times New Roman"/>
          <w:sz w:val="24"/>
          <w:szCs w:val="24"/>
        </w:rPr>
        <w:t>2021</w:t>
      </w:r>
      <w:r w:rsidRPr="00E67A4A">
        <w:rPr>
          <w:rFonts w:ascii="Times New Roman" w:hAnsi="Times New Roman"/>
          <w:sz w:val="24"/>
          <w:szCs w:val="24"/>
        </w:rPr>
        <w:t xml:space="preserve"> –</w:t>
      </w:r>
      <w:r w:rsidR="00DA661D" w:rsidRPr="00E67A4A">
        <w:rPr>
          <w:rFonts w:ascii="Times New Roman" w:hAnsi="Times New Roman"/>
          <w:sz w:val="24"/>
          <w:szCs w:val="24"/>
        </w:rPr>
        <w:t xml:space="preserve"> </w:t>
      </w:r>
      <w:r w:rsidR="005519AE">
        <w:rPr>
          <w:rFonts w:ascii="Times New Roman" w:hAnsi="Times New Roman"/>
          <w:sz w:val="24"/>
          <w:szCs w:val="24"/>
        </w:rPr>
        <w:t>2</w:t>
      </w:r>
      <w:r w:rsidRPr="00E67A4A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9A52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0E58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0E58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21BFC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B07AE1" w:rsidRDefault="00B21BFC" w:rsidP="00B21BF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FC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="00D72F2D" w:rsidRPr="00D72F2D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="00D72F2D" w:rsidRPr="00D72F2D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D72F2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21BFC" w:rsidRPr="00B07AE1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21BFC" w:rsidRPr="00524F48" w:rsidRDefault="00B21BFC" w:rsidP="00B21BF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21BFC" w:rsidRPr="00263CB0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21BFC" w:rsidRPr="00316DCA" w:rsidRDefault="00B21BFC" w:rsidP="00B21BF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21BFC" w:rsidRDefault="00B21BFC" w:rsidP="00B21BFC">
      <w:pPr>
        <w:pStyle w:val="aa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BFC" w:rsidRPr="004A1F2F" w:rsidRDefault="00B21BFC" w:rsidP="00B21BFC">
      <w:pPr>
        <w:pStyle w:val="aa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21BFC" w:rsidRDefault="00B21BFC" w:rsidP="00B21BFC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515310">
        <w:rPr>
          <w:rFonts w:ascii="Times New Roman" w:hAnsi="Times New Roman" w:cs="Times New Roman"/>
          <w:sz w:val="24"/>
          <w:szCs w:val="24"/>
          <w:u w:val="single"/>
          <w:lang w:val="en-US"/>
        </w:rPr>
        <w:t>e</w:t>
      </w:r>
      <w:r w:rsidRPr="00515310">
        <w:rPr>
          <w:rFonts w:ascii="Times New Roman" w:hAnsi="Times New Roman" w:cs="Times New Roman"/>
          <w:sz w:val="24"/>
          <w:szCs w:val="24"/>
          <w:u w:val="single"/>
        </w:rPr>
        <w:t>.</w:t>
      </w:r>
      <w:hyperlink r:id="rId11" w:history="1"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shchetinina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505D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.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21BFC" w:rsidRPr="00524F48" w:rsidRDefault="00B21BFC" w:rsidP="00B21BFC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21BFC" w:rsidRPr="00180396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21BFC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Электронный образ н</w:t>
      </w:r>
      <w:r w:rsidR="009C2209">
        <w:rPr>
          <w:rFonts w:ascii="Times New Roman" w:hAnsi="Times New Roman" w:cs="Times New Roman"/>
          <w:sz w:val="24"/>
          <w:szCs w:val="24"/>
        </w:rPr>
        <w:t>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9C2209"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21BFC" w:rsidRPr="00524F48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21BFC" w:rsidRPr="0079662E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 xml:space="preserve">оответствовать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следующим требованиям:</w:t>
      </w:r>
    </w:p>
    <w:p w:rsidR="00B21BFC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21BFC" w:rsidRPr="00B505D4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21BFC" w:rsidRPr="00180396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21BFC" w:rsidRPr="003E02B8" w:rsidRDefault="00B21BFC" w:rsidP="00B21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21BFC" w:rsidRPr="00180396" w:rsidRDefault="00B21BFC" w:rsidP="00B21B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21BFC" w:rsidRPr="00AD6EEF" w:rsidRDefault="00B21BFC" w:rsidP="00B21B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21BFC" w:rsidRPr="00AD6EEF" w:rsidRDefault="00B21BFC" w:rsidP="00B21B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21BFC" w:rsidRPr="00AD6EEF" w:rsidRDefault="00B21BFC" w:rsidP="00B21B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9C2209" w:rsidRDefault="009C2209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1BFC" w:rsidRPr="00AD6EEF" w:rsidRDefault="00B21BFC" w:rsidP="00B21B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4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B21BFC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E1DEE"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8B5EEE" w:rsidP="005519AE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5519AE" w:rsidRPr="005519AE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="005519AE" w:rsidRPr="005519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5519AE" w:rsidRPr="005519AE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5519AE" w:rsidRPr="005519AE" w:rsidRDefault="005519AE" w:rsidP="005519AE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rPr>
          <w:rFonts w:ascii="Times New Roman" w:hAnsi="Times New Roman" w:cs="Times New Roman"/>
          <w:b/>
          <w:sz w:val="22"/>
          <w:szCs w:val="22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519AE">
        <w:rPr>
          <w:rFonts w:ascii="Times New Roman" w:hAnsi="Times New Roman" w:cs="Times New Roman"/>
          <w:b/>
          <w:sz w:val="24"/>
          <w:szCs w:val="24"/>
        </w:rPr>
        <w:tab/>
      </w:r>
      <w:r w:rsidRPr="005519AE">
        <w:rPr>
          <w:rFonts w:ascii="Times New Roman" w:hAnsi="Times New Roman" w:cs="Times New Roman"/>
          <w:b/>
          <w:sz w:val="24"/>
          <w:szCs w:val="24"/>
        </w:rPr>
        <w:tab/>
      </w:r>
      <w:r w:rsidRPr="005519AE">
        <w:rPr>
          <w:rFonts w:ascii="Times New Roman" w:hAnsi="Times New Roman" w:cs="Times New Roman"/>
          <w:b/>
          <w:sz w:val="24"/>
          <w:szCs w:val="24"/>
        </w:rPr>
        <w:tab/>
      </w:r>
      <w:r w:rsidRPr="005519A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5519AE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5519AE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5519AE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5519AE" w:rsidRPr="005519AE" w:rsidRDefault="005519AE" w:rsidP="005519AE">
      <w:pPr>
        <w:rPr>
          <w:rFonts w:ascii="Times New Roman" w:hAnsi="Times New Roman" w:cs="Times New Roman"/>
          <w:b/>
          <w:sz w:val="22"/>
          <w:szCs w:val="22"/>
        </w:rPr>
      </w:pPr>
      <w:r w:rsidRPr="005519AE">
        <w:rPr>
          <w:rFonts w:ascii="Times New Roman" w:hAnsi="Times New Roman" w:cs="Times New Roman"/>
          <w:b/>
          <w:sz w:val="22"/>
          <w:szCs w:val="22"/>
        </w:rPr>
        <w:t>«_____»___________2021 г.</w:t>
      </w:r>
      <w:r w:rsidRPr="005519AE">
        <w:rPr>
          <w:rFonts w:ascii="Times New Roman" w:hAnsi="Times New Roman" w:cs="Times New Roman"/>
          <w:b/>
          <w:sz w:val="22"/>
          <w:szCs w:val="22"/>
        </w:rPr>
        <w:tab/>
      </w:r>
      <w:r w:rsidRPr="005519AE">
        <w:rPr>
          <w:rFonts w:ascii="Times New Roman" w:hAnsi="Times New Roman" w:cs="Times New Roman"/>
          <w:b/>
          <w:sz w:val="22"/>
          <w:szCs w:val="22"/>
        </w:rPr>
        <w:tab/>
      </w:r>
      <w:r w:rsidRPr="005519AE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5519AE" w:rsidRPr="005519AE" w:rsidRDefault="005519AE" w:rsidP="005519AE">
      <w:pPr>
        <w:rPr>
          <w:rFonts w:ascii="Times New Roman" w:hAnsi="Times New Roman" w:cs="Times New Roman"/>
          <w:b/>
          <w:sz w:val="22"/>
          <w:szCs w:val="22"/>
        </w:rPr>
      </w:pPr>
      <w:r w:rsidRPr="005519AE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5519AE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5519AE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5519AE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5519AE">
        <w:rPr>
          <w:rFonts w:ascii="Times New Roman" w:hAnsi="Times New Roman" w:cs="Times New Roman"/>
          <w:b/>
          <w:sz w:val="22"/>
          <w:szCs w:val="22"/>
        </w:rPr>
        <w:t>ин.</w:t>
      </w:r>
      <w:r w:rsidRPr="005519AE">
        <w:t xml:space="preserve"> </w:t>
      </w:r>
      <w:r w:rsidRPr="005519AE">
        <w:tab/>
      </w:r>
      <w:r w:rsidRPr="005519AE">
        <w:tab/>
      </w:r>
      <w:r w:rsidRPr="005519AE">
        <w:tab/>
      </w:r>
      <w:r w:rsidRPr="005519AE">
        <w:tab/>
      </w:r>
      <w:r w:rsidRPr="005519AE">
        <w:tab/>
      </w:r>
      <w:r w:rsidRPr="005519AE">
        <w:tab/>
      </w:r>
      <w:r w:rsidRPr="005519AE">
        <w:tab/>
        <w:t xml:space="preserve">  </w:t>
      </w:r>
      <w:r w:rsidRPr="005519AE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5519AE" w:rsidRPr="005519AE" w:rsidRDefault="005519AE" w:rsidP="005519AE">
      <w:pPr>
        <w:rPr>
          <w:rFonts w:ascii="Times New Roman" w:hAnsi="Times New Roman" w:cs="Times New Roman"/>
          <w:b/>
          <w:sz w:val="22"/>
          <w:szCs w:val="22"/>
        </w:rPr>
      </w:pPr>
      <w:r w:rsidRPr="005519A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5519AE" w:rsidRPr="005519AE" w:rsidRDefault="005519AE" w:rsidP="005519AE">
      <w:pPr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 </w:t>
      </w:r>
      <w:r w:rsidRPr="005519AE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5519AE" w:rsidRPr="005519AE" w:rsidRDefault="005519AE" w:rsidP="00551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5519AE" w:rsidRPr="005519AE" w:rsidRDefault="005519AE" w:rsidP="00551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Реестровый номер торгов 2021 - ___</w:t>
      </w:r>
    </w:p>
    <w:p w:rsidR="005519AE" w:rsidRPr="005519AE" w:rsidRDefault="005519AE" w:rsidP="00551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5519AE" w:rsidRPr="005519AE" w:rsidRDefault="005519AE" w:rsidP="005519AE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5519AE" w:rsidRPr="005519AE" w:rsidRDefault="005519AE" w:rsidP="005519AE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ind w:right="-185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5519AE" w:rsidRPr="005519AE" w:rsidRDefault="005519AE" w:rsidP="005519AE">
      <w:pPr>
        <w:ind w:right="-185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5519AE" w:rsidRPr="005519AE" w:rsidRDefault="005519AE" w:rsidP="005519AE">
      <w:pPr>
        <w:ind w:right="-185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5519AE" w:rsidRPr="005519AE" w:rsidRDefault="005519AE" w:rsidP="005519AE">
      <w:pPr>
        <w:ind w:right="-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5519AE" w:rsidRPr="005519AE" w:rsidRDefault="005519AE" w:rsidP="005519A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5519AE" w:rsidRPr="005519AE" w:rsidRDefault="005519AE" w:rsidP="005519A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5519AE" w:rsidRPr="005519AE" w:rsidRDefault="005519AE" w:rsidP="005519A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5519AE" w:rsidRPr="005519AE" w:rsidRDefault="005519AE" w:rsidP="005519AE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5519AE" w:rsidRPr="005519AE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9AE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5519AE" w:rsidRPr="005519AE" w:rsidRDefault="005519AE" w:rsidP="005519A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9AE"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5519AE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519A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519AE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519A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519AE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519A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519AE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519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.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fgivo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.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519AE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.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dizovo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.</w:t>
        </w:r>
        <w:r w:rsidRPr="005519AE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519AE">
        <w:rPr>
          <w:rFonts w:ascii="Times New Roman" w:hAnsi="Times New Roman" w:cs="Times New Roman"/>
          <w:b/>
          <w:sz w:val="24"/>
          <w:szCs w:val="24"/>
        </w:rPr>
        <w:t>,</w:t>
      </w:r>
      <w:r w:rsidRPr="005519AE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5519AE" w:rsidRPr="005519AE" w:rsidRDefault="005519AE" w:rsidP="005519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 «____»______________2021 г.                                «____»______________2021 г.              </w:t>
      </w:r>
    </w:p>
    <w:p w:rsidR="005519AE" w:rsidRPr="005519AE" w:rsidRDefault="005519AE" w:rsidP="005519AE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ab/>
      </w:r>
      <w:r w:rsidRPr="005519AE">
        <w:rPr>
          <w:rFonts w:ascii="Times New Roman" w:hAnsi="Times New Roman" w:cs="Times New Roman"/>
          <w:sz w:val="24"/>
          <w:szCs w:val="24"/>
        </w:rPr>
        <w:t xml:space="preserve">              м.п.</w:t>
      </w:r>
      <w:r w:rsidRPr="005519AE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5519AE" w:rsidRPr="005519AE" w:rsidRDefault="005519AE" w:rsidP="005519A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br w:type="page"/>
      </w:r>
    </w:p>
    <w:p w:rsidR="005519AE" w:rsidRPr="005519AE" w:rsidRDefault="005519AE" w:rsidP="005519AE">
      <w:pPr>
        <w:ind w:left="6521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5519AE" w:rsidRPr="005519AE" w:rsidRDefault="005519AE" w:rsidP="005519AE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9A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 w:rsidRPr="005519AE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5519AE" w:rsidRPr="005519AE" w:rsidRDefault="005519AE" w:rsidP="005519AE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5519AE" w:rsidRPr="005519AE" w:rsidRDefault="005519AE" w:rsidP="005519AE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№ _______________</w:t>
      </w:r>
      <w:r w:rsidRPr="005519AE">
        <w:rPr>
          <w:rFonts w:ascii="Times New Roman" w:hAnsi="Times New Roman"/>
          <w:sz w:val="24"/>
          <w:szCs w:val="24"/>
        </w:rPr>
        <w:tab/>
      </w:r>
      <w:r w:rsidRPr="005519AE">
        <w:rPr>
          <w:rFonts w:ascii="Times New Roman" w:hAnsi="Times New Roman"/>
          <w:sz w:val="24"/>
          <w:szCs w:val="24"/>
        </w:rPr>
        <w:tab/>
      </w:r>
      <w:r w:rsidRPr="005519AE">
        <w:rPr>
          <w:rFonts w:ascii="Times New Roman" w:hAnsi="Times New Roman"/>
          <w:sz w:val="24"/>
          <w:szCs w:val="24"/>
        </w:rPr>
        <w:tab/>
      </w:r>
      <w:r w:rsidRPr="005519AE">
        <w:rPr>
          <w:rFonts w:ascii="Times New Roman" w:hAnsi="Times New Roman"/>
          <w:sz w:val="24"/>
          <w:szCs w:val="24"/>
        </w:rPr>
        <w:tab/>
      </w:r>
      <w:r w:rsidRPr="005519AE"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19A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519A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519A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519A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519AE"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5519AE" w:rsidRPr="005519AE" w:rsidRDefault="005519AE" w:rsidP="005519AE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5519AE" w:rsidRPr="005519AE" w:rsidRDefault="005519AE" w:rsidP="005519AE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 w:rsidRPr="005519AE">
        <w:rPr>
          <w:rFonts w:ascii="Times New Roman" w:hAnsi="Times New Roman"/>
          <w:b/>
          <w:bCs/>
          <w:sz w:val="24"/>
          <w:szCs w:val="24"/>
        </w:rPr>
        <w:t> </w:t>
      </w:r>
      <w:r w:rsidRPr="005519A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1.2.</w:t>
      </w:r>
      <w:r w:rsidRPr="005519AE"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 w:rsidRPr="005519AE">
        <w:rPr>
          <w:rFonts w:ascii="Times New Roman" w:hAnsi="Times New Roman"/>
          <w:sz w:val="24"/>
          <w:szCs w:val="24"/>
        </w:rPr>
        <w:t>в</w:t>
      </w:r>
      <w:proofErr w:type="gramEnd"/>
      <w:r w:rsidRPr="005519AE"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5519AE" w:rsidRPr="005519AE" w:rsidRDefault="005519AE" w:rsidP="005519AE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1.3</w:t>
      </w:r>
      <w:r w:rsidRPr="005519AE"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5519AE" w:rsidRPr="005519AE" w:rsidRDefault="005519AE" w:rsidP="005519AE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5519A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5519AE" w:rsidRPr="005519AE" w:rsidRDefault="005519AE" w:rsidP="005519AE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5519AE" w:rsidRPr="005519AE" w:rsidRDefault="005519AE" w:rsidP="005519AE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519AE"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1.4.</w:t>
      </w:r>
      <w:r w:rsidRPr="005519A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5519AE" w:rsidRPr="005519AE" w:rsidRDefault="005519AE" w:rsidP="005519AE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5519A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2.1.</w:t>
      </w:r>
      <w:r w:rsidRPr="005519AE"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5519AE" w:rsidRPr="005519AE" w:rsidRDefault="005519AE" w:rsidP="005519AE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2.2.</w:t>
      </w:r>
      <w:r w:rsidRPr="005519AE"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9AE"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 w:rsidRPr="005519AE"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519A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lastRenderedPageBreak/>
        <w:t>2.4.</w:t>
      </w:r>
      <w:r w:rsidRPr="005519AE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КБК </w:t>
      </w:r>
      <w:r w:rsidRPr="005519AE">
        <w:rPr>
          <w:rFonts w:ascii="Times New Roman" w:hAnsi="Times New Roman"/>
          <w:sz w:val="24"/>
          <w:szCs w:val="24"/>
        </w:rPr>
        <w:t>83511105022020000120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Расчетный счет 03100643000000013100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519A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5519A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40102810945370000023 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БИК 012007084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ИНН 3666057069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КПП 366601001</w:t>
      </w:r>
    </w:p>
    <w:p w:rsidR="005519AE" w:rsidRPr="005519AE" w:rsidRDefault="005519AE" w:rsidP="005519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ОКТМО 20701000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2.5.</w:t>
      </w:r>
      <w:r w:rsidRPr="005519A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2.6.</w:t>
      </w:r>
      <w:r w:rsidRPr="005519A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2.7</w:t>
      </w:r>
      <w:r w:rsidRPr="005519AE"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519AE">
        <w:t xml:space="preserve"> </w:t>
      </w:r>
      <w:r w:rsidRPr="005519AE"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2.8. </w:t>
      </w:r>
      <w:r w:rsidRPr="005519AE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2.9.</w:t>
      </w:r>
      <w:r w:rsidRPr="005519AE"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 w:rsidRPr="005519AE"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 w:rsidRPr="005519AE"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2.10.</w:t>
      </w:r>
      <w:r w:rsidRPr="005519A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519AE" w:rsidRPr="005519AE" w:rsidRDefault="005519AE" w:rsidP="005519AE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5519AE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5519AE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5519AE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5519AE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 w:rsidRPr="005519AE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5519AE"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 w:rsidRPr="005519AE">
        <w:rPr>
          <w:rFonts w:ascii="Times New Roman" w:hAnsi="Times New Roman"/>
          <w:iCs/>
          <w:sz w:val="24"/>
          <w:szCs w:val="24"/>
        </w:rPr>
        <w:t>0 дней</w:t>
      </w:r>
      <w:r w:rsidRPr="005519A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5519AE"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5519AE" w:rsidRPr="005519AE" w:rsidRDefault="005519AE" w:rsidP="005519AE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519AE">
        <w:rPr>
          <w:rFonts w:ascii="Times New Roman" w:hAnsi="Times New Roman"/>
          <w:b/>
          <w:sz w:val="24"/>
          <w:szCs w:val="24"/>
        </w:rPr>
        <w:t>3.2.</w:t>
      </w:r>
      <w:r w:rsidRPr="005519AE">
        <w:rPr>
          <w:rFonts w:ascii="Times New Roman" w:hAnsi="Times New Roman"/>
          <w:sz w:val="24"/>
          <w:szCs w:val="24"/>
        </w:rPr>
        <w:t xml:space="preserve"> </w:t>
      </w:r>
      <w:r w:rsidRPr="005519A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5519AE" w:rsidRPr="005519AE" w:rsidRDefault="005519AE" w:rsidP="005519AE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3.2.1.</w:t>
      </w:r>
      <w:r w:rsidRPr="005519AE">
        <w:rPr>
          <w:rFonts w:ascii="Times New Roman" w:hAnsi="Times New Roman"/>
          <w:sz w:val="24"/>
          <w:szCs w:val="24"/>
        </w:rPr>
        <w:t xml:space="preserve"> Контролировать </w:t>
      </w:r>
      <w:r w:rsidRPr="005519AE"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5519AE" w:rsidRPr="005519AE" w:rsidRDefault="005519AE" w:rsidP="005519AE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</w:t>
      </w:r>
      <w:r w:rsidRPr="005519AE">
        <w:rPr>
          <w:rFonts w:ascii="Times New Roman" w:hAnsi="Times New Roman"/>
          <w:b/>
          <w:spacing w:val="-1"/>
          <w:sz w:val="24"/>
          <w:szCs w:val="24"/>
        </w:rPr>
        <w:t>2.2.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19A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519AE">
        <w:rPr>
          <w:rFonts w:ascii="Times New Roman" w:hAnsi="Times New Roman"/>
          <w:sz w:val="24"/>
          <w:szCs w:val="24"/>
        </w:rPr>
        <w:t xml:space="preserve"> </w:t>
      </w:r>
      <w:r w:rsidRPr="005519A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5519AE" w:rsidRPr="005519AE" w:rsidRDefault="005519AE" w:rsidP="005519AE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3.2.3.</w:t>
      </w:r>
      <w:r w:rsidRPr="005519AE">
        <w:rPr>
          <w:rFonts w:ascii="Times New Roman" w:hAnsi="Times New Roman"/>
          <w:sz w:val="24"/>
          <w:szCs w:val="24"/>
        </w:rPr>
        <w:t> 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 w:rsidRPr="005519AE"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 w:rsidRPr="005519AE"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5519AE" w:rsidRPr="005519AE" w:rsidRDefault="005519AE" w:rsidP="005519AE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3.2.4.</w:t>
      </w:r>
      <w:r w:rsidRPr="005519AE">
        <w:rPr>
          <w:rFonts w:ascii="Times New Roman" w:hAnsi="Times New Roman"/>
          <w:sz w:val="24"/>
          <w:szCs w:val="24"/>
        </w:rPr>
        <w:t xml:space="preserve"> </w:t>
      </w:r>
      <w:r w:rsidRPr="005519AE">
        <w:rPr>
          <w:rFonts w:ascii="Times New Roman" w:hAnsi="Times New Roman"/>
          <w:bCs/>
          <w:sz w:val="24"/>
          <w:szCs w:val="24"/>
        </w:rPr>
        <w:t>В</w:t>
      </w:r>
      <w:r w:rsidRPr="005519A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519AE"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5519AE" w:rsidRPr="005519AE" w:rsidRDefault="005519AE" w:rsidP="005519AE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519AE">
        <w:rPr>
          <w:rFonts w:ascii="Times New Roman" w:hAnsi="Times New Roman"/>
          <w:b/>
          <w:sz w:val="24"/>
          <w:szCs w:val="24"/>
        </w:rPr>
        <w:t>3.3.</w:t>
      </w:r>
      <w:r w:rsidRPr="005519A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519A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519A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5519AE" w:rsidRPr="005519AE" w:rsidRDefault="005519AE" w:rsidP="005519AE">
      <w:pPr>
        <w:shd w:val="clear" w:color="auto" w:fill="FFFFFF"/>
        <w:ind w:right="57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519A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3.3.2.</w:t>
      </w:r>
      <w:r w:rsidRPr="005519A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3.3.3. </w:t>
      </w:r>
      <w:r w:rsidRPr="005519A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3.3.4.</w:t>
      </w:r>
      <w:r w:rsidRPr="005519AE"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5519AE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5519AE"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5519AE"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 w:rsidRPr="005519AE"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3.3.5</w:t>
      </w:r>
      <w:r w:rsidRPr="005519AE"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 w:rsidRPr="005519AE">
        <w:t xml:space="preserve"> </w:t>
      </w:r>
      <w:r w:rsidRPr="005519AE"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5519AE" w:rsidRPr="005519AE" w:rsidRDefault="005519AE" w:rsidP="005519AE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 w:rsidRPr="005519A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5519AE" w:rsidRPr="005519AE" w:rsidRDefault="005519AE" w:rsidP="005519AE">
      <w:pPr>
        <w:ind w:right="57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3.4.1.</w:t>
      </w:r>
      <w:r w:rsidRPr="00551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5519AE" w:rsidRPr="005519AE" w:rsidRDefault="005519AE" w:rsidP="005519AE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bCs/>
          <w:sz w:val="24"/>
          <w:szCs w:val="24"/>
        </w:rPr>
        <w:t>3.4.2. </w:t>
      </w:r>
      <w:r w:rsidRPr="005519AE"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5519A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519A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519A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pacing w:val="-5"/>
          <w:sz w:val="24"/>
          <w:szCs w:val="24"/>
        </w:rPr>
        <w:t>3.4.3.</w:t>
      </w:r>
      <w:r w:rsidRPr="005519A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519A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3.4.4.</w:t>
      </w:r>
      <w:r w:rsidRPr="005519A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3.4.5.</w:t>
      </w:r>
      <w:r w:rsidRPr="005519A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3.4.6.</w:t>
      </w:r>
      <w:r w:rsidRPr="005519A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3.4.7.</w:t>
      </w:r>
      <w:r w:rsidRPr="005519A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3.4.8.</w:t>
      </w:r>
      <w:r w:rsidRPr="005519A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3.4.9.</w:t>
      </w:r>
      <w:r w:rsidRPr="005519A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3.4.10.</w:t>
      </w:r>
      <w:r w:rsidRPr="005519A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3.4.11.</w:t>
      </w:r>
      <w:r w:rsidRPr="005519AE"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lastRenderedPageBreak/>
        <w:t>3.4.12.</w:t>
      </w:r>
      <w:r w:rsidRPr="005519AE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5519AE" w:rsidRPr="005519AE" w:rsidRDefault="005519AE" w:rsidP="005519AE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 w:rsidRPr="005519AE">
        <w:rPr>
          <w:rFonts w:ascii="Times New Roman" w:hAnsi="Times New Roman"/>
          <w:b/>
          <w:spacing w:val="-1"/>
          <w:sz w:val="24"/>
          <w:szCs w:val="24"/>
        </w:rPr>
        <w:t>3.4.13.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5519AE" w:rsidRPr="005519AE" w:rsidRDefault="005519AE" w:rsidP="005519AE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5519AE">
        <w:rPr>
          <w:rFonts w:ascii="Times New Roman" w:hAnsi="Times New Roman"/>
          <w:b/>
          <w:spacing w:val="-3"/>
          <w:sz w:val="24"/>
          <w:szCs w:val="24"/>
        </w:rPr>
        <w:t xml:space="preserve">3.4.14. </w:t>
      </w:r>
      <w:r w:rsidRPr="005519AE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Pr="005519AE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5519A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519AE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Pr="005519A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5519AE" w:rsidRPr="005519AE" w:rsidRDefault="005519AE" w:rsidP="005519AE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 w:rsidRPr="005519AE"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519AE">
        <w:rPr>
          <w:rFonts w:ascii="Times New Roman" w:hAnsi="Times New Roman"/>
          <w:bCs/>
          <w:sz w:val="24"/>
          <w:szCs w:val="24"/>
        </w:rPr>
        <w:t>Не</w:t>
      </w:r>
      <w:r w:rsidRPr="005519A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519AE" w:rsidRPr="005519AE" w:rsidRDefault="005519AE" w:rsidP="005519AE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4"/>
          <w:sz w:val="24"/>
          <w:szCs w:val="24"/>
        </w:rPr>
        <w:t xml:space="preserve">3.4.16.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Pr="005519AE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5519AE" w:rsidRPr="005519AE" w:rsidRDefault="005519AE" w:rsidP="005519AE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5519AE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5519AE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5519AE" w:rsidRPr="005519AE" w:rsidRDefault="005519AE" w:rsidP="005519AE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519AE">
        <w:rPr>
          <w:rFonts w:ascii="Times New Roman" w:hAnsi="Times New Roman"/>
          <w:b/>
          <w:spacing w:val="-1"/>
          <w:sz w:val="24"/>
          <w:szCs w:val="24"/>
        </w:rPr>
        <w:t>3.4.18.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Pr="005519A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519A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3.4.19</w:t>
      </w:r>
      <w:r w:rsidRPr="005519AE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3</w:t>
      </w:r>
      <w:r w:rsidRPr="005519AE">
        <w:rPr>
          <w:rFonts w:ascii="Times New Roman" w:hAnsi="Times New Roman"/>
          <w:b/>
          <w:bCs/>
          <w:spacing w:val="-3"/>
          <w:sz w:val="24"/>
          <w:szCs w:val="24"/>
        </w:rPr>
        <w:t>.4.20. </w:t>
      </w:r>
      <w:r w:rsidRPr="005519AE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5519AE"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9AE">
        <w:rPr>
          <w:rFonts w:ascii="Times New Roman" w:hAnsi="Times New Roman" w:cs="Times New Roman"/>
          <w:b/>
          <w:bCs/>
          <w:sz w:val="24"/>
          <w:szCs w:val="24"/>
        </w:rPr>
        <w:t>3.4.21.</w:t>
      </w:r>
      <w:r w:rsidRPr="005519AE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9AE">
        <w:rPr>
          <w:rFonts w:ascii="Times New Roman" w:hAnsi="Times New Roman" w:cs="Times New Roman"/>
          <w:b/>
          <w:bCs/>
          <w:sz w:val="24"/>
          <w:szCs w:val="24"/>
        </w:rPr>
        <w:t>3.4.22.</w:t>
      </w:r>
      <w:r w:rsidRPr="005519AE"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5519AE" w:rsidRPr="005519AE" w:rsidRDefault="005519AE" w:rsidP="005519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5519AE" w:rsidRPr="005519AE" w:rsidRDefault="005519AE" w:rsidP="005519AE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519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19A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 w:rsidRPr="005519AE"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 w:rsidRPr="005519AE">
        <w:rPr>
          <w:rFonts w:ascii="Times New Roman" w:hAnsi="Times New Roman"/>
          <w:sz w:val="24"/>
          <w:szCs w:val="24"/>
        </w:rPr>
        <w:t xml:space="preserve">оговора в соответствии со ст.ст. 450, 452, 619-620 ГК РФ в порядке, установленном </w:t>
      </w:r>
      <w:r w:rsidRPr="005519AE"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5519AE" w:rsidRPr="005519AE" w:rsidRDefault="005519AE" w:rsidP="005519AE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4.2.</w:t>
      </w:r>
      <w:r w:rsidRPr="005519AE"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5519AE" w:rsidRPr="005519AE" w:rsidRDefault="005519AE" w:rsidP="005519AE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4.3</w:t>
      </w:r>
      <w:r w:rsidRPr="005519A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5519AE" w:rsidRPr="005519AE" w:rsidRDefault="005519AE" w:rsidP="005519AE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pacing w:val="-3"/>
          <w:sz w:val="24"/>
          <w:szCs w:val="24"/>
        </w:rPr>
        <w:t>4.4.</w:t>
      </w:r>
      <w:r w:rsidRPr="005519AE">
        <w:rPr>
          <w:rFonts w:ascii="Times New Roman" w:hAnsi="Times New Roman"/>
          <w:spacing w:val="-3"/>
          <w:sz w:val="24"/>
          <w:szCs w:val="24"/>
        </w:rPr>
        <w:t> </w:t>
      </w:r>
      <w:r w:rsidRPr="005519A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п.п. 2.6., 2.7. Договора, начисляются пени в размере 0,1 % от суммы </w:t>
      </w:r>
      <w:r w:rsidRPr="005519AE">
        <w:rPr>
          <w:rFonts w:ascii="Times New Roman" w:hAnsi="Times New Roman"/>
          <w:sz w:val="24"/>
          <w:szCs w:val="24"/>
        </w:rPr>
        <w:lastRenderedPageBreak/>
        <w:t>задолженности за каждый день просрочки.</w:t>
      </w:r>
    </w:p>
    <w:p w:rsidR="005519AE" w:rsidRPr="005519AE" w:rsidRDefault="005519AE" w:rsidP="005519AE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pacing w:val="-6"/>
          <w:sz w:val="24"/>
          <w:szCs w:val="24"/>
        </w:rPr>
        <w:t>4.5</w:t>
      </w:r>
      <w:r w:rsidRPr="005519AE">
        <w:rPr>
          <w:rFonts w:ascii="Times New Roman" w:hAnsi="Times New Roman"/>
          <w:spacing w:val="-6"/>
          <w:sz w:val="24"/>
          <w:szCs w:val="24"/>
        </w:rPr>
        <w:t>.</w:t>
      </w:r>
      <w:r w:rsidRPr="005519AE">
        <w:rPr>
          <w:rFonts w:ascii="Times New Roman" w:hAnsi="Times New Roman"/>
          <w:sz w:val="24"/>
          <w:szCs w:val="24"/>
        </w:rPr>
        <w:t xml:space="preserve"> </w:t>
      </w:r>
      <w:r w:rsidRPr="005519A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519A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 w:rsidRPr="005519AE">
        <w:rPr>
          <w:rFonts w:ascii="Times New Roman" w:hAnsi="Times New Roman"/>
          <w:sz w:val="24"/>
          <w:szCs w:val="24"/>
        </w:rPr>
        <w:t xml:space="preserve">Договора. </w:t>
      </w:r>
    </w:p>
    <w:p w:rsidR="005519AE" w:rsidRPr="005519AE" w:rsidRDefault="005519AE" w:rsidP="005519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9AE"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 w:rsidRPr="005519AE"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 w:rsidRPr="005519AE"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5519AE" w:rsidRPr="005519AE" w:rsidRDefault="005519AE" w:rsidP="005519AE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 w:rsidRPr="005519A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519A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519AE"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5519AE" w:rsidRPr="005519AE" w:rsidRDefault="005519AE" w:rsidP="005519A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5.2. </w:t>
      </w:r>
      <w:r w:rsidRPr="005519AE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 w:rsidRPr="005519AE">
        <w:rPr>
          <w:rFonts w:ascii="Times New Roman" w:hAnsi="Times New Roman"/>
          <w:sz w:val="24"/>
          <w:szCs w:val="24"/>
        </w:rPr>
        <w:t>следующих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5519AE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5519AE">
        <w:rPr>
          <w:rFonts w:ascii="Times New Roman" w:hAnsi="Times New Roman"/>
          <w:sz w:val="24"/>
          <w:szCs w:val="24"/>
        </w:rPr>
        <w:t xml:space="preserve">; 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5519AE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5519AE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5519AE" w:rsidRPr="005519AE" w:rsidRDefault="005519AE" w:rsidP="005519AE">
      <w:pPr>
        <w:numPr>
          <w:ilvl w:val="0"/>
          <w:numId w:val="5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519AE">
        <w:rPr>
          <w:rFonts w:ascii="Times New Roman" w:hAnsi="Times New Roman"/>
          <w:sz w:val="24"/>
          <w:szCs w:val="24"/>
        </w:rPr>
        <w:t>Арендодатель вправе р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5519AE">
        <w:rPr>
          <w:rFonts w:ascii="Times New Roman" w:hAnsi="Times New Roman"/>
          <w:sz w:val="24"/>
          <w:szCs w:val="24"/>
        </w:rPr>
        <w:t>следующих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519AE" w:rsidRPr="005519AE" w:rsidRDefault="005519AE" w:rsidP="005519AE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5519AE" w:rsidRPr="005519AE" w:rsidRDefault="005519AE" w:rsidP="005519AE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5519AE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5519AE">
        <w:rPr>
          <w:rFonts w:ascii="Times New Roman" w:hAnsi="Times New Roman"/>
          <w:sz w:val="24"/>
          <w:szCs w:val="24"/>
        </w:rPr>
        <w:t xml:space="preserve">; </w:t>
      </w:r>
    </w:p>
    <w:p w:rsidR="005519AE" w:rsidRPr="005519AE" w:rsidRDefault="005519AE" w:rsidP="005519AE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5519AE" w:rsidRPr="005519AE" w:rsidRDefault="005519AE" w:rsidP="005519AE">
      <w:pPr>
        <w:numPr>
          <w:ilvl w:val="0"/>
          <w:numId w:val="6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5519AE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5519AE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519AE" w:rsidRPr="005519AE" w:rsidRDefault="005519AE" w:rsidP="005519AE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19AE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5519AE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5519AE"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5519AE" w:rsidRPr="005519AE" w:rsidRDefault="005519AE" w:rsidP="005519AE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519AE" w:rsidRPr="005519AE" w:rsidRDefault="005519AE" w:rsidP="005519AE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5519AE" w:rsidRPr="005519AE" w:rsidRDefault="005519AE" w:rsidP="005519AE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519AE">
        <w:rPr>
          <w:rFonts w:ascii="Times New Roman" w:hAnsi="Times New Roman"/>
          <w:sz w:val="24"/>
          <w:szCs w:val="24"/>
        </w:rPr>
        <w:t>другую</w:t>
      </w:r>
      <w:proofErr w:type="gramEnd"/>
      <w:r w:rsidRPr="005519AE">
        <w:rPr>
          <w:rFonts w:ascii="Times New Roman" w:hAnsi="Times New Roman"/>
          <w:sz w:val="24"/>
          <w:szCs w:val="24"/>
        </w:rPr>
        <w:t xml:space="preserve">. Сообщение </w:t>
      </w:r>
      <w:r w:rsidRPr="005519AE">
        <w:rPr>
          <w:rFonts w:ascii="Times New Roman" w:hAnsi="Times New Roman"/>
          <w:sz w:val="24"/>
          <w:szCs w:val="24"/>
        </w:rPr>
        <w:lastRenderedPageBreak/>
        <w:t>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519AE">
        <w:rPr>
          <w:rFonts w:ascii="Times New Roman" w:hAnsi="Times New Roman"/>
          <w:sz w:val="24"/>
          <w:szCs w:val="24"/>
        </w:rPr>
        <w:t>ств св</w:t>
      </w:r>
      <w:proofErr w:type="gramEnd"/>
      <w:r w:rsidRPr="005519AE"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19AE">
        <w:rPr>
          <w:rFonts w:ascii="Times New Roman" w:hAnsi="Times New Roman"/>
          <w:b/>
          <w:bCs/>
          <w:sz w:val="24"/>
          <w:szCs w:val="24"/>
        </w:rPr>
        <w:t>7. Дополнительные условия Договора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9AE" w:rsidRPr="005519AE" w:rsidRDefault="005519AE" w:rsidP="005519AE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z w:val="24"/>
          <w:szCs w:val="24"/>
        </w:rPr>
        <w:t>7.1.</w:t>
      </w:r>
      <w:r w:rsidRPr="005519A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5519AE" w:rsidRPr="005519AE" w:rsidRDefault="005519AE" w:rsidP="005519AE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7.1.1.</w:t>
      </w:r>
      <w:r w:rsidRPr="005519A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519AE" w:rsidRPr="005519AE" w:rsidRDefault="005519AE" w:rsidP="005519AE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7.1.2.</w:t>
      </w:r>
      <w:r w:rsidRPr="005519A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5519AE">
        <w:rPr>
          <w:rFonts w:ascii="Times New Roman" w:hAnsi="Times New Roman"/>
          <w:sz w:val="24"/>
          <w:szCs w:val="24"/>
        </w:rPr>
        <w:t xml:space="preserve">Реорганизация Сторон,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519AE"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5519AE" w:rsidRPr="005519AE" w:rsidRDefault="005519AE" w:rsidP="005519AE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bCs/>
          <w:sz w:val="24"/>
          <w:szCs w:val="24"/>
        </w:rPr>
        <w:t>7.3</w:t>
      </w:r>
      <w:r w:rsidRPr="005519A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519A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519A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519AE">
        <w:rPr>
          <w:rFonts w:ascii="Times New Roman" w:hAnsi="Times New Roman"/>
          <w:sz w:val="24"/>
          <w:szCs w:val="24"/>
        </w:rPr>
        <w:t>уполномочены на это.</w:t>
      </w:r>
    </w:p>
    <w:p w:rsidR="005519AE" w:rsidRPr="005519AE" w:rsidRDefault="005519AE" w:rsidP="005519AE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 w:rsidRPr="005519A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5519AE" w:rsidRPr="005519AE" w:rsidRDefault="005519AE" w:rsidP="005519AE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 xml:space="preserve">7.5. </w:t>
      </w:r>
      <w:r w:rsidRPr="005519A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519AE"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5519AE" w:rsidRPr="005519AE" w:rsidRDefault="005519AE" w:rsidP="005519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5519AE" w:rsidRPr="005519AE" w:rsidRDefault="005519AE" w:rsidP="005519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519AE"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 w:rsidRPr="005519A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519AE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5519A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519AE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5519AE" w:rsidRPr="005519AE" w:rsidRDefault="005519AE" w:rsidP="005519AE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519A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519AE">
        <w:rPr>
          <w:rFonts w:ascii="Times New Roman" w:hAnsi="Times New Roman" w:cs="Times New Roman"/>
          <w:sz w:val="24"/>
          <w:szCs w:val="24"/>
        </w:rPr>
        <w:t xml:space="preserve">: </w:t>
      </w:r>
      <w:r w:rsidRPr="005519AE"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 w:rsidRPr="005519A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5519A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519A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5519A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519A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5519A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519A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5519A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519A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519AE">
        <w:rPr>
          <w:rFonts w:ascii="Times New Roman" w:hAnsi="Times New Roman"/>
          <w:b/>
          <w:sz w:val="24"/>
          <w:szCs w:val="24"/>
        </w:rPr>
        <w:t>Арендатор</w:t>
      </w:r>
      <w:r w:rsidRPr="005519A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519A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5519AE" w:rsidRPr="005519AE" w:rsidRDefault="005519AE" w:rsidP="005519AE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519AE" w:rsidRPr="005519AE" w:rsidRDefault="005519AE" w:rsidP="005519AE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519A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5519AE" w:rsidRPr="005519AE" w:rsidTr="00CE2C28">
        <w:trPr>
          <w:jc w:val="center"/>
        </w:trPr>
        <w:tc>
          <w:tcPr>
            <w:tcW w:w="5793" w:type="dxa"/>
          </w:tcPr>
          <w:p w:rsidR="005519AE" w:rsidRPr="005519AE" w:rsidRDefault="005519AE" w:rsidP="005519AE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5519AE" w:rsidRPr="005519AE" w:rsidRDefault="005519AE" w:rsidP="005519AE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19AE" w:rsidRPr="005519AE" w:rsidRDefault="005519AE" w:rsidP="005519AE">
      <w:pPr>
        <w:ind w:left="142" w:right="-51" w:hanging="6"/>
        <w:jc w:val="center"/>
      </w:pPr>
    </w:p>
    <w:p w:rsidR="005519AE" w:rsidRPr="005519AE" w:rsidRDefault="005519AE" w:rsidP="005519AE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5519AE" w:rsidRPr="005519AE" w:rsidTr="00CE2C28">
        <w:trPr>
          <w:trHeight w:val="397"/>
        </w:trPr>
        <w:tc>
          <w:tcPr>
            <w:tcW w:w="4361" w:type="dxa"/>
            <w:hideMark/>
          </w:tcPr>
          <w:p w:rsidR="005519AE" w:rsidRPr="005519AE" w:rsidRDefault="005519AE" w:rsidP="005519AE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519AE" w:rsidRPr="005519AE" w:rsidRDefault="005519AE" w:rsidP="005519AE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5519AE" w:rsidRPr="005519AE" w:rsidTr="00CE2C28">
        <w:tc>
          <w:tcPr>
            <w:tcW w:w="4361" w:type="dxa"/>
          </w:tcPr>
          <w:p w:rsidR="005519AE" w:rsidRPr="005519AE" w:rsidRDefault="005519AE" w:rsidP="005519AE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5519AE" w:rsidRPr="005519AE" w:rsidRDefault="005519AE" w:rsidP="005519AE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519AE" w:rsidRPr="005519AE" w:rsidRDefault="005519AE" w:rsidP="005519AE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5519AE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5519AE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5519AE" w:rsidRPr="005519AE" w:rsidRDefault="005519AE" w:rsidP="005519AE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5519AE" w:rsidRPr="005519AE" w:rsidRDefault="005519AE" w:rsidP="005519AE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519AE" w:rsidRPr="005519AE" w:rsidRDefault="005519AE" w:rsidP="005519AE">
            <w:pPr>
              <w:rPr>
                <w:rFonts w:ascii="Times New Roman" w:hAnsi="Times New Roman"/>
                <w:sz w:val="24"/>
                <w:szCs w:val="24"/>
              </w:rPr>
            </w:pPr>
            <w:r w:rsidRPr="005519A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5519AE" w:rsidRPr="005519AE" w:rsidRDefault="005519AE" w:rsidP="00551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9AE" w:rsidRPr="005519AE" w:rsidRDefault="005519AE" w:rsidP="00551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19AE" w:rsidRPr="005519AE" w:rsidRDefault="005519AE" w:rsidP="005519AE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5519AE" w:rsidRPr="005519AE" w:rsidTr="00CE2C28">
        <w:trPr>
          <w:trHeight w:val="397"/>
        </w:trPr>
        <w:tc>
          <w:tcPr>
            <w:tcW w:w="4361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519AE" w:rsidRPr="005519AE" w:rsidTr="00CE2C28">
        <w:tc>
          <w:tcPr>
            <w:tcW w:w="4361" w:type="dxa"/>
            <w:hideMark/>
          </w:tcPr>
          <w:p w:rsidR="005519AE" w:rsidRPr="005519AE" w:rsidRDefault="005519AE" w:rsidP="00551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A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5519AE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5519AE" w:rsidRPr="005519AE" w:rsidRDefault="005519AE" w:rsidP="005519A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5519AE" w:rsidRPr="005519AE" w:rsidRDefault="005519AE" w:rsidP="005519AE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5519AE" w:rsidRPr="005519AE" w:rsidRDefault="005519AE" w:rsidP="005519AE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519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5519A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5519AE" w:rsidRPr="005519AE" w:rsidRDefault="005519AE" w:rsidP="005519AE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5519AE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5519AE" w:rsidRPr="005519AE" w:rsidRDefault="005519AE" w:rsidP="005519AE">
      <w:pPr>
        <w:shd w:val="clear" w:color="auto" w:fill="FFFFFF"/>
        <w:ind w:left="57" w:right="57" w:firstLine="360"/>
        <w:jc w:val="center"/>
      </w:pPr>
    </w:p>
    <w:sectPr w:rsidR="005519AE" w:rsidRPr="005519AE" w:rsidSect="002F56DA">
      <w:footerReference w:type="defaul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E" w:rsidRDefault="00545B8E" w:rsidP="00225547">
      <w:r>
        <w:separator/>
      </w:r>
    </w:p>
  </w:endnote>
  <w:endnote w:type="continuationSeparator" w:id="0">
    <w:p w:rsidR="00545B8E" w:rsidRDefault="00545B8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E58DF" w:rsidRPr="00B35B8B" w:rsidRDefault="002E22D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58DF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7E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F" w:rsidRPr="002F11AF" w:rsidRDefault="002E22D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0E58DF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D77EF4">
      <w:rPr>
        <w:rFonts w:ascii="Times New Roman" w:hAnsi="Times New Roman" w:cs="Times New Roman"/>
        <w:noProof/>
        <w:sz w:val="24"/>
        <w:szCs w:val="24"/>
      </w:rPr>
      <w:t>4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0E58DF" w:rsidRDefault="000E58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E" w:rsidRDefault="00545B8E" w:rsidP="00225547">
      <w:r>
        <w:separator/>
      </w:r>
    </w:p>
  </w:footnote>
  <w:footnote w:type="continuationSeparator" w:id="0">
    <w:p w:rsidR="00545B8E" w:rsidRDefault="00545B8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5CAE"/>
    <w:rsid w:val="00096B78"/>
    <w:rsid w:val="00097CE8"/>
    <w:rsid w:val="000A1913"/>
    <w:rsid w:val="000A4413"/>
    <w:rsid w:val="000A4F49"/>
    <w:rsid w:val="000A4FBD"/>
    <w:rsid w:val="000A5AB9"/>
    <w:rsid w:val="000B74FD"/>
    <w:rsid w:val="000C743E"/>
    <w:rsid w:val="000D0361"/>
    <w:rsid w:val="000D07A4"/>
    <w:rsid w:val="000D0C42"/>
    <w:rsid w:val="000D3340"/>
    <w:rsid w:val="000D433D"/>
    <w:rsid w:val="000E0AEA"/>
    <w:rsid w:val="000E58DF"/>
    <w:rsid w:val="000E5991"/>
    <w:rsid w:val="000F1465"/>
    <w:rsid w:val="000F70F2"/>
    <w:rsid w:val="001009BE"/>
    <w:rsid w:val="001026A4"/>
    <w:rsid w:val="00104E5F"/>
    <w:rsid w:val="0010501E"/>
    <w:rsid w:val="00105A99"/>
    <w:rsid w:val="00111AD0"/>
    <w:rsid w:val="0011648C"/>
    <w:rsid w:val="00124740"/>
    <w:rsid w:val="0012776A"/>
    <w:rsid w:val="001317AB"/>
    <w:rsid w:val="00134999"/>
    <w:rsid w:val="00141897"/>
    <w:rsid w:val="00146783"/>
    <w:rsid w:val="001474FA"/>
    <w:rsid w:val="00150F5E"/>
    <w:rsid w:val="00151EEE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A01B7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54D2"/>
    <w:rsid w:val="001D626E"/>
    <w:rsid w:val="001E7057"/>
    <w:rsid w:val="001F2500"/>
    <w:rsid w:val="001F3787"/>
    <w:rsid w:val="001F4A65"/>
    <w:rsid w:val="001F5197"/>
    <w:rsid w:val="001F6E2F"/>
    <w:rsid w:val="0021236D"/>
    <w:rsid w:val="002126AF"/>
    <w:rsid w:val="00225547"/>
    <w:rsid w:val="002347B8"/>
    <w:rsid w:val="0023603D"/>
    <w:rsid w:val="002364BD"/>
    <w:rsid w:val="0025148D"/>
    <w:rsid w:val="0025782D"/>
    <w:rsid w:val="00257ACA"/>
    <w:rsid w:val="00261714"/>
    <w:rsid w:val="002704AE"/>
    <w:rsid w:val="00271346"/>
    <w:rsid w:val="0027282F"/>
    <w:rsid w:val="00276DEA"/>
    <w:rsid w:val="00277D06"/>
    <w:rsid w:val="00281201"/>
    <w:rsid w:val="0028753B"/>
    <w:rsid w:val="00292B33"/>
    <w:rsid w:val="002A1529"/>
    <w:rsid w:val="002A2FB1"/>
    <w:rsid w:val="002A3241"/>
    <w:rsid w:val="002A4F9B"/>
    <w:rsid w:val="002A7641"/>
    <w:rsid w:val="002B2205"/>
    <w:rsid w:val="002B3FE6"/>
    <w:rsid w:val="002C48FA"/>
    <w:rsid w:val="002C72FB"/>
    <w:rsid w:val="002D10B0"/>
    <w:rsid w:val="002D23FD"/>
    <w:rsid w:val="002D4174"/>
    <w:rsid w:val="002D4694"/>
    <w:rsid w:val="002E1A4F"/>
    <w:rsid w:val="002E22D4"/>
    <w:rsid w:val="002E5328"/>
    <w:rsid w:val="002E5DEB"/>
    <w:rsid w:val="002F11AF"/>
    <w:rsid w:val="002F4621"/>
    <w:rsid w:val="002F56DA"/>
    <w:rsid w:val="0030372E"/>
    <w:rsid w:val="003059F3"/>
    <w:rsid w:val="00316D86"/>
    <w:rsid w:val="003334BB"/>
    <w:rsid w:val="00334979"/>
    <w:rsid w:val="003354B2"/>
    <w:rsid w:val="00344DD7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E3585"/>
    <w:rsid w:val="003E4ACA"/>
    <w:rsid w:val="003F3AEB"/>
    <w:rsid w:val="003F77FE"/>
    <w:rsid w:val="003F7C85"/>
    <w:rsid w:val="0040008E"/>
    <w:rsid w:val="00401518"/>
    <w:rsid w:val="004051D3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4804"/>
    <w:rsid w:val="004A554E"/>
    <w:rsid w:val="004B28E3"/>
    <w:rsid w:val="004B3148"/>
    <w:rsid w:val="004B63C9"/>
    <w:rsid w:val="004B6B24"/>
    <w:rsid w:val="004C01CB"/>
    <w:rsid w:val="004C21C6"/>
    <w:rsid w:val="004D60CD"/>
    <w:rsid w:val="004D639A"/>
    <w:rsid w:val="004E073A"/>
    <w:rsid w:val="004E3398"/>
    <w:rsid w:val="004F2F57"/>
    <w:rsid w:val="004F6FDE"/>
    <w:rsid w:val="00500929"/>
    <w:rsid w:val="005078F3"/>
    <w:rsid w:val="00512404"/>
    <w:rsid w:val="005168F2"/>
    <w:rsid w:val="005238B7"/>
    <w:rsid w:val="00524FEA"/>
    <w:rsid w:val="005261F7"/>
    <w:rsid w:val="00530F18"/>
    <w:rsid w:val="00535F2F"/>
    <w:rsid w:val="005364D7"/>
    <w:rsid w:val="00537F55"/>
    <w:rsid w:val="00540F19"/>
    <w:rsid w:val="005412EA"/>
    <w:rsid w:val="00543D6E"/>
    <w:rsid w:val="00545B8E"/>
    <w:rsid w:val="00546113"/>
    <w:rsid w:val="005519AE"/>
    <w:rsid w:val="00553D9E"/>
    <w:rsid w:val="0055486E"/>
    <w:rsid w:val="00556C6A"/>
    <w:rsid w:val="0056198F"/>
    <w:rsid w:val="00587C4E"/>
    <w:rsid w:val="005918A2"/>
    <w:rsid w:val="00595AD9"/>
    <w:rsid w:val="00596658"/>
    <w:rsid w:val="005A502D"/>
    <w:rsid w:val="005A5745"/>
    <w:rsid w:val="005B21F9"/>
    <w:rsid w:val="005B2D34"/>
    <w:rsid w:val="005B4999"/>
    <w:rsid w:val="005B7D5B"/>
    <w:rsid w:val="005C313C"/>
    <w:rsid w:val="005C5B7C"/>
    <w:rsid w:val="005E4868"/>
    <w:rsid w:val="005E4BAE"/>
    <w:rsid w:val="005E6596"/>
    <w:rsid w:val="005F01C4"/>
    <w:rsid w:val="005F4A33"/>
    <w:rsid w:val="005F5B14"/>
    <w:rsid w:val="006021B5"/>
    <w:rsid w:val="006028A6"/>
    <w:rsid w:val="0060322E"/>
    <w:rsid w:val="0060415A"/>
    <w:rsid w:val="00604937"/>
    <w:rsid w:val="00604AA5"/>
    <w:rsid w:val="006050FC"/>
    <w:rsid w:val="0061660C"/>
    <w:rsid w:val="00620EB9"/>
    <w:rsid w:val="00621879"/>
    <w:rsid w:val="0062560F"/>
    <w:rsid w:val="00625C8B"/>
    <w:rsid w:val="0064074E"/>
    <w:rsid w:val="00643C59"/>
    <w:rsid w:val="00645D1F"/>
    <w:rsid w:val="00646642"/>
    <w:rsid w:val="006503D2"/>
    <w:rsid w:val="006521F0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D2E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10EF"/>
    <w:rsid w:val="006F5D9B"/>
    <w:rsid w:val="00703BA6"/>
    <w:rsid w:val="00705377"/>
    <w:rsid w:val="0070691B"/>
    <w:rsid w:val="00711C8A"/>
    <w:rsid w:val="00712438"/>
    <w:rsid w:val="00723722"/>
    <w:rsid w:val="0072373B"/>
    <w:rsid w:val="007237F8"/>
    <w:rsid w:val="00731A19"/>
    <w:rsid w:val="00731A69"/>
    <w:rsid w:val="00744A54"/>
    <w:rsid w:val="00746FB9"/>
    <w:rsid w:val="00747196"/>
    <w:rsid w:val="00751E37"/>
    <w:rsid w:val="00754D63"/>
    <w:rsid w:val="00773269"/>
    <w:rsid w:val="00774CC2"/>
    <w:rsid w:val="00775E8E"/>
    <w:rsid w:val="007815C0"/>
    <w:rsid w:val="007928A3"/>
    <w:rsid w:val="00793A9B"/>
    <w:rsid w:val="00794D78"/>
    <w:rsid w:val="007965BC"/>
    <w:rsid w:val="007A034C"/>
    <w:rsid w:val="007A4CE0"/>
    <w:rsid w:val="007A656F"/>
    <w:rsid w:val="007B2512"/>
    <w:rsid w:val="007B5915"/>
    <w:rsid w:val="007C0C6D"/>
    <w:rsid w:val="007C3C77"/>
    <w:rsid w:val="007D01D7"/>
    <w:rsid w:val="007D2B7F"/>
    <w:rsid w:val="007D7BAE"/>
    <w:rsid w:val="007D7C52"/>
    <w:rsid w:val="007E2165"/>
    <w:rsid w:val="007E3017"/>
    <w:rsid w:val="007E3F90"/>
    <w:rsid w:val="007F5288"/>
    <w:rsid w:val="007F5B03"/>
    <w:rsid w:val="008005E2"/>
    <w:rsid w:val="00801121"/>
    <w:rsid w:val="00805E8C"/>
    <w:rsid w:val="008110CC"/>
    <w:rsid w:val="0081406E"/>
    <w:rsid w:val="00814750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41CD9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84CC0"/>
    <w:rsid w:val="0088628C"/>
    <w:rsid w:val="00886A6D"/>
    <w:rsid w:val="008917C8"/>
    <w:rsid w:val="00894365"/>
    <w:rsid w:val="00896D91"/>
    <w:rsid w:val="008A3AC0"/>
    <w:rsid w:val="008A5C1E"/>
    <w:rsid w:val="008A5FB6"/>
    <w:rsid w:val="008B2744"/>
    <w:rsid w:val="008B5128"/>
    <w:rsid w:val="008B5214"/>
    <w:rsid w:val="008B5EEE"/>
    <w:rsid w:val="008C08E1"/>
    <w:rsid w:val="008C7B40"/>
    <w:rsid w:val="008E4560"/>
    <w:rsid w:val="008F2D36"/>
    <w:rsid w:val="008F50CD"/>
    <w:rsid w:val="00907923"/>
    <w:rsid w:val="00910AD6"/>
    <w:rsid w:val="00911D30"/>
    <w:rsid w:val="009131DF"/>
    <w:rsid w:val="00914263"/>
    <w:rsid w:val="00927E9E"/>
    <w:rsid w:val="00932851"/>
    <w:rsid w:val="00937996"/>
    <w:rsid w:val="00937C69"/>
    <w:rsid w:val="0094272D"/>
    <w:rsid w:val="0095233D"/>
    <w:rsid w:val="00955456"/>
    <w:rsid w:val="00964C85"/>
    <w:rsid w:val="0096619A"/>
    <w:rsid w:val="00966CD7"/>
    <w:rsid w:val="00981750"/>
    <w:rsid w:val="00985ADE"/>
    <w:rsid w:val="009956A0"/>
    <w:rsid w:val="00996D6A"/>
    <w:rsid w:val="009A07C9"/>
    <w:rsid w:val="009A41A8"/>
    <w:rsid w:val="009A52DB"/>
    <w:rsid w:val="009A79E6"/>
    <w:rsid w:val="009B0C3E"/>
    <w:rsid w:val="009B4B2C"/>
    <w:rsid w:val="009B603A"/>
    <w:rsid w:val="009C137B"/>
    <w:rsid w:val="009C165D"/>
    <w:rsid w:val="009C2209"/>
    <w:rsid w:val="009D4676"/>
    <w:rsid w:val="009D6096"/>
    <w:rsid w:val="009E0E56"/>
    <w:rsid w:val="009E10D7"/>
    <w:rsid w:val="009F5D31"/>
    <w:rsid w:val="009F6380"/>
    <w:rsid w:val="00A005F3"/>
    <w:rsid w:val="00A0442A"/>
    <w:rsid w:val="00A05A91"/>
    <w:rsid w:val="00A075F7"/>
    <w:rsid w:val="00A13E69"/>
    <w:rsid w:val="00A2408D"/>
    <w:rsid w:val="00A2621D"/>
    <w:rsid w:val="00A2661E"/>
    <w:rsid w:val="00A26784"/>
    <w:rsid w:val="00A34766"/>
    <w:rsid w:val="00A34CBB"/>
    <w:rsid w:val="00A43C19"/>
    <w:rsid w:val="00A476DF"/>
    <w:rsid w:val="00A52C68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971D9"/>
    <w:rsid w:val="00AA13F5"/>
    <w:rsid w:val="00AA1612"/>
    <w:rsid w:val="00AA51D7"/>
    <w:rsid w:val="00AB243F"/>
    <w:rsid w:val="00AB480B"/>
    <w:rsid w:val="00AC183C"/>
    <w:rsid w:val="00AC1C99"/>
    <w:rsid w:val="00AC5862"/>
    <w:rsid w:val="00AC5DF1"/>
    <w:rsid w:val="00AC67EA"/>
    <w:rsid w:val="00AD1F79"/>
    <w:rsid w:val="00AE041A"/>
    <w:rsid w:val="00AE33CC"/>
    <w:rsid w:val="00AF1C3C"/>
    <w:rsid w:val="00AF3FF4"/>
    <w:rsid w:val="00B00EE4"/>
    <w:rsid w:val="00B03CE8"/>
    <w:rsid w:val="00B1477B"/>
    <w:rsid w:val="00B168ED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316E9"/>
    <w:rsid w:val="00B33374"/>
    <w:rsid w:val="00B350B9"/>
    <w:rsid w:val="00B3514A"/>
    <w:rsid w:val="00B35B8B"/>
    <w:rsid w:val="00B37B11"/>
    <w:rsid w:val="00B421FE"/>
    <w:rsid w:val="00B44288"/>
    <w:rsid w:val="00B47B15"/>
    <w:rsid w:val="00B50481"/>
    <w:rsid w:val="00B511B5"/>
    <w:rsid w:val="00B56755"/>
    <w:rsid w:val="00B57D32"/>
    <w:rsid w:val="00B62F86"/>
    <w:rsid w:val="00B715BC"/>
    <w:rsid w:val="00B764F6"/>
    <w:rsid w:val="00B77DE6"/>
    <w:rsid w:val="00B83F10"/>
    <w:rsid w:val="00B87FF5"/>
    <w:rsid w:val="00B935A3"/>
    <w:rsid w:val="00BB4C0A"/>
    <w:rsid w:val="00BB5C22"/>
    <w:rsid w:val="00BB77E8"/>
    <w:rsid w:val="00BC5A62"/>
    <w:rsid w:val="00BD2581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5737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820FF"/>
    <w:rsid w:val="00C834C5"/>
    <w:rsid w:val="00C84CE6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1005E"/>
    <w:rsid w:val="00D13DEB"/>
    <w:rsid w:val="00D31473"/>
    <w:rsid w:val="00D3280F"/>
    <w:rsid w:val="00D329AB"/>
    <w:rsid w:val="00D37AD2"/>
    <w:rsid w:val="00D420CE"/>
    <w:rsid w:val="00D43F73"/>
    <w:rsid w:val="00D53169"/>
    <w:rsid w:val="00D60691"/>
    <w:rsid w:val="00D66222"/>
    <w:rsid w:val="00D710BE"/>
    <w:rsid w:val="00D71630"/>
    <w:rsid w:val="00D72F2D"/>
    <w:rsid w:val="00D73D67"/>
    <w:rsid w:val="00D77EF4"/>
    <w:rsid w:val="00D80D27"/>
    <w:rsid w:val="00D92E93"/>
    <w:rsid w:val="00DA62E3"/>
    <w:rsid w:val="00DA661D"/>
    <w:rsid w:val="00DB05C4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5B64"/>
    <w:rsid w:val="00DF6D11"/>
    <w:rsid w:val="00E04000"/>
    <w:rsid w:val="00E06DCD"/>
    <w:rsid w:val="00E11079"/>
    <w:rsid w:val="00E11347"/>
    <w:rsid w:val="00E11814"/>
    <w:rsid w:val="00E14B73"/>
    <w:rsid w:val="00E16233"/>
    <w:rsid w:val="00E25600"/>
    <w:rsid w:val="00E40121"/>
    <w:rsid w:val="00E4351E"/>
    <w:rsid w:val="00E533FF"/>
    <w:rsid w:val="00E56763"/>
    <w:rsid w:val="00E57794"/>
    <w:rsid w:val="00E674B6"/>
    <w:rsid w:val="00E67A4A"/>
    <w:rsid w:val="00E70F07"/>
    <w:rsid w:val="00E7487C"/>
    <w:rsid w:val="00E76545"/>
    <w:rsid w:val="00E765DD"/>
    <w:rsid w:val="00E85A71"/>
    <w:rsid w:val="00E9006E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C04"/>
    <w:rsid w:val="00EE1DEE"/>
    <w:rsid w:val="00EE60F3"/>
    <w:rsid w:val="00EF0CBA"/>
    <w:rsid w:val="00EF7329"/>
    <w:rsid w:val="00F00EBE"/>
    <w:rsid w:val="00F0135D"/>
    <w:rsid w:val="00F0429B"/>
    <w:rsid w:val="00F12941"/>
    <w:rsid w:val="00F14D8A"/>
    <w:rsid w:val="00F16B31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53206"/>
    <w:rsid w:val="00F5669A"/>
    <w:rsid w:val="00F5678F"/>
    <w:rsid w:val="00F6335D"/>
    <w:rsid w:val="00F63D0F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dizov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giv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hchetinina@fgiv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mailto:shchetinina@fgivo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3C657-628A-49E1-825B-B1B25880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17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Терновых Светлана</cp:lastModifiedBy>
  <cp:revision>167</cp:revision>
  <cp:lastPrinted>2021-01-12T13:30:00Z</cp:lastPrinted>
  <dcterms:created xsi:type="dcterms:W3CDTF">2015-11-18T12:10:00Z</dcterms:created>
  <dcterms:modified xsi:type="dcterms:W3CDTF">2021-01-15T14:16:00Z</dcterms:modified>
</cp:coreProperties>
</file>