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D2346D" w:rsidRDefault="00F96993" w:rsidP="00102F39">
      <w:pPr>
        <w:pStyle w:val="1"/>
        <w:tabs>
          <w:tab w:val="left" w:pos="5529"/>
        </w:tabs>
        <w:rPr>
          <w:b/>
          <w:sz w:val="22"/>
          <w:szCs w:val="22"/>
        </w:rPr>
      </w:pPr>
      <w:bookmarkStart w:id="0" w:name="_GoBack"/>
      <w:bookmarkEnd w:id="0"/>
      <w:r w:rsidRPr="00D2346D">
        <w:rPr>
          <w:b/>
          <w:sz w:val="22"/>
          <w:szCs w:val="22"/>
        </w:rPr>
        <w:t xml:space="preserve">                                   </w:t>
      </w:r>
      <w:r w:rsidRPr="00D2346D">
        <w:rPr>
          <w:b/>
          <w:sz w:val="22"/>
          <w:szCs w:val="22"/>
        </w:rPr>
        <w:tab/>
      </w:r>
      <w:r w:rsidRPr="00D2346D">
        <w:rPr>
          <w:b/>
          <w:sz w:val="22"/>
          <w:szCs w:val="22"/>
        </w:rPr>
        <w:tab/>
      </w:r>
      <w:r w:rsidRPr="00D2346D">
        <w:rPr>
          <w:b/>
          <w:sz w:val="22"/>
          <w:szCs w:val="22"/>
        </w:rPr>
        <w:tab/>
      </w:r>
      <w:r w:rsidRPr="00D2346D">
        <w:rPr>
          <w:b/>
          <w:sz w:val="22"/>
          <w:szCs w:val="22"/>
        </w:rPr>
        <w:tab/>
      </w:r>
      <w:r w:rsidRPr="00D2346D">
        <w:rPr>
          <w:b/>
          <w:sz w:val="22"/>
          <w:szCs w:val="22"/>
        </w:rPr>
        <w:tab/>
      </w:r>
    </w:p>
    <w:p w:rsidR="00F96993" w:rsidRPr="00D2346D" w:rsidRDefault="00F96993" w:rsidP="00F96993">
      <w:pPr>
        <w:pStyle w:val="1"/>
        <w:jc w:val="right"/>
        <w:rPr>
          <w:b/>
          <w:sz w:val="22"/>
          <w:szCs w:val="22"/>
        </w:rPr>
      </w:pPr>
    </w:p>
    <w:p w:rsidR="00F96993" w:rsidRPr="00D2346D" w:rsidRDefault="0095025F" w:rsidP="00F96993">
      <w:pPr>
        <w:jc w:val="right"/>
        <w:rPr>
          <w:rFonts w:ascii="Times New Roman" w:hAnsi="Times New Roman" w:cs="Times New Roman"/>
          <w:b/>
          <w:sz w:val="22"/>
          <w:szCs w:val="22"/>
        </w:rPr>
      </w:pPr>
      <w:r w:rsidRPr="005F1DEC">
        <w:rPr>
          <w:rFonts w:ascii="Times New Roman" w:hAnsi="Times New Roman" w:cs="Times New Roman"/>
          <w:b/>
          <w:sz w:val="22"/>
          <w:szCs w:val="22"/>
        </w:rPr>
        <w:t>Реестровый номер торгов 2023</w:t>
      </w:r>
      <w:r w:rsidR="00D456A5" w:rsidRPr="005F1DEC">
        <w:rPr>
          <w:rFonts w:ascii="Times New Roman" w:hAnsi="Times New Roman" w:cs="Times New Roman"/>
          <w:b/>
          <w:sz w:val="22"/>
          <w:szCs w:val="22"/>
        </w:rPr>
        <w:t xml:space="preserve"> - </w:t>
      </w:r>
      <w:r w:rsidR="004B2728">
        <w:rPr>
          <w:rFonts w:ascii="Times New Roman" w:hAnsi="Times New Roman" w:cs="Times New Roman"/>
          <w:b/>
          <w:sz w:val="22"/>
          <w:szCs w:val="22"/>
        </w:rPr>
        <w:t>40</w:t>
      </w:r>
    </w:p>
    <w:p w:rsidR="00C40A1C" w:rsidRPr="00D2346D" w:rsidRDefault="00C40A1C" w:rsidP="00F96993">
      <w:pPr>
        <w:pStyle w:val="1"/>
        <w:ind w:firstLine="540"/>
        <w:jc w:val="center"/>
        <w:rPr>
          <w:b/>
          <w:sz w:val="22"/>
          <w:szCs w:val="22"/>
        </w:rPr>
      </w:pPr>
    </w:p>
    <w:p w:rsidR="00F96993" w:rsidRPr="00D2346D" w:rsidRDefault="00F96993" w:rsidP="00F96993">
      <w:pPr>
        <w:pStyle w:val="1"/>
        <w:ind w:firstLine="540"/>
        <w:jc w:val="center"/>
        <w:rPr>
          <w:b/>
          <w:sz w:val="22"/>
          <w:szCs w:val="22"/>
        </w:rPr>
      </w:pPr>
      <w:r w:rsidRPr="00D2346D">
        <w:rPr>
          <w:b/>
          <w:sz w:val="22"/>
          <w:szCs w:val="22"/>
        </w:rPr>
        <w:t>ИЗВЕЩЕНИЕ</w:t>
      </w:r>
    </w:p>
    <w:p w:rsidR="005E636A" w:rsidRPr="00D2346D" w:rsidRDefault="005E636A" w:rsidP="005E636A">
      <w:pPr>
        <w:rPr>
          <w:rFonts w:ascii="Times New Roman" w:hAnsi="Times New Roman" w:cs="Times New Roman"/>
          <w:sz w:val="22"/>
          <w:szCs w:val="22"/>
        </w:rPr>
      </w:pPr>
    </w:p>
    <w:p w:rsidR="00666041" w:rsidRPr="00D2346D" w:rsidRDefault="00FA6F8F" w:rsidP="00666041">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Казённое учреждение Воронежской области «Фонд государственного имущества» сообщает о проведении </w:t>
      </w:r>
      <w:r w:rsidR="00DF4CA3" w:rsidRPr="00DF4CA3">
        <w:rPr>
          <w:rFonts w:ascii="Times New Roman" w:hAnsi="Times New Roman" w:cs="Times New Roman"/>
          <w:b/>
          <w:bCs/>
          <w:sz w:val="22"/>
          <w:szCs w:val="22"/>
        </w:rPr>
        <w:t>электронного аукци</w:t>
      </w:r>
      <w:r w:rsidR="00261F28">
        <w:rPr>
          <w:rFonts w:ascii="Times New Roman" w:hAnsi="Times New Roman" w:cs="Times New Roman"/>
          <w:b/>
          <w:bCs/>
          <w:sz w:val="22"/>
          <w:szCs w:val="22"/>
        </w:rPr>
        <w:t>она на право заключения договоров</w:t>
      </w:r>
      <w:r w:rsidR="00DF4CA3" w:rsidRPr="00DF4CA3">
        <w:rPr>
          <w:rFonts w:ascii="Times New Roman" w:hAnsi="Times New Roman" w:cs="Times New Roman"/>
          <w:b/>
          <w:bCs/>
          <w:sz w:val="22"/>
          <w:szCs w:val="22"/>
        </w:rPr>
        <w:t xml:space="preserve"> аренды </w:t>
      </w:r>
      <w:r w:rsidR="00763D72">
        <w:rPr>
          <w:rFonts w:ascii="Times New Roman" w:hAnsi="Times New Roman" w:cs="Times New Roman"/>
          <w:b/>
          <w:bCs/>
          <w:sz w:val="22"/>
          <w:szCs w:val="22"/>
        </w:rPr>
        <w:t>земельных участков</w:t>
      </w:r>
      <w:r w:rsidR="00D836F9" w:rsidRPr="00D836F9">
        <w:rPr>
          <w:rFonts w:ascii="Times New Roman" w:hAnsi="Times New Roman" w:cs="Times New Roman"/>
          <w:b/>
          <w:bCs/>
          <w:sz w:val="22"/>
          <w:szCs w:val="22"/>
        </w:rPr>
        <w:t xml:space="preserve"> сельскохоз</w:t>
      </w:r>
      <w:r w:rsidR="00763D72">
        <w:rPr>
          <w:rFonts w:ascii="Times New Roman" w:hAnsi="Times New Roman" w:cs="Times New Roman"/>
          <w:b/>
          <w:bCs/>
          <w:sz w:val="22"/>
          <w:szCs w:val="22"/>
        </w:rPr>
        <w:t>яйственного назначения, занятых</w:t>
      </w:r>
      <w:r w:rsidR="00D836F9" w:rsidRPr="00D836F9">
        <w:rPr>
          <w:rFonts w:ascii="Times New Roman" w:hAnsi="Times New Roman" w:cs="Times New Roman"/>
          <w:b/>
          <w:bCs/>
          <w:sz w:val="22"/>
          <w:szCs w:val="22"/>
        </w:rPr>
        <w:t xml:space="preserve"> водным</w:t>
      </w:r>
      <w:r w:rsidR="00763D72">
        <w:rPr>
          <w:rFonts w:ascii="Times New Roman" w:hAnsi="Times New Roman" w:cs="Times New Roman"/>
          <w:b/>
          <w:bCs/>
          <w:sz w:val="22"/>
          <w:szCs w:val="22"/>
        </w:rPr>
        <w:t>и объектами, расположенных</w:t>
      </w:r>
      <w:r w:rsidR="00DF4CA3">
        <w:rPr>
          <w:rFonts w:ascii="Times New Roman" w:hAnsi="Times New Roman" w:cs="Times New Roman"/>
          <w:b/>
          <w:bCs/>
          <w:sz w:val="22"/>
          <w:szCs w:val="22"/>
        </w:rPr>
        <w:t xml:space="preserve"> на терри</w:t>
      </w:r>
      <w:r w:rsidR="00763D72">
        <w:rPr>
          <w:rFonts w:ascii="Times New Roman" w:hAnsi="Times New Roman" w:cs="Times New Roman"/>
          <w:b/>
          <w:bCs/>
          <w:sz w:val="22"/>
          <w:szCs w:val="22"/>
        </w:rPr>
        <w:t>ториях</w:t>
      </w:r>
      <w:r w:rsidR="0080135F" w:rsidRPr="00D2346D">
        <w:rPr>
          <w:rFonts w:ascii="Times New Roman" w:hAnsi="Times New Roman" w:cs="Times New Roman"/>
          <w:b/>
          <w:bCs/>
          <w:sz w:val="22"/>
          <w:szCs w:val="22"/>
        </w:rPr>
        <w:t xml:space="preserve"> </w:t>
      </w:r>
      <w:r w:rsidR="00763D72">
        <w:rPr>
          <w:rFonts w:ascii="Times New Roman" w:hAnsi="Times New Roman" w:cs="Times New Roman"/>
          <w:b/>
          <w:bCs/>
          <w:sz w:val="22"/>
          <w:szCs w:val="22"/>
        </w:rPr>
        <w:t xml:space="preserve">Грибановского, </w:t>
      </w:r>
      <w:proofErr w:type="spellStart"/>
      <w:r w:rsidR="00763D72">
        <w:rPr>
          <w:rFonts w:ascii="Times New Roman" w:hAnsi="Times New Roman" w:cs="Times New Roman"/>
          <w:b/>
          <w:bCs/>
          <w:sz w:val="22"/>
          <w:szCs w:val="22"/>
        </w:rPr>
        <w:t>Поворинского</w:t>
      </w:r>
      <w:proofErr w:type="spellEnd"/>
      <w:r w:rsidR="00763D72">
        <w:rPr>
          <w:rFonts w:ascii="Times New Roman" w:hAnsi="Times New Roman" w:cs="Times New Roman"/>
          <w:b/>
          <w:bCs/>
          <w:sz w:val="22"/>
          <w:szCs w:val="22"/>
        </w:rPr>
        <w:t xml:space="preserve"> муниципальных</w:t>
      </w:r>
      <w:r w:rsidR="001B1350" w:rsidRPr="00D2346D">
        <w:rPr>
          <w:rFonts w:ascii="Times New Roman" w:hAnsi="Times New Roman" w:cs="Times New Roman"/>
          <w:b/>
          <w:bCs/>
          <w:sz w:val="22"/>
          <w:szCs w:val="22"/>
        </w:rPr>
        <w:t xml:space="preserve"> </w:t>
      </w:r>
      <w:r w:rsidR="00763D72">
        <w:rPr>
          <w:rFonts w:ascii="Times New Roman" w:hAnsi="Times New Roman" w:cs="Times New Roman"/>
          <w:b/>
          <w:bCs/>
          <w:sz w:val="22"/>
          <w:szCs w:val="22"/>
        </w:rPr>
        <w:t>районов</w:t>
      </w:r>
      <w:r w:rsidR="005E636A" w:rsidRPr="00D2346D">
        <w:rPr>
          <w:rFonts w:ascii="Times New Roman" w:hAnsi="Times New Roman" w:cs="Times New Roman"/>
          <w:b/>
          <w:bCs/>
          <w:sz w:val="22"/>
          <w:szCs w:val="22"/>
        </w:rPr>
        <w:t xml:space="preserve"> </w:t>
      </w:r>
      <w:r w:rsidR="0080135F" w:rsidRPr="00D2346D">
        <w:rPr>
          <w:rFonts w:ascii="Times New Roman" w:hAnsi="Times New Roman" w:cs="Times New Roman"/>
          <w:b/>
          <w:bCs/>
          <w:sz w:val="22"/>
          <w:szCs w:val="22"/>
        </w:rPr>
        <w:t>Воронежской области</w:t>
      </w:r>
    </w:p>
    <w:p w:rsidR="001410E6" w:rsidRPr="00D2346D" w:rsidRDefault="00FA6F8F" w:rsidP="005E636A">
      <w:pPr>
        <w:ind w:firstLine="540"/>
        <w:jc w:val="both"/>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716625">
      <w:pPr>
        <w:pStyle w:val="a4"/>
        <w:tabs>
          <w:tab w:val="left" w:pos="142"/>
        </w:tabs>
        <w:ind w:firstLine="426"/>
        <w:jc w:val="both"/>
        <w:rPr>
          <w:rFonts w:ascii="Times New Roman" w:hAnsi="Times New Roman"/>
          <w:sz w:val="22"/>
          <w:szCs w:val="22"/>
        </w:rPr>
      </w:pPr>
      <w:r w:rsidRPr="00D2346D">
        <w:rPr>
          <w:rFonts w:ascii="Times New Roman" w:hAnsi="Times New Roman"/>
          <w:sz w:val="22"/>
          <w:szCs w:val="22"/>
        </w:rPr>
        <w:t xml:space="preserve">Основание проведения </w:t>
      </w:r>
      <w:r w:rsidR="002167E8" w:rsidRPr="00D2346D">
        <w:rPr>
          <w:rFonts w:ascii="Times New Roman" w:hAnsi="Times New Roman"/>
          <w:sz w:val="22"/>
          <w:szCs w:val="22"/>
        </w:rPr>
        <w:t xml:space="preserve">электронного </w:t>
      </w:r>
      <w:r w:rsidRPr="00D2346D">
        <w:rPr>
          <w:rFonts w:ascii="Times New Roman" w:hAnsi="Times New Roman"/>
          <w:sz w:val="22"/>
          <w:szCs w:val="22"/>
        </w:rPr>
        <w:t>аукциона: приказ уполномоченного органа - департамента имущественных и земельных отноше</w:t>
      </w:r>
      <w:r w:rsidR="00763D72">
        <w:rPr>
          <w:rFonts w:ascii="Times New Roman" w:hAnsi="Times New Roman"/>
          <w:sz w:val="22"/>
          <w:szCs w:val="22"/>
        </w:rPr>
        <w:t>ний Воронежской области от 03</w:t>
      </w:r>
      <w:r w:rsidR="00D456A5" w:rsidRPr="00D2346D">
        <w:rPr>
          <w:rFonts w:ascii="Times New Roman" w:hAnsi="Times New Roman"/>
          <w:sz w:val="22"/>
          <w:szCs w:val="22"/>
        </w:rPr>
        <w:t>.0</w:t>
      </w:r>
      <w:r w:rsidR="00763D72">
        <w:rPr>
          <w:rFonts w:ascii="Times New Roman" w:hAnsi="Times New Roman"/>
          <w:sz w:val="22"/>
          <w:szCs w:val="22"/>
        </w:rPr>
        <w:t>5</w:t>
      </w:r>
      <w:r w:rsidR="00D456A5" w:rsidRPr="00D2346D">
        <w:rPr>
          <w:rFonts w:ascii="Times New Roman" w:hAnsi="Times New Roman"/>
          <w:sz w:val="22"/>
          <w:szCs w:val="22"/>
        </w:rPr>
        <w:t>.2023</w:t>
      </w:r>
      <w:r w:rsidR="00293C64" w:rsidRPr="00D2346D">
        <w:rPr>
          <w:rFonts w:ascii="Times New Roman" w:hAnsi="Times New Roman"/>
          <w:sz w:val="22"/>
          <w:szCs w:val="22"/>
        </w:rPr>
        <w:t xml:space="preserve"> </w:t>
      </w:r>
      <w:r w:rsidR="00D456A5" w:rsidRPr="00D2346D">
        <w:rPr>
          <w:rFonts w:ascii="Times New Roman" w:hAnsi="Times New Roman"/>
          <w:sz w:val="22"/>
          <w:szCs w:val="22"/>
        </w:rPr>
        <w:t xml:space="preserve">№ </w:t>
      </w:r>
      <w:r w:rsidR="00763D72">
        <w:rPr>
          <w:rFonts w:ascii="Times New Roman" w:hAnsi="Times New Roman"/>
          <w:sz w:val="22"/>
          <w:szCs w:val="22"/>
        </w:rPr>
        <w:t>1169</w:t>
      </w:r>
      <w:r w:rsidRPr="00D2346D">
        <w:rPr>
          <w:rFonts w:ascii="Times New Roman" w:hAnsi="Times New Roman"/>
          <w:sz w:val="22"/>
          <w:szCs w:val="22"/>
        </w:rPr>
        <w:t xml:space="preserve"> «</w:t>
      </w:r>
      <w:r w:rsidR="00763D72" w:rsidRPr="00763D72">
        <w:rPr>
          <w:rFonts w:ascii="Times New Roman" w:hAnsi="Times New Roman"/>
          <w:sz w:val="22"/>
          <w:szCs w:val="22"/>
        </w:rPr>
        <w:t>О проведении электронного аукциона на право заключения договоров аренды земельных участков сельскохозяйственного назначения, занятых водными объектами</w:t>
      </w:r>
      <w:r w:rsidR="00B16BD6" w:rsidRPr="00D2346D">
        <w:rPr>
          <w:rFonts w:ascii="Times New Roman" w:hAnsi="Times New Roman"/>
          <w:sz w:val="22"/>
          <w:szCs w:val="22"/>
        </w:rPr>
        <w:t>»</w:t>
      </w:r>
      <w:r w:rsidRPr="00D2346D">
        <w:rPr>
          <w:rFonts w:ascii="Times New Roman" w:hAnsi="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Оператор электронной торговой площадки (далее – Оператор) </w:t>
      </w:r>
      <w:r w:rsidR="00B16BD6" w:rsidRPr="00D2346D">
        <w:rPr>
          <w:rFonts w:ascii="Times New Roman" w:hAnsi="Times New Roman" w:cs="Times New Roman"/>
          <w:sz w:val="22"/>
          <w:szCs w:val="22"/>
        </w:rPr>
        <w:t>–</w:t>
      </w:r>
      <w:r w:rsidRPr="00D2346D">
        <w:rPr>
          <w:rFonts w:ascii="Times New Roman" w:hAnsi="Times New Roman" w:cs="Times New Roman"/>
          <w:sz w:val="22"/>
          <w:szCs w:val="22"/>
        </w:rPr>
        <w:t xml:space="preserve"> </w:t>
      </w:r>
      <w:r w:rsidR="00B16BD6" w:rsidRPr="00D2346D">
        <w:rPr>
          <w:rFonts w:ascii="Times New Roman" w:hAnsi="Times New Roman" w:cs="Times New Roman"/>
          <w:bCs/>
          <w:sz w:val="22"/>
          <w:szCs w:val="22"/>
        </w:rPr>
        <w:t xml:space="preserve">АО </w:t>
      </w:r>
      <w:r w:rsidRPr="00D2346D">
        <w:rPr>
          <w:rFonts w:ascii="Times New Roman" w:hAnsi="Times New Roman" w:cs="Times New Roman"/>
          <w:sz w:val="22"/>
          <w:szCs w:val="22"/>
        </w:rPr>
        <w:t>«</w:t>
      </w:r>
      <w:r w:rsidR="00666041" w:rsidRPr="00D2346D">
        <w:rPr>
          <w:rFonts w:ascii="Times New Roman" w:hAnsi="Times New Roman" w:cs="Times New Roman"/>
          <w:color w:val="000000"/>
          <w:spacing w:val="3"/>
          <w:sz w:val="22"/>
          <w:szCs w:val="22"/>
          <w:shd w:val="clear" w:color="auto" w:fill="FFFFFF"/>
        </w:rPr>
        <w:t>ТЭК-Торг</w:t>
      </w:r>
      <w:r w:rsidRPr="00D2346D">
        <w:rPr>
          <w:rFonts w:ascii="Times New Roman" w:hAnsi="Times New Roman" w:cs="Times New Roman"/>
          <w:sz w:val="22"/>
          <w:szCs w:val="22"/>
        </w:rPr>
        <w:t>»</w:t>
      </w:r>
      <w:r w:rsidR="00666041" w:rsidRPr="00D2346D">
        <w:rPr>
          <w:rFonts w:ascii="Times New Roman" w:hAnsi="Times New Roman" w:cs="Times New Roman"/>
          <w:sz w:val="22"/>
          <w:szCs w:val="22"/>
        </w:rPr>
        <w:t xml:space="preserve">, </w:t>
      </w:r>
      <w:r w:rsidRPr="00D2346D">
        <w:rPr>
          <w:rFonts w:ascii="Times New Roman" w:hAnsi="Times New Roman" w:cs="Times New Roman"/>
          <w:sz w:val="22"/>
          <w:szCs w:val="22"/>
        </w:rPr>
        <w:t xml:space="preserve">адрес местонахождения: </w:t>
      </w:r>
      <w:r w:rsidR="00666041" w:rsidRPr="00D2346D">
        <w:rPr>
          <w:rFonts w:ascii="Times New Roman" w:hAnsi="Times New Roman" w:cs="Times New Roman"/>
          <w:sz w:val="22"/>
          <w:szCs w:val="22"/>
        </w:rPr>
        <w:t xml:space="preserve">115191, г. Москва, </w:t>
      </w:r>
      <w:proofErr w:type="spellStart"/>
      <w:r w:rsidR="00666041" w:rsidRPr="00D2346D">
        <w:rPr>
          <w:rFonts w:ascii="Times New Roman" w:hAnsi="Times New Roman" w:cs="Times New Roman"/>
          <w:sz w:val="22"/>
          <w:szCs w:val="22"/>
        </w:rPr>
        <w:t>Гамсоновский</w:t>
      </w:r>
      <w:proofErr w:type="spellEnd"/>
      <w:r w:rsidR="00666041" w:rsidRPr="00D2346D">
        <w:rPr>
          <w:rFonts w:ascii="Times New Roman" w:hAnsi="Times New Roman" w:cs="Times New Roman"/>
          <w:sz w:val="22"/>
          <w:szCs w:val="22"/>
        </w:rPr>
        <w:t xml:space="preserve"> переулок, д. 5, стр. 2, 5-й </w:t>
      </w:r>
      <w:proofErr w:type="gramStart"/>
      <w:r w:rsidR="00666041" w:rsidRPr="00D2346D">
        <w:rPr>
          <w:rFonts w:ascii="Times New Roman" w:hAnsi="Times New Roman" w:cs="Times New Roman"/>
          <w:sz w:val="22"/>
          <w:szCs w:val="22"/>
        </w:rPr>
        <w:t>этаж</w:t>
      </w:r>
      <w:r w:rsidRPr="00D2346D">
        <w:rPr>
          <w:rFonts w:ascii="Times New Roman" w:hAnsi="Times New Roman" w:cs="Times New Roman"/>
          <w:sz w:val="22"/>
          <w:szCs w:val="22"/>
        </w:rPr>
        <w:t>,</w:t>
      </w:r>
      <w:r w:rsidR="00293C64" w:rsidRPr="00D2346D">
        <w:rPr>
          <w:rFonts w:ascii="Times New Roman" w:hAnsi="Times New Roman" w:cs="Times New Roman"/>
          <w:sz w:val="22"/>
          <w:szCs w:val="22"/>
        </w:rPr>
        <w:t xml:space="preserve">   </w:t>
      </w:r>
      <w:proofErr w:type="gramEnd"/>
      <w:r w:rsidR="00293C64" w:rsidRPr="00D2346D">
        <w:rPr>
          <w:rFonts w:ascii="Times New Roman" w:hAnsi="Times New Roman" w:cs="Times New Roman"/>
          <w:sz w:val="22"/>
          <w:szCs w:val="22"/>
        </w:rPr>
        <w:t xml:space="preserve">                                              </w:t>
      </w:r>
      <w:r w:rsidRPr="00D2346D">
        <w:rPr>
          <w:rFonts w:ascii="Times New Roman" w:hAnsi="Times New Roman" w:cs="Times New Roman"/>
          <w:sz w:val="22"/>
          <w:szCs w:val="22"/>
        </w:rPr>
        <w:t xml:space="preserve">тел. (495) </w:t>
      </w:r>
      <w:r w:rsidR="00666041" w:rsidRPr="00D2346D">
        <w:rPr>
          <w:rFonts w:ascii="Times New Roman" w:hAnsi="Times New Roman" w:cs="Times New Roman"/>
          <w:sz w:val="22"/>
          <w:szCs w:val="22"/>
        </w:rPr>
        <w:t>734</w:t>
      </w:r>
      <w:r w:rsidRPr="00D2346D">
        <w:rPr>
          <w:rFonts w:ascii="Times New Roman" w:hAnsi="Times New Roman" w:cs="Times New Roman"/>
          <w:sz w:val="22"/>
          <w:szCs w:val="22"/>
        </w:rPr>
        <w:t>-</w:t>
      </w:r>
      <w:r w:rsidR="00E1236B" w:rsidRPr="00D2346D">
        <w:rPr>
          <w:rFonts w:ascii="Times New Roman" w:hAnsi="Times New Roman" w:cs="Times New Roman"/>
          <w:sz w:val="22"/>
          <w:szCs w:val="22"/>
        </w:rPr>
        <w:t>81</w:t>
      </w:r>
      <w:r w:rsidRPr="00D2346D">
        <w:rPr>
          <w:rFonts w:ascii="Times New Roman" w:hAnsi="Times New Roman" w:cs="Times New Roman"/>
          <w:sz w:val="22"/>
          <w:szCs w:val="22"/>
        </w:rPr>
        <w:t>-</w:t>
      </w:r>
      <w:r w:rsidR="00E1236B" w:rsidRPr="00D2346D">
        <w:rPr>
          <w:rFonts w:ascii="Times New Roman" w:hAnsi="Times New Roman" w:cs="Times New Roman"/>
          <w:sz w:val="22"/>
          <w:szCs w:val="22"/>
        </w:rPr>
        <w:t>18</w:t>
      </w:r>
      <w:r w:rsidRPr="00D2346D">
        <w:rPr>
          <w:rFonts w:ascii="Times New Roman" w:hAnsi="Times New Roman" w:cs="Times New Roman"/>
          <w:sz w:val="22"/>
          <w:szCs w:val="22"/>
        </w:rPr>
        <w:t xml:space="preserve">, официальный сайт: </w:t>
      </w:r>
      <w:r w:rsidR="00666041"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Организатор электронного аукциона</w:t>
      </w:r>
      <w:r w:rsidR="00E04306" w:rsidRPr="00D2346D">
        <w:rPr>
          <w:rFonts w:ascii="Times New Roman" w:hAnsi="Times New Roman" w:cs="Times New Roman"/>
          <w:sz w:val="22"/>
          <w:szCs w:val="22"/>
        </w:rPr>
        <w:t xml:space="preserve"> (далее </w:t>
      </w:r>
      <w:r w:rsidR="00952FD1">
        <w:rPr>
          <w:rFonts w:ascii="Times New Roman" w:hAnsi="Times New Roman" w:cs="Times New Roman"/>
          <w:sz w:val="22"/>
          <w:szCs w:val="22"/>
        </w:rPr>
        <w:t xml:space="preserve">- </w:t>
      </w:r>
      <w:r w:rsidR="00E04306" w:rsidRPr="00D2346D">
        <w:rPr>
          <w:rFonts w:ascii="Times New Roman" w:hAnsi="Times New Roman" w:cs="Times New Roman"/>
          <w:sz w:val="22"/>
          <w:szCs w:val="22"/>
        </w:rPr>
        <w:t>Организатор</w:t>
      </w:r>
      <w:r w:rsidR="001B1350" w:rsidRPr="00D2346D">
        <w:rPr>
          <w:rFonts w:ascii="Times New Roman" w:hAnsi="Times New Roman" w:cs="Times New Roman"/>
          <w:sz w:val="22"/>
          <w:szCs w:val="22"/>
        </w:rPr>
        <w:t xml:space="preserve"> электронного аукциона, Организатор</w:t>
      </w:r>
      <w:r w:rsidR="00E04306" w:rsidRPr="00D2346D">
        <w:rPr>
          <w:rFonts w:ascii="Times New Roman" w:hAnsi="Times New Roman" w:cs="Times New Roman"/>
          <w:sz w:val="22"/>
          <w:szCs w:val="22"/>
        </w:rPr>
        <w:t>)</w:t>
      </w:r>
      <w:r w:rsidRPr="00D2346D">
        <w:rPr>
          <w:rFonts w:ascii="Times New Roman" w:hAnsi="Times New Roman" w:cs="Times New Roman"/>
          <w:sz w:val="22"/>
          <w:szCs w:val="22"/>
        </w:rPr>
        <w:t xml:space="preserve"> - КУ ВО «Фонд госимущества Воронежской области»; адрес местонахождения: 394018, г. Воронеж, ул. Средне-Московская, д.12; тел.: (473) 212-70-01; e-</w:t>
      </w:r>
      <w:proofErr w:type="spellStart"/>
      <w:r w:rsidRPr="00D2346D">
        <w:rPr>
          <w:rFonts w:ascii="Times New Roman" w:hAnsi="Times New Roman" w:cs="Times New Roman"/>
          <w:sz w:val="22"/>
          <w:szCs w:val="22"/>
        </w:rPr>
        <w:t>mail</w:t>
      </w:r>
      <w:proofErr w:type="spellEnd"/>
      <w:r w:rsidRPr="00D2346D">
        <w:rPr>
          <w:rFonts w:ascii="Times New Roman" w:hAnsi="Times New Roman" w:cs="Times New Roman"/>
          <w:sz w:val="22"/>
          <w:szCs w:val="22"/>
        </w:rPr>
        <w:t>: mail@fgivo.ru.</w:t>
      </w:r>
    </w:p>
    <w:p w:rsidR="008C1841" w:rsidRPr="00D2346D" w:rsidRDefault="00C32C70"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Арендодатель</w:t>
      </w:r>
      <w:r w:rsidR="008C1841" w:rsidRPr="00D2346D">
        <w:rPr>
          <w:rFonts w:ascii="Times New Roman" w:hAnsi="Times New Roman" w:cs="Times New Roman"/>
          <w:sz w:val="22"/>
          <w:szCs w:val="22"/>
        </w:rPr>
        <w:t xml:space="preserve"> - Департамент имущественных и земельных отношений Воронежской области; адрес местонахождения: 394006, г. Воронеж, пл. Ленина, д. 12; тел.: (473) 212-73-65, 212-73-89, </w:t>
      </w:r>
      <w:r w:rsidR="00CC0995" w:rsidRPr="00D2346D">
        <w:rPr>
          <w:rFonts w:ascii="Times New Roman" w:hAnsi="Times New Roman" w:cs="Times New Roman"/>
          <w:sz w:val="22"/>
          <w:szCs w:val="22"/>
        </w:rPr>
        <w:t xml:space="preserve">                       </w:t>
      </w:r>
      <w:r w:rsidR="008C1841" w:rsidRPr="00D2346D">
        <w:rPr>
          <w:rFonts w:ascii="Times New Roman" w:hAnsi="Times New Roman" w:cs="Times New Roman"/>
          <w:sz w:val="22"/>
          <w:szCs w:val="22"/>
        </w:rPr>
        <w:t xml:space="preserve">факс (473) 277-93-00, </w:t>
      </w:r>
      <w:r w:rsidR="008C1841" w:rsidRPr="00D2346D">
        <w:rPr>
          <w:rFonts w:ascii="Times New Roman" w:hAnsi="Times New Roman" w:cs="Times New Roman"/>
          <w:sz w:val="22"/>
          <w:szCs w:val="22"/>
          <w:lang w:val="en-US"/>
        </w:rPr>
        <w:t>e</w:t>
      </w:r>
      <w:r w:rsidR="008C1841" w:rsidRPr="00D2346D">
        <w:rPr>
          <w:rFonts w:ascii="Times New Roman" w:hAnsi="Times New Roman" w:cs="Times New Roman"/>
          <w:sz w:val="22"/>
          <w:szCs w:val="22"/>
        </w:rPr>
        <w:t>-</w:t>
      </w:r>
      <w:r w:rsidR="008C1841" w:rsidRPr="00D2346D">
        <w:rPr>
          <w:rFonts w:ascii="Times New Roman" w:hAnsi="Times New Roman" w:cs="Times New Roman"/>
          <w:sz w:val="22"/>
          <w:szCs w:val="22"/>
          <w:lang w:val="en-US"/>
        </w:rPr>
        <w:t>mail</w:t>
      </w:r>
      <w:r w:rsidR="008C1841" w:rsidRPr="00D2346D">
        <w:rPr>
          <w:rFonts w:ascii="Times New Roman" w:hAnsi="Times New Roman" w:cs="Times New Roman"/>
          <w:sz w:val="22"/>
          <w:szCs w:val="22"/>
        </w:rPr>
        <w:t xml:space="preserve">: </w:t>
      </w:r>
      <w:proofErr w:type="spellStart"/>
      <w:r w:rsidR="008C1841" w:rsidRPr="00D2346D">
        <w:rPr>
          <w:rFonts w:ascii="Times New Roman" w:hAnsi="Times New Roman" w:cs="Times New Roman"/>
          <w:sz w:val="22"/>
          <w:szCs w:val="22"/>
          <w:lang w:val="en-US"/>
        </w:rPr>
        <w:t>dizo</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govvrn</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ru</w:t>
      </w:r>
      <w:proofErr w:type="spellEnd"/>
      <w:r w:rsidR="008C1841" w:rsidRPr="00D2346D">
        <w:rPr>
          <w:rFonts w:ascii="Times New Roman" w:hAnsi="Times New Roman" w:cs="Times New Roman"/>
          <w:sz w:val="22"/>
          <w:szCs w:val="22"/>
        </w:rPr>
        <w:t>.</w:t>
      </w:r>
    </w:p>
    <w:p w:rsidR="008C1841" w:rsidRPr="00D2346D" w:rsidRDefault="008C1841" w:rsidP="00716625">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Время и место подачи заявок: круглосуточно на электронной торговой площадке АО «</w:t>
      </w:r>
      <w:r w:rsidR="00E1236B" w:rsidRPr="00D2346D">
        <w:rPr>
          <w:rFonts w:ascii="Times New Roman" w:hAnsi="Times New Roman" w:cs="Times New Roman"/>
          <w:sz w:val="22"/>
          <w:szCs w:val="22"/>
        </w:rPr>
        <w:t>ТЭК-Торг</w:t>
      </w:r>
      <w:r w:rsidRPr="00D2346D">
        <w:rPr>
          <w:rFonts w:ascii="Times New Roman" w:hAnsi="Times New Roman" w:cs="Times New Roman"/>
          <w:sz w:val="22"/>
          <w:szCs w:val="22"/>
        </w:rPr>
        <w:t>»</w:t>
      </w:r>
      <w:r w:rsidR="00C33037"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825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начала приема заявок в электронном аукционе – </w:t>
      </w:r>
      <w:r w:rsidR="009D33D7">
        <w:rPr>
          <w:rFonts w:ascii="Times New Roman" w:hAnsi="Times New Roman" w:cs="Times New Roman"/>
          <w:sz w:val="22"/>
          <w:szCs w:val="22"/>
        </w:rPr>
        <w:t>12</w:t>
      </w:r>
      <w:r w:rsidR="00743209" w:rsidRPr="0082546D">
        <w:rPr>
          <w:rFonts w:ascii="Times New Roman" w:hAnsi="Times New Roman" w:cs="Times New Roman"/>
          <w:sz w:val="22"/>
          <w:szCs w:val="22"/>
        </w:rPr>
        <w:t xml:space="preserve"> мая</w:t>
      </w:r>
      <w:r w:rsidR="00716625" w:rsidRPr="0082546D">
        <w:rPr>
          <w:rFonts w:ascii="Times New Roman" w:hAnsi="Times New Roman" w:cs="Times New Roman"/>
          <w:sz w:val="22"/>
          <w:szCs w:val="22"/>
        </w:rPr>
        <w:t xml:space="preserve"> </w:t>
      </w:r>
      <w:r w:rsidR="00D456A5" w:rsidRPr="0082546D">
        <w:rPr>
          <w:rFonts w:ascii="Times New Roman" w:hAnsi="Times New Roman" w:cs="Times New Roman"/>
          <w:sz w:val="22"/>
          <w:szCs w:val="22"/>
        </w:rPr>
        <w:t>2023 г. в 09 часов 00</w:t>
      </w:r>
      <w:r w:rsidRPr="0082546D">
        <w:rPr>
          <w:rFonts w:ascii="Times New Roman" w:hAnsi="Times New Roman" w:cs="Times New Roman"/>
          <w:sz w:val="22"/>
          <w:szCs w:val="22"/>
        </w:rPr>
        <w:t xml:space="preserve"> минут. </w:t>
      </w:r>
    </w:p>
    <w:p w:rsidR="008C1841" w:rsidRPr="0082546D" w:rsidRDefault="008C1841" w:rsidP="008C1841">
      <w:pPr>
        <w:tabs>
          <w:tab w:val="left" w:pos="142"/>
        </w:tabs>
        <w:ind w:firstLine="426"/>
        <w:jc w:val="both"/>
        <w:rPr>
          <w:rFonts w:ascii="Times New Roman" w:hAnsi="Times New Roman" w:cs="Times New Roman"/>
          <w:sz w:val="22"/>
          <w:szCs w:val="22"/>
        </w:rPr>
      </w:pPr>
      <w:r w:rsidRPr="0082546D">
        <w:rPr>
          <w:rFonts w:ascii="Times New Roman" w:hAnsi="Times New Roman" w:cs="Times New Roman"/>
          <w:sz w:val="22"/>
          <w:szCs w:val="22"/>
        </w:rPr>
        <w:t xml:space="preserve">Дата и время окончания приема заявок в электронном аукционе – </w:t>
      </w:r>
      <w:r w:rsidR="008233C5" w:rsidRPr="0082546D">
        <w:rPr>
          <w:rFonts w:ascii="Times New Roman" w:hAnsi="Times New Roman" w:cs="Times New Roman"/>
          <w:sz w:val="22"/>
          <w:szCs w:val="22"/>
        </w:rPr>
        <w:t>13 июня</w:t>
      </w:r>
      <w:r w:rsidR="00D456A5" w:rsidRPr="0082546D">
        <w:rPr>
          <w:rFonts w:ascii="Times New Roman" w:hAnsi="Times New Roman" w:cs="Times New Roman"/>
          <w:sz w:val="22"/>
          <w:szCs w:val="22"/>
        </w:rPr>
        <w:t xml:space="preserve"> 2023 г. в 11 часов 00</w:t>
      </w:r>
      <w:r w:rsidRPr="0082546D">
        <w:rPr>
          <w:rFonts w:ascii="Times New Roman" w:hAnsi="Times New Roman" w:cs="Times New Roman"/>
          <w:sz w:val="22"/>
          <w:szCs w:val="22"/>
        </w:rPr>
        <w:t xml:space="preserve"> минут.</w:t>
      </w:r>
    </w:p>
    <w:p w:rsidR="008C1841" w:rsidRPr="0082546D" w:rsidRDefault="008C1841" w:rsidP="008C1841">
      <w:pPr>
        <w:tabs>
          <w:tab w:val="left" w:pos="142"/>
        </w:tabs>
        <w:ind w:firstLine="426"/>
        <w:jc w:val="both"/>
        <w:rPr>
          <w:rFonts w:ascii="Times New Roman" w:hAnsi="Times New Roman" w:cs="Times New Roman"/>
          <w:sz w:val="22"/>
          <w:szCs w:val="22"/>
        </w:rPr>
      </w:pPr>
      <w:r w:rsidRPr="0082546D">
        <w:rPr>
          <w:rFonts w:ascii="Times New Roman" w:hAnsi="Times New Roman" w:cs="Times New Roman"/>
          <w:sz w:val="22"/>
          <w:szCs w:val="22"/>
        </w:rPr>
        <w:t xml:space="preserve">Дата рассмотрения заявок на участие в электронном аукционе – </w:t>
      </w:r>
      <w:r w:rsidR="008233C5" w:rsidRPr="0082546D">
        <w:rPr>
          <w:rFonts w:ascii="Times New Roman" w:hAnsi="Times New Roman" w:cs="Times New Roman"/>
          <w:sz w:val="22"/>
          <w:szCs w:val="22"/>
        </w:rPr>
        <w:t>14 июня</w:t>
      </w:r>
      <w:r w:rsidR="00F864C9" w:rsidRPr="0082546D">
        <w:rPr>
          <w:rFonts w:ascii="Times New Roman" w:hAnsi="Times New Roman" w:cs="Times New Roman"/>
          <w:sz w:val="22"/>
          <w:szCs w:val="22"/>
        </w:rPr>
        <w:t xml:space="preserve"> 2023 г</w:t>
      </w:r>
      <w:r w:rsidRPr="00825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82546D">
        <w:rPr>
          <w:rFonts w:ascii="Times New Roman" w:hAnsi="Times New Roman" w:cs="Times New Roman"/>
          <w:sz w:val="22"/>
          <w:szCs w:val="22"/>
        </w:rPr>
        <w:t>Дата, время и место проведения электронного аукциона</w:t>
      </w:r>
      <w:r w:rsidR="003E3E18" w:rsidRPr="0082546D">
        <w:rPr>
          <w:rFonts w:ascii="Times New Roman" w:hAnsi="Times New Roman" w:cs="Times New Roman"/>
          <w:sz w:val="22"/>
          <w:szCs w:val="22"/>
        </w:rPr>
        <w:t xml:space="preserve"> </w:t>
      </w:r>
      <w:r w:rsidRPr="0082546D">
        <w:rPr>
          <w:rFonts w:ascii="Times New Roman" w:hAnsi="Times New Roman" w:cs="Times New Roman"/>
          <w:sz w:val="22"/>
          <w:szCs w:val="22"/>
        </w:rPr>
        <w:t xml:space="preserve">– </w:t>
      </w:r>
      <w:r w:rsidR="008233C5" w:rsidRPr="0082546D">
        <w:rPr>
          <w:rFonts w:ascii="Times New Roman" w:hAnsi="Times New Roman" w:cs="Times New Roman"/>
          <w:sz w:val="22"/>
          <w:szCs w:val="22"/>
        </w:rPr>
        <w:t>16 июня</w:t>
      </w:r>
      <w:r w:rsidR="00D456A5" w:rsidRPr="0082546D">
        <w:rPr>
          <w:rFonts w:ascii="Times New Roman" w:hAnsi="Times New Roman" w:cs="Times New Roman"/>
          <w:sz w:val="22"/>
          <w:szCs w:val="22"/>
        </w:rPr>
        <w:t xml:space="preserve"> 2023</w:t>
      </w:r>
      <w:r w:rsidR="00D456A5" w:rsidRPr="00D2346D">
        <w:rPr>
          <w:rFonts w:ascii="Times New Roman" w:hAnsi="Times New Roman" w:cs="Times New Roman"/>
          <w:sz w:val="22"/>
          <w:szCs w:val="22"/>
        </w:rPr>
        <w:t xml:space="preserve"> г. в </w:t>
      </w:r>
      <w:r w:rsidR="00D456A5" w:rsidRPr="008233C5">
        <w:rPr>
          <w:rFonts w:ascii="Times New Roman" w:hAnsi="Times New Roman" w:cs="Times New Roman"/>
          <w:sz w:val="22"/>
          <w:szCs w:val="22"/>
        </w:rPr>
        <w:t>09 часов 15</w:t>
      </w:r>
      <w:r w:rsidRPr="008233C5">
        <w:rPr>
          <w:rFonts w:ascii="Times New Roman" w:hAnsi="Times New Roman" w:cs="Times New Roman"/>
          <w:sz w:val="22"/>
          <w:szCs w:val="22"/>
        </w:rPr>
        <w:t xml:space="preserve"> минут</w:t>
      </w:r>
      <w:r w:rsidRPr="00D2346D">
        <w:rPr>
          <w:rFonts w:ascii="Times New Roman" w:hAnsi="Times New Roman" w:cs="Times New Roman"/>
          <w:sz w:val="22"/>
          <w:szCs w:val="22"/>
        </w:rPr>
        <w:t xml:space="preserve"> на электронной торговой площадке АО «</w:t>
      </w:r>
      <w:r w:rsidR="00E1236B" w:rsidRPr="00D2346D">
        <w:rPr>
          <w:rFonts w:ascii="Times New Roman" w:hAnsi="Times New Roman" w:cs="Times New Roman"/>
          <w:sz w:val="22"/>
          <w:szCs w:val="22"/>
        </w:rPr>
        <w:t>ТЭК-Торг</w:t>
      </w:r>
      <w:r w:rsidRPr="00D2346D">
        <w:rPr>
          <w:rFonts w:ascii="Times New Roman" w:hAnsi="Times New Roman" w:cs="Times New Roman"/>
          <w:sz w:val="22"/>
          <w:szCs w:val="22"/>
        </w:rPr>
        <w:t>» </w:t>
      </w:r>
      <w:r w:rsidR="00E1236B"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F96993">
      <w:pPr>
        <w:tabs>
          <w:tab w:val="left" w:pos="142"/>
        </w:tabs>
        <w:ind w:firstLine="426"/>
        <w:jc w:val="both"/>
        <w:rPr>
          <w:rFonts w:ascii="Times New Roman" w:hAnsi="Times New Roman" w:cs="Times New Roman"/>
          <w:sz w:val="22"/>
          <w:szCs w:val="22"/>
        </w:rPr>
      </w:pPr>
    </w:p>
    <w:p w:rsidR="00F96993" w:rsidRPr="00D2346D" w:rsidRDefault="00F96993" w:rsidP="00F96993">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sidRPr="00D2346D">
        <w:rPr>
          <w:rFonts w:ascii="Times New Roman" w:hAnsi="Times New Roman" w:cs="Times New Roman"/>
          <w:sz w:val="22"/>
          <w:szCs w:val="22"/>
        </w:rPr>
        <w:t xml:space="preserve">электронном </w:t>
      </w:r>
      <w:r w:rsidRPr="00D2346D">
        <w:rPr>
          <w:rFonts w:ascii="Times New Roman" w:hAnsi="Times New Roman" w:cs="Times New Roman"/>
          <w:sz w:val="22"/>
          <w:szCs w:val="22"/>
        </w:rPr>
        <w:t>аукционе.</w:t>
      </w:r>
    </w:p>
    <w:p w:rsidR="00F96993" w:rsidRPr="00D2346D" w:rsidRDefault="00F96993"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242350" w:rsidRPr="00D2346D" w:rsidRDefault="00242350" w:rsidP="007312D6">
      <w:pPr>
        <w:widowControl/>
        <w:autoSpaceDE/>
        <w:autoSpaceDN/>
        <w:adjustRightInd/>
        <w:spacing w:after="200" w:line="276" w:lineRule="auto"/>
        <w:rPr>
          <w:rFonts w:ascii="Times New Roman" w:hAnsi="Times New Roman" w:cs="Times New Roman"/>
          <w:sz w:val="22"/>
          <w:szCs w:val="22"/>
        </w:rPr>
        <w:sectPr w:rsidR="00242350" w:rsidRPr="00D2346D" w:rsidSect="004D5690">
          <w:footerReference w:type="default" r:id="rId8"/>
          <w:pgSz w:w="11906" w:h="16838"/>
          <w:pgMar w:top="851" w:right="567" w:bottom="426" w:left="1247" w:header="709" w:footer="709" w:gutter="0"/>
          <w:cols w:space="708"/>
          <w:docGrid w:linePitch="360"/>
        </w:sectPr>
      </w:pPr>
    </w:p>
    <w:p w:rsidR="0080135F" w:rsidRDefault="0080135F" w:rsidP="0080135F">
      <w:pPr>
        <w:tabs>
          <w:tab w:val="left" w:pos="709"/>
        </w:tabs>
        <w:jc w:val="center"/>
        <w:rPr>
          <w:rFonts w:ascii="Times New Roman" w:hAnsi="Times New Roman" w:cs="Times New Roman"/>
          <w:b/>
          <w:sz w:val="22"/>
          <w:szCs w:val="22"/>
        </w:rPr>
      </w:pPr>
      <w:r w:rsidRPr="00D2346D">
        <w:rPr>
          <w:rFonts w:ascii="Times New Roman" w:hAnsi="Times New Roman" w:cs="Times New Roman"/>
          <w:b/>
          <w:sz w:val="22"/>
          <w:szCs w:val="22"/>
        </w:rPr>
        <w:lastRenderedPageBreak/>
        <w:t>1. Сведения о предмете электронного аукциона</w:t>
      </w:r>
    </w:p>
    <w:p w:rsidR="00AD372E" w:rsidRPr="00D2346D" w:rsidRDefault="00AD372E" w:rsidP="0080135F">
      <w:pPr>
        <w:tabs>
          <w:tab w:val="left" w:pos="709"/>
        </w:tabs>
        <w:jc w:val="center"/>
        <w:rPr>
          <w:rFonts w:ascii="Times New Roman" w:hAnsi="Times New Roman" w:cs="Times New Roman"/>
          <w:b/>
          <w:sz w:val="22"/>
          <w:szCs w:val="22"/>
        </w:rPr>
      </w:pPr>
    </w:p>
    <w:p w:rsidR="00AD372E" w:rsidRPr="00AD372E" w:rsidRDefault="0080135F" w:rsidP="00AD372E">
      <w:pPr>
        <w:tabs>
          <w:tab w:val="left" w:pos="709"/>
        </w:tabs>
        <w:ind w:left="567"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Предмет </w:t>
      </w:r>
      <w:r w:rsidR="00AD372E">
        <w:rPr>
          <w:rFonts w:ascii="Times New Roman" w:hAnsi="Times New Roman" w:cs="Times New Roman"/>
          <w:b/>
          <w:sz w:val="22"/>
          <w:szCs w:val="22"/>
        </w:rPr>
        <w:t xml:space="preserve">электронного </w:t>
      </w:r>
      <w:r w:rsidRPr="00D2346D">
        <w:rPr>
          <w:rFonts w:ascii="Times New Roman" w:hAnsi="Times New Roman" w:cs="Times New Roman"/>
          <w:b/>
          <w:sz w:val="22"/>
          <w:szCs w:val="22"/>
        </w:rPr>
        <w:t xml:space="preserve">аукциона – </w:t>
      </w:r>
      <w:r w:rsidR="00AD372E" w:rsidRPr="00AD372E">
        <w:rPr>
          <w:rFonts w:ascii="Times New Roman" w:hAnsi="Times New Roman" w:cs="Times New Roman"/>
          <w:b/>
          <w:sz w:val="22"/>
          <w:szCs w:val="22"/>
        </w:rPr>
        <w:t xml:space="preserve">право заключения договора аренды земельного участка сельскохозяйственного назначения, </w:t>
      </w:r>
    </w:p>
    <w:p w:rsidR="0080135F" w:rsidRPr="00D2346D" w:rsidRDefault="00AD372E" w:rsidP="00AD372E">
      <w:pPr>
        <w:tabs>
          <w:tab w:val="left" w:pos="709"/>
        </w:tabs>
        <w:ind w:left="567" w:firstLine="540"/>
        <w:jc w:val="center"/>
        <w:rPr>
          <w:rFonts w:ascii="Times New Roman" w:hAnsi="Times New Roman" w:cs="Times New Roman"/>
          <w:b/>
          <w:sz w:val="22"/>
          <w:szCs w:val="22"/>
        </w:rPr>
      </w:pPr>
      <w:r w:rsidRPr="00AD372E">
        <w:rPr>
          <w:rFonts w:ascii="Times New Roman" w:hAnsi="Times New Roman" w:cs="Times New Roman"/>
          <w:b/>
          <w:sz w:val="22"/>
          <w:szCs w:val="22"/>
        </w:rPr>
        <w:t>занятого водным объектом</w:t>
      </w:r>
    </w:p>
    <w:tbl>
      <w:tblPr>
        <w:tblpPr w:leftFromText="180" w:rightFromText="180" w:vertAnchor="text" w:horzAnchor="margin" w:tblpX="323" w:tblpY="94"/>
        <w:tblW w:w="498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6"/>
        <w:gridCol w:w="2096"/>
        <w:gridCol w:w="1832"/>
        <w:gridCol w:w="4469"/>
        <w:gridCol w:w="173"/>
        <w:gridCol w:w="2430"/>
        <w:gridCol w:w="1552"/>
        <w:gridCol w:w="2008"/>
      </w:tblGrid>
      <w:tr w:rsidR="0093313E" w:rsidRPr="00D2346D" w:rsidTr="00293C64">
        <w:trPr>
          <w:cantSplit/>
          <w:trHeight w:val="2542"/>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 п/п</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Кадастровый номер объекта</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Площадь объекта, м</w:t>
            </w:r>
            <w:r w:rsidRPr="00D2346D">
              <w:rPr>
                <w:rFonts w:ascii="Times New Roman" w:hAnsi="Times New Roman" w:cs="Times New Roman"/>
                <w:b/>
                <w:sz w:val="22"/>
                <w:szCs w:val="22"/>
                <w:vertAlign w:val="superscript"/>
                <w:lang w:eastAsia="en-US"/>
              </w:rPr>
              <w:t>2</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Адрес (местонахождение) объекта</w:t>
            </w:r>
          </w:p>
        </w:tc>
        <w:tc>
          <w:tcPr>
            <w:tcW w:w="82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Разрешенное использование земельного участка</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Начальный размер ежегодной арендной платы за пользование земельным участком, руб.</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pacing w:val="-3"/>
                <w:sz w:val="22"/>
                <w:szCs w:val="22"/>
                <w:lang w:eastAsia="en-US"/>
              </w:rPr>
            </w:pPr>
            <w:r w:rsidRPr="00D2346D">
              <w:rPr>
                <w:rFonts w:ascii="Times New Roman" w:hAnsi="Times New Roman" w:cs="Times New Roman"/>
                <w:b/>
                <w:spacing w:val="-3"/>
                <w:sz w:val="22"/>
                <w:szCs w:val="22"/>
                <w:lang w:eastAsia="en-US"/>
              </w:rPr>
              <w:t>Задаток по лоту,</w:t>
            </w:r>
          </w:p>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руб.</w:t>
            </w:r>
          </w:p>
        </w:tc>
      </w:tr>
      <w:tr w:rsidR="0080135F" w:rsidRPr="00D2346D" w:rsidTr="00800F95">
        <w:trPr>
          <w:cantSplit/>
          <w:trHeight w:val="225"/>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3E3E18" w:rsidP="0093313E">
            <w:pPr>
              <w:spacing w:line="276" w:lineRule="auto"/>
              <w:jc w:val="center"/>
              <w:rPr>
                <w:rFonts w:ascii="Times New Roman" w:hAnsi="Times New Roman" w:cs="Times New Roman"/>
                <w:b/>
                <w:bCs/>
                <w:sz w:val="22"/>
                <w:szCs w:val="22"/>
                <w:lang w:eastAsia="en-US"/>
              </w:rPr>
            </w:pPr>
            <w:r w:rsidRPr="003E3E18">
              <w:rPr>
                <w:rFonts w:ascii="Times New Roman" w:hAnsi="Times New Roman" w:cs="Times New Roman"/>
                <w:b/>
                <w:bCs/>
                <w:sz w:val="22"/>
                <w:szCs w:val="22"/>
                <w:lang w:eastAsia="en-US"/>
              </w:rPr>
              <w:t>Грибановский район</w:t>
            </w:r>
          </w:p>
        </w:tc>
      </w:tr>
      <w:tr w:rsidR="0080135F" w:rsidRPr="00D2346D" w:rsidTr="00800F95">
        <w:trPr>
          <w:cantSplit/>
          <w:trHeight w:val="181"/>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3E3E18" w:rsidP="0093313E">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w:t>
            </w:r>
            <w:r w:rsidRPr="003E3E18">
              <w:rPr>
                <w:rFonts w:ascii="Times New Roman" w:hAnsi="Times New Roman" w:cs="Times New Roman"/>
                <w:sz w:val="22"/>
                <w:szCs w:val="22"/>
                <w:lang w:eastAsia="en-US"/>
              </w:rPr>
              <w:t xml:space="preserve"> № 1 (</w:t>
            </w:r>
            <w:proofErr w:type="spellStart"/>
            <w:r w:rsidRPr="003E3E18">
              <w:rPr>
                <w:rFonts w:ascii="Times New Roman" w:hAnsi="Times New Roman" w:cs="Times New Roman"/>
                <w:sz w:val="22"/>
                <w:szCs w:val="22"/>
                <w:lang w:eastAsia="en-US"/>
              </w:rPr>
              <w:t>Новогольское</w:t>
            </w:r>
            <w:proofErr w:type="spellEnd"/>
            <w:r w:rsidRPr="003E3E18">
              <w:rPr>
                <w:rFonts w:ascii="Times New Roman" w:hAnsi="Times New Roman" w:cs="Times New Roman"/>
                <w:sz w:val="22"/>
                <w:szCs w:val="22"/>
                <w:lang w:eastAsia="en-US"/>
              </w:rPr>
              <w:t xml:space="preserve"> с/п)</w:t>
            </w:r>
          </w:p>
        </w:tc>
      </w:tr>
      <w:tr w:rsidR="0093313E" w:rsidRPr="00D2346D" w:rsidTr="003E3E18">
        <w:trPr>
          <w:cantSplit/>
          <w:trHeight w:val="737"/>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3E3E18" w:rsidP="0093313E">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3E3E18" w:rsidP="00794AC2">
            <w:pPr>
              <w:jc w:val="center"/>
              <w:rPr>
                <w:rFonts w:ascii="Times New Roman" w:hAnsi="Times New Roman" w:cs="Times New Roman"/>
                <w:sz w:val="22"/>
                <w:szCs w:val="22"/>
                <w:highlight w:val="yellow"/>
                <w:lang w:eastAsia="en-US"/>
              </w:rPr>
            </w:pPr>
            <w:r w:rsidRPr="003E3E18">
              <w:rPr>
                <w:rFonts w:ascii="Times New Roman" w:hAnsi="Times New Roman" w:cs="Times New Roman"/>
                <w:sz w:val="22"/>
                <w:szCs w:val="22"/>
                <w:lang w:eastAsia="en-US"/>
              </w:rPr>
              <w:t>36:09:4100007:250</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3E3E18" w:rsidP="0093313E">
            <w:pPr>
              <w:jc w:val="center"/>
              <w:rPr>
                <w:rFonts w:ascii="Times New Roman" w:hAnsi="Times New Roman" w:cs="Times New Roman"/>
                <w:sz w:val="22"/>
                <w:szCs w:val="22"/>
                <w:highlight w:val="yellow"/>
                <w:lang w:eastAsia="en-US"/>
              </w:rPr>
            </w:pPr>
            <w:r w:rsidRPr="003E3E18">
              <w:rPr>
                <w:rFonts w:ascii="Times New Roman" w:hAnsi="Times New Roman" w:cs="Times New Roman"/>
                <w:sz w:val="22"/>
                <w:szCs w:val="22"/>
                <w:lang w:eastAsia="en-US"/>
              </w:rPr>
              <w:t>7 295</w:t>
            </w:r>
          </w:p>
        </w:tc>
        <w:tc>
          <w:tcPr>
            <w:tcW w:w="14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3E3E18" w:rsidP="00234AB8">
            <w:pPr>
              <w:jc w:val="center"/>
              <w:rPr>
                <w:rFonts w:ascii="Times New Roman" w:hAnsi="Times New Roman" w:cs="Times New Roman"/>
                <w:sz w:val="22"/>
                <w:szCs w:val="22"/>
                <w:highlight w:val="yellow"/>
                <w:lang w:eastAsia="en-US"/>
              </w:rPr>
            </w:pPr>
            <w:r w:rsidRPr="003E3E18">
              <w:rPr>
                <w:rFonts w:ascii="Times New Roman" w:hAnsi="Times New Roman" w:cs="Times New Roman"/>
                <w:sz w:val="22"/>
                <w:szCs w:val="22"/>
                <w:lang w:eastAsia="en-US"/>
              </w:rPr>
              <w:t xml:space="preserve">Воронежская область, Грибановский муниципальный район, </w:t>
            </w:r>
            <w:proofErr w:type="spellStart"/>
            <w:r w:rsidRPr="003E3E18">
              <w:rPr>
                <w:rFonts w:ascii="Times New Roman" w:hAnsi="Times New Roman" w:cs="Times New Roman"/>
                <w:sz w:val="22"/>
                <w:szCs w:val="22"/>
                <w:lang w:eastAsia="en-US"/>
              </w:rPr>
              <w:t>Новогольское</w:t>
            </w:r>
            <w:proofErr w:type="spellEnd"/>
            <w:r w:rsidRPr="003E3E18">
              <w:rPr>
                <w:rFonts w:ascii="Times New Roman" w:hAnsi="Times New Roman" w:cs="Times New Roman"/>
                <w:sz w:val="22"/>
                <w:szCs w:val="22"/>
                <w:lang w:eastAsia="en-US"/>
              </w:rPr>
              <w:t xml:space="preserve"> сельское поселение, центральная часть кадастрового квартала 36:09:4100007, поз 136</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3E3E18" w:rsidP="00B535BE">
            <w:pPr>
              <w:jc w:val="center"/>
              <w:rPr>
                <w:rFonts w:ascii="Times New Roman" w:hAnsi="Times New Roman" w:cs="Times New Roman"/>
                <w:sz w:val="22"/>
                <w:szCs w:val="22"/>
                <w:lang w:eastAsia="en-US"/>
              </w:rPr>
            </w:pPr>
            <w:r w:rsidRPr="003E3E18">
              <w:rPr>
                <w:rFonts w:ascii="Times New Roman" w:hAnsi="Times New Roman" w:cs="Times New Roman"/>
                <w:sz w:val="22"/>
                <w:szCs w:val="22"/>
                <w:lang w:eastAsia="en-US"/>
              </w:rPr>
              <w:t>сельскохозяйственное использование</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3E3E18" w:rsidP="0093313E">
            <w:pPr>
              <w:jc w:val="center"/>
              <w:rPr>
                <w:rFonts w:ascii="Times New Roman" w:hAnsi="Times New Roman" w:cs="Times New Roman"/>
                <w:sz w:val="22"/>
                <w:szCs w:val="22"/>
                <w:lang w:eastAsia="en-US"/>
              </w:rPr>
            </w:pPr>
            <w:r w:rsidRPr="003E3E18">
              <w:rPr>
                <w:rFonts w:ascii="Times New Roman" w:hAnsi="Times New Roman" w:cs="Times New Roman"/>
                <w:sz w:val="22"/>
                <w:szCs w:val="22"/>
                <w:lang w:eastAsia="en-US"/>
              </w:rPr>
              <w:t>5 107,00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3E3E18" w:rsidP="0093313E">
            <w:pPr>
              <w:jc w:val="center"/>
              <w:rPr>
                <w:rFonts w:ascii="Times New Roman" w:hAnsi="Times New Roman" w:cs="Times New Roman"/>
                <w:sz w:val="22"/>
                <w:szCs w:val="22"/>
                <w:lang w:eastAsia="en-US"/>
              </w:rPr>
            </w:pPr>
            <w:r w:rsidRPr="003E3E18">
              <w:rPr>
                <w:rFonts w:ascii="Times New Roman" w:hAnsi="Times New Roman" w:cs="Times New Roman"/>
                <w:sz w:val="22"/>
                <w:szCs w:val="22"/>
                <w:lang w:eastAsia="en-US"/>
              </w:rPr>
              <w:t>5 107,00</w:t>
            </w:r>
          </w:p>
        </w:tc>
      </w:tr>
      <w:tr w:rsidR="003E3E18" w:rsidRPr="00D2346D" w:rsidTr="003E3E18">
        <w:trPr>
          <w:cantSplit/>
          <w:trHeight w:val="264"/>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E18" w:rsidRPr="003E3E18" w:rsidRDefault="003E3E18" w:rsidP="0093313E">
            <w:pPr>
              <w:jc w:val="center"/>
              <w:rPr>
                <w:rFonts w:ascii="Times New Roman" w:hAnsi="Times New Roman" w:cs="Times New Roman"/>
                <w:sz w:val="22"/>
                <w:szCs w:val="22"/>
                <w:lang w:eastAsia="en-US"/>
              </w:rPr>
            </w:pPr>
            <w:proofErr w:type="spellStart"/>
            <w:r w:rsidRPr="003E3E18">
              <w:rPr>
                <w:rFonts w:ascii="Times New Roman" w:hAnsi="Times New Roman" w:cs="Times New Roman"/>
                <w:b/>
                <w:bCs/>
                <w:sz w:val="22"/>
                <w:szCs w:val="22"/>
                <w:lang w:eastAsia="en-US"/>
              </w:rPr>
              <w:t>Поворинский</w:t>
            </w:r>
            <w:proofErr w:type="spellEnd"/>
            <w:r w:rsidRPr="003E3E18">
              <w:rPr>
                <w:rFonts w:ascii="Times New Roman" w:hAnsi="Times New Roman" w:cs="Times New Roman"/>
                <w:b/>
                <w:bCs/>
                <w:sz w:val="22"/>
                <w:szCs w:val="22"/>
                <w:lang w:eastAsia="en-US"/>
              </w:rPr>
              <w:t xml:space="preserve"> район</w:t>
            </w:r>
          </w:p>
        </w:tc>
      </w:tr>
      <w:tr w:rsidR="003E3E18" w:rsidRPr="00D2346D" w:rsidTr="003E3E18">
        <w:trPr>
          <w:cantSplit/>
          <w:trHeight w:val="264"/>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E18" w:rsidRPr="003E3E18" w:rsidRDefault="003E3E18" w:rsidP="0093313E">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w:t>
            </w:r>
            <w:r w:rsidRPr="003E3E18">
              <w:rPr>
                <w:rFonts w:ascii="Times New Roman" w:hAnsi="Times New Roman" w:cs="Times New Roman"/>
                <w:sz w:val="22"/>
                <w:szCs w:val="22"/>
                <w:lang w:eastAsia="en-US"/>
              </w:rPr>
              <w:t xml:space="preserve"> № 2 (</w:t>
            </w:r>
            <w:proofErr w:type="spellStart"/>
            <w:r w:rsidRPr="003E3E18">
              <w:rPr>
                <w:rFonts w:ascii="Times New Roman" w:hAnsi="Times New Roman" w:cs="Times New Roman"/>
                <w:sz w:val="22"/>
                <w:szCs w:val="22"/>
                <w:lang w:eastAsia="en-US"/>
              </w:rPr>
              <w:t>Байчуровское</w:t>
            </w:r>
            <w:proofErr w:type="spellEnd"/>
            <w:r w:rsidRPr="003E3E18">
              <w:rPr>
                <w:rFonts w:ascii="Times New Roman" w:hAnsi="Times New Roman" w:cs="Times New Roman"/>
                <w:sz w:val="22"/>
                <w:szCs w:val="22"/>
                <w:lang w:eastAsia="en-US"/>
              </w:rPr>
              <w:t xml:space="preserve"> с/п)</w:t>
            </w:r>
          </w:p>
        </w:tc>
      </w:tr>
      <w:tr w:rsidR="003E3E18" w:rsidRPr="00D2346D" w:rsidTr="003E3E18">
        <w:trPr>
          <w:cantSplit/>
          <w:trHeight w:val="737"/>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E18" w:rsidRDefault="003E3E18" w:rsidP="0093313E">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E18" w:rsidRPr="003E3E18" w:rsidRDefault="003E3E18" w:rsidP="00794AC2">
            <w:pPr>
              <w:jc w:val="center"/>
              <w:rPr>
                <w:rFonts w:ascii="Times New Roman" w:hAnsi="Times New Roman" w:cs="Times New Roman"/>
                <w:sz w:val="22"/>
                <w:szCs w:val="22"/>
                <w:lang w:eastAsia="en-US"/>
              </w:rPr>
            </w:pPr>
            <w:r w:rsidRPr="003E3E18">
              <w:rPr>
                <w:rFonts w:ascii="Times New Roman" w:hAnsi="Times New Roman" w:cs="Times New Roman"/>
                <w:sz w:val="22"/>
                <w:szCs w:val="22"/>
                <w:lang w:eastAsia="en-US"/>
              </w:rPr>
              <w:t>36:23:2500001:185</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E18" w:rsidRPr="003E3E18" w:rsidRDefault="003E3E18" w:rsidP="0093313E">
            <w:pPr>
              <w:jc w:val="center"/>
              <w:rPr>
                <w:rFonts w:ascii="Times New Roman" w:hAnsi="Times New Roman" w:cs="Times New Roman"/>
                <w:sz w:val="22"/>
                <w:szCs w:val="22"/>
                <w:lang w:eastAsia="en-US"/>
              </w:rPr>
            </w:pPr>
            <w:r w:rsidRPr="003E3E18">
              <w:rPr>
                <w:rFonts w:ascii="Times New Roman" w:hAnsi="Times New Roman" w:cs="Times New Roman"/>
                <w:sz w:val="22"/>
                <w:szCs w:val="22"/>
                <w:lang w:eastAsia="en-US"/>
              </w:rPr>
              <w:t>41 511</w:t>
            </w:r>
          </w:p>
        </w:tc>
        <w:tc>
          <w:tcPr>
            <w:tcW w:w="14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E18" w:rsidRPr="003E3E18" w:rsidRDefault="003E3E18" w:rsidP="00234AB8">
            <w:pPr>
              <w:jc w:val="center"/>
              <w:rPr>
                <w:rFonts w:ascii="Times New Roman" w:hAnsi="Times New Roman" w:cs="Times New Roman"/>
                <w:sz w:val="22"/>
                <w:szCs w:val="22"/>
                <w:lang w:eastAsia="en-US"/>
              </w:rPr>
            </w:pPr>
            <w:r w:rsidRPr="003E3E18">
              <w:rPr>
                <w:rFonts w:ascii="Times New Roman" w:hAnsi="Times New Roman" w:cs="Times New Roman"/>
                <w:sz w:val="22"/>
                <w:szCs w:val="22"/>
                <w:lang w:eastAsia="en-US"/>
              </w:rPr>
              <w:t xml:space="preserve">Воронежская область, </w:t>
            </w:r>
            <w:proofErr w:type="spellStart"/>
            <w:r w:rsidRPr="003E3E18">
              <w:rPr>
                <w:rFonts w:ascii="Times New Roman" w:hAnsi="Times New Roman" w:cs="Times New Roman"/>
                <w:sz w:val="22"/>
                <w:szCs w:val="22"/>
                <w:lang w:eastAsia="en-US"/>
              </w:rPr>
              <w:t>Поворинский</w:t>
            </w:r>
            <w:proofErr w:type="spellEnd"/>
            <w:r w:rsidRPr="003E3E18">
              <w:rPr>
                <w:rFonts w:ascii="Times New Roman" w:hAnsi="Times New Roman" w:cs="Times New Roman"/>
                <w:sz w:val="22"/>
                <w:szCs w:val="22"/>
                <w:lang w:eastAsia="en-US"/>
              </w:rPr>
              <w:t xml:space="preserve"> район, </w:t>
            </w:r>
            <w:proofErr w:type="spellStart"/>
            <w:r w:rsidRPr="003E3E18">
              <w:rPr>
                <w:rFonts w:ascii="Times New Roman" w:hAnsi="Times New Roman" w:cs="Times New Roman"/>
                <w:sz w:val="22"/>
                <w:szCs w:val="22"/>
                <w:lang w:eastAsia="en-US"/>
              </w:rPr>
              <w:t>Байчуровское</w:t>
            </w:r>
            <w:proofErr w:type="spellEnd"/>
            <w:r w:rsidRPr="003E3E18">
              <w:rPr>
                <w:rFonts w:ascii="Times New Roman" w:hAnsi="Times New Roman" w:cs="Times New Roman"/>
                <w:sz w:val="22"/>
                <w:szCs w:val="22"/>
                <w:lang w:eastAsia="en-US"/>
              </w:rPr>
              <w:t xml:space="preserve"> сельское поселение, центральная часть кадастрового квартала 36:23:2500001</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E18" w:rsidRPr="003E3E18" w:rsidRDefault="003E3E18" w:rsidP="00B535BE">
            <w:pPr>
              <w:jc w:val="center"/>
              <w:rPr>
                <w:rFonts w:ascii="Times New Roman" w:hAnsi="Times New Roman" w:cs="Times New Roman"/>
                <w:sz w:val="22"/>
                <w:szCs w:val="22"/>
                <w:lang w:eastAsia="en-US"/>
              </w:rPr>
            </w:pPr>
            <w:r w:rsidRPr="003E3E18">
              <w:rPr>
                <w:rFonts w:ascii="Times New Roman" w:hAnsi="Times New Roman" w:cs="Times New Roman"/>
                <w:sz w:val="22"/>
                <w:szCs w:val="22"/>
                <w:lang w:eastAsia="en-US"/>
              </w:rPr>
              <w:t>для сельскохозяйственного использования</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E18" w:rsidRPr="003E3E18" w:rsidRDefault="003E3E18" w:rsidP="0093313E">
            <w:pPr>
              <w:jc w:val="center"/>
              <w:rPr>
                <w:rFonts w:ascii="Times New Roman" w:hAnsi="Times New Roman" w:cs="Times New Roman"/>
                <w:sz w:val="22"/>
                <w:szCs w:val="22"/>
                <w:lang w:eastAsia="en-US"/>
              </w:rPr>
            </w:pPr>
            <w:r w:rsidRPr="003E3E18">
              <w:rPr>
                <w:rFonts w:ascii="Times New Roman" w:hAnsi="Times New Roman" w:cs="Times New Roman"/>
                <w:sz w:val="22"/>
                <w:szCs w:val="22"/>
                <w:lang w:eastAsia="en-US"/>
              </w:rPr>
              <w:t>29 058,00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E18" w:rsidRPr="003E3E18" w:rsidRDefault="003E3E18" w:rsidP="0093313E">
            <w:pPr>
              <w:jc w:val="center"/>
              <w:rPr>
                <w:rFonts w:ascii="Times New Roman" w:hAnsi="Times New Roman" w:cs="Times New Roman"/>
                <w:sz w:val="22"/>
                <w:szCs w:val="22"/>
                <w:lang w:eastAsia="en-US"/>
              </w:rPr>
            </w:pPr>
            <w:r w:rsidRPr="003E3E18">
              <w:rPr>
                <w:rFonts w:ascii="Times New Roman" w:hAnsi="Times New Roman" w:cs="Times New Roman"/>
                <w:sz w:val="22"/>
                <w:szCs w:val="22"/>
                <w:lang w:eastAsia="en-US"/>
              </w:rPr>
              <w:t>29 058,00</w:t>
            </w:r>
          </w:p>
        </w:tc>
      </w:tr>
    </w:tbl>
    <w:p w:rsidR="00B762BF" w:rsidRDefault="00B762BF" w:rsidP="00EB1A49">
      <w:pPr>
        <w:spacing w:line="360" w:lineRule="auto"/>
        <w:ind w:firstLine="709"/>
        <w:jc w:val="both"/>
        <w:rPr>
          <w:rFonts w:ascii="Times New Roman" w:hAnsi="Times New Roman" w:cs="Times New Roman"/>
          <w:sz w:val="22"/>
          <w:szCs w:val="22"/>
        </w:rPr>
      </w:pPr>
    </w:p>
    <w:p w:rsidR="005235DF" w:rsidRPr="00D2346D" w:rsidRDefault="0080135F" w:rsidP="00E52235">
      <w:pPr>
        <w:spacing w:line="360" w:lineRule="auto"/>
        <w:ind w:firstLine="709"/>
        <w:jc w:val="both"/>
        <w:rPr>
          <w:rFonts w:ascii="Times New Roman" w:hAnsi="Times New Roman" w:cs="Times New Roman"/>
          <w:sz w:val="22"/>
          <w:szCs w:val="22"/>
        </w:rPr>
      </w:pPr>
      <w:r w:rsidRPr="00D2346D">
        <w:rPr>
          <w:rFonts w:ascii="Times New Roman" w:hAnsi="Times New Roman" w:cs="Times New Roman"/>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80135F" w:rsidRPr="00D2346D" w:rsidRDefault="003E3E18" w:rsidP="00EB1A49">
      <w:pPr>
        <w:ind w:firstLine="709"/>
        <w:jc w:val="both"/>
        <w:rPr>
          <w:rFonts w:ascii="Times New Roman" w:hAnsi="Times New Roman" w:cs="Times New Roman"/>
          <w:sz w:val="22"/>
          <w:szCs w:val="22"/>
        </w:rPr>
      </w:pPr>
      <w:r>
        <w:rPr>
          <w:rFonts w:ascii="Times New Roman" w:hAnsi="Times New Roman" w:cs="Times New Roman"/>
          <w:sz w:val="22"/>
          <w:szCs w:val="22"/>
        </w:rPr>
        <w:t>У земельных участков</w:t>
      </w:r>
      <w:r w:rsidR="0080135F" w:rsidRPr="00D2346D">
        <w:rPr>
          <w:rFonts w:ascii="Times New Roman" w:hAnsi="Times New Roman" w:cs="Times New Roman"/>
          <w:sz w:val="22"/>
          <w:szCs w:val="22"/>
        </w:rPr>
        <w:t>:</w:t>
      </w:r>
    </w:p>
    <w:p w:rsidR="0080135F" w:rsidRPr="00D2346D" w:rsidRDefault="0080135F" w:rsidP="00EB1A49">
      <w:pPr>
        <w:ind w:firstLine="709"/>
        <w:jc w:val="both"/>
        <w:rPr>
          <w:rFonts w:ascii="Times New Roman" w:hAnsi="Times New Roman" w:cs="Times New Roman"/>
          <w:sz w:val="22"/>
          <w:szCs w:val="22"/>
        </w:rPr>
      </w:pPr>
      <w:r w:rsidRPr="00D2346D">
        <w:rPr>
          <w:rFonts w:ascii="Times New Roman" w:hAnsi="Times New Roman" w:cs="Times New Roman"/>
          <w:sz w:val="22"/>
          <w:szCs w:val="22"/>
        </w:rPr>
        <w:t>Категория земель –</w:t>
      </w:r>
      <w:r w:rsidR="00012BAA" w:rsidRPr="00D2346D">
        <w:rPr>
          <w:rFonts w:ascii="Times New Roman" w:hAnsi="Times New Roman" w:cs="Times New Roman"/>
          <w:sz w:val="22"/>
          <w:szCs w:val="22"/>
        </w:rPr>
        <w:t xml:space="preserve"> земли </w:t>
      </w:r>
      <w:r w:rsidR="00800F95" w:rsidRPr="00800F95">
        <w:rPr>
          <w:rFonts w:ascii="Times New Roman" w:hAnsi="Times New Roman" w:cs="Times New Roman"/>
          <w:sz w:val="22"/>
          <w:szCs w:val="22"/>
        </w:rPr>
        <w:t>сельскохозяйственного назначения</w:t>
      </w:r>
      <w:r w:rsidRPr="00D2346D">
        <w:rPr>
          <w:rFonts w:ascii="Times New Roman" w:hAnsi="Times New Roman" w:cs="Times New Roman"/>
          <w:sz w:val="22"/>
          <w:szCs w:val="22"/>
        </w:rPr>
        <w:t xml:space="preserve">. </w:t>
      </w:r>
    </w:p>
    <w:p w:rsidR="0080135F" w:rsidRPr="00D2346D" w:rsidRDefault="0080135F" w:rsidP="00EB1A49">
      <w:pPr>
        <w:ind w:firstLine="709"/>
        <w:jc w:val="both"/>
        <w:rPr>
          <w:rFonts w:ascii="Times New Roman" w:hAnsi="Times New Roman" w:cs="Times New Roman"/>
          <w:sz w:val="22"/>
          <w:szCs w:val="22"/>
        </w:rPr>
      </w:pPr>
      <w:r w:rsidRPr="00D2346D">
        <w:rPr>
          <w:rFonts w:ascii="Times New Roman" w:hAnsi="Times New Roman" w:cs="Times New Roman"/>
          <w:sz w:val="22"/>
          <w:szCs w:val="22"/>
        </w:rPr>
        <w:t>Целевое назначение –</w:t>
      </w:r>
      <w:r w:rsidR="000B6030" w:rsidRPr="00D2346D">
        <w:rPr>
          <w:rFonts w:ascii="Times New Roman" w:hAnsi="Times New Roman" w:cs="Times New Roman"/>
          <w:sz w:val="22"/>
          <w:szCs w:val="22"/>
        </w:rPr>
        <w:t xml:space="preserve"> </w:t>
      </w:r>
      <w:r w:rsidR="00B16BD6" w:rsidRPr="00D2346D">
        <w:rPr>
          <w:rFonts w:ascii="Times New Roman" w:hAnsi="Times New Roman" w:cs="Times New Roman"/>
          <w:sz w:val="22"/>
          <w:szCs w:val="22"/>
        </w:rPr>
        <w:t xml:space="preserve">сельскохозяйственное </w:t>
      </w:r>
      <w:r w:rsidR="00F35EE9">
        <w:rPr>
          <w:rFonts w:ascii="Times New Roman" w:hAnsi="Times New Roman" w:cs="Times New Roman"/>
          <w:sz w:val="22"/>
          <w:szCs w:val="22"/>
        </w:rPr>
        <w:t>использование</w:t>
      </w:r>
      <w:r w:rsidR="00B16BD6" w:rsidRPr="00D2346D">
        <w:rPr>
          <w:rFonts w:ascii="Times New Roman" w:hAnsi="Times New Roman" w:cs="Times New Roman"/>
          <w:sz w:val="22"/>
          <w:szCs w:val="22"/>
        </w:rPr>
        <w:t>.</w:t>
      </w:r>
    </w:p>
    <w:p w:rsidR="0080135F" w:rsidRPr="00D2346D" w:rsidRDefault="003E3E18" w:rsidP="00EB1A49">
      <w:pPr>
        <w:tabs>
          <w:tab w:val="left" w:pos="6600"/>
        </w:tabs>
        <w:ind w:firstLine="709"/>
        <w:jc w:val="both"/>
        <w:rPr>
          <w:rFonts w:ascii="Times New Roman" w:hAnsi="Times New Roman" w:cs="Times New Roman"/>
          <w:sz w:val="22"/>
          <w:szCs w:val="22"/>
        </w:rPr>
      </w:pPr>
      <w:r>
        <w:rPr>
          <w:rFonts w:ascii="Times New Roman" w:hAnsi="Times New Roman" w:cs="Times New Roman"/>
          <w:sz w:val="22"/>
          <w:szCs w:val="22"/>
        </w:rPr>
        <w:t>Границы - описаны в кадастровых выписках</w:t>
      </w:r>
      <w:r w:rsidR="000C22E6">
        <w:rPr>
          <w:rFonts w:ascii="Times New Roman" w:hAnsi="Times New Roman" w:cs="Times New Roman"/>
          <w:sz w:val="22"/>
          <w:szCs w:val="22"/>
        </w:rPr>
        <w:t xml:space="preserve"> земельных участков</w:t>
      </w:r>
      <w:r w:rsidR="0080135F" w:rsidRPr="00D2346D">
        <w:rPr>
          <w:rFonts w:ascii="Times New Roman" w:hAnsi="Times New Roman" w:cs="Times New Roman"/>
          <w:sz w:val="22"/>
          <w:szCs w:val="22"/>
        </w:rPr>
        <w:t>.</w:t>
      </w:r>
    </w:p>
    <w:p w:rsidR="0080135F" w:rsidRPr="00D2346D" w:rsidRDefault="00EB1A49" w:rsidP="00EB1A49">
      <w:pPr>
        <w:tabs>
          <w:tab w:val="left" w:pos="6600"/>
        </w:tabs>
        <w:ind w:firstLine="709"/>
        <w:jc w:val="both"/>
        <w:rPr>
          <w:rFonts w:ascii="Times New Roman" w:hAnsi="Times New Roman" w:cs="Times New Roman"/>
          <w:sz w:val="22"/>
          <w:szCs w:val="22"/>
        </w:rPr>
      </w:pPr>
      <w:r>
        <w:rPr>
          <w:rFonts w:ascii="Times New Roman" w:hAnsi="Times New Roman" w:cs="Times New Roman"/>
          <w:sz w:val="22"/>
          <w:szCs w:val="22"/>
        </w:rPr>
        <w:t>Обременения, ограничения – не зарегистрированы.</w:t>
      </w:r>
    </w:p>
    <w:p w:rsidR="0080135F" w:rsidRPr="00D2346D" w:rsidRDefault="003E3E18" w:rsidP="00EB1A49">
      <w:pPr>
        <w:tabs>
          <w:tab w:val="left" w:pos="6600"/>
        </w:tabs>
        <w:ind w:firstLine="709"/>
        <w:jc w:val="both"/>
        <w:rPr>
          <w:rFonts w:ascii="Times New Roman" w:hAnsi="Times New Roman" w:cs="Times New Roman"/>
          <w:sz w:val="22"/>
          <w:szCs w:val="22"/>
        </w:rPr>
      </w:pPr>
      <w:r>
        <w:rPr>
          <w:rFonts w:ascii="Times New Roman" w:hAnsi="Times New Roman" w:cs="Times New Roman"/>
          <w:sz w:val="22"/>
          <w:szCs w:val="22"/>
        </w:rPr>
        <w:t>Срок аренды земельных участков</w:t>
      </w:r>
      <w:r w:rsidR="0080135F" w:rsidRPr="00D2346D">
        <w:rPr>
          <w:rFonts w:ascii="Times New Roman" w:hAnsi="Times New Roman" w:cs="Times New Roman"/>
          <w:sz w:val="22"/>
          <w:szCs w:val="22"/>
        </w:rPr>
        <w:t xml:space="preserve"> –</w:t>
      </w:r>
      <w:r w:rsidR="00012BAA" w:rsidRPr="00D2346D">
        <w:rPr>
          <w:rFonts w:ascii="Times New Roman" w:hAnsi="Times New Roman" w:cs="Times New Roman"/>
          <w:sz w:val="22"/>
          <w:szCs w:val="22"/>
        </w:rPr>
        <w:t xml:space="preserve"> </w:t>
      </w:r>
      <w:r>
        <w:rPr>
          <w:rFonts w:ascii="Times New Roman" w:hAnsi="Times New Roman" w:cs="Times New Roman"/>
          <w:sz w:val="22"/>
          <w:szCs w:val="22"/>
        </w:rPr>
        <w:t>10</w:t>
      </w:r>
      <w:r w:rsidR="00EB1A49">
        <w:rPr>
          <w:rFonts w:ascii="Times New Roman" w:hAnsi="Times New Roman" w:cs="Times New Roman"/>
          <w:sz w:val="22"/>
          <w:szCs w:val="22"/>
        </w:rPr>
        <w:t xml:space="preserve"> лет</w:t>
      </w:r>
      <w:r w:rsidR="0080135F" w:rsidRPr="00D2346D">
        <w:rPr>
          <w:rFonts w:ascii="Times New Roman" w:hAnsi="Times New Roman" w:cs="Times New Roman"/>
          <w:sz w:val="22"/>
          <w:szCs w:val="22"/>
        </w:rPr>
        <w:t>.</w:t>
      </w:r>
    </w:p>
    <w:p w:rsidR="007312D6" w:rsidRPr="00D2346D" w:rsidRDefault="0080135F" w:rsidP="00B762BF">
      <w:pPr>
        <w:tabs>
          <w:tab w:val="left" w:pos="6600"/>
        </w:tabs>
        <w:ind w:firstLine="709"/>
        <w:rPr>
          <w:rFonts w:ascii="Times New Roman" w:hAnsi="Times New Roman" w:cs="Times New Roman"/>
          <w:sz w:val="22"/>
          <w:szCs w:val="22"/>
        </w:rPr>
        <w:sectPr w:rsidR="007312D6" w:rsidRPr="00D2346D" w:rsidSect="00631EF3">
          <w:pgSz w:w="16838" w:h="11906" w:orient="landscape"/>
          <w:pgMar w:top="1134" w:right="851" w:bottom="567" w:left="426" w:header="709" w:footer="709" w:gutter="0"/>
          <w:cols w:space="708"/>
          <w:docGrid w:linePitch="360"/>
        </w:sectPr>
      </w:pPr>
      <w:r w:rsidRPr="00D2346D">
        <w:rPr>
          <w:rFonts w:ascii="Times New Roman" w:hAnsi="Times New Roman" w:cs="Times New Roman"/>
          <w:sz w:val="22"/>
          <w:szCs w:val="22"/>
        </w:rPr>
        <w:t>С иными сведениями о предмете аукциона претенденты могут озна</w:t>
      </w:r>
      <w:r w:rsidR="00141412">
        <w:rPr>
          <w:rFonts w:ascii="Times New Roman" w:hAnsi="Times New Roman" w:cs="Times New Roman"/>
          <w:sz w:val="22"/>
          <w:szCs w:val="22"/>
        </w:rPr>
        <w:t>комиться по месту приема заявок.</w:t>
      </w:r>
    </w:p>
    <w:p w:rsidR="00B16BD6" w:rsidRPr="00D2346D" w:rsidRDefault="00B16BD6" w:rsidP="00B16BD6">
      <w:pPr>
        <w:tabs>
          <w:tab w:val="left" w:pos="142"/>
        </w:tabs>
        <w:ind w:firstLine="426"/>
        <w:jc w:val="center"/>
        <w:rPr>
          <w:rFonts w:ascii="Times New Roman" w:hAnsi="Times New Roman" w:cs="Times New Roman"/>
          <w:sz w:val="22"/>
          <w:szCs w:val="22"/>
        </w:rPr>
      </w:pPr>
      <w:r w:rsidRPr="00D2346D">
        <w:rPr>
          <w:rFonts w:ascii="Times New Roman" w:hAnsi="Times New Roman" w:cs="Times New Roman"/>
          <w:b/>
          <w:sz w:val="22"/>
          <w:szCs w:val="22"/>
        </w:rPr>
        <w:lastRenderedPageBreak/>
        <w:t>2. Условия участия в электронном аукционе</w:t>
      </w:r>
      <w:r w:rsidRPr="00D2346D">
        <w:rPr>
          <w:rFonts w:ascii="Times New Roman" w:hAnsi="Times New Roman" w:cs="Times New Roman"/>
          <w:sz w:val="22"/>
          <w:szCs w:val="22"/>
        </w:rPr>
        <w:t xml:space="preserve"> </w:t>
      </w:r>
    </w:p>
    <w:p w:rsidR="00B16BD6" w:rsidRPr="00D2346D" w:rsidRDefault="00B16BD6" w:rsidP="00B16BD6">
      <w:pPr>
        <w:tabs>
          <w:tab w:val="left" w:pos="142"/>
        </w:tabs>
        <w:ind w:firstLine="426"/>
        <w:jc w:val="center"/>
        <w:rPr>
          <w:rFonts w:ascii="Times New Roman" w:hAnsi="Times New Roman" w:cs="Times New Roman"/>
          <w:b/>
          <w:sz w:val="22"/>
          <w:szCs w:val="22"/>
        </w:rPr>
      </w:pP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Общие условия:</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B16BD6" w:rsidRPr="007E649D" w:rsidRDefault="00B16BD6" w:rsidP="00B16BD6">
      <w:pPr>
        <w:tabs>
          <w:tab w:val="left" w:pos="142"/>
        </w:tabs>
        <w:ind w:firstLine="426"/>
        <w:jc w:val="both"/>
        <w:rPr>
          <w:rFonts w:ascii="Times New Roman" w:hAnsi="Times New Roman" w:cs="Times New Roman"/>
          <w:sz w:val="22"/>
          <w:szCs w:val="22"/>
        </w:rPr>
      </w:pPr>
      <w:r w:rsidRPr="007E649D">
        <w:rPr>
          <w:rFonts w:ascii="Times New Roman" w:hAnsi="Times New Roman" w:cs="Times New Roman"/>
          <w:sz w:val="22"/>
          <w:szCs w:val="22"/>
        </w:rPr>
        <w:t xml:space="preserve">1) Внести задаток на счет </w:t>
      </w:r>
      <w:r w:rsidR="00B0377C">
        <w:rPr>
          <w:rFonts w:ascii="Times New Roman" w:hAnsi="Times New Roman" w:cs="Times New Roman"/>
          <w:sz w:val="22"/>
          <w:szCs w:val="22"/>
        </w:rPr>
        <w:t>Оператора</w:t>
      </w:r>
      <w:r w:rsidRPr="007E649D">
        <w:rPr>
          <w:rFonts w:ascii="Times New Roman" w:hAnsi="Times New Roman" w:cs="Times New Roman"/>
          <w:sz w:val="22"/>
          <w:szCs w:val="22"/>
        </w:rPr>
        <w:t xml:space="preserve"> в порядке, указанном в п. 3 настоящего извещения.</w:t>
      </w:r>
    </w:p>
    <w:p w:rsidR="00B16BD6" w:rsidRPr="007E649D" w:rsidRDefault="00B16BD6" w:rsidP="00B16BD6">
      <w:pPr>
        <w:tabs>
          <w:tab w:val="left" w:pos="142"/>
        </w:tabs>
        <w:ind w:firstLine="426"/>
        <w:jc w:val="both"/>
        <w:rPr>
          <w:rFonts w:ascii="Times New Roman" w:hAnsi="Times New Roman" w:cs="Times New Roman"/>
          <w:b/>
          <w:sz w:val="22"/>
          <w:szCs w:val="22"/>
        </w:rPr>
      </w:pPr>
      <w:r w:rsidRPr="007E649D">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7E649D">
        <w:rPr>
          <w:rFonts w:ascii="Times New Roman" w:hAnsi="Times New Roman" w:cs="Times New Roman"/>
          <w:b/>
          <w:sz w:val="22"/>
          <w:szCs w:val="22"/>
        </w:rPr>
        <w:t xml:space="preserve"> </w:t>
      </w:r>
    </w:p>
    <w:p w:rsidR="00B16BD6" w:rsidRPr="007E649D" w:rsidRDefault="00B16BD6" w:rsidP="00B16BD6">
      <w:pPr>
        <w:widowControl/>
        <w:ind w:firstLine="426"/>
        <w:jc w:val="both"/>
        <w:rPr>
          <w:rFonts w:ascii="Times New Roman" w:eastAsiaTheme="minorHAnsi" w:hAnsi="Times New Roman" w:cs="Times New Roman"/>
          <w:sz w:val="22"/>
          <w:szCs w:val="22"/>
          <w:lang w:eastAsia="en-US"/>
        </w:rPr>
      </w:pPr>
      <w:r w:rsidRPr="007E649D">
        <w:rPr>
          <w:rFonts w:ascii="Times New Roman" w:hAnsi="Times New Roman" w:cs="Times New Roman"/>
          <w:b/>
          <w:sz w:val="22"/>
          <w:szCs w:val="22"/>
        </w:rPr>
        <w:t xml:space="preserve">В соответствии с п. 5 ст. 39.13 Земельного Кодекса Российской Федерации </w:t>
      </w:r>
      <w:r w:rsidRPr="007E649D">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9" w:history="1">
        <w:r w:rsidRPr="007E649D">
          <w:rPr>
            <w:rStyle w:val="a3"/>
            <w:rFonts w:ascii="Times New Roman" w:eastAsiaTheme="minorHAnsi" w:hAnsi="Times New Roman" w:cs="Times New Roman"/>
            <w:color w:val="auto"/>
            <w:sz w:val="22"/>
            <w:szCs w:val="22"/>
            <w:lang w:eastAsia="en-US"/>
          </w:rPr>
          <w:t>пунктами 13</w:t>
        </w:r>
      </w:hyperlink>
      <w:r w:rsidRPr="007E649D">
        <w:rPr>
          <w:rFonts w:ascii="Times New Roman" w:eastAsiaTheme="minorHAnsi" w:hAnsi="Times New Roman" w:cs="Times New Roman"/>
          <w:sz w:val="22"/>
          <w:szCs w:val="22"/>
          <w:lang w:eastAsia="en-US"/>
        </w:rPr>
        <w:t xml:space="preserve">, </w:t>
      </w:r>
      <w:hyperlink r:id="rId10" w:history="1">
        <w:r w:rsidRPr="007E649D">
          <w:rPr>
            <w:rStyle w:val="a3"/>
            <w:rFonts w:ascii="Times New Roman" w:eastAsiaTheme="minorHAnsi" w:hAnsi="Times New Roman" w:cs="Times New Roman"/>
            <w:color w:val="auto"/>
            <w:sz w:val="22"/>
            <w:szCs w:val="22"/>
            <w:lang w:eastAsia="en-US"/>
          </w:rPr>
          <w:t>14</w:t>
        </w:r>
      </w:hyperlink>
      <w:r w:rsidRPr="007E649D">
        <w:rPr>
          <w:rFonts w:ascii="Times New Roman" w:eastAsiaTheme="minorHAnsi" w:hAnsi="Times New Roman" w:cs="Times New Roman"/>
          <w:sz w:val="22"/>
          <w:szCs w:val="22"/>
          <w:lang w:eastAsia="en-US"/>
        </w:rPr>
        <w:t xml:space="preserve">, </w:t>
      </w:r>
      <w:hyperlink r:id="rId11" w:history="1">
        <w:r w:rsidRPr="007E649D">
          <w:rPr>
            <w:rStyle w:val="a3"/>
            <w:rFonts w:ascii="Times New Roman" w:eastAsiaTheme="minorHAnsi" w:hAnsi="Times New Roman" w:cs="Times New Roman"/>
            <w:color w:val="auto"/>
            <w:sz w:val="22"/>
            <w:szCs w:val="22"/>
            <w:lang w:eastAsia="en-US"/>
          </w:rPr>
          <w:t>20</w:t>
        </w:r>
      </w:hyperlink>
      <w:r w:rsidRPr="007E649D">
        <w:rPr>
          <w:rFonts w:ascii="Times New Roman" w:eastAsiaTheme="minorHAnsi" w:hAnsi="Times New Roman" w:cs="Times New Roman"/>
          <w:sz w:val="22"/>
          <w:szCs w:val="22"/>
          <w:lang w:eastAsia="en-US"/>
        </w:rPr>
        <w:t xml:space="preserve"> и </w:t>
      </w:r>
      <w:hyperlink r:id="rId12" w:history="1">
        <w:r w:rsidRPr="007E649D">
          <w:rPr>
            <w:rStyle w:val="a3"/>
            <w:rFonts w:ascii="Times New Roman" w:eastAsiaTheme="minorHAnsi" w:hAnsi="Times New Roman" w:cs="Times New Roman"/>
            <w:color w:val="auto"/>
            <w:sz w:val="22"/>
            <w:szCs w:val="22"/>
            <w:lang w:eastAsia="en-US"/>
          </w:rPr>
          <w:t>25 статьи 39.12</w:t>
        </w:r>
      </w:hyperlink>
      <w:r w:rsidRPr="007E649D">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7E649D">
        <w:rPr>
          <w:rFonts w:ascii="Times New Roman" w:hAnsi="Times New Roman" w:cs="Times New Roman"/>
          <w:b/>
          <w:sz w:val="22"/>
          <w:szCs w:val="22"/>
        </w:rPr>
        <w:t>постановлением Правительства Российской Федерации от 10.05.2018 № 564</w:t>
      </w:r>
      <w:r w:rsidRPr="007E649D">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B16BD6" w:rsidRPr="007E649D" w:rsidRDefault="00B16BD6" w:rsidP="00B16BD6">
      <w:pPr>
        <w:tabs>
          <w:tab w:val="left" w:pos="142"/>
        </w:tabs>
        <w:ind w:firstLine="426"/>
        <w:jc w:val="both"/>
        <w:rPr>
          <w:rFonts w:ascii="Times New Roman" w:hAnsi="Times New Roman" w:cs="Times New Roman"/>
          <w:sz w:val="22"/>
          <w:szCs w:val="22"/>
        </w:rPr>
      </w:pPr>
    </w:p>
    <w:p w:rsidR="00B16BD6" w:rsidRPr="007E649D" w:rsidRDefault="00B16BD6" w:rsidP="00B16BD6">
      <w:pPr>
        <w:tabs>
          <w:tab w:val="left" w:pos="142"/>
        </w:tabs>
        <w:ind w:firstLine="426"/>
        <w:jc w:val="center"/>
        <w:rPr>
          <w:rFonts w:ascii="Times New Roman" w:hAnsi="Times New Roman" w:cs="Times New Roman"/>
          <w:b/>
          <w:sz w:val="22"/>
          <w:szCs w:val="22"/>
        </w:rPr>
      </w:pPr>
      <w:r w:rsidRPr="007E649D">
        <w:rPr>
          <w:rFonts w:ascii="Times New Roman" w:hAnsi="Times New Roman" w:cs="Times New Roman"/>
          <w:b/>
          <w:sz w:val="22"/>
          <w:szCs w:val="22"/>
        </w:rPr>
        <w:t>3. Порядок внесения и возврата задатка</w:t>
      </w:r>
    </w:p>
    <w:p w:rsidR="00B0377C" w:rsidRPr="0057736B" w:rsidRDefault="0057736B" w:rsidP="00B16BD6">
      <w:pPr>
        <w:tabs>
          <w:tab w:val="left" w:pos="142"/>
        </w:tabs>
        <w:ind w:firstLine="426"/>
        <w:jc w:val="both"/>
        <w:rPr>
          <w:rFonts w:ascii="Times New Roman" w:hAnsi="Times New Roman" w:cs="Times New Roman"/>
          <w:sz w:val="22"/>
          <w:szCs w:val="22"/>
          <w:highlight w:val="yellow"/>
        </w:rPr>
      </w:pPr>
      <w:r w:rsidRPr="0057736B">
        <w:rPr>
          <w:rFonts w:ascii="Times New Roman" w:hAnsi="Times New Roman" w:cs="Times New Roman"/>
          <w:sz w:val="22"/>
          <w:szCs w:val="22"/>
        </w:rPr>
        <w:t xml:space="preserve">Задаток для участия в </w:t>
      </w:r>
      <w:r>
        <w:rPr>
          <w:rFonts w:ascii="Times New Roman" w:hAnsi="Times New Roman" w:cs="Times New Roman"/>
          <w:sz w:val="22"/>
          <w:szCs w:val="22"/>
        </w:rPr>
        <w:t xml:space="preserve">электронном </w:t>
      </w:r>
      <w:r w:rsidRPr="0057736B">
        <w:rPr>
          <w:rFonts w:ascii="Times New Roman" w:hAnsi="Times New Roman" w:cs="Times New Roman"/>
          <w:sz w:val="22"/>
          <w:szCs w:val="22"/>
        </w:rPr>
        <w:t xml:space="preserve">аукционе вносится </w:t>
      </w:r>
      <w:r w:rsidR="00360141" w:rsidRPr="0057736B">
        <w:rPr>
          <w:rFonts w:ascii="Times New Roman" w:hAnsi="Times New Roman" w:cs="Times New Roman"/>
          <w:sz w:val="22"/>
          <w:szCs w:val="22"/>
        </w:rPr>
        <w:t xml:space="preserve">на счет Оператора электронной торговой площадки </w:t>
      </w:r>
      <w:r w:rsidRPr="0057736B">
        <w:rPr>
          <w:rFonts w:ascii="Times New Roman" w:hAnsi="Times New Roman" w:cs="Times New Roman"/>
          <w:sz w:val="22"/>
          <w:szCs w:val="22"/>
        </w:rPr>
        <w:t>в соответствии с порядком внесения задатка, установленным Регламентом проведения электронных процедур на электронной площадке АО «ТЭК-Торг» в Секции «Продажа имущества».</w:t>
      </w:r>
    </w:p>
    <w:p w:rsidR="00B0377C" w:rsidRPr="00B0377C" w:rsidRDefault="00B0377C" w:rsidP="00B0377C">
      <w:pPr>
        <w:tabs>
          <w:tab w:val="left" w:pos="142"/>
        </w:tabs>
        <w:ind w:firstLine="426"/>
        <w:jc w:val="both"/>
        <w:rPr>
          <w:rFonts w:ascii="Times New Roman" w:hAnsi="Times New Roman" w:cs="Times New Roman"/>
          <w:b/>
          <w:sz w:val="22"/>
          <w:szCs w:val="22"/>
        </w:rPr>
      </w:pPr>
      <w:r w:rsidRPr="00B0377C">
        <w:rPr>
          <w:rFonts w:ascii="Times New Roman" w:hAnsi="Times New Roman" w:cs="Times New Roman"/>
          <w:b/>
          <w:sz w:val="22"/>
          <w:szCs w:val="22"/>
        </w:rPr>
        <w:t>Реквизиты для перечисления задатка:</w:t>
      </w:r>
    </w:p>
    <w:p w:rsidR="00B0377C" w:rsidRDefault="00B0377C" w:rsidP="00B0377C">
      <w:pPr>
        <w:tabs>
          <w:tab w:val="left" w:pos="142"/>
        </w:tabs>
        <w:ind w:firstLine="426"/>
        <w:jc w:val="both"/>
        <w:rPr>
          <w:rFonts w:ascii="Times New Roman" w:hAnsi="Times New Roman" w:cs="Times New Roman"/>
          <w:b/>
          <w:sz w:val="22"/>
          <w:szCs w:val="22"/>
        </w:rPr>
      </w:pPr>
      <w:r w:rsidRPr="00FC7D60">
        <w:rPr>
          <w:rFonts w:ascii="Times New Roman" w:hAnsi="Times New Roman" w:cs="Times New Roman"/>
          <w:b/>
          <w:sz w:val="22"/>
          <w:szCs w:val="22"/>
        </w:rPr>
        <w:t xml:space="preserve">Получатель – АО «ТЭК-Торг»; ИНН </w:t>
      </w:r>
      <w:r w:rsidRPr="00B0377C">
        <w:rPr>
          <w:rFonts w:ascii="Times New Roman" w:hAnsi="Times New Roman" w:cs="Times New Roman"/>
          <w:b/>
          <w:sz w:val="22"/>
          <w:szCs w:val="22"/>
        </w:rPr>
        <w:t>7704824695</w:t>
      </w:r>
      <w:r>
        <w:rPr>
          <w:rFonts w:ascii="Times New Roman" w:hAnsi="Times New Roman" w:cs="Times New Roman"/>
          <w:b/>
          <w:sz w:val="22"/>
          <w:szCs w:val="22"/>
        </w:rPr>
        <w:t xml:space="preserve">; КПП </w:t>
      </w:r>
      <w:r w:rsidRPr="00B0377C">
        <w:rPr>
          <w:rFonts w:ascii="Times New Roman" w:hAnsi="Times New Roman" w:cs="Times New Roman"/>
          <w:b/>
          <w:sz w:val="22"/>
          <w:szCs w:val="22"/>
        </w:rPr>
        <w:t>770401001</w:t>
      </w:r>
      <w:r>
        <w:rPr>
          <w:rFonts w:ascii="Times New Roman" w:hAnsi="Times New Roman" w:cs="Times New Roman"/>
          <w:b/>
          <w:sz w:val="22"/>
          <w:szCs w:val="22"/>
        </w:rPr>
        <w:t>; н</w:t>
      </w:r>
      <w:r w:rsidRPr="00B0377C">
        <w:rPr>
          <w:rFonts w:ascii="Times New Roman" w:hAnsi="Times New Roman" w:cs="Times New Roman"/>
          <w:b/>
          <w:sz w:val="22"/>
          <w:szCs w:val="22"/>
        </w:rPr>
        <w:t>аименование банка получателя</w:t>
      </w:r>
      <w:r>
        <w:rPr>
          <w:rFonts w:ascii="Times New Roman" w:hAnsi="Times New Roman" w:cs="Times New Roman"/>
          <w:b/>
          <w:sz w:val="22"/>
          <w:szCs w:val="22"/>
        </w:rPr>
        <w:t xml:space="preserve">: </w:t>
      </w:r>
      <w:r w:rsidRPr="00B0377C">
        <w:rPr>
          <w:rFonts w:ascii="Times New Roman" w:hAnsi="Times New Roman" w:cs="Times New Roman"/>
          <w:b/>
          <w:sz w:val="22"/>
          <w:szCs w:val="22"/>
        </w:rPr>
        <w:t>Банк «ВБРР» (АО) г. Москва</w:t>
      </w:r>
      <w:r>
        <w:rPr>
          <w:rFonts w:ascii="Times New Roman" w:hAnsi="Times New Roman" w:cs="Times New Roman"/>
          <w:b/>
          <w:sz w:val="22"/>
          <w:szCs w:val="22"/>
        </w:rPr>
        <w:t>; р</w:t>
      </w:r>
      <w:r w:rsidRPr="00B0377C">
        <w:rPr>
          <w:rFonts w:ascii="Times New Roman" w:hAnsi="Times New Roman" w:cs="Times New Roman"/>
          <w:b/>
          <w:sz w:val="22"/>
          <w:szCs w:val="22"/>
        </w:rPr>
        <w:t>асчетный счет (казначейский счет)</w:t>
      </w:r>
      <w:r>
        <w:rPr>
          <w:rFonts w:ascii="Times New Roman" w:hAnsi="Times New Roman" w:cs="Times New Roman"/>
          <w:b/>
          <w:sz w:val="22"/>
          <w:szCs w:val="22"/>
        </w:rPr>
        <w:t xml:space="preserve"> </w:t>
      </w:r>
      <w:r w:rsidRPr="00B0377C">
        <w:rPr>
          <w:rFonts w:ascii="Times New Roman" w:hAnsi="Times New Roman" w:cs="Times New Roman"/>
          <w:b/>
          <w:sz w:val="22"/>
          <w:szCs w:val="22"/>
        </w:rPr>
        <w:t>40702810200000006837</w:t>
      </w:r>
      <w:r>
        <w:rPr>
          <w:rFonts w:ascii="Times New Roman" w:hAnsi="Times New Roman" w:cs="Times New Roman"/>
          <w:b/>
          <w:sz w:val="22"/>
          <w:szCs w:val="22"/>
        </w:rPr>
        <w:t xml:space="preserve">; </w:t>
      </w:r>
      <w:r w:rsidRPr="00B0377C">
        <w:rPr>
          <w:rFonts w:ascii="Times New Roman" w:hAnsi="Times New Roman" w:cs="Times New Roman"/>
          <w:b/>
          <w:sz w:val="22"/>
          <w:szCs w:val="22"/>
        </w:rPr>
        <w:t>БИК</w:t>
      </w:r>
      <w:r>
        <w:rPr>
          <w:rFonts w:ascii="Times New Roman" w:hAnsi="Times New Roman" w:cs="Times New Roman"/>
          <w:b/>
          <w:sz w:val="22"/>
          <w:szCs w:val="22"/>
        </w:rPr>
        <w:t xml:space="preserve"> </w:t>
      </w:r>
      <w:r w:rsidRPr="00B0377C">
        <w:rPr>
          <w:rFonts w:ascii="Times New Roman" w:hAnsi="Times New Roman" w:cs="Times New Roman"/>
          <w:b/>
          <w:sz w:val="22"/>
          <w:szCs w:val="22"/>
        </w:rPr>
        <w:t>044525880</w:t>
      </w:r>
      <w:r>
        <w:rPr>
          <w:rFonts w:ascii="Times New Roman" w:hAnsi="Times New Roman" w:cs="Times New Roman"/>
          <w:b/>
          <w:sz w:val="22"/>
          <w:szCs w:val="22"/>
        </w:rPr>
        <w:t>; к</w:t>
      </w:r>
      <w:r w:rsidRPr="00B0377C">
        <w:rPr>
          <w:rFonts w:ascii="Times New Roman" w:hAnsi="Times New Roman" w:cs="Times New Roman"/>
          <w:b/>
          <w:sz w:val="22"/>
          <w:szCs w:val="22"/>
        </w:rPr>
        <w:t>орреспондентский счет (ЕКС)</w:t>
      </w:r>
      <w:r>
        <w:rPr>
          <w:rFonts w:ascii="Times New Roman" w:hAnsi="Times New Roman" w:cs="Times New Roman"/>
          <w:b/>
          <w:sz w:val="22"/>
          <w:szCs w:val="22"/>
        </w:rPr>
        <w:t xml:space="preserve"> </w:t>
      </w:r>
      <w:r w:rsidRPr="00B0377C">
        <w:rPr>
          <w:rFonts w:ascii="Times New Roman" w:hAnsi="Times New Roman" w:cs="Times New Roman"/>
          <w:b/>
          <w:sz w:val="22"/>
          <w:szCs w:val="22"/>
        </w:rPr>
        <w:t>30101810900000000880</w:t>
      </w:r>
      <w:r>
        <w:rPr>
          <w:rFonts w:ascii="Times New Roman" w:hAnsi="Times New Roman" w:cs="Times New Roman"/>
          <w:b/>
          <w:sz w:val="22"/>
          <w:szCs w:val="22"/>
        </w:rPr>
        <w:t>.</w:t>
      </w:r>
    </w:p>
    <w:p w:rsidR="00B0377C" w:rsidRPr="00B0377C" w:rsidRDefault="00B0377C" w:rsidP="00B0377C">
      <w:pPr>
        <w:tabs>
          <w:tab w:val="left" w:pos="142"/>
        </w:tabs>
        <w:ind w:firstLine="426"/>
        <w:jc w:val="both"/>
        <w:rPr>
          <w:rFonts w:ascii="Times New Roman" w:hAnsi="Times New Roman" w:cs="Times New Roman"/>
          <w:b/>
          <w:sz w:val="22"/>
          <w:szCs w:val="22"/>
        </w:rPr>
      </w:pPr>
      <w:r w:rsidRPr="00B0377C">
        <w:rPr>
          <w:rFonts w:ascii="Times New Roman" w:hAnsi="Times New Roman" w:cs="Times New Roman"/>
          <w:b/>
          <w:sz w:val="22"/>
          <w:szCs w:val="22"/>
        </w:rPr>
        <w:t>Назначение платежа</w:t>
      </w:r>
      <w:r>
        <w:rPr>
          <w:rFonts w:ascii="Times New Roman" w:hAnsi="Times New Roman" w:cs="Times New Roman"/>
          <w:b/>
          <w:sz w:val="22"/>
          <w:szCs w:val="22"/>
        </w:rPr>
        <w:t xml:space="preserve">: </w:t>
      </w:r>
      <w:r w:rsidR="00297B8E">
        <w:rPr>
          <w:rFonts w:ascii="Times New Roman" w:hAnsi="Times New Roman" w:cs="Times New Roman"/>
          <w:b/>
          <w:sz w:val="22"/>
          <w:szCs w:val="22"/>
        </w:rPr>
        <w:t>п</w:t>
      </w:r>
      <w:r w:rsidRPr="00B0377C">
        <w:rPr>
          <w:rFonts w:ascii="Times New Roman" w:hAnsi="Times New Roman" w:cs="Times New Roman"/>
          <w:b/>
          <w:sz w:val="22"/>
          <w:szCs w:val="22"/>
        </w:rPr>
        <w:t>еревод зада</w:t>
      </w:r>
      <w:r>
        <w:rPr>
          <w:rFonts w:ascii="Times New Roman" w:hAnsi="Times New Roman" w:cs="Times New Roman"/>
          <w:b/>
          <w:sz w:val="22"/>
          <w:szCs w:val="22"/>
        </w:rPr>
        <w:t xml:space="preserve">тка от Претендента по процедуре </w:t>
      </w:r>
      <w:r w:rsidRPr="00B0377C">
        <w:rPr>
          <w:rFonts w:ascii="Times New Roman" w:hAnsi="Times New Roman" w:cs="Times New Roman"/>
          <w:b/>
          <w:sz w:val="22"/>
          <w:szCs w:val="22"/>
        </w:rPr>
        <w:t>№ПИХХХХХХ Лот</w:t>
      </w:r>
      <w:r>
        <w:rPr>
          <w:rFonts w:ascii="Times New Roman" w:hAnsi="Times New Roman" w:cs="Times New Roman"/>
          <w:b/>
          <w:sz w:val="22"/>
          <w:szCs w:val="22"/>
        </w:rPr>
        <w:t xml:space="preserve"> №Х. Лицевой счет №ХХХХХХХХХХ/3 </w:t>
      </w:r>
      <w:r w:rsidR="004F2CAF">
        <w:rPr>
          <w:rFonts w:ascii="Times New Roman" w:hAnsi="Times New Roman" w:cs="Times New Roman"/>
          <w:b/>
          <w:sz w:val="22"/>
          <w:szCs w:val="22"/>
        </w:rPr>
        <w:t>(</w:t>
      </w:r>
      <w:r w:rsidRPr="00B0377C">
        <w:rPr>
          <w:rFonts w:ascii="Times New Roman" w:hAnsi="Times New Roman" w:cs="Times New Roman"/>
          <w:b/>
          <w:sz w:val="22"/>
          <w:szCs w:val="22"/>
        </w:rPr>
        <w:t>Лицевой счет участника на ЭТП</w:t>
      </w:r>
      <w:r w:rsidR="004F2CAF">
        <w:rPr>
          <w:rFonts w:ascii="Times New Roman" w:hAnsi="Times New Roman" w:cs="Times New Roman"/>
          <w:b/>
          <w:sz w:val="22"/>
          <w:szCs w:val="22"/>
        </w:rPr>
        <w:t>).</w:t>
      </w:r>
    </w:p>
    <w:p w:rsidR="00B0377C" w:rsidRPr="0057736B" w:rsidRDefault="00B0377C" w:rsidP="00B0377C">
      <w:pPr>
        <w:tabs>
          <w:tab w:val="left" w:pos="142"/>
        </w:tabs>
        <w:ind w:firstLine="426"/>
        <w:jc w:val="both"/>
        <w:rPr>
          <w:rFonts w:ascii="Times New Roman" w:hAnsi="Times New Roman" w:cs="Times New Roman"/>
          <w:sz w:val="22"/>
          <w:szCs w:val="22"/>
        </w:rPr>
      </w:pPr>
      <w:r w:rsidRPr="0057736B">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B0377C" w:rsidRPr="004F2CAF" w:rsidRDefault="00B0377C" w:rsidP="00B0377C">
      <w:pPr>
        <w:ind w:firstLine="426"/>
        <w:jc w:val="both"/>
        <w:rPr>
          <w:rFonts w:ascii="Times New Roman" w:hAnsi="Times New Roman" w:cs="Times New Roman"/>
          <w:sz w:val="22"/>
          <w:szCs w:val="22"/>
        </w:rPr>
      </w:pPr>
      <w:r w:rsidRPr="004F2CAF">
        <w:rPr>
          <w:rFonts w:ascii="Times New Roman" w:hAnsi="Times New Roman" w:cs="Times New Roman"/>
          <w:sz w:val="22"/>
          <w:szCs w:val="22"/>
        </w:rPr>
        <w:t>Задаток вносится заявителем единым платежом в валюте Российской Федерации.</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Задаток возвращается заявителю в следующих случаях и порядке:</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B16BD6" w:rsidRPr="00D2346D" w:rsidRDefault="00B16BD6" w:rsidP="00B16BD6">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B16BD6" w:rsidRPr="00D2346D" w:rsidRDefault="00B16BD6" w:rsidP="00B16BD6">
      <w:pPr>
        <w:widowControl/>
        <w:tabs>
          <w:tab w:val="left" w:pos="142"/>
        </w:tabs>
        <w:ind w:firstLine="426"/>
        <w:jc w:val="both"/>
        <w:outlineLvl w:val="1"/>
        <w:rPr>
          <w:rFonts w:ascii="Times New Roman" w:eastAsia="Calibri" w:hAnsi="Times New Roman" w:cs="Times New Roman"/>
          <w:sz w:val="22"/>
          <w:szCs w:val="22"/>
        </w:rPr>
      </w:pPr>
      <w:r w:rsidRPr="00D2346D">
        <w:rPr>
          <w:rFonts w:ascii="Times New Roman" w:hAnsi="Times New Roman" w:cs="Times New Roman"/>
          <w:bCs/>
          <w:sz w:val="22"/>
          <w:szCs w:val="22"/>
        </w:rPr>
        <w:t xml:space="preserve">Задаток, внесенный лицом, признанным </w:t>
      </w:r>
      <w:r w:rsidRPr="00D2346D">
        <w:rPr>
          <w:rFonts w:ascii="Times New Roman" w:hAnsi="Times New Roman" w:cs="Times New Roman"/>
          <w:sz w:val="22"/>
          <w:szCs w:val="22"/>
        </w:rPr>
        <w:t xml:space="preserve">победителем электронного аукциона, </w:t>
      </w:r>
      <w:r w:rsidRPr="00D2346D">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r w:rsidRPr="00D2346D">
        <w:rPr>
          <w:rFonts w:ascii="Times New Roman" w:hAnsi="Times New Roman" w:cs="Times New Roman"/>
          <w:b/>
          <w:sz w:val="22"/>
          <w:szCs w:val="22"/>
        </w:rPr>
        <w:t>4. Порядок подачи и приема заявок на участие в электронном аукционе</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w:t>
      </w:r>
      <w:r w:rsidR="005E636A" w:rsidRPr="00D2346D">
        <w:rPr>
          <w:rFonts w:ascii="Times New Roman" w:hAnsi="Times New Roman" w:cs="Times New Roman"/>
          <w:bCs/>
          <w:sz w:val="22"/>
          <w:szCs w:val="22"/>
        </w:rPr>
        <w:t>ТЭК-Т</w:t>
      </w:r>
      <w:r w:rsidR="00E04306" w:rsidRPr="00D2346D">
        <w:rPr>
          <w:rFonts w:ascii="Times New Roman" w:hAnsi="Times New Roman" w:cs="Times New Roman"/>
          <w:bCs/>
          <w:sz w:val="22"/>
          <w:szCs w:val="22"/>
        </w:rPr>
        <w:t>орг</w:t>
      </w:r>
      <w:r w:rsidRPr="00D2346D">
        <w:rPr>
          <w:rFonts w:ascii="Times New Roman" w:hAnsi="Times New Roman" w:cs="Times New Roman"/>
          <w:bCs/>
          <w:sz w:val="22"/>
          <w:szCs w:val="22"/>
        </w:rPr>
        <w:t>».</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Инструкция по регистрации размещена на официальном сайте Российской Федерации для размещения информации о проведении торгов </w:t>
      </w:r>
      <w:hyperlink r:id="rId13" w:history="1">
        <w:r w:rsidR="00E04306" w:rsidRPr="00D2346D">
          <w:rPr>
            <w:rStyle w:val="a3"/>
            <w:rFonts w:ascii="Times New Roman" w:hAnsi="Times New Roman" w:cs="Times New Roman"/>
            <w:bCs/>
            <w:sz w:val="22"/>
            <w:szCs w:val="22"/>
          </w:rPr>
          <w:t>www.torgi.gov.ru</w:t>
        </w:r>
      </w:hyperlink>
      <w:r w:rsidRPr="00D2346D">
        <w:rPr>
          <w:rFonts w:ascii="Times New Roman" w:hAnsi="Times New Roman" w:cs="Times New Roman"/>
          <w:bCs/>
          <w:sz w:val="22"/>
          <w:szCs w:val="22"/>
        </w:rPr>
        <w:t>.</w:t>
      </w:r>
    </w:p>
    <w:p w:rsidR="00E04306" w:rsidRDefault="00E0430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lastRenderedPageBreak/>
        <w:t xml:space="preserve">Подача заявок на участие в электронном аукционе осуществляется заявителем с использованием личного кабинета на электронной </w:t>
      </w:r>
      <w:r w:rsidR="00967ED9" w:rsidRPr="00D2346D">
        <w:rPr>
          <w:rFonts w:ascii="Times New Roman" w:hAnsi="Times New Roman" w:cs="Times New Roman"/>
          <w:bCs/>
          <w:sz w:val="22"/>
          <w:szCs w:val="22"/>
        </w:rPr>
        <w:t xml:space="preserve">торговой </w:t>
      </w:r>
      <w:r w:rsidRPr="00D2346D">
        <w:rPr>
          <w:rFonts w:ascii="Times New Roman" w:hAnsi="Times New Roman" w:cs="Times New Roman"/>
          <w:bCs/>
          <w:sz w:val="22"/>
          <w:szCs w:val="22"/>
        </w:rPr>
        <w:t>площадке в соответствии с требованиями, установленными настоящим извещением.</w:t>
      </w:r>
    </w:p>
    <w:p w:rsidR="00A976C5" w:rsidRPr="00D2346D" w:rsidRDefault="00A976C5" w:rsidP="00B16BD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Для участия в электронном аукционе необходимо направить </w:t>
      </w:r>
      <w:r w:rsidR="002B1C1F">
        <w:rPr>
          <w:rFonts w:ascii="Times New Roman" w:hAnsi="Times New Roman" w:cs="Times New Roman"/>
          <w:bCs/>
          <w:sz w:val="22"/>
          <w:szCs w:val="22"/>
        </w:rPr>
        <w:t>Оператору</w:t>
      </w:r>
      <w:r>
        <w:rPr>
          <w:rFonts w:ascii="Times New Roman" w:hAnsi="Times New Roman" w:cs="Times New Roman"/>
          <w:bCs/>
          <w:sz w:val="22"/>
          <w:szCs w:val="22"/>
        </w:rPr>
        <w:t xml:space="preserve"> следующий комплект документов:</w:t>
      </w:r>
    </w:p>
    <w:p w:rsidR="00B16BD6" w:rsidRPr="00D2346D" w:rsidRDefault="00A976C5" w:rsidP="00B16BD6">
      <w:pPr>
        <w:ind w:firstLine="709"/>
        <w:jc w:val="both"/>
        <w:rPr>
          <w:rFonts w:ascii="Times New Roman" w:hAnsi="Times New Roman" w:cs="Times New Roman"/>
          <w:sz w:val="22"/>
          <w:szCs w:val="22"/>
        </w:rPr>
      </w:pPr>
      <w:r>
        <w:rPr>
          <w:rFonts w:ascii="Times New Roman" w:hAnsi="Times New Roman" w:cs="Times New Roman"/>
          <w:bCs/>
          <w:sz w:val="22"/>
          <w:szCs w:val="22"/>
        </w:rPr>
        <w:t>1) з</w:t>
      </w:r>
      <w:r w:rsidR="00B16BD6" w:rsidRPr="00D2346D">
        <w:rPr>
          <w:rFonts w:ascii="Times New Roman" w:hAnsi="Times New Roman" w:cs="Times New Roman"/>
          <w:bCs/>
          <w:sz w:val="22"/>
          <w:szCs w:val="22"/>
        </w:rPr>
        <w:t xml:space="preserve">аявка на участие в электронном аукционе с указанием банковских реквизитов счета для возврата задатка </w:t>
      </w:r>
      <w:r w:rsidR="00513B84">
        <w:rPr>
          <w:rFonts w:ascii="Times New Roman" w:hAnsi="Times New Roman" w:cs="Times New Roman"/>
          <w:bCs/>
          <w:sz w:val="22"/>
          <w:szCs w:val="22"/>
        </w:rPr>
        <w:t>в форме электронного документа</w:t>
      </w:r>
      <w:r w:rsidR="001C24FF">
        <w:rPr>
          <w:rFonts w:ascii="Times New Roman" w:hAnsi="Times New Roman" w:cs="Times New Roman"/>
          <w:bCs/>
          <w:sz w:val="22"/>
          <w:szCs w:val="22"/>
        </w:rPr>
        <w:t xml:space="preserve"> </w:t>
      </w:r>
      <w:r w:rsidR="001C24FF" w:rsidRPr="00513B84">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B16BD6" w:rsidRPr="00D2346D" w:rsidRDefault="00A976C5" w:rsidP="00B16BD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w:t>
      </w:r>
      <w:r w:rsidR="00B16BD6" w:rsidRPr="00D2346D">
        <w:rPr>
          <w:rFonts w:ascii="Times New Roman" w:hAnsi="Times New Roman" w:cs="Times New Roman"/>
          <w:bCs/>
          <w:sz w:val="22"/>
          <w:szCs w:val="22"/>
        </w:rPr>
        <w:t>) копии документов, удостоверяющих личность заявителя (для граждан);</w:t>
      </w:r>
    </w:p>
    <w:p w:rsidR="00B16BD6" w:rsidRPr="00D2346D" w:rsidRDefault="00A976C5" w:rsidP="00B16BD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w:t>
      </w:r>
      <w:r w:rsidR="00B16BD6" w:rsidRPr="00D2346D">
        <w:rPr>
          <w:rFonts w:ascii="Times New Roman" w:hAnsi="Times New Roman" w:cs="Times New Roman"/>
          <w:bCs/>
          <w:sz w:val="22"/>
          <w:szCs w:val="22"/>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6BD6" w:rsidRPr="00D2346D" w:rsidRDefault="00A976C5" w:rsidP="00B16BD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w:t>
      </w:r>
      <w:r w:rsidR="00B16BD6" w:rsidRPr="00D2346D">
        <w:rPr>
          <w:rFonts w:ascii="Times New Roman" w:hAnsi="Times New Roman" w:cs="Times New Roman"/>
          <w:bCs/>
          <w:sz w:val="22"/>
          <w:szCs w:val="22"/>
        </w:rPr>
        <w:t>) документы, подтверждающие внесение задатка.</w:t>
      </w:r>
    </w:p>
    <w:p w:rsidR="001C24FF" w:rsidRDefault="00E0430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Заявка на участие в электронном аукционе подается отдельно по каждому лоту.</w:t>
      </w:r>
      <w:r w:rsidR="00513B84">
        <w:rPr>
          <w:rFonts w:ascii="Times New Roman" w:hAnsi="Times New Roman" w:cs="Times New Roman"/>
          <w:bCs/>
          <w:sz w:val="22"/>
          <w:szCs w:val="22"/>
        </w:rPr>
        <w:t xml:space="preserve"> </w:t>
      </w:r>
    </w:p>
    <w:p w:rsidR="00E04306" w:rsidRPr="00D2346D" w:rsidRDefault="00FF4A2D" w:rsidP="00B16BD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w:t>
      </w:r>
      <w:r w:rsidR="001C24FF">
        <w:rPr>
          <w:rFonts w:ascii="Times New Roman" w:hAnsi="Times New Roman" w:cs="Times New Roman"/>
          <w:bCs/>
          <w:sz w:val="22"/>
          <w:szCs w:val="22"/>
        </w:rPr>
        <w:t xml:space="preserve">ы </w:t>
      </w:r>
      <w:r>
        <w:rPr>
          <w:rFonts w:ascii="Times New Roman" w:hAnsi="Times New Roman" w:cs="Times New Roman"/>
          <w:bCs/>
          <w:sz w:val="22"/>
          <w:szCs w:val="22"/>
        </w:rPr>
        <w:t xml:space="preserve"> электронн</w:t>
      </w:r>
      <w:r w:rsidR="001C24FF">
        <w:rPr>
          <w:rFonts w:ascii="Times New Roman" w:hAnsi="Times New Roman" w:cs="Times New Roman"/>
          <w:bCs/>
          <w:sz w:val="22"/>
          <w:szCs w:val="22"/>
        </w:rPr>
        <w:t>ых документов</w:t>
      </w:r>
      <w:r w:rsidR="00513B84" w:rsidRPr="00513B84">
        <w:rPr>
          <w:rFonts w:ascii="Times New Roman" w:hAnsi="Times New Roman" w:cs="Times New Roman"/>
          <w:bCs/>
          <w:sz w:val="22"/>
          <w:szCs w:val="22"/>
        </w:rPr>
        <w:t xml:space="preserve"> </w:t>
      </w:r>
      <w:r>
        <w:rPr>
          <w:rFonts w:ascii="Times New Roman" w:hAnsi="Times New Roman" w:cs="Times New Roman"/>
          <w:bCs/>
          <w:sz w:val="22"/>
          <w:szCs w:val="22"/>
        </w:rPr>
        <w:t>заявки</w:t>
      </w:r>
      <w:r w:rsidR="001C24FF">
        <w:rPr>
          <w:rFonts w:ascii="Times New Roman" w:hAnsi="Times New Roman" w:cs="Times New Roman"/>
          <w:bCs/>
          <w:sz w:val="22"/>
          <w:szCs w:val="22"/>
        </w:rPr>
        <w:t xml:space="preserve"> должны</w:t>
      </w:r>
      <w:r w:rsidR="00513B84" w:rsidRPr="00513B84">
        <w:rPr>
          <w:rFonts w:ascii="Times New Roman" w:hAnsi="Times New Roman" w:cs="Times New Roman"/>
          <w:bCs/>
          <w:sz w:val="22"/>
          <w:szCs w:val="22"/>
        </w:rPr>
        <w:t xml:space="preserve"> быть следующих формат</w:t>
      </w:r>
      <w:r w:rsidR="00DE1DA8">
        <w:rPr>
          <w:rFonts w:ascii="Times New Roman" w:hAnsi="Times New Roman" w:cs="Times New Roman"/>
          <w:bCs/>
          <w:sz w:val="22"/>
          <w:szCs w:val="22"/>
        </w:rPr>
        <w:t>ов</w:t>
      </w:r>
      <w:r w:rsidR="00513B84" w:rsidRPr="00513B84">
        <w:rPr>
          <w:rFonts w:ascii="Times New Roman" w:hAnsi="Times New Roman" w:cs="Times New Roman"/>
          <w:bCs/>
          <w:sz w:val="22"/>
          <w:szCs w:val="22"/>
        </w:rPr>
        <w:t>: .</w:t>
      </w:r>
      <w:proofErr w:type="spellStart"/>
      <w:r w:rsidR="00513B84" w:rsidRPr="00513B84">
        <w:rPr>
          <w:rFonts w:ascii="Times New Roman" w:hAnsi="Times New Roman" w:cs="Times New Roman"/>
          <w:bCs/>
          <w:sz w:val="22"/>
          <w:szCs w:val="22"/>
        </w:rPr>
        <w:t>doc</w:t>
      </w:r>
      <w:proofErr w:type="spellEnd"/>
      <w:r w:rsidR="00513B84" w:rsidRPr="00513B84">
        <w:rPr>
          <w:rFonts w:ascii="Times New Roman" w:hAnsi="Times New Roman" w:cs="Times New Roman"/>
          <w:bCs/>
          <w:sz w:val="22"/>
          <w:szCs w:val="22"/>
        </w:rPr>
        <w:t>, .</w:t>
      </w:r>
      <w:proofErr w:type="spellStart"/>
      <w:r w:rsidR="00513B84" w:rsidRPr="00513B84">
        <w:rPr>
          <w:rFonts w:ascii="Times New Roman" w:hAnsi="Times New Roman" w:cs="Times New Roman"/>
          <w:bCs/>
          <w:sz w:val="22"/>
          <w:szCs w:val="22"/>
        </w:rPr>
        <w:t>docx</w:t>
      </w:r>
      <w:proofErr w:type="spellEnd"/>
      <w:r w:rsidR="00513B84" w:rsidRPr="00513B84">
        <w:rPr>
          <w:rFonts w:ascii="Times New Roman" w:hAnsi="Times New Roman" w:cs="Times New Roman"/>
          <w:bCs/>
          <w:sz w:val="22"/>
          <w:szCs w:val="22"/>
        </w:rPr>
        <w:t>, .</w:t>
      </w:r>
      <w:proofErr w:type="spellStart"/>
      <w:r w:rsidR="00513B84" w:rsidRPr="00513B84">
        <w:rPr>
          <w:rFonts w:ascii="Times New Roman" w:hAnsi="Times New Roman" w:cs="Times New Roman"/>
          <w:bCs/>
          <w:sz w:val="22"/>
          <w:szCs w:val="22"/>
        </w:rPr>
        <w:t>pdf</w:t>
      </w:r>
      <w:proofErr w:type="spellEnd"/>
      <w:r w:rsidR="00513B84" w:rsidRPr="00513B84">
        <w:rPr>
          <w:rFonts w:ascii="Times New Roman" w:hAnsi="Times New Roman" w:cs="Times New Roman"/>
          <w:bCs/>
          <w:sz w:val="22"/>
          <w:szCs w:val="22"/>
        </w:rPr>
        <w:t>, .</w:t>
      </w:r>
      <w:proofErr w:type="spellStart"/>
      <w:r w:rsidR="00513B84" w:rsidRPr="00513B84">
        <w:rPr>
          <w:rFonts w:ascii="Times New Roman" w:hAnsi="Times New Roman" w:cs="Times New Roman"/>
          <w:bCs/>
          <w:sz w:val="22"/>
          <w:szCs w:val="22"/>
        </w:rPr>
        <w:t>rtf</w:t>
      </w:r>
      <w:proofErr w:type="spellEnd"/>
      <w:r w:rsidR="00513B84" w:rsidRPr="00513B84">
        <w:rPr>
          <w:rFonts w:ascii="Times New Roman" w:hAnsi="Times New Roman" w:cs="Times New Roman"/>
          <w:bCs/>
          <w:sz w:val="22"/>
          <w:szCs w:val="22"/>
        </w:rPr>
        <w:t>, .</w:t>
      </w:r>
      <w:proofErr w:type="spellStart"/>
      <w:r w:rsidR="00513B84" w:rsidRPr="00513B84">
        <w:rPr>
          <w:rFonts w:ascii="Times New Roman" w:hAnsi="Times New Roman" w:cs="Times New Roman"/>
          <w:bCs/>
          <w:sz w:val="22"/>
          <w:szCs w:val="22"/>
        </w:rPr>
        <w:t>zip</w:t>
      </w:r>
      <w:proofErr w:type="spellEnd"/>
      <w:r w:rsidR="00513B84" w:rsidRPr="00513B84">
        <w:rPr>
          <w:rFonts w:ascii="Times New Roman" w:hAnsi="Times New Roman" w:cs="Times New Roman"/>
          <w:bCs/>
          <w:sz w:val="22"/>
          <w:szCs w:val="22"/>
        </w:rPr>
        <w:t>, .7z, .</w:t>
      </w:r>
      <w:proofErr w:type="spellStart"/>
      <w:r w:rsidR="00513B84" w:rsidRPr="00513B84">
        <w:rPr>
          <w:rFonts w:ascii="Times New Roman" w:hAnsi="Times New Roman" w:cs="Times New Roman"/>
          <w:bCs/>
          <w:sz w:val="22"/>
          <w:szCs w:val="22"/>
        </w:rPr>
        <w:t>jpg</w:t>
      </w:r>
      <w:proofErr w:type="spellEnd"/>
      <w:r w:rsidR="00513B84" w:rsidRPr="00513B84">
        <w:rPr>
          <w:rFonts w:ascii="Times New Roman" w:hAnsi="Times New Roman" w:cs="Times New Roman"/>
          <w:bCs/>
          <w:sz w:val="22"/>
          <w:szCs w:val="22"/>
        </w:rPr>
        <w:t>, .</w:t>
      </w:r>
      <w:proofErr w:type="spellStart"/>
      <w:r w:rsidR="00513B84" w:rsidRPr="00513B84">
        <w:rPr>
          <w:rFonts w:ascii="Times New Roman" w:hAnsi="Times New Roman" w:cs="Times New Roman"/>
          <w:bCs/>
          <w:sz w:val="22"/>
          <w:szCs w:val="22"/>
        </w:rPr>
        <w:t>gif</w:t>
      </w:r>
      <w:proofErr w:type="spellEnd"/>
      <w:r w:rsidR="00513B84" w:rsidRPr="00513B84">
        <w:rPr>
          <w:rFonts w:ascii="Times New Roman" w:hAnsi="Times New Roman" w:cs="Times New Roman"/>
          <w:bCs/>
          <w:sz w:val="22"/>
          <w:szCs w:val="22"/>
        </w:rPr>
        <w:t>, .</w:t>
      </w:r>
      <w:proofErr w:type="spellStart"/>
      <w:r w:rsidR="00513B84" w:rsidRPr="00513B84">
        <w:rPr>
          <w:rFonts w:ascii="Times New Roman" w:hAnsi="Times New Roman" w:cs="Times New Roman"/>
          <w:bCs/>
          <w:sz w:val="22"/>
          <w:szCs w:val="22"/>
        </w:rPr>
        <w:t>png</w:t>
      </w:r>
      <w:proofErr w:type="spellEnd"/>
      <w:r w:rsidR="00513B84" w:rsidRPr="00513B84">
        <w:rPr>
          <w:rFonts w:ascii="Times New Roman" w:hAnsi="Times New Roman" w:cs="Times New Roman"/>
          <w:bCs/>
          <w:sz w:val="22"/>
          <w:szCs w:val="22"/>
        </w:rPr>
        <w:t>.</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B16BD6" w:rsidRPr="00D2346D" w:rsidRDefault="00B16BD6" w:rsidP="00A976C5">
      <w:pPr>
        <w:pStyle w:val="ac"/>
        <w:jc w:val="both"/>
        <w:rPr>
          <w:rFonts w:ascii="Times New Roman" w:hAnsi="Times New Roman" w:cs="Times New Roman"/>
          <w:sz w:val="22"/>
          <w:szCs w:val="22"/>
        </w:rPr>
      </w:pPr>
      <w:r w:rsidRPr="00D2346D">
        <w:rPr>
          <w:rFonts w:ascii="Times New Roman" w:hAnsi="Times New Roman" w:cs="Times New Roman"/>
          <w:sz w:val="22"/>
          <w:szCs w:val="22"/>
        </w:rPr>
        <w:t>Один заявитель имеет право подать только одну заявку на участие в электронном</w:t>
      </w:r>
      <w:r w:rsidR="00A976C5">
        <w:rPr>
          <w:rFonts w:ascii="Times New Roman" w:hAnsi="Times New Roman" w:cs="Times New Roman"/>
          <w:sz w:val="22"/>
          <w:szCs w:val="22"/>
        </w:rPr>
        <w:t xml:space="preserve"> </w:t>
      </w:r>
      <w:r w:rsidRPr="00D2346D">
        <w:rPr>
          <w:rFonts w:ascii="Times New Roman" w:hAnsi="Times New Roman" w:cs="Times New Roman"/>
          <w:sz w:val="22"/>
          <w:szCs w:val="22"/>
        </w:rPr>
        <w:t>аукционе.</w:t>
      </w:r>
    </w:p>
    <w:p w:rsidR="00B16BD6" w:rsidRPr="00D2346D" w:rsidRDefault="00B16BD6" w:rsidP="00967ED9">
      <w:pPr>
        <w:ind w:firstLine="709"/>
        <w:jc w:val="both"/>
        <w:rPr>
          <w:rFonts w:ascii="Times New Roman" w:hAnsi="Times New Roman" w:cs="Times New Roman"/>
          <w:b/>
          <w:sz w:val="22"/>
          <w:szCs w:val="22"/>
        </w:rPr>
      </w:pPr>
      <w:r w:rsidRPr="00D2346D">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E04306" w:rsidRPr="00D2346D" w:rsidRDefault="00E0430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B16BD6" w:rsidRPr="00D2346D" w:rsidRDefault="00B16BD6" w:rsidP="00B16BD6">
      <w:pPr>
        <w:ind w:firstLine="540"/>
        <w:jc w:val="center"/>
        <w:rPr>
          <w:rFonts w:ascii="Times New Roman" w:hAnsi="Times New Roman" w:cs="Times New Roman"/>
          <w:b/>
          <w:sz w:val="22"/>
          <w:szCs w:val="22"/>
        </w:rPr>
      </w:pPr>
    </w:p>
    <w:p w:rsidR="00B16BD6" w:rsidRPr="00D2346D" w:rsidRDefault="00B16BD6" w:rsidP="00B16BD6">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5. Порядок рассмотрения заявок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непредставление необходимых для участия в электронном аукционе документов или представление недостоверных сведений;</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непоступление</w:t>
      </w:r>
      <w:proofErr w:type="spellEnd"/>
      <w:r w:rsidRPr="00D2346D">
        <w:rPr>
          <w:rFonts w:ascii="Times New Roman" w:hAnsi="Times New Roman" w:cs="Times New Roman"/>
          <w:sz w:val="22"/>
          <w:szCs w:val="22"/>
        </w:rPr>
        <w:t xml:space="preserve"> задатка на дату рассмотрения заявок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Протокол рассмотрения заявок на участие в электронном аукционе подписывается </w:t>
      </w:r>
      <w:proofErr w:type="gramStart"/>
      <w:r w:rsidRPr="00D2346D">
        <w:rPr>
          <w:rFonts w:ascii="Times New Roman" w:hAnsi="Times New Roman" w:cs="Times New Roman"/>
          <w:sz w:val="22"/>
          <w:szCs w:val="22"/>
        </w:rPr>
        <w:t>Организатором  не</w:t>
      </w:r>
      <w:proofErr w:type="gramEnd"/>
      <w:r w:rsidRPr="00D2346D">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B16BD6" w:rsidRPr="00D2346D" w:rsidRDefault="00B16BD6" w:rsidP="00B16BD6">
      <w:pPr>
        <w:ind w:firstLine="540"/>
        <w:jc w:val="center"/>
        <w:rPr>
          <w:rFonts w:ascii="Times New Roman" w:hAnsi="Times New Roman" w:cs="Times New Roman"/>
          <w:b/>
          <w:sz w:val="22"/>
          <w:szCs w:val="22"/>
        </w:rPr>
      </w:pPr>
    </w:p>
    <w:p w:rsidR="00B16BD6" w:rsidRPr="00D2346D" w:rsidRDefault="00B16BD6" w:rsidP="00B16BD6">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6. Порядок проведения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lastRenderedPageBreak/>
        <w:t xml:space="preserve">Процедура электронного аукциона проводится на электронной торговой площадке в день и время, указанные в настоящем извещении. </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Электронный аукцион признается несостоявшимся в случае, если:</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B16BD6" w:rsidRPr="00D2346D" w:rsidRDefault="00B16BD6" w:rsidP="00D2346D">
      <w:pPr>
        <w:ind w:firstLine="709"/>
        <w:jc w:val="both"/>
        <w:rPr>
          <w:rFonts w:ascii="Times New Roman" w:hAnsi="Times New Roman" w:cs="Times New Roman"/>
          <w:sz w:val="22"/>
          <w:szCs w:val="22"/>
        </w:rPr>
      </w:pPr>
      <w:r w:rsidRPr="00D2346D">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D2346D" w:rsidRPr="00D2346D" w:rsidRDefault="00D2346D" w:rsidP="00D2346D">
      <w:pPr>
        <w:ind w:firstLine="709"/>
        <w:jc w:val="both"/>
        <w:rPr>
          <w:rFonts w:ascii="Times New Roman" w:hAnsi="Times New Roman" w:cs="Times New Roman"/>
          <w:sz w:val="22"/>
          <w:szCs w:val="22"/>
        </w:rPr>
      </w:pPr>
    </w:p>
    <w:p w:rsidR="00B16BD6" w:rsidRPr="00D2346D" w:rsidRDefault="00B16BD6" w:rsidP="00B16BD6">
      <w:pPr>
        <w:pStyle w:val="ac"/>
        <w:jc w:val="center"/>
        <w:rPr>
          <w:rFonts w:ascii="Times New Roman" w:hAnsi="Times New Roman" w:cs="Times New Roman"/>
          <w:b/>
          <w:sz w:val="22"/>
          <w:szCs w:val="22"/>
        </w:rPr>
      </w:pPr>
      <w:r w:rsidRPr="00D2346D">
        <w:rPr>
          <w:rFonts w:ascii="Times New Roman" w:hAnsi="Times New Roman" w:cs="Times New Roman"/>
          <w:b/>
          <w:sz w:val="22"/>
          <w:szCs w:val="22"/>
        </w:rPr>
        <w:t>7. Заключение договора аренды земельного участка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B16BD6" w:rsidRPr="00D2346D" w:rsidRDefault="00B16BD6" w:rsidP="00B16BD6">
      <w:pPr>
        <w:widowControl/>
        <w:tabs>
          <w:tab w:val="left" w:pos="142"/>
        </w:tabs>
        <w:ind w:firstLine="426"/>
        <w:jc w:val="both"/>
        <w:rPr>
          <w:rFonts w:ascii="Times New Roman" w:hAnsi="Times New Roman" w:cs="Times New Roman"/>
          <w:sz w:val="22"/>
          <w:szCs w:val="22"/>
        </w:rPr>
      </w:pPr>
      <w:r w:rsidRPr="00D2346D">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D2346D">
        <w:rPr>
          <w:rFonts w:ascii="Times New Roman" w:hAnsi="Times New Roman" w:cs="Times New Roman"/>
          <w:sz w:val="22"/>
          <w:szCs w:val="22"/>
        </w:rPr>
        <w:t>;</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с единственным принявшим участие в электронном аукционе его участником.</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w:t>
      </w:r>
      <w:r w:rsidRPr="00D2346D">
        <w:rPr>
          <w:rFonts w:ascii="Times New Roman" w:hAnsi="Times New Roman" w:cs="Times New Roman"/>
          <w:sz w:val="22"/>
          <w:szCs w:val="22"/>
        </w:rPr>
        <w:lastRenderedPageBreak/>
        <w:t>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B16BD6" w:rsidRPr="00D2346D" w:rsidRDefault="00B16BD6" w:rsidP="00B16BD6">
      <w:pPr>
        <w:widowControl/>
        <w:ind w:firstLine="426"/>
        <w:jc w:val="both"/>
        <w:rPr>
          <w:rFonts w:ascii="Times New Roman" w:eastAsia="Calibri" w:hAnsi="Times New Roman" w:cs="Times New Roman"/>
          <w:sz w:val="22"/>
          <w:szCs w:val="22"/>
        </w:rPr>
      </w:pPr>
      <w:r w:rsidRPr="00D2346D">
        <w:rPr>
          <w:rFonts w:ascii="Times New Roman" w:hAnsi="Times New Roman" w:cs="Times New Roman"/>
          <w:sz w:val="22"/>
          <w:szCs w:val="22"/>
        </w:rPr>
        <w:t xml:space="preserve">В соответствии с п. 7 ст. 448 Гражданского кодекса Российской Федерации </w:t>
      </w:r>
      <w:r w:rsidRPr="00D2346D">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Проект договора аренды представлен в Приложении № 2 к настоящему извещению.</w:t>
      </w:r>
    </w:p>
    <w:p w:rsidR="00B16BD6" w:rsidRPr="00D2346D" w:rsidRDefault="00B16BD6" w:rsidP="00B16BD6">
      <w:pPr>
        <w:widowControl/>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6A2E9A" w:rsidRPr="00D2346D" w:rsidRDefault="006A2E9A" w:rsidP="00B16BD6">
      <w:pPr>
        <w:pStyle w:val="ac"/>
        <w:jc w:val="center"/>
        <w:rPr>
          <w:rFonts w:ascii="Times New Roman" w:hAnsi="Times New Roman" w:cs="Times New Roman"/>
          <w:b/>
          <w:sz w:val="22"/>
          <w:szCs w:val="22"/>
        </w:rPr>
      </w:pPr>
    </w:p>
    <w:p w:rsidR="006A2E9A" w:rsidRPr="00D2346D" w:rsidRDefault="006A2E9A"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6A2E9A" w:rsidRPr="00D2346D" w:rsidRDefault="006A2E9A" w:rsidP="006A2E9A">
      <w:pPr>
        <w:jc w:val="right"/>
        <w:rPr>
          <w:rFonts w:ascii="Times New Roman" w:hAnsi="Times New Roman" w:cs="Times New Roman"/>
          <w:b/>
          <w:sz w:val="22"/>
          <w:szCs w:val="22"/>
        </w:rPr>
      </w:pPr>
    </w:p>
    <w:p w:rsidR="005B15A8" w:rsidRDefault="005B15A8">
      <w:pPr>
        <w:widowControl/>
        <w:autoSpaceDE/>
        <w:autoSpaceDN/>
        <w:adjustRightInd/>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7D6869" w:rsidRDefault="006A2E9A" w:rsidP="00DD2D43">
      <w:pPr>
        <w:ind w:left="1134"/>
        <w:jc w:val="right"/>
        <w:rPr>
          <w:rFonts w:ascii="Times New Roman" w:hAnsi="Times New Roman" w:cs="Times New Roman"/>
          <w:sz w:val="22"/>
          <w:szCs w:val="22"/>
        </w:rPr>
      </w:pPr>
      <w:r w:rsidRPr="00D2346D">
        <w:rPr>
          <w:rFonts w:ascii="Times New Roman" w:hAnsi="Times New Roman" w:cs="Times New Roman"/>
          <w:sz w:val="22"/>
          <w:szCs w:val="22"/>
        </w:rPr>
        <w:lastRenderedPageBreak/>
        <w:t xml:space="preserve">Приложение № 1 к извещению о </w:t>
      </w:r>
    </w:p>
    <w:p w:rsidR="00F96993" w:rsidRPr="00D2346D" w:rsidRDefault="006A2E9A" w:rsidP="007D6869">
      <w:pPr>
        <w:ind w:left="1332"/>
        <w:jc w:val="right"/>
        <w:rPr>
          <w:rFonts w:ascii="Times New Roman" w:hAnsi="Times New Roman" w:cs="Times New Roman"/>
          <w:sz w:val="22"/>
          <w:szCs w:val="22"/>
        </w:rPr>
      </w:pPr>
      <w:r w:rsidRPr="00D2346D">
        <w:rPr>
          <w:rFonts w:ascii="Times New Roman" w:hAnsi="Times New Roman" w:cs="Times New Roman"/>
          <w:sz w:val="22"/>
          <w:szCs w:val="22"/>
        </w:rPr>
        <w:t>проведении электронного аукциона</w:t>
      </w:r>
    </w:p>
    <w:p w:rsidR="006A2E9A" w:rsidRPr="00D2346D" w:rsidRDefault="006A2E9A" w:rsidP="00F96993">
      <w:pPr>
        <w:ind w:left="1332" w:firstLine="5040"/>
        <w:jc w:val="right"/>
        <w:rPr>
          <w:rFonts w:ascii="Times New Roman" w:hAnsi="Times New Roman" w:cs="Times New Roman"/>
          <w:sz w:val="22"/>
          <w:szCs w:val="22"/>
        </w:rPr>
      </w:pP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КУ ВО «Фонд</w:t>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госимущества</w:t>
      </w:r>
    </w:p>
    <w:p w:rsidR="00F96993" w:rsidRPr="00D2346D" w:rsidRDefault="00F96993"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Pr="00D2346D">
        <w:rPr>
          <w:rFonts w:ascii="Times New Roman" w:hAnsi="Times New Roman" w:cs="Times New Roman"/>
          <w:b/>
          <w:sz w:val="22"/>
          <w:szCs w:val="22"/>
        </w:rPr>
        <w:t>Воронежской области»</w:t>
      </w: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F96993">
      <w:pPr>
        <w:jc w:val="center"/>
        <w:rPr>
          <w:rFonts w:ascii="Times New Roman" w:hAnsi="Times New Roman" w:cs="Times New Roman"/>
          <w:b/>
          <w:sz w:val="22"/>
          <w:szCs w:val="22"/>
        </w:rPr>
      </w:pPr>
      <w:r w:rsidRPr="00D2346D">
        <w:rPr>
          <w:rFonts w:ascii="Times New Roman" w:hAnsi="Times New Roman" w:cs="Times New Roman"/>
          <w:b/>
          <w:sz w:val="22"/>
          <w:szCs w:val="22"/>
        </w:rPr>
        <w:t xml:space="preserve">Заявка на участие в </w:t>
      </w:r>
      <w:r w:rsidR="00132B9E" w:rsidRPr="00D2346D">
        <w:rPr>
          <w:rFonts w:ascii="Times New Roman" w:hAnsi="Times New Roman" w:cs="Times New Roman"/>
          <w:b/>
          <w:sz w:val="22"/>
          <w:szCs w:val="22"/>
        </w:rPr>
        <w:t>электронном</w:t>
      </w:r>
      <w:r w:rsidRPr="00D2346D">
        <w:rPr>
          <w:rFonts w:ascii="Times New Roman" w:hAnsi="Times New Roman" w:cs="Times New Roman"/>
          <w:b/>
          <w:sz w:val="22"/>
          <w:szCs w:val="22"/>
        </w:rPr>
        <w:t xml:space="preserve"> аукционе</w:t>
      </w:r>
    </w:p>
    <w:p w:rsidR="00F96993" w:rsidRPr="00D2346D" w:rsidRDefault="00F96993" w:rsidP="00967ED9">
      <w:pPr>
        <w:jc w:val="center"/>
        <w:rPr>
          <w:rFonts w:ascii="Times New Roman" w:hAnsi="Times New Roman" w:cs="Times New Roman"/>
          <w:b/>
          <w:sz w:val="22"/>
          <w:szCs w:val="22"/>
        </w:rPr>
      </w:pPr>
      <w:r w:rsidRPr="00D2346D">
        <w:rPr>
          <w:rFonts w:ascii="Times New Roman" w:hAnsi="Times New Roman" w:cs="Times New Roman"/>
          <w:b/>
          <w:sz w:val="22"/>
          <w:szCs w:val="22"/>
        </w:rPr>
        <w:t>на право заключения договора аренды земельного участка</w:t>
      </w:r>
    </w:p>
    <w:p w:rsidR="00F96993" w:rsidRPr="00D2346D" w:rsidRDefault="00F96993" w:rsidP="00F96993">
      <w:pPr>
        <w:jc w:val="right"/>
        <w:rPr>
          <w:rFonts w:ascii="Times New Roman" w:hAnsi="Times New Roman" w:cs="Times New Roman"/>
          <w:b/>
          <w:sz w:val="22"/>
          <w:szCs w:val="22"/>
        </w:rPr>
      </w:pPr>
    </w:p>
    <w:p w:rsidR="00F96993" w:rsidRDefault="000348D3"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2023</w:t>
      </w:r>
      <w:r w:rsidR="00F96993" w:rsidRPr="00D2346D">
        <w:rPr>
          <w:rFonts w:ascii="Times New Roman" w:hAnsi="Times New Roman" w:cs="Times New Roman"/>
          <w:b/>
          <w:sz w:val="22"/>
          <w:szCs w:val="22"/>
        </w:rPr>
        <w:t xml:space="preserve"> </w:t>
      </w:r>
      <w:r w:rsidR="003E3E18">
        <w:rPr>
          <w:rFonts w:ascii="Times New Roman" w:hAnsi="Times New Roman" w:cs="Times New Roman"/>
          <w:b/>
          <w:sz w:val="22"/>
          <w:szCs w:val="22"/>
        </w:rPr>
        <w:t>–</w:t>
      </w:r>
      <w:r w:rsidR="00F96993" w:rsidRPr="00D2346D">
        <w:rPr>
          <w:rFonts w:ascii="Times New Roman" w:hAnsi="Times New Roman" w:cs="Times New Roman"/>
          <w:b/>
          <w:sz w:val="22"/>
          <w:szCs w:val="22"/>
        </w:rPr>
        <w:t xml:space="preserve"> </w:t>
      </w:r>
      <w:r w:rsidR="0003217D">
        <w:rPr>
          <w:rFonts w:ascii="Times New Roman" w:hAnsi="Times New Roman" w:cs="Times New Roman"/>
          <w:b/>
          <w:sz w:val="22"/>
          <w:szCs w:val="22"/>
        </w:rPr>
        <w:t>40</w:t>
      </w:r>
    </w:p>
    <w:p w:rsidR="003E3E18" w:rsidRDefault="003E3E18" w:rsidP="00F96993">
      <w:pPr>
        <w:jc w:val="right"/>
        <w:rPr>
          <w:rFonts w:ascii="Times New Roman" w:hAnsi="Times New Roman" w:cs="Times New Roman"/>
          <w:b/>
          <w:sz w:val="22"/>
          <w:szCs w:val="22"/>
        </w:rPr>
      </w:pPr>
    </w:p>
    <w:p w:rsidR="003E3E18" w:rsidRDefault="003E3E18" w:rsidP="003E3E18">
      <w:pPr>
        <w:jc w:val="center"/>
        <w:rPr>
          <w:rFonts w:ascii="Times New Roman" w:hAnsi="Times New Roman" w:cs="Times New Roman"/>
          <w:b/>
          <w:sz w:val="22"/>
          <w:szCs w:val="22"/>
        </w:rPr>
      </w:pPr>
      <w:r>
        <w:rPr>
          <w:rFonts w:ascii="Times New Roman" w:hAnsi="Times New Roman" w:cs="Times New Roman"/>
          <w:b/>
          <w:sz w:val="22"/>
          <w:szCs w:val="22"/>
        </w:rPr>
        <w:t>Лот № ___</w:t>
      </w:r>
    </w:p>
    <w:p w:rsidR="00F96993" w:rsidRPr="00D2346D" w:rsidRDefault="00F96993" w:rsidP="00F96993">
      <w:pPr>
        <w:ind w:firstLine="540"/>
        <w:rPr>
          <w:rFonts w:ascii="Times New Roman" w:hAnsi="Times New Roman" w:cs="Times New Roman"/>
          <w:sz w:val="22"/>
          <w:szCs w:val="22"/>
        </w:rPr>
      </w:pPr>
      <w:r w:rsidRPr="00D2346D">
        <w:rPr>
          <w:rFonts w:ascii="Times New Roman" w:hAnsi="Times New Roman" w:cs="Times New Roman"/>
          <w:sz w:val="22"/>
          <w:szCs w:val="22"/>
        </w:rPr>
        <w:t>От____________________________________________________________________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ДЛЯ ФИЗИЧЕСКОГО ЛИЦА:</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паспорт серия ________ №_____________ выдан_______________________________________________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 xml:space="preserve">дата выдачи_______________________________________________________________________________  </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место регистрации:_________________________________________________________________________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ИНН 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w:t>
      </w:r>
    </w:p>
    <w:p w:rsidR="00F96993" w:rsidRPr="00D2346D" w:rsidRDefault="00F96993" w:rsidP="00F96993">
      <w:pPr>
        <w:ind w:right="-1"/>
        <w:rPr>
          <w:rFonts w:ascii="Times New Roman" w:hAnsi="Times New Roman" w:cs="Times New Roman"/>
          <w:sz w:val="22"/>
          <w:szCs w:val="22"/>
        </w:rPr>
      </w:pP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ДЛЯ ЮРИДИЧЕСКОГО ЛИЦА:</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ОГРН________________________________, ИНН_________________________________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место нахождения: 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в лице _____________________________, действующего на основании 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w:t>
      </w:r>
      <w:r w:rsidR="00967ED9" w:rsidRPr="00D2346D">
        <w:rPr>
          <w:rFonts w:ascii="Times New Roman" w:hAnsi="Times New Roman" w:cs="Times New Roman"/>
          <w:sz w:val="22"/>
          <w:szCs w:val="22"/>
        </w:rPr>
        <w:t xml:space="preserve"> электронного</w:t>
      </w:r>
      <w:r w:rsidRPr="00D2346D">
        <w:rPr>
          <w:rFonts w:ascii="Times New Roman" w:hAnsi="Times New Roman" w:cs="Times New Roman"/>
          <w:sz w:val="22"/>
          <w:szCs w:val="22"/>
        </w:rPr>
        <w:t xml:space="preserve">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8213A4" w:rsidRPr="00D2346D" w:rsidRDefault="008213A4" w:rsidP="008213A4">
      <w:pPr>
        <w:tabs>
          <w:tab w:val="left" w:pos="709"/>
        </w:tabs>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Ознакомившись с материалами извещения о проведении </w:t>
      </w:r>
      <w:r w:rsidR="00967ED9"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право заключения договора аренды земельного участка на официальных сайтах: </w:t>
      </w:r>
      <w:r w:rsidRPr="00D2346D">
        <w:rPr>
          <w:rFonts w:ascii="Times New Roman" w:hAnsi="Times New Roman" w:cs="Times New Roman"/>
          <w:sz w:val="22"/>
          <w:szCs w:val="22"/>
          <w:u w:val="single"/>
          <w:lang w:val="en-US"/>
        </w:rPr>
        <w:t>www</w:t>
      </w:r>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torgi</w:t>
      </w:r>
      <w:proofErr w:type="spellEnd"/>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gov</w:t>
      </w:r>
      <w:proofErr w:type="spellEnd"/>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ru</w:t>
      </w:r>
      <w:proofErr w:type="spellEnd"/>
      <w:r w:rsidRPr="00D2346D">
        <w:rPr>
          <w:rFonts w:ascii="Times New Roman" w:hAnsi="Times New Roman" w:cs="Times New Roman"/>
          <w:sz w:val="22"/>
          <w:szCs w:val="22"/>
        </w:rPr>
        <w:t xml:space="preserve">, </w:t>
      </w:r>
      <w:hyperlink r:id="rId14" w:history="1">
        <w:r w:rsidRPr="00D2346D">
          <w:rPr>
            <w:rStyle w:val="a3"/>
            <w:rFonts w:ascii="Times New Roman" w:hAnsi="Times New Roman" w:cs="Times New Roman"/>
            <w:sz w:val="22"/>
            <w:szCs w:val="22"/>
          </w:rPr>
          <w:t>www.tektorg.ru</w:t>
        </w:r>
      </w:hyperlink>
      <w:r w:rsidRPr="00D2346D">
        <w:rPr>
          <w:rFonts w:ascii="Times New Roman" w:hAnsi="Times New Roman" w:cs="Times New Roman"/>
          <w:sz w:val="22"/>
          <w:szCs w:val="22"/>
        </w:rPr>
        <w:t xml:space="preserve">, </w:t>
      </w:r>
      <w:hyperlink r:id="rId15"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fgivo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sz w:val="22"/>
          <w:szCs w:val="22"/>
        </w:rPr>
        <w:t xml:space="preserve">, </w:t>
      </w:r>
      <w:hyperlink r:id="rId16"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dizovo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b/>
          <w:sz w:val="22"/>
          <w:szCs w:val="22"/>
        </w:rPr>
        <w:t>,</w:t>
      </w:r>
      <w:r w:rsidRPr="00D2346D">
        <w:rPr>
          <w:rFonts w:ascii="Times New Roman" w:hAnsi="Times New Roman" w:cs="Times New Roman"/>
          <w:sz w:val="22"/>
          <w:szCs w:val="22"/>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Платежные реквизиты</w:t>
      </w:r>
      <w:r w:rsidR="005735E5" w:rsidRPr="00D2346D">
        <w:rPr>
          <w:rFonts w:ascii="Times New Roman" w:hAnsi="Times New Roman" w:cs="Times New Roman"/>
          <w:sz w:val="22"/>
          <w:szCs w:val="22"/>
        </w:rPr>
        <w:t xml:space="preserve"> заявителя</w:t>
      </w:r>
      <w:r w:rsidRPr="00D2346D">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К заявке прилагаются:</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 xml:space="preserve">1.______________________________________________________________________ </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2._______________________________________________________________________</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Заявитель:                                                                </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_______________________                             </w:t>
      </w:r>
    </w:p>
    <w:p w:rsidR="00F96993" w:rsidRPr="00D2346D" w:rsidRDefault="008213A4" w:rsidP="00967ED9">
      <w:pPr>
        <w:spacing w:line="360" w:lineRule="auto"/>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 подпись/ФИО                                        </w:t>
      </w:r>
      <w:r w:rsidR="00A34347" w:rsidRPr="00D2346D">
        <w:rPr>
          <w:rFonts w:ascii="Times New Roman" w:hAnsi="Times New Roman" w:cs="Times New Roman"/>
          <w:sz w:val="22"/>
          <w:szCs w:val="22"/>
        </w:rPr>
        <w:t xml:space="preserve">        </w:t>
      </w:r>
    </w:p>
    <w:p w:rsidR="00967ED9" w:rsidRPr="00D2346D" w:rsidRDefault="00F96993"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«____»______________2023</w:t>
      </w:r>
      <w:r w:rsidRPr="00D2346D">
        <w:rPr>
          <w:rFonts w:ascii="Times New Roman" w:hAnsi="Times New Roman" w:cs="Times New Roman"/>
          <w:sz w:val="22"/>
          <w:szCs w:val="22"/>
        </w:rPr>
        <w:t xml:space="preserve"> г.      </w:t>
      </w:r>
    </w:p>
    <w:p w:rsidR="00F9255A" w:rsidRPr="00D2346D" w:rsidRDefault="00967ED9"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м.п</w:t>
      </w:r>
      <w:proofErr w:type="spellEnd"/>
      <w:r w:rsidRPr="00D2346D">
        <w:rPr>
          <w:rFonts w:ascii="Times New Roman" w:hAnsi="Times New Roman" w:cs="Times New Roman"/>
          <w:sz w:val="22"/>
          <w:szCs w:val="22"/>
        </w:rPr>
        <w:t>.</w:t>
      </w:r>
      <w:r w:rsidR="00F96993"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w:t>
      </w:r>
      <w:r w:rsidR="00F9255A" w:rsidRPr="00D2346D">
        <w:rPr>
          <w:rFonts w:ascii="Times New Roman" w:hAnsi="Times New Roman" w:cs="Times New Roman"/>
          <w:sz w:val="22"/>
          <w:szCs w:val="22"/>
        </w:rPr>
        <w:br w:type="page"/>
      </w:r>
    </w:p>
    <w:p w:rsidR="008213A4" w:rsidRPr="00D2346D" w:rsidRDefault="008213A4" w:rsidP="008213A4">
      <w:pPr>
        <w:ind w:left="6521"/>
        <w:rPr>
          <w:rFonts w:ascii="Times New Roman" w:hAnsi="Times New Roman" w:cs="Times New Roman"/>
          <w:sz w:val="22"/>
          <w:szCs w:val="22"/>
        </w:rPr>
      </w:pPr>
      <w:r w:rsidRPr="00D2346D">
        <w:rPr>
          <w:rFonts w:ascii="Times New Roman" w:hAnsi="Times New Roman" w:cs="Times New Roman"/>
          <w:sz w:val="22"/>
          <w:szCs w:val="22"/>
        </w:rPr>
        <w:lastRenderedPageBreak/>
        <w:t xml:space="preserve">Приложение № 2 к извещению о проведении электронного аукциона </w:t>
      </w:r>
    </w:p>
    <w:p w:rsidR="008213A4" w:rsidRDefault="008213A4" w:rsidP="008213A4">
      <w:pPr>
        <w:shd w:val="clear" w:color="auto" w:fill="FFFFFF"/>
        <w:ind w:left="57" w:right="57" w:firstLine="360"/>
        <w:jc w:val="center"/>
        <w:rPr>
          <w:rFonts w:ascii="Times New Roman" w:hAnsi="Times New Roman" w:cs="Times New Roman"/>
          <w:b/>
          <w:bCs/>
          <w:color w:val="000000"/>
          <w:sz w:val="22"/>
          <w:szCs w:val="22"/>
        </w:rPr>
      </w:pPr>
    </w:p>
    <w:p w:rsidR="00DD2D43" w:rsidRPr="00DD2D43" w:rsidRDefault="00DD2D43" w:rsidP="00DD2D43">
      <w:pPr>
        <w:shd w:val="clear" w:color="auto" w:fill="FFFFFF"/>
        <w:ind w:firstLine="284"/>
        <w:jc w:val="center"/>
        <w:rPr>
          <w:rFonts w:ascii="Times New Roman" w:hAnsi="Times New Roman"/>
          <w:sz w:val="22"/>
          <w:szCs w:val="22"/>
        </w:rPr>
      </w:pPr>
      <w:r w:rsidRPr="00DD2D43">
        <w:rPr>
          <w:rFonts w:ascii="Times New Roman" w:hAnsi="Times New Roman"/>
          <w:b/>
          <w:bCs/>
          <w:color w:val="000000"/>
          <w:sz w:val="22"/>
          <w:szCs w:val="22"/>
        </w:rPr>
        <w:t>ДОГОВОР</w:t>
      </w:r>
    </w:p>
    <w:p w:rsidR="00DD2D43" w:rsidRPr="00DD2D43" w:rsidRDefault="00DD2D43" w:rsidP="00DD2D43">
      <w:pPr>
        <w:shd w:val="clear" w:color="auto" w:fill="FFFFFF"/>
        <w:ind w:firstLine="284"/>
        <w:jc w:val="center"/>
        <w:rPr>
          <w:rFonts w:ascii="Times New Roman" w:hAnsi="Times New Roman"/>
          <w:b/>
          <w:bCs/>
          <w:color w:val="000000"/>
          <w:sz w:val="22"/>
          <w:szCs w:val="22"/>
        </w:rPr>
      </w:pPr>
      <w:r w:rsidRPr="00DD2D43">
        <w:rPr>
          <w:rFonts w:ascii="Times New Roman" w:hAnsi="Times New Roman"/>
          <w:b/>
          <w:bCs/>
          <w:color w:val="000000"/>
          <w:sz w:val="22"/>
          <w:szCs w:val="22"/>
        </w:rPr>
        <w:t>аренды земельного участка</w:t>
      </w:r>
    </w:p>
    <w:p w:rsidR="00DD2D43" w:rsidRPr="00DD2D43" w:rsidRDefault="00DD2D43" w:rsidP="00DD2D43">
      <w:pPr>
        <w:shd w:val="clear" w:color="auto" w:fill="FFFFFF"/>
        <w:ind w:firstLine="284"/>
        <w:jc w:val="center"/>
        <w:rPr>
          <w:rFonts w:ascii="Times New Roman" w:hAnsi="Times New Roman"/>
          <w:sz w:val="22"/>
          <w:szCs w:val="22"/>
        </w:rPr>
      </w:pPr>
      <w:r w:rsidRPr="00DD2D43">
        <w:rPr>
          <w:rFonts w:ascii="Times New Roman" w:hAnsi="Times New Roman"/>
          <w:bCs/>
          <w:color w:val="000000"/>
          <w:sz w:val="22"/>
          <w:szCs w:val="22"/>
        </w:rPr>
        <w:t>(занятого водным объектом, по результатам электронного аукциона)</w:t>
      </w:r>
    </w:p>
    <w:p w:rsidR="00DD2D43" w:rsidRPr="00DD2D43" w:rsidRDefault="00DD2D43" w:rsidP="00DD2D43">
      <w:pPr>
        <w:ind w:firstLine="284"/>
        <w:jc w:val="center"/>
        <w:rPr>
          <w:rFonts w:ascii="Times New Roman" w:hAnsi="Times New Roman"/>
          <w:sz w:val="22"/>
          <w:szCs w:val="22"/>
        </w:rPr>
      </w:pPr>
      <w:r w:rsidRPr="00DD2D43">
        <w:rPr>
          <w:rFonts w:ascii="Times New Roman" w:hAnsi="Times New Roman"/>
          <w:sz w:val="22"/>
          <w:szCs w:val="22"/>
        </w:rPr>
        <w:t>г. Воронеж, Воронежская область, Российская Федерация</w:t>
      </w:r>
    </w:p>
    <w:p w:rsidR="00DD2D43" w:rsidRPr="00DD2D43" w:rsidRDefault="00DD2D43" w:rsidP="00DD2D43">
      <w:pPr>
        <w:spacing w:before="360" w:after="360"/>
        <w:jc w:val="both"/>
        <w:rPr>
          <w:rFonts w:ascii="Times New Roman" w:hAnsi="Times New Roman"/>
          <w:sz w:val="22"/>
          <w:szCs w:val="22"/>
        </w:rPr>
      </w:pPr>
      <w:r w:rsidRPr="00DD2D43">
        <w:rPr>
          <w:rFonts w:ascii="Times New Roman" w:hAnsi="Times New Roman"/>
          <w:sz w:val="22"/>
          <w:szCs w:val="22"/>
        </w:rPr>
        <w:t>№ ____________________</w:t>
      </w:r>
      <w:r w:rsidRPr="00DD2D43">
        <w:rPr>
          <w:rFonts w:ascii="Times New Roman" w:hAnsi="Times New Roman"/>
          <w:sz w:val="22"/>
          <w:szCs w:val="22"/>
        </w:rPr>
        <w:tab/>
      </w:r>
      <w:r w:rsidRPr="00DD2D43">
        <w:rPr>
          <w:rFonts w:ascii="Times New Roman" w:hAnsi="Times New Roman"/>
          <w:sz w:val="22"/>
          <w:szCs w:val="22"/>
        </w:rPr>
        <w:tab/>
      </w:r>
      <w:r w:rsidRPr="00DD2D43">
        <w:rPr>
          <w:rFonts w:ascii="Times New Roman" w:hAnsi="Times New Roman"/>
          <w:sz w:val="22"/>
          <w:szCs w:val="22"/>
        </w:rPr>
        <w:tab/>
      </w:r>
      <w:r w:rsidRPr="00DD2D43">
        <w:rPr>
          <w:rFonts w:ascii="Times New Roman" w:hAnsi="Times New Roman"/>
          <w:sz w:val="22"/>
          <w:szCs w:val="22"/>
        </w:rPr>
        <w:tab/>
      </w:r>
      <w:r w:rsidRPr="00DD2D43">
        <w:rPr>
          <w:rFonts w:ascii="Times New Roman" w:hAnsi="Times New Roman"/>
          <w:sz w:val="22"/>
          <w:szCs w:val="22"/>
        </w:rPr>
        <w:tab/>
      </w:r>
      <w:r w:rsidRPr="00DD2D43">
        <w:rPr>
          <w:rFonts w:ascii="Times New Roman" w:hAnsi="Times New Roman"/>
          <w:sz w:val="22"/>
          <w:szCs w:val="22"/>
        </w:rPr>
        <w:tab/>
        <w:t>«_____»__________20____г.</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Департамент имущественных и земельных отношений Воронежской области</w:t>
      </w:r>
      <w:r w:rsidRPr="00DD2D43">
        <w:rPr>
          <w:rFonts w:ascii="Times New Roman" w:hAnsi="Times New Roman" w:cs="Times New Roman"/>
          <w:sz w:val="22"/>
          <w:szCs w:val="22"/>
        </w:rPr>
        <w:t xml:space="preserve">, именуемый в дальнейшем </w:t>
      </w:r>
      <w:r w:rsidRPr="00DD2D43">
        <w:rPr>
          <w:rFonts w:ascii="Times New Roman" w:hAnsi="Times New Roman" w:cs="Times New Roman"/>
          <w:b/>
          <w:sz w:val="22"/>
          <w:szCs w:val="22"/>
        </w:rPr>
        <w:t>«Арендодатель»</w:t>
      </w:r>
      <w:r w:rsidRPr="00DD2D43">
        <w:rPr>
          <w:rFonts w:ascii="Times New Roman" w:hAnsi="Times New Roman" w:cs="Times New Roman"/>
          <w:sz w:val="22"/>
          <w:szCs w:val="22"/>
        </w:rPr>
        <w:t xml:space="preserve">, в лице ________________ ___________________________________________________, действующего на основании ______________с одной стороны, и </w:t>
      </w:r>
      <w:r w:rsidRPr="00DD2D43">
        <w:rPr>
          <w:rFonts w:ascii="Times New Roman" w:hAnsi="Times New Roman" w:cs="Times New Roman"/>
          <w:b/>
          <w:sz w:val="22"/>
          <w:szCs w:val="22"/>
        </w:rPr>
        <w:t>_______________</w:t>
      </w:r>
      <w:r w:rsidRPr="00DD2D43">
        <w:rPr>
          <w:rFonts w:ascii="Times New Roman" w:hAnsi="Times New Roman" w:cs="Times New Roman"/>
          <w:sz w:val="22"/>
          <w:szCs w:val="22"/>
        </w:rPr>
        <w:t xml:space="preserve">, именуемый в дальнейшем </w:t>
      </w:r>
      <w:r w:rsidRPr="00DD2D43">
        <w:rPr>
          <w:rFonts w:ascii="Times New Roman" w:hAnsi="Times New Roman" w:cs="Times New Roman"/>
          <w:b/>
          <w:sz w:val="22"/>
          <w:szCs w:val="22"/>
        </w:rPr>
        <w:t>«Арендатор»</w:t>
      </w:r>
      <w:r w:rsidRPr="00DD2D43">
        <w:rPr>
          <w:rFonts w:ascii="Times New Roman" w:hAnsi="Times New Roman" w:cs="Times New Roman"/>
          <w:sz w:val="22"/>
          <w:szCs w:val="22"/>
        </w:rPr>
        <w:t>, в лице</w:t>
      </w:r>
      <w:r w:rsidRPr="00DD2D43">
        <w:rPr>
          <w:rFonts w:ascii="Times New Roman" w:hAnsi="Times New Roman" w:cs="Times New Roman"/>
          <w:b/>
          <w:sz w:val="22"/>
          <w:szCs w:val="22"/>
        </w:rPr>
        <w:t xml:space="preserve"> _____________________, </w:t>
      </w:r>
      <w:r w:rsidRPr="00DD2D43">
        <w:rPr>
          <w:rFonts w:ascii="Times New Roman" w:hAnsi="Times New Roman" w:cs="Times New Roman"/>
          <w:sz w:val="22"/>
          <w:szCs w:val="22"/>
        </w:rPr>
        <w:t>действующего  на основании</w:t>
      </w:r>
      <w:r w:rsidRPr="00DD2D43">
        <w:rPr>
          <w:rFonts w:ascii="Times New Roman" w:hAnsi="Times New Roman" w:cs="Times New Roman"/>
          <w:b/>
          <w:sz w:val="22"/>
          <w:szCs w:val="22"/>
        </w:rPr>
        <w:t xml:space="preserve"> </w:t>
      </w:r>
      <w:r w:rsidRPr="00DD2D43">
        <w:rPr>
          <w:rFonts w:ascii="Times New Roman" w:hAnsi="Times New Roman" w:cs="Times New Roman"/>
          <w:sz w:val="22"/>
          <w:szCs w:val="22"/>
        </w:rPr>
        <w:t>_____________________, с другой стороны, а при совместном упоминании именуемые «Стороны</w:t>
      </w:r>
      <w:r w:rsidRPr="00DD2D43">
        <w:rPr>
          <w:rFonts w:ascii="Times New Roman" w:hAnsi="Times New Roman" w:cs="Times New Roman"/>
          <w:b/>
          <w:sz w:val="22"/>
          <w:szCs w:val="22"/>
        </w:rPr>
        <w:t xml:space="preserve">», </w:t>
      </w:r>
      <w:r w:rsidRPr="00DD2D43">
        <w:rPr>
          <w:rFonts w:ascii="Times New Roman" w:hAnsi="Times New Roman" w:cs="Times New Roman"/>
          <w:sz w:val="22"/>
          <w:szCs w:val="22"/>
        </w:rPr>
        <w:t xml:space="preserve"> заключили настоящий Договор (далее – Договор) о нижеследующем:</w:t>
      </w:r>
    </w:p>
    <w:p w:rsidR="00DD2D43" w:rsidRPr="00DD2D43" w:rsidRDefault="00DD2D43" w:rsidP="00DD2D43">
      <w:pPr>
        <w:pStyle w:val="HTML"/>
        <w:spacing w:before="200" w:after="200" w:line="276" w:lineRule="auto"/>
        <w:jc w:val="center"/>
        <w:rPr>
          <w:rFonts w:ascii="Times New Roman" w:hAnsi="Times New Roman"/>
          <w:b/>
          <w:sz w:val="22"/>
          <w:szCs w:val="22"/>
        </w:rPr>
      </w:pPr>
      <w:r w:rsidRPr="00DD2D43">
        <w:rPr>
          <w:rFonts w:ascii="Times New Roman" w:hAnsi="Times New Roman"/>
          <w:b/>
          <w:sz w:val="22"/>
          <w:szCs w:val="22"/>
        </w:rPr>
        <w:t>1. Предмет и цель Договора</w:t>
      </w:r>
    </w:p>
    <w:p w:rsidR="00DD2D43" w:rsidRPr="00DD2D43" w:rsidRDefault="00DD2D43" w:rsidP="00DD2D43">
      <w:pPr>
        <w:widowControl/>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1.1.</w:t>
      </w:r>
      <w:r w:rsidRPr="00DD2D43">
        <w:rPr>
          <w:rFonts w:ascii="Times New Roman" w:hAnsi="Times New Roman" w:cs="Times New Roman"/>
          <w:sz w:val="22"/>
          <w:szCs w:val="22"/>
        </w:rPr>
        <w:t xml:space="preserve"> На основании протокола _________________________________________ от «_____» _____________г. №_______ Арендодатель сдает, а Арендатор принимает в аренду земельный участок, находящийся в государственной собственности Воронежской области, площадью ________ с кадастровым номером _________________________, расположенный по адресу: __________________________________________________, именуемый в дальнейшем «Участок».</w:t>
      </w:r>
    </w:p>
    <w:p w:rsidR="00DD2D43" w:rsidRPr="00DD2D43" w:rsidRDefault="00DD2D43" w:rsidP="00DD2D43">
      <w:pPr>
        <w:spacing w:line="276" w:lineRule="auto"/>
        <w:ind w:right="57" w:firstLine="709"/>
        <w:jc w:val="both"/>
        <w:rPr>
          <w:rFonts w:ascii="Times New Roman" w:hAnsi="Times New Roman" w:cs="Times New Roman"/>
          <w:sz w:val="22"/>
          <w:szCs w:val="22"/>
        </w:rPr>
      </w:pPr>
      <w:r w:rsidRPr="00DD2D43">
        <w:rPr>
          <w:rFonts w:ascii="Times New Roman" w:hAnsi="Times New Roman" w:cs="Times New Roman"/>
          <w:b/>
          <w:sz w:val="22"/>
          <w:szCs w:val="22"/>
        </w:rPr>
        <w:t>1.2.</w:t>
      </w:r>
      <w:r w:rsidRPr="00DD2D43">
        <w:rPr>
          <w:rFonts w:ascii="Times New Roman" w:hAnsi="Times New Roman" w:cs="Times New Roman"/>
          <w:sz w:val="22"/>
          <w:szCs w:val="22"/>
        </w:rPr>
        <w:t xml:space="preserve"> Границы и размеры Участка обозначены в ____________________ от ________ № _____________.</w:t>
      </w:r>
    </w:p>
    <w:p w:rsidR="00DD2D43" w:rsidRPr="00DD2D43" w:rsidRDefault="00DD2D43" w:rsidP="00DD2D43">
      <w:pPr>
        <w:shd w:val="clear" w:color="auto" w:fill="FFFFFF"/>
        <w:tabs>
          <w:tab w:val="left" w:pos="-142"/>
        </w:tabs>
        <w:ind w:right="57" w:firstLine="709"/>
        <w:jc w:val="both"/>
        <w:rPr>
          <w:rFonts w:ascii="Times New Roman" w:hAnsi="Times New Roman" w:cs="Times New Roman"/>
          <w:sz w:val="22"/>
          <w:szCs w:val="22"/>
        </w:rPr>
      </w:pPr>
      <w:r w:rsidRPr="00DD2D43">
        <w:rPr>
          <w:rFonts w:ascii="Times New Roman" w:hAnsi="Times New Roman" w:cs="Times New Roman"/>
          <w:b/>
          <w:sz w:val="22"/>
          <w:szCs w:val="22"/>
        </w:rPr>
        <w:t>1.3</w:t>
      </w:r>
      <w:r w:rsidRPr="00DD2D43">
        <w:rPr>
          <w:rFonts w:ascii="Times New Roman" w:hAnsi="Times New Roman" w:cs="Times New Roman"/>
          <w:sz w:val="22"/>
          <w:szCs w:val="22"/>
        </w:rPr>
        <w:t xml:space="preserve"> Участок из состава земель _____________________________________________,</w:t>
      </w:r>
    </w:p>
    <w:p w:rsidR="00DD2D43" w:rsidRPr="00DD2D43" w:rsidRDefault="00DD2D43" w:rsidP="00DD2D43">
      <w:pPr>
        <w:shd w:val="clear" w:color="auto" w:fill="FFFFFF"/>
        <w:tabs>
          <w:tab w:val="left" w:pos="-142"/>
        </w:tabs>
        <w:ind w:right="57" w:firstLine="709"/>
        <w:jc w:val="center"/>
        <w:rPr>
          <w:rFonts w:ascii="Times New Roman" w:hAnsi="Times New Roman" w:cs="Times New Roman"/>
          <w:sz w:val="22"/>
          <w:szCs w:val="22"/>
        </w:rPr>
      </w:pPr>
      <w:r w:rsidRPr="00DD2D43">
        <w:rPr>
          <w:rFonts w:ascii="Times New Roman" w:hAnsi="Times New Roman" w:cs="Times New Roman"/>
          <w:sz w:val="22"/>
          <w:szCs w:val="22"/>
        </w:rPr>
        <w:t>(категория земель)</w:t>
      </w:r>
    </w:p>
    <w:p w:rsidR="00DD2D43" w:rsidRPr="00DD2D43" w:rsidRDefault="00DD2D43" w:rsidP="00DD2D43">
      <w:pPr>
        <w:shd w:val="clear" w:color="auto" w:fill="FFFFFF"/>
        <w:tabs>
          <w:tab w:val="left" w:pos="-142"/>
        </w:tabs>
        <w:ind w:right="57"/>
        <w:jc w:val="both"/>
        <w:rPr>
          <w:rFonts w:ascii="Times New Roman" w:hAnsi="Times New Roman" w:cs="Times New Roman"/>
          <w:sz w:val="22"/>
          <w:szCs w:val="22"/>
        </w:rPr>
      </w:pPr>
      <w:r w:rsidRPr="00DD2D43">
        <w:rPr>
          <w:rFonts w:ascii="Times New Roman" w:hAnsi="Times New Roman" w:cs="Times New Roman"/>
          <w:sz w:val="22"/>
          <w:szCs w:val="22"/>
        </w:rPr>
        <w:t>предоставляется для __________________________________________________________.</w:t>
      </w:r>
    </w:p>
    <w:p w:rsidR="00DD2D43" w:rsidRPr="00DD2D43" w:rsidRDefault="00DD2D43" w:rsidP="00DD2D43">
      <w:pPr>
        <w:ind w:right="57" w:firstLine="709"/>
        <w:jc w:val="center"/>
        <w:rPr>
          <w:rFonts w:ascii="Times New Roman" w:hAnsi="Times New Roman" w:cs="Times New Roman"/>
          <w:sz w:val="22"/>
          <w:szCs w:val="22"/>
        </w:rPr>
      </w:pPr>
      <w:r w:rsidRPr="00DD2D43">
        <w:rPr>
          <w:rFonts w:ascii="Times New Roman" w:hAnsi="Times New Roman" w:cs="Times New Roman"/>
          <w:sz w:val="22"/>
          <w:szCs w:val="22"/>
        </w:rPr>
        <w:t>разрешенное использование, цель использования)</w:t>
      </w:r>
    </w:p>
    <w:p w:rsidR="00DD2D43" w:rsidRPr="00DD2D43" w:rsidRDefault="00DD2D43" w:rsidP="00DD2D43">
      <w:pPr>
        <w:spacing w:line="276" w:lineRule="auto"/>
        <w:ind w:right="57" w:firstLine="709"/>
        <w:jc w:val="both"/>
        <w:rPr>
          <w:rFonts w:ascii="Times New Roman" w:hAnsi="Times New Roman" w:cs="Times New Roman"/>
          <w:sz w:val="22"/>
          <w:szCs w:val="22"/>
        </w:rPr>
      </w:pPr>
      <w:r w:rsidRPr="00DD2D43">
        <w:rPr>
          <w:rFonts w:ascii="Times New Roman" w:hAnsi="Times New Roman" w:cs="Times New Roman"/>
          <w:sz w:val="22"/>
          <w:szCs w:val="22"/>
        </w:rPr>
        <w:t>Приведенное описание целей использования Участка является окончательным и именуется в дальнейшем «разрешенное использование».</w:t>
      </w:r>
    </w:p>
    <w:p w:rsidR="00DD2D43" w:rsidRPr="00DD2D43" w:rsidRDefault="00DD2D43" w:rsidP="00DD2D43">
      <w:pPr>
        <w:spacing w:line="276" w:lineRule="auto"/>
        <w:ind w:right="57" w:firstLine="709"/>
        <w:jc w:val="both"/>
        <w:rPr>
          <w:rFonts w:ascii="Times New Roman" w:hAnsi="Times New Roman" w:cs="Times New Roman"/>
          <w:sz w:val="22"/>
          <w:szCs w:val="22"/>
        </w:rPr>
      </w:pPr>
      <w:r w:rsidRPr="00DD2D43">
        <w:rPr>
          <w:rFonts w:ascii="Times New Roman" w:hAnsi="Times New Roman" w:cs="Times New Roman"/>
          <w:b/>
          <w:sz w:val="22"/>
          <w:szCs w:val="22"/>
        </w:rPr>
        <w:t>1.4.</w:t>
      </w:r>
      <w:r w:rsidRPr="00DD2D43">
        <w:rPr>
          <w:rFonts w:ascii="Times New Roman" w:hAnsi="Times New Roman" w:cs="Times New Roman"/>
          <w:sz w:val="22"/>
          <w:szCs w:val="22"/>
        </w:rPr>
        <w:t xml:space="preserve"> Фактическое состояние Участка соответствует условиям Договора и разрешенному использованию Участка.</w:t>
      </w:r>
    </w:p>
    <w:p w:rsidR="00DD2D43" w:rsidRPr="00DD2D43" w:rsidRDefault="00DD2D43" w:rsidP="00DD2D43">
      <w:pPr>
        <w:shd w:val="clear" w:color="auto" w:fill="FFFFFF"/>
        <w:tabs>
          <w:tab w:val="left" w:pos="-142"/>
          <w:tab w:val="left" w:pos="0"/>
        </w:tabs>
        <w:spacing w:line="276" w:lineRule="auto"/>
        <w:ind w:right="57" w:firstLine="709"/>
        <w:jc w:val="both"/>
        <w:rPr>
          <w:rFonts w:ascii="Times New Roman" w:hAnsi="Times New Roman" w:cs="Times New Roman"/>
          <w:sz w:val="22"/>
          <w:szCs w:val="22"/>
        </w:rPr>
      </w:pPr>
      <w:r w:rsidRPr="00DD2D43">
        <w:rPr>
          <w:rFonts w:ascii="Times New Roman" w:hAnsi="Times New Roman" w:cs="Times New Roman"/>
          <w:b/>
          <w:sz w:val="22"/>
          <w:szCs w:val="22"/>
        </w:rPr>
        <w:t>1.5.</w:t>
      </w:r>
      <w:r w:rsidRPr="00DD2D43">
        <w:rPr>
          <w:rFonts w:ascii="Times New Roman" w:hAnsi="Times New Roman" w:cs="Times New Roman"/>
          <w:sz w:val="22"/>
          <w:szCs w:val="22"/>
        </w:rPr>
        <w:t xml:space="preserve"> 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DD2D43" w:rsidRPr="00DD2D43" w:rsidRDefault="00DD2D43" w:rsidP="00DD2D43">
      <w:pPr>
        <w:pStyle w:val="HTML"/>
        <w:spacing w:before="200" w:after="200" w:line="276" w:lineRule="auto"/>
        <w:jc w:val="center"/>
        <w:rPr>
          <w:rFonts w:ascii="Times New Roman" w:hAnsi="Times New Roman"/>
          <w:b/>
          <w:sz w:val="22"/>
          <w:szCs w:val="22"/>
        </w:rPr>
      </w:pPr>
      <w:r w:rsidRPr="00DD2D43">
        <w:rPr>
          <w:rFonts w:ascii="Times New Roman" w:hAnsi="Times New Roman"/>
          <w:b/>
          <w:sz w:val="22"/>
          <w:szCs w:val="22"/>
        </w:rPr>
        <w:t>2. Срок действия Договора</w:t>
      </w:r>
    </w:p>
    <w:p w:rsidR="00DD2D43" w:rsidRPr="00DD2D43" w:rsidRDefault="00DD2D43" w:rsidP="00DD2D43">
      <w:pPr>
        <w:shd w:val="clear" w:color="auto" w:fill="FFFFFF"/>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 xml:space="preserve">2.1. </w:t>
      </w:r>
      <w:r w:rsidRPr="00DD2D43">
        <w:rPr>
          <w:rFonts w:ascii="Times New Roman" w:hAnsi="Times New Roman" w:cs="Times New Roman"/>
          <w:sz w:val="22"/>
          <w:szCs w:val="22"/>
        </w:rPr>
        <w:t>Срок действия Договора: начало – «___» ____________20__г. окончание «___» _____________20__г.</w:t>
      </w:r>
    </w:p>
    <w:p w:rsidR="00DD2D43" w:rsidRPr="00DD2D43" w:rsidRDefault="00DD2D43" w:rsidP="00DD2D43">
      <w:pPr>
        <w:shd w:val="clear" w:color="auto" w:fill="FFFFFF"/>
        <w:tabs>
          <w:tab w:val="left" w:pos="0"/>
        </w:tabs>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 xml:space="preserve">2.2 </w:t>
      </w:r>
      <w:r w:rsidRPr="00DD2D43">
        <w:rPr>
          <w:rFonts w:ascii="Times New Roman" w:hAnsi="Times New Roman" w:cs="Times New Roman"/>
          <w:sz w:val="22"/>
          <w:szCs w:val="22"/>
        </w:rPr>
        <w:t>Договор считается заключенным с момента государственной регистрации, его действие распространяется на отношения сторон, возникшие с момента подписания настоящего Договора. В силу статьи 425 ГК РФ Стороны пришли к соглашению, что условия Договора, в том числе в части начисления арендной платы применяются с даты подписания настоящего Договора.</w:t>
      </w:r>
    </w:p>
    <w:p w:rsidR="00DD2D43" w:rsidRPr="00DD2D43" w:rsidRDefault="00DD2D43" w:rsidP="00DD2D43">
      <w:pPr>
        <w:pStyle w:val="HTML"/>
        <w:spacing w:line="276" w:lineRule="auto"/>
        <w:ind w:firstLine="709"/>
        <w:jc w:val="both"/>
        <w:rPr>
          <w:rFonts w:ascii="Times New Roman" w:hAnsi="Times New Roman"/>
          <w:sz w:val="22"/>
          <w:szCs w:val="22"/>
        </w:rPr>
      </w:pPr>
      <w:r w:rsidRPr="00DD2D43">
        <w:rPr>
          <w:rFonts w:ascii="Times New Roman" w:hAnsi="Times New Roman"/>
          <w:b/>
          <w:sz w:val="22"/>
          <w:szCs w:val="22"/>
        </w:rPr>
        <w:t>2.3.</w:t>
      </w:r>
      <w:r w:rsidRPr="00DD2D43">
        <w:rPr>
          <w:rFonts w:ascii="Times New Roman" w:hAnsi="Times New Roman"/>
          <w:sz w:val="22"/>
          <w:szCs w:val="22"/>
        </w:rPr>
        <w:t xml:space="preserve"> Окончание срока действия Договора не освобождает Стороны от ответственности за нарушение условий Договора.</w:t>
      </w:r>
    </w:p>
    <w:p w:rsidR="00DD2D43" w:rsidRPr="00DD2D43" w:rsidRDefault="00DD2D43" w:rsidP="00DD2D43">
      <w:pPr>
        <w:widowControl/>
        <w:autoSpaceDE/>
        <w:adjustRightInd/>
        <w:spacing w:before="200" w:after="200" w:line="276" w:lineRule="auto"/>
        <w:ind w:left="357"/>
        <w:jc w:val="center"/>
        <w:rPr>
          <w:rFonts w:ascii="Times New Roman" w:hAnsi="Times New Roman" w:cs="Times New Roman"/>
          <w:b/>
          <w:sz w:val="22"/>
          <w:szCs w:val="22"/>
        </w:rPr>
      </w:pPr>
      <w:r w:rsidRPr="00DD2D43">
        <w:rPr>
          <w:rFonts w:ascii="Times New Roman" w:hAnsi="Times New Roman" w:cs="Times New Roman"/>
          <w:b/>
          <w:sz w:val="22"/>
          <w:szCs w:val="22"/>
        </w:rPr>
        <w:t>3. Права и обязанности Сторон</w:t>
      </w:r>
    </w:p>
    <w:p w:rsidR="00DD2D43" w:rsidRPr="00DD2D43" w:rsidRDefault="00DD2D43" w:rsidP="00DD2D43">
      <w:pPr>
        <w:spacing w:line="276" w:lineRule="auto"/>
        <w:ind w:firstLine="709"/>
        <w:jc w:val="both"/>
        <w:rPr>
          <w:rFonts w:ascii="Times New Roman" w:hAnsi="Times New Roman" w:cs="Times New Roman"/>
          <w:b/>
          <w:i/>
          <w:sz w:val="22"/>
          <w:szCs w:val="22"/>
        </w:rPr>
      </w:pPr>
      <w:r w:rsidRPr="00DD2D43">
        <w:rPr>
          <w:rFonts w:ascii="Times New Roman" w:hAnsi="Times New Roman" w:cs="Times New Roman"/>
          <w:b/>
          <w:i/>
          <w:sz w:val="22"/>
          <w:szCs w:val="22"/>
        </w:rPr>
        <w:t>3.1. Права Арендодателя:</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3.1.1.</w:t>
      </w:r>
      <w:r w:rsidRPr="00DD2D43">
        <w:rPr>
          <w:rFonts w:ascii="Times New Roman" w:hAnsi="Times New Roman" w:cs="Times New Roman"/>
          <w:sz w:val="22"/>
          <w:szCs w:val="22"/>
        </w:rPr>
        <w:t xml:space="preserve"> Осуществлять контроль за использованием Участка в соответствии с его назначением, а </w:t>
      </w:r>
      <w:r w:rsidRPr="00DD2D43">
        <w:rPr>
          <w:rFonts w:ascii="Times New Roman" w:hAnsi="Times New Roman" w:cs="Times New Roman"/>
          <w:sz w:val="22"/>
          <w:szCs w:val="22"/>
        </w:rPr>
        <w:lastRenderedPageBreak/>
        <w:t>также выполнением иных условий Договора, путем проведения осмотра Участка.</w:t>
      </w:r>
    </w:p>
    <w:p w:rsidR="00DD2D43" w:rsidRPr="00DD2D43" w:rsidRDefault="00DD2D43" w:rsidP="00DD2D43">
      <w:pPr>
        <w:spacing w:line="276" w:lineRule="auto"/>
        <w:ind w:firstLine="709"/>
        <w:jc w:val="both"/>
        <w:rPr>
          <w:rFonts w:ascii="Times New Roman" w:hAnsi="Times New Roman" w:cs="Times New Roman"/>
          <w:b/>
          <w:i/>
          <w:sz w:val="22"/>
          <w:szCs w:val="22"/>
        </w:rPr>
      </w:pPr>
      <w:r w:rsidRPr="00DD2D43">
        <w:rPr>
          <w:rFonts w:ascii="Times New Roman" w:hAnsi="Times New Roman" w:cs="Times New Roman"/>
          <w:b/>
          <w:i/>
          <w:sz w:val="22"/>
          <w:szCs w:val="22"/>
        </w:rPr>
        <w:t>3.2. Арендодатель обязан:</w:t>
      </w:r>
    </w:p>
    <w:p w:rsidR="00DD2D43" w:rsidRPr="00DD2D43" w:rsidRDefault="00DD2D43" w:rsidP="00DD2D43">
      <w:pPr>
        <w:pStyle w:val="ac"/>
        <w:ind w:left="0" w:firstLine="709"/>
        <w:jc w:val="both"/>
        <w:rPr>
          <w:rFonts w:ascii="Times New Roman" w:hAnsi="Times New Roman" w:cs="Times New Roman"/>
          <w:bCs/>
          <w:sz w:val="22"/>
          <w:szCs w:val="22"/>
        </w:rPr>
      </w:pPr>
      <w:r w:rsidRPr="00DD2D43">
        <w:rPr>
          <w:rFonts w:ascii="Times New Roman" w:hAnsi="Times New Roman"/>
          <w:b/>
          <w:bCs/>
          <w:sz w:val="22"/>
          <w:szCs w:val="22"/>
        </w:rPr>
        <w:t>3</w:t>
      </w:r>
      <w:r w:rsidRPr="00DD2D43">
        <w:rPr>
          <w:rFonts w:ascii="Times New Roman" w:hAnsi="Times New Roman"/>
          <w:b/>
          <w:sz w:val="22"/>
          <w:szCs w:val="22"/>
        </w:rPr>
        <w:t>.2.1.</w:t>
      </w:r>
      <w:r w:rsidRPr="00DD2D43">
        <w:rPr>
          <w:rFonts w:ascii="Times New Roman" w:hAnsi="Times New Roman"/>
          <w:sz w:val="22"/>
          <w:szCs w:val="22"/>
        </w:rPr>
        <w:t xml:space="preserve"> В соответствии с ч. 2 ст. 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Договором.</w:t>
      </w:r>
    </w:p>
    <w:p w:rsidR="00DD2D43" w:rsidRPr="00DD2D43" w:rsidRDefault="00DD2D43" w:rsidP="00DD2D43">
      <w:pPr>
        <w:spacing w:line="276" w:lineRule="auto"/>
        <w:ind w:firstLine="709"/>
        <w:jc w:val="both"/>
        <w:rPr>
          <w:rFonts w:ascii="Times New Roman" w:hAnsi="Times New Roman" w:cs="Times New Roman"/>
          <w:b/>
          <w:i/>
          <w:sz w:val="22"/>
          <w:szCs w:val="22"/>
        </w:rPr>
      </w:pPr>
      <w:r w:rsidRPr="00DD2D43">
        <w:rPr>
          <w:rFonts w:ascii="Times New Roman" w:hAnsi="Times New Roman" w:cs="Times New Roman"/>
          <w:b/>
          <w:i/>
          <w:sz w:val="22"/>
          <w:szCs w:val="22"/>
        </w:rPr>
        <w:t>3.3. Права Арендатора:</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3.3.1.</w:t>
      </w:r>
      <w:r w:rsidRPr="00DD2D43">
        <w:rPr>
          <w:rFonts w:ascii="Times New Roman" w:hAnsi="Times New Roman" w:cs="Times New Roman"/>
          <w:sz w:val="22"/>
          <w:szCs w:val="22"/>
        </w:rPr>
        <w:t xml:space="preserve"> Пользоваться Участком в соответствии с условиями Договора.</w:t>
      </w:r>
    </w:p>
    <w:p w:rsidR="00DD2D43" w:rsidRPr="00DD2D43" w:rsidRDefault="00DD2D43" w:rsidP="00DD2D43">
      <w:pPr>
        <w:spacing w:line="276" w:lineRule="auto"/>
        <w:ind w:firstLine="709"/>
        <w:jc w:val="both"/>
        <w:rPr>
          <w:rFonts w:ascii="Times New Roman" w:hAnsi="Times New Roman" w:cs="Times New Roman"/>
          <w:b/>
          <w:i/>
          <w:sz w:val="22"/>
          <w:szCs w:val="22"/>
        </w:rPr>
      </w:pPr>
      <w:r w:rsidRPr="00DD2D43">
        <w:rPr>
          <w:rFonts w:ascii="Times New Roman" w:hAnsi="Times New Roman" w:cs="Times New Roman"/>
          <w:b/>
          <w:i/>
          <w:sz w:val="22"/>
          <w:szCs w:val="22"/>
        </w:rPr>
        <w:t>3.4. Обязанности Арендатора:</w:t>
      </w:r>
    </w:p>
    <w:p w:rsidR="00DD2D43" w:rsidRPr="00DD2D43" w:rsidRDefault="00DD2D43" w:rsidP="00DD2D43">
      <w:pPr>
        <w:widowControl/>
        <w:autoSpaceDE/>
        <w:adjustRightInd/>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w:t>
      </w:r>
      <w:r w:rsidRPr="00DD2D43">
        <w:rPr>
          <w:rFonts w:ascii="Times New Roman" w:hAnsi="Times New Roman" w:cs="Times New Roman"/>
          <w:sz w:val="22"/>
          <w:szCs w:val="22"/>
        </w:rPr>
        <w:t xml:space="preserve"> Арендатор обязан использовать Участок исключительно по целевому назначению, указанному в п. 1.3 Договора.</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3.4.2.</w:t>
      </w:r>
      <w:r w:rsidRPr="00DD2D43">
        <w:rPr>
          <w:rFonts w:ascii="Times New Roman" w:hAnsi="Times New Roman" w:cs="Times New Roman"/>
          <w:sz w:val="22"/>
          <w:szCs w:val="22"/>
        </w:rPr>
        <w:t xml:space="preserve"> Арендатор обязан вносить арендную плату за Участок в порядке и в сроки, установленные Договором.</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3.4.3.</w:t>
      </w:r>
      <w:r w:rsidRPr="00DD2D43">
        <w:rPr>
          <w:rFonts w:ascii="Times New Roman" w:hAnsi="Times New Roman" w:cs="Times New Roman"/>
          <w:sz w:val="22"/>
          <w:szCs w:val="22"/>
        </w:rPr>
        <w:t xml:space="preserve"> При получении уведомления о корректировке арендной платы Арендатор обязан производить оплату за Участок в размере и в сроки, указанные в уведомлении.</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3.4.4.</w:t>
      </w:r>
      <w:r w:rsidRPr="00DD2D43">
        <w:rPr>
          <w:rFonts w:ascii="Times New Roman" w:hAnsi="Times New Roman" w:cs="Times New Roman"/>
          <w:sz w:val="22"/>
          <w:szCs w:val="22"/>
        </w:rPr>
        <w:t xml:space="preserve"> В случае возврата Участка в состоянии худшем, чем он был передан Арендатору (с учетом нормального износа), Арендатор обязан возместить понесенный Арендодателем ущерб в месячный срок.</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3.4.5.</w:t>
      </w:r>
      <w:r w:rsidRPr="00DD2D43">
        <w:rPr>
          <w:rFonts w:ascii="Times New Roman" w:hAnsi="Times New Roman" w:cs="Times New Roman"/>
          <w:sz w:val="22"/>
          <w:szCs w:val="22"/>
        </w:rPr>
        <w:t xml:space="preserve"> Арендатор обязан обеспечивать проведение регулярных обследований Участка.</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3.4.6.</w:t>
      </w:r>
      <w:r w:rsidRPr="00DD2D43">
        <w:rPr>
          <w:rFonts w:ascii="Times New Roman" w:hAnsi="Times New Roman" w:cs="Times New Roman"/>
          <w:sz w:val="22"/>
          <w:szCs w:val="22"/>
        </w:rPr>
        <w:t xml:space="preserve"> Предоставлять представителям Арендодателя, органам, осуществляющим контроль использования и охраны земель и водных ресурсов возможность беспрепятственного доступа к Участку в случаях проведения проверок использования его в соответствии с условиями Договора, а также всю документацию, касающаяся деятельности Арендатора в отношении Участка запрашиваемую представителями Арендодателя и контролирующего органа в ходе проверки.</w:t>
      </w:r>
    </w:p>
    <w:p w:rsidR="00DD2D43" w:rsidRPr="00DD2D43" w:rsidRDefault="00DD2D43" w:rsidP="00DD2D43">
      <w:pPr>
        <w:widowControl/>
        <w:autoSpaceDE/>
        <w:adjustRightInd/>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3.4.7.</w:t>
      </w:r>
      <w:r w:rsidRPr="00DD2D43">
        <w:rPr>
          <w:rFonts w:ascii="Times New Roman" w:hAnsi="Times New Roman" w:cs="Times New Roman"/>
          <w:sz w:val="22"/>
          <w:szCs w:val="22"/>
        </w:rPr>
        <w:t xml:space="preserve"> Арендатор несет ответственность за сохранность Участка в соответствии с действующим законодательством.</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3.4.8.</w:t>
      </w:r>
      <w:r w:rsidRPr="00DD2D43">
        <w:rPr>
          <w:rFonts w:ascii="Times New Roman" w:hAnsi="Times New Roman" w:cs="Times New Roman"/>
          <w:sz w:val="22"/>
          <w:szCs w:val="22"/>
        </w:rPr>
        <w:t xml:space="preserve"> Арендатор обязан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дней.</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3.4.9.</w:t>
      </w:r>
      <w:r w:rsidRPr="00DD2D43">
        <w:rPr>
          <w:rFonts w:ascii="Times New Roman" w:hAnsi="Times New Roman" w:cs="Times New Roman"/>
          <w:sz w:val="22"/>
          <w:szCs w:val="22"/>
        </w:rPr>
        <w:t xml:space="preserve">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3.4.10.</w:t>
      </w:r>
      <w:r w:rsidRPr="00DD2D43">
        <w:rPr>
          <w:rFonts w:ascii="Times New Roman" w:hAnsi="Times New Roman" w:cs="Times New Roman"/>
          <w:sz w:val="22"/>
          <w:szCs w:val="22"/>
        </w:rPr>
        <w:t xml:space="preserve"> Производить сброс воды из пруда, а также хозяйственную и иную деятельность при условии письменного уведомления Арендодателя, администрации органа местного самоуправления, на территории которого расположен Участок. Обеспечить оптимальный отток разливных вод, согласно текущей ситуации.</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3.4.11.</w:t>
      </w:r>
      <w:r w:rsidRPr="00DD2D43">
        <w:rPr>
          <w:rFonts w:ascii="Times New Roman" w:hAnsi="Times New Roman" w:cs="Times New Roman"/>
          <w:sz w:val="22"/>
          <w:szCs w:val="22"/>
        </w:rPr>
        <w:t xml:space="preserve"> Своевременно осуществлять мероприятия по предупреждению и устранению аварийных и других чрезвычайных ситуаций, влияющих на состояние водных объектов.</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3.4.12.</w:t>
      </w:r>
      <w:r w:rsidRPr="00DD2D43">
        <w:rPr>
          <w:rFonts w:ascii="Times New Roman" w:hAnsi="Times New Roman" w:cs="Times New Roman"/>
          <w:sz w:val="22"/>
          <w:szCs w:val="22"/>
        </w:rPr>
        <w:t xml:space="preserve"> Осуществлять производственно-технологические, санитарные и другие мероприятия, обеспечивающие охрану водных объектов.</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3.4.13.</w:t>
      </w:r>
      <w:r w:rsidRPr="00DD2D43">
        <w:rPr>
          <w:rFonts w:ascii="Times New Roman" w:hAnsi="Times New Roman" w:cs="Times New Roman"/>
          <w:sz w:val="22"/>
          <w:szCs w:val="22"/>
        </w:rPr>
        <w:t xml:space="preserve"> В соответствии со ст. 6 ВК РФ соблюдать права пользования каждого гражданина водным объектом и береговой полосой шириной 20 м для передвижения, любительского и спортивного рыболовства, причаливание плавучих средств (без использования механических транспортных средств).</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3.4.14.</w:t>
      </w:r>
      <w:r w:rsidRPr="00DD2D43">
        <w:rPr>
          <w:rFonts w:ascii="Times New Roman" w:hAnsi="Times New Roman" w:cs="Times New Roman"/>
          <w:sz w:val="22"/>
          <w:szCs w:val="22"/>
        </w:rPr>
        <w:t xml:space="preserve"> Возместить Арендодателю убытки, причиненные ухудшением качества водоема и экологической обстановке в результате своей хозяйственной деятельности, а также по иным основаниям, предусмотренным действующим законодательством.</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3.4.15.</w:t>
      </w:r>
      <w:r w:rsidRPr="00DD2D43">
        <w:rPr>
          <w:rFonts w:ascii="Times New Roman" w:hAnsi="Times New Roman" w:cs="Times New Roman"/>
          <w:sz w:val="22"/>
          <w:szCs w:val="22"/>
        </w:rPr>
        <w:t xml:space="preserve"> Соблюдать специально установленный режим использования водоема в соответствии с п. 1.3. Договора. Осуществлять комплекс мероприятий по рациональному использованию и охране водных ресурсов. </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3.4.16.</w:t>
      </w:r>
      <w:r w:rsidRPr="00DD2D43">
        <w:rPr>
          <w:rFonts w:ascii="Times New Roman" w:hAnsi="Times New Roman" w:cs="Times New Roman"/>
          <w:sz w:val="22"/>
          <w:szCs w:val="22"/>
        </w:rPr>
        <w:t xml:space="preserve"> Не производить на береговой полосе размещение животноводческих ферм, захоронение бытовых и сельскохозяйственных отходов, не организовывать мойку и ремонт транспортных средств, </w:t>
      </w:r>
      <w:r w:rsidRPr="00DD2D43">
        <w:rPr>
          <w:rFonts w:ascii="Times New Roman" w:hAnsi="Times New Roman" w:cs="Times New Roman"/>
          <w:sz w:val="22"/>
          <w:szCs w:val="22"/>
        </w:rPr>
        <w:lastRenderedPageBreak/>
        <w:t>распашку земель, установку сезонных палаточных городков, размещение дачных участков, строительство зданий, сооружений и других объектов, а также производство землеройных работ.</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3.4.17.</w:t>
      </w:r>
      <w:r w:rsidRPr="00DD2D43">
        <w:rPr>
          <w:rFonts w:ascii="Times New Roman" w:hAnsi="Times New Roman" w:cs="Times New Roman"/>
          <w:sz w:val="22"/>
          <w:szCs w:val="22"/>
        </w:rPr>
        <w:t xml:space="preserve"> В случае прорыва водой гидротехнического сооружения и нанесения ею материального ущерба другим владельцам недвижимого имущества Арендатор возмещает стоимость этого имущества, если данные обстоятельства повлекли за собой человеческие жертвы – Арендатор несет ответственность в соответствии с действующим законодательством.</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3.4.18.</w:t>
      </w:r>
      <w:r w:rsidRPr="00DD2D43">
        <w:rPr>
          <w:rFonts w:ascii="Times New Roman" w:hAnsi="Times New Roman" w:cs="Times New Roman"/>
          <w:sz w:val="22"/>
          <w:szCs w:val="22"/>
        </w:rPr>
        <w:t xml:space="preserve">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3.4.19.</w:t>
      </w:r>
      <w:r w:rsidRPr="00DD2D43">
        <w:rPr>
          <w:rFonts w:ascii="Times New Roman" w:hAnsi="Times New Roman" w:cs="Times New Roman"/>
          <w:sz w:val="22"/>
          <w:szCs w:val="22"/>
        </w:rPr>
        <w:t xml:space="preserve"> Представить Арендодателю документы, подтверждающие государственную регистрацию передачи арендных прав Участка в залог в десятидневный срок с момента внесения соответствующей записи в Единый государственный реестр недвижимости.</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3.4.20.</w:t>
      </w:r>
      <w:r w:rsidRPr="00DD2D43">
        <w:rPr>
          <w:rFonts w:ascii="Times New Roman" w:hAnsi="Times New Roman" w:cs="Times New Roman"/>
          <w:sz w:val="22"/>
          <w:szCs w:val="22"/>
        </w:rPr>
        <w:t xml:space="preserve"> Не нарушать права смежных землепользователей.</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3.4.21.</w:t>
      </w:r>
      <w:r w:rsidRPr="00DD2D43">
        <w:rPr>
          <w:rFonts w:ascii="Times New Roman" w:hAnsi="Times New Roman" w:cs="Times New Roman"/>
          <w:sz w:val="22"/>
          <w:szCs w:val="22"/>
        </w:rPr>
        <w:t xml:space="preserve"> Оповещать Арендодателя в десятидневный срок об ограничениях, установленных в отношении Участка.</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 xml:space="preserve">3.4.22. </w:t>
      </w:r>
      <w:r w:rsidRPr="00DD2D43">
        <w:rPr>
          <w:rFonts w:ascii="Times New Roman" w:hAnsi="Times New Roman" w:cs="Times New Roman"/>
          <w:sz w:val="22"/>
          <w:szCs w:val="22"/>
        </w:rPr>
        <w:t>Не уступать права и не осуществлять перевод долга по обязательствам, возникшим из Договора.</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3.4.23.</w:t>
      </w:r>
      <w:r w:rsidRPr="00DD2D43">
        <w:rPr>
          <w:rFonts w:ascii="Times New Roman" w:hAnsi="Times New Roman" w:cs="Times New Roman"/>
          <w:sz w:val="22"/>
          <w:szCs w:val="22"/>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rsidR="00DD2D43" w:rsidRPr="00DD2D43" w:rsidRDefault="00DD2D43" w:rsidP="00DD2D43">
      <w:pPr>
        <w:widowControl/>
        <w:autoSpaceDE/>
        <w:adjustRightInd/>
        <w:spacing w:before="200" w:after="200" w:line="276" w:lineRule="auto"/>
        <w:jc w:val="center"/>
        <w:rPr>
          <w:rFonts w:ascii="Times New Roman" w:hAnsi="Times New Roman" w:cs="Times New Roman"/>
          <w:b/>
          <w:sz w:val="22"/>
          <w:szCs w:val="22"/>
        </w:rPr>
      </w:pPr>
      <w:r w:rsidRPr="00DD2D43">
        <w:rPr>
          <w:rFonts w:ascii="Times New Roman" w:hAnsi="Times New Roman" w:cs="Times New Roman"/>
          <w:b/>
          <w:sz w:val="22"/>
          <w:szCs w:val="22"/>
        </w:rPr>
        <w:t>4. Платежи и расчеты по Договору</w:t>
      </w:r>
    </w:p>
    <w:p w:rsidR="00DD2D43" w:rsidRPr="00DD2D43" w:rsidRDefault="00DD2D43" w:rsidP="00DD2D43">
      <w:pPr>
        <w:spacing w:line="276" w:lineRule="auto"/>
        <w:ind w:right="57" w:firstLine="709"/>
        <w:jc w:val="both"/>
        <w:rPr>
          <w:rFonts w:ascii="Times New Roman" w:hAnsi="Times New Roman" w:cs="Times New Roman"/>
          <w:iCs/>
          <w:sz w:val="22"/>
          <w:szCs w:val="22"/>
        </w:rPr>
      </w:pPr>
      <w:r w:rsidRPr="00DD2D43">
        <w:rPr>
          <w:rFonts w:ascii="Times New Roman" w:hAnsi="Times New Roman" w:cs="Times New Roman"/>
          <w:b/>
          <w:sz w:val="22"/>
          <w:szCs w:val="22"/>
        </w:rPr>
        <w:t>4.1.</w:t>
      </w:r>
      <w:r w:rsidRPr="00DD2D43">
        <w:rPr>
          <w:rFonts w:ascii="Times New Roman" w:hAnsi="Times New Roman" w:cs="Times New Roman"/>
          <w:sz w:val="22"/>
          <w:szCs w:val="22"/>
        </w:rPr>
        <w:t xml:space="preserve"> На основании протокола ________________________________________ от ________ № ______ размер ежегодной арендной платы за Участок составляет _________________________________(________________) </w:t>
      </w:r>
      <w:r w:rsidRPr="00DD2D43">
        <w:rPr>
          <w:rFonts w:ascii="Times New Roman" w:hAnsi="Times New Roman" w:cs="Times New Roman"/>
          <w:iCs/>
          <w:sz w:val="22"/>
          <w:szCs w:val="22"/>
        </w:rPr>
        <w:t>руб.</w:t>
      </w:r>
    </w:p>
    <w:p w:rsidR="00DD2D43" w:rsidRPr="00DD2D43" w:rsidRDefault="00DD2D43" w:rsidP="00DD2D43">
      <w:pPr>
        <w:pStyle w:val="ConsPlusNormal"/>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4.2.</w:t>
      </w:r>
      <w:r w:rsidRPr="00DD2D43">
        <w:rPr>
          <w:rFonts w:ascii="Times New Roman" w:hAnsi="Times New Roman" w:cs="Times New Roman"/>
          <w:sz w:val="22"/>
          <w:szCs w:val="22"/>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DD2D43" w:rsidRPr="00DD2D43" w:rsidRDefault="00DD2D43" w:rsidP="00DD2D43">
      <w:pPr>
        <w:spacing w:line="276" w:lineRule="auto"/>
        <w:ind w:firstLine="709"/>
        <w:jc w:val="both"/>
        <w:rPr>
          <w:rFonts w:ascii="Times New Roman" w:eastAsia="Calibri" w:hAnsi="Times New Roman" w:cs="Times New Roman"/>
          <w:sz w:val="22"/>
          <w:szCs w:val="22"/>
          <w:lang w:eastAsia="en-US"/>
        </w:rPr>
      </w:pPr>
      <w:r w:rsidRPr="00DD2D43">
        <w:rPr>
          <w:rFonts w:ascii="Times New Roman" w:eastAsia="Calibri" w:hAnsi="Times New Roman" w:cs="Times New Roman"/>
          <w:sz w:val="22"/>
          <w:szCs w:val="22"/>
          <w:lang w:eastAsia="en-US"/>
        </w:rPr>
        <w:t>Получатель: УФК по Воронежской области (Департамент имущественных и земельных отношений Воронежской области)</w:t>
      </w:r>
    </w:p>
    <w:p w:rsidR="00DD2D43" w:rsidRPr="00DD2D43" w:rsidRDefault="00DD2D43" w:rsidP="00DD2D43">
      <w:pPr>
        <w:spacing w:line="276" w:lineRule="auto"/>
        <w:ind w:firstLine="709"/>
        <w:jc w:val="both"/>
        <w:rPr>
          <w:rFonts w:ascii="Times New Roman" w:eastAsia="Calibri" w:hAnsi="Times New Roman" w:cs="Times New Roman"/>
          <w:sz w:val="22"/>
          <w:szCs w:val="22"/>
          <w:lang w:eastAsia="en-US"/>
        </w:rPr>
      </w:pPr>
      <w:r w:rsidRPr="00DD2D43">
        <w:rPr>
          <w:rFonts w:ascii="Times New Roman" w:eastAsia="Calibri" w:hAnsi="Times New Roman" w:cs="Times New Roman"/>
          <w:sz w:val="22"/>
          <w:szCs w:val="22"/>
          <w:lang w:eastAsia="en-US"/>
        </w:rPr>
        <w:t>КБК 83511105022020000120</w:t>
      </w:r>
    </w:p>
    <w:p w:rsidR="00DD2D43" w:rsidRPr="00DD2D43" w:rsidRDefault="00DD2D43" w:rsidP="00DD2D43">
      <w:pPr>
        <w:spacing w:line="276" w:lineRule="auto"/>
        <w:ind w:firstLine="709"/>
        <w:jc w:val="both"/>
        <w:rPr>
          <w:rFonts w:ascii="Times New Roman" w:eastAsia="Calibri" w:hAnsi="Times New Roman" w:cs="Times New Roman"/>
          <w:sz w:val="22"/>
          <w:szCs w:val="22"/>
          <w:lang w:eastAsia="en-US"/>
        </w:rPr>
      </w:pPr>
      <w:r w:rsidRPr="00DD2D43">
        <w:rPr>
          <w:rFonts w:ascii="Times New Roman" w:eastAsia="Calibri" w:hAnsi="Times New Roman" w:cs="Times New Roman"/>
          <w:sz w:val="22"/>
          <w:szCs w:val="22"/>
          <w:lang w:eastAsia="en-US"/>
        </w:rPr>
        <w:t>Расчетный счет 03100643000000013100</w:t>
      </w:r>
    </w:p>
    <w:p w:rsidR="00DD2D43" w:rsidRPr="00DD2D43" w:rsidRDefault="00DD2D43" w:rsidP="00DD2D43">
      <w:pPr>
        <w:spacing w:line="276" w:lineRule="auto"/>
        <w:ind w:firstLine="709"/>
        <w:jc w:val="both"/>
        <w:rPr>
          <w:rFonts w:ascii="Times New Roman" w:eastAsia="Calibri" w:hAnsi="Times New Roman" w:cs="Times New Roman"/>
          <w:sz w:val="22"/>
          <w:szCs w:val="22"/>
          <w:lang w:eastAsia="en-US"/>
        </w:rPr>
      </w:pPr>
      <w:proofErr w:type="spellStart"/>
      <w:r w:rsidRPr="00DD2D43">
        <w:rPr>
          <w:rFonts w:ascii="Times New Roman" w:eastAsia="Calibri" w:hAnsi="Times New Roman" w:cs="Times New Roman"/>
          <w:sz w:val="22"/>
          <w:szCs w:val="22"/>
          <w:lang w:eastAsia="en-US"/>
        </w:rPr>
        <w:t>кор</w:t>
      </w:r>
      <w:proofErr w:type="spellEnd"/>
      <w:r w:rsidRPr="00DD2D43">
        <w:rPr>
          <w:rFonts w:ascii="Times New Roman" w:eastAsia="Calibri" w:hAnsi="Times New Roman" w:cs="Times New Roman"/>
          <w:sz w:val="22"/>
          <w:szCs w:val="22"/>
          <w:lang w:eastAsia="en-US"/>
        </w:rPr>
        <w:t>. счет 40102810945370000023</w:t>
      </w:r>
    </w:p>
    <w:p w:rsidR="00DD2D43" w:rsidRPr="00DD2D43" w:rsidRDefault="00DD2D43" w:rsidP="00DD2D43">
      <w:pPr>
        <w:spacing w:line="276" w:lineRule="auto"/>
        <w:ind w:firstLine="709"/>
        <w:jc w:val="both"/>
        <w:rPr>
          <w:rFonts w:ascii="Times New Roman" w:eastAsia="Calibri" w:hAnsi="Times New Roman" w:cs="Times New Roman"/>
          <w:sz w:val="22"/>
          <w:szCs w:val="22"/>
          <w:lang w:eastAsia="en-US"/>
        </w:rPr>
      </w:pPr>
      <w:r w:rsidRPr="00DD2D43">
        <w:rPr>
          <w:rFonts w:ascii="Times New Roman" w:eastAsia="Calibri" w:hAnsi="Times New Roman" w:cs="Times New Roman"/>
          <w:sz w:val="22"/>
          <w:szCs w:val="22"/>
          <w:lang w:eastAsia="en-US"/>
        </w:rPr>
        <w:t>в ОТДЕЛЕНИЕ ВОРОНЕЖ БАНКА РОССИИ//УФК по Воронежской области г. Воронеж</w:t>
      </w:r>
    </w:p>
    <w:p w:rsidR="00DD2D43" w:rsidRPr="00DD2D43" w:rsidRDefault="00DD2D43" w:rsidP="00DD2D43">
      <w:pPr>
        <w:spacing w:line="276" w:lineRule="auto"/>
        <w:ind w:firstLine="709"/>
        <w:jc w:val="both"/>
        <w:rPr>
          <w:rFonts w:ascii="Times New Roman" w:eastAsia="Calibri" w:hAnsi="Times New Roman" w:cs="Times New Roman"/>
          <w:sz w:val="22"/>
          <w:szCs w:val="22"/>
          <w:lang w:eastAsia="en-US"/>
        </w:rPr>
      </w:pPr>
      <w:r w:rsidRPr="00DD2D43">
        <w:rPr>
          <w:rFonts w:ascii="Times New Roman" w:eastAsia="Calibri" w:hAnsi="Times New Roman" w:cs="Times New Roman"/>
          <w:sz w:val="22"/>
          <w:szCs w:val="22"/>
          <w:lang w:eastAsia="en-US"/>
        </w:rPr>
        <w:t>БИК 012007084</w:t>
      </w:r>
    </w:p>
    <w:p w:rsidR="00DD2D43" w:rsidRPr="00DD2D43" w:rsidRDefault="00DD2D43" w:rsidP="00DD2D43">
      <w:pPr>
        <w:spacing w:line="276" w:lineRule="auto"/>
        <w:ind w:firstLine="709"/>
        <w:jc w:val="both"/>
        <w:rPr>
          <w:rFonts w:ascii="Times New Roman" w:eastAsia="Calibri" w:hAnsi="Times New Roman" w:cs="Times New Roman"/>
          <w:sz w:val="22"/>
          <w:szCs w:val="22"/>
          <w:lang w:eastAsia="en-US"/>
        </w:rPr>
      </w:pPr>
      <w:r w:rsidRPr="00DD2D43">
        <w:rPr>
          <w:rFonts w:ascii="Times New Roman" w:eastAsia="Calibri" w:hAnsi="Times New Roman" w:cs="Times New Roman"/>
          <w:sz w:val="22"/>
          <w:szCs w:val="22"/>
          <w:lang w:eastAsia="en-US"/>
        </w:rPr>
        <w:t>ИНН 3666057069</w:t>
      </w:r>
    </w:p>
    <w:p w:rsidR="00DD2D43" w:rsidRPr="00DD2D43" w:rsidRDefault="00DD2D43" w:rsidP="00DD2D43">
      <w:pPr>
        <w:spacing w:line="276" w:lineRule="auto"/>
        <w:ind w:firstLine="709"/>
        <w:jc w:val="both"/>
        <w:rPr>
          <w:rFonts w:ascii="Times New Roman" w:eastAsia="Calibri" w:hAnsi="Times New Roman" w:cs="Times New Roman"/>
          <w:sz w:val="22"/>
          <w:szCs w:val="22"/>
          <w:lang w:eastAsia="en-US"/>
        </w:rPr>
      </w:pPr>
      <w:r w:rsidRPr="00DD2D43">
        <w:rPr>
          <w:rFonts w:ascii="Times New Roman" w:eastAsia="Calibri" w:hAnsi="Times New Roman" w:cs="Times New Roman"/>
          <w:sz w:val="22"/>
          <w:szCs w:val="22"/>
          <w:lang w:eastAsia="en-US"/>
        </w:rPr>
        <w:t>КПП 366601001</w:t>
      </w:r>
    </w:p>
    <w:p w:rsidR="00DD2D43" w:rsidRPr="00DD2D43" w:rsidRDefault="00DD2D43" w:rsidP="00DD2D43">
      <w:pPr>
        <w:spacing w:line="276" w:lineRule="auto"/>
        <w:ind w:firstLine="709"/>
        <w:jc w:val="both"/>
        <w:rPr>
          <w:rFonts w:ascii="Times New Roman" w:eastAsia="Calibri" w:hAnsi="Times New Roman" w:cs="Times New Roman"/>
          <w:sz w:val="22"/>
          <w:szCs w:val="22"/>
          <w:lang w:eastAsia="en-US"/>
        </w:rPr>
      </w:pPr>
      <w:r w:rsidRPr="00DD2D43">
        <w:rPr>
          <w:rFonts w:ascii="Times New Roman" w:eastAsia="Calibri" w:hAnsi="Times New Roman" w:cs="Times New Roman"/>
          <w:sz w:val="22"/>
          <w:szCs w:val="22"/>
          <w:lang w:eastAsia="en-US"/>
        </w:rPr>
        <w:t>ОКТМО 20701000</w:t>
      </w:r>
    </w:p>
    <w:p w:rsidR="00DD2D43" w:rsidRPr="00DD2D43" w:rsidRDefault="00DD2D43" w:rsidP="00DD2D43">
      <w:pPr>
        <w:spacing w:line="276" w:lineRule="auto"/>
        <w:ind w:firstLine="709"/>
        <w:jc w:val="both"/>
        <w:rPr>
          <w:rFonts w:ascii="Times New Roman" w:eastAsia="Calibri" w:hAnsi="Times New Roman" w:cs="Times New Roman"/>
          <w:sz w:val="22"/>
          <w:szCs w:val="22"/>
          <w:lang w:eastAsia="en-US"/>
        </w:rPr>
      </w:pPr>
      <w:r w:rsidRPr="00DD2D43">
        <w:rPr>
          <w:rFonts w:ascii="Times New Roman" w:eastAsia="Calibri" w:hAnsi="Times New Roman" w:cs="Times New Roman"/>
          <w:sz w:val="22"/>
          <w:szCs w:val="22"/>
          <w:lang w:eastAsia="en-US"/>
        </w:rPr>
        <w:t>В платежном поручении необходимо указывать номер и дату Договора, а также за какой период производится оплата.</w:t>
      </w:r>
    </w:p>
    <w:p w:rsidR="00DD2D43" w:rsidRPr="00DD2D43" w:rsidRDefault="00DD2D43" w:rsidP="00DD2D43">
      <w:pPr>
        <w:spacing w:line="276" w:lineRule="auto"/>
        <w:ind w:firstLine="709"/>
        <w:jc w:val="both"/>
        <w:rPr>
          <w:rFonts w:ascii="Times New Roman" w:hAnsi="Times New Roman" w:cs="Times New Roman"/>
          <w:kern w:val="2"/>
          <w:sz w:val="22"/>
          <w:szCs w:val="22"/>
        </w:rPr>
      </w:pPr>
      <w:r w:rsidRPr="00DD2D43">
        <w:rPr>
          <w:rFonts w:ascii="Times New Roman" w:hAnsi="Times New Roman" w:cs="Times New Roman"/>
          <w:kern w:val="2"/>
          <w:sz w:val="22"/>
          <w:szCs w:val="22"/>
        </w:rPr>
        <w:t>Исполнением обязательства по внесению арендной платы является поступление арендной платы на расчетный счет Арендодателя.</w:t>
      </w:r>
    </w:p>
    <w:p w:rsidR="00DD2D43" w:rsidRPr="00DD2D43" w:rsidRDefault="00DD2D43" w:rsidP="00DD2D43">
      <w:pPr>
        <w:spacing w:line="276" w:lineRule="auto"/>
        <w:ind w:right="57" w:firstLine="709"/>
        <w:jc w:val="both"/>
        <w:rPr>
          <w:rFonts w:ascii="Times New Roman" w:hAnsi="Times New Roman" w:cs="Times New Roman"/>
          <w:sz w:val="22"/>
          <w:szCs w:val="22"/>
        </w:rPr>
      </w:pPr>
      <w:r w:rsidRPr="00DD2D43">
        <w:rPr>
          <w:rFonts w:ascii="Times New Roman" w:hAnsi="Times New Roman" w:cs="Times New Roman"/>
          <w:b/>
          <w:kern w:val="2"/>
          <w:sz w:val="22"/>
          <w:szCs w:val="22"/>
        </w:rPr>
        <w:t>4.3.</w:t>
      </w:r>
      <w:r w:rsidRPr="00DD2D43">
        <w:rPr>
          <w:rFonts w:ascii="Times New Roman" w:hAnsi="Times New Roman" w:cs="Times New Roman"/>
          <w:kern w:val="2"/>
          <w:sz w:val="22"/>
          <w:szCs w:val="22"/>
        </w:rPr>
        <w:t xml:space="preserve"> </w:t>
      </w:r>
      <w:r w:rsidRPr="00DD2D43">
        <w:rPr>
          <w:rFonts w:ascii="Times New Roman" w:hAnsi="Times New Roman" w:cs="Times New Roman"/>
          <w:sz w:val="22"/>
          <w:szCs w:val="22"/>
        </w:rPr>
        <w:t>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DD2D43" w:rsidRPr="00DD2D43" w:rsidRDefault="00DD2D43" w:rsidP="00DD2D43">
      <w:pPr>
        <w:spacing w:line="276" w:lineRule="auto"/>
        <w:ind w:right="57" w:firstLine="709"/>
        <w:jc w:val="both"/>
        <w:rPr>
          <w:rFonts w:ascii="Times New Roman" w:hAnsi="Times New Roman" w:cs="Times New Roman"/>
          <w:sz w:val="22"/>
          <w:szCs w:val="22"/>
        </w:rPr>
      </w:pPr>
      <w:r w:rsidRPr="00DD2D43">
        <w:rPr>
          <w:rFonts w:ascii="Times New Roman" w:hAnsi="Times New Roman" w:cs="Times New Roman"/>
          <w:b/>
          <w:kern w:val="2"/>
          <w:sz w:val="22"/>
          <w:szCs w:val="22"/>
        </w:rPr>
        <w:t>4.4.</w:t>
      </w:r>
      <w:r w:rsidRPr="00DD2D43">
        <w:rPr>
          <w:rFonts w:ascii="Times New Roman" w:hAnsi="Times New Roman" w:cs="Times New Roman"/>
          <w:sz w:val="22"/>
          <w:szCs w:val="22"/>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DD2D43" w:rsidRPr="00DD2D43" w:rsidRDefault="00DD2D43" w:rsidP="00DD2D43">
      <w:pPr>
        <w:spacing w:line="276" w:lineRule="auto"/>
        <w:ind w:right="57" w:firstLine="709"/>
        <w:jc w:val="both"/>
        <w:rPr>
          <w:rFonts w:ascii="Times New Roman" w:hAnsi="Times New Roman" w:cs="Times New Roman"/>
          <w:sz w:val="22"/>
          <w:szCs w:val="22"/>
        </w:rPr>
      </w:pPr>
      <w:r w:rsidRPr="00DD2D43">
        <w:rPr>
          <w:rFonts w:ascii="Times New Roman" w:hAnsi="Times New Roman" w:cs="Times New Roman"/>
          <w:b/>
          <w:sz w:val="22"/>
          <w:szCs w:val="22"/>
        </w:rPr>
        <w:lastRenderedPageBreak/>
        <w:t xml:space="preserve">4.5. </w:t>
      </w:r>
      <w:r w:rsidRPr="00DD2D43">
        <w:rPr>
          <w:rFonts w:ascii="Times New Roman" w:hAnsi="Times New Roman" w:cs="Times New Roman"/>
          <w:sz w:val="22"/>
          <w:szCs w:val="22"/>
        </w:rPr>
        <w:t>Арендную плату в размере ______________________ рублей за последующие годы, Арендатор обязуется вносить равными частями дважды в год: не позднее 15 сентября и 15 ноября текущего года.</w:t>
      </w:r>
    </w:p>
    <w:p w:rsidR="00DD2D43" w:rsidRPr="00DD2D43" w:rsidRDefault="00DD2D43" w:rsidP="00DD2D43">
      <w:pPr>
        <w:spacing w:line="276" w:lineRule="auto"/>
        <w:ind w:right="57" w:firstLine="709"/>
        <w:jc w:val="both"/>
        <w:rPr>
          <w:rFonts w:ascii="Times New Roman" w:hAnsi="Times New Roman" w:cs="Times New Roman"/>
          <w:sz w:val="22"/>
          <w:szCs w:val="22"/>
        </w:rPr>
      </w:pPr>
      <w:r w:rsidRPr="00DD2D43">
        <w:rPr>
          <w:rFonts w:ascii="Times New Roman" w:hAnsi="Times New Roman" w:cs="Times New Roman"/>
          <w:b/>
          <w:bCs/>
          <w:sz w:val="22"/>
          <w:szCs w:val="22"/>
        </w:rPr>
        <w:t xml:space="preserve">4.6. </w:t>
      </w:r>
      <w:r w:rsidRPr="00DD2D43">
        <w:rPr>
          <w:rFonts w:ascii="Times New Roman" w:hAnsi="Times New Roman" w:cs="Times New Roman"/>
          <w:sz w:val="22"/>
          <w:szCs w:val="22"/>
        </w:rPr>
        <w:t xml:space="preserve">Размер годовой арендной платы может быть пересмотрен Арендодателем в одностороннем порядке на основании Отчета независимого оценщика о рыночной стоимости передаваемого имущества в соответствии с Федеральным законом от 29.07.1998 № 135-ФЗ «Об оценочной деятельности в Российской Федерации», но не чаще одного раза в год. </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4.7.</w:t>
      </w:r>
      <w:r w:rsidRPr="00DD2D43">
        <w:rPr>
          <w:rFonts w:ascii="Times New Roman" w:hAnsi="Times New Roman"/>
        </w:rPr>
        <w:t xml:space="preserve"> Расчет суммы арендной платы по новой (измененной) стоимости аренды земли производится за 1 месяц до срока внесения платежа, с последующим письменным уведомлением Арендатора, которое вступает в силу с момента получения и является неотъемлемой частью Договора. Письменное уведомление государственной регистрации не подлежит. </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4.8.</w:t>
      </w:r>
      <w:r w:rsidRPr="00DD2D43">
        <w:rPr>
          <w:rFonts w:ascii="Times New Roman" w:hAnsi="Times New Roman"/>
        </w:rPr>
        <w:t xml:space="preserve"> Уведомление о перерасчете арендной платы вместе с расчетом направляется Арендодателем Арендатору, является обязательным для него и составляет неотъемлемую часть Договора. Новый размер арендной платы устанавливается с момента получения Арендатором уведомления об изменении размера арендной платы. Момент получения Арендатором уведомления определяется не позднее 5 дней с даты его отправки заказным письмом по адресу, указанному в Договоре.</w:t>
      </w:r>
    </w:p>
    <w:p w:rsidR="00DD2D43" w:rsidRPr="00DD2D43" w:rsidRDefault="00DD2D43" w:rsidP="00DD2D43">
      <w:pPr>
        <w:spacing w:line="276" w:lineRule="auto"/>
        <w:ind w:right="57" w:firstLine="709"/>
        <w:jc w:val="both"/>
        <w:rPr>
          <w:rFonts w:ascii="Times New Roman" w:hAnsi="Times New Roman" w:cs="Times New Roman"/>
          <w:sz w:val="22"/>
          <w:szCs w:val="22"/>
        </w:rPr>
      </w:pPr>
      <w:r w:rsidRPr="00DD2D43">
        <w:rPr>
          <w:rFonts w:ascii="Times New Roman" w:hAnsi="Times New Roman" w:cs="Times New Roman"/>
          <w:b/>
          <w:sz w:val="22"/>
          <w:szCs w:val="22"/>
        </w:rPr>
        <w:t xml:space="preserve">4.9. </w:t>
      </w:r>
      <w:r w:rsidRPr="00DD2D43">
        <w:rPr>
          <w:rFonts w:ascii="Times New Roman" w:hAnsi="Times New Roman" w:cs="Times New Roman"/>
          <w:sz w:val="22"/>
          <w:szCs w:val="22"/>
        </w:rPr>
        <w:t>В период действия Договора, неиспользование Участка Арендатором не может служить основанием для невнесения арендной платы.</w:t>
      </w:r>
    </w:p>
    <w:p w:rsidR="00DD2D43" w:rsidRPr="00DD2D43" w:rsidRDefault="00DD2D43" w:rsidP="00DD2D43">
      <w:pPr>
        <w:pStyle w:val="af2"/>
        <w:spacing w:before="200" w:after="200" w:line="276" w:lineRule="auto"/>
        <w:contextualSpacing/>
        <w:jc w:val="center"/>
        <w:rPr>
          <w:rFonts w:ascii="Times New Roman" w:hAnsi="Times New Roman"/>
          <w:b/>
          <w:bCs/>
        </w:rPr>
      </w:pPr>
      <w:r w:rsidRPr="00DD2D43">
        <w:rPr>
          <w:rFonts w:ascii="Times New Roman" w:hAnsi="Times New Roman"/>
          <w:b/>
          <w:bCs/>
        </w:rPr>
        <w:t>5. Ответственность сторон</w:t>
      </w:r>
    </w:p>
    <w:p w:rsidR="00DD2D43" w:rsidRPr="00DD2D43" w:rsidRDefault="00DD2D43" w:rsidP="00DD2D43">
      <w:pPr>
        <w:spacing w:line="276" w:lineRule="auto"/>
        <w:ind w:firstLine="709"/>
        <w:jc w:val="both"/>
        <w:rPr>
          <w:rFonts w:ascii="Times New Roman" w:hAnsi="Times New Roman" w:cs="Times New Roman"/>
          <w:kern w:val="2"/>
          <w:sz w:val="22"/>
          <w:szCs w:val="22"/>
        </w:rPr>
      </w:pPr>
      <w:r w:rsidRPr="00DD2D43">
        <w:rPr>
          <w:rFonts w:ascii="Times New Roman" w:hAnsi="Times New Roman" w:cs="Times New Roman"/>
          <w:b/>
          <w:kern w:val="2"/>
          <w:sz w:val="22"/>
          <w:szCs w:val="22"/>
        </w:rPr>
        <w:t>5.1.</w:t>
      </w:r>
      <w:r w:rsidRPr="00DD2D43">
        <w:rPr>
          <w:rFonts w:ascii="Times New Roman" w:hAnsi="Times New Roman" w:cs="Times New Roman"/>
          <w:kern w:val="2"/>
          <w:sz w:val="22"/>
          <w:szCs w:val="22"/>
        </w:rPr>
        <w:t xml:space="preserve">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w:t>
      </w:r>
      <w:proofErr w:type="spellStart"/>
      <w:r w:rsidRPr="00DD2D43">
        <w:rPr>
          <w:rFonts w:ascii="Times New Roman" w:hAnsi="Times New Roman" w:cs="Times New Roman"/>
          <w:kern w:val="2"/>
          <w:sz w:val="22"/>
          <w:szCs w:val="22"/>
        </w:rPr>
        <w:t>ст.ст</w:t>
      </w:r>
      <w:proofErr w:type="spellEnd"/>
      <w:r w:rsidRPr="00DD2D43">
        <w:rPr>
          <w:rFonts w:ascii="Times New Roman" w:hAnsi="Times New Roman" w:cs="Times New Roman"/>
          <w:kern w:val="2"/>
          <w:sz w:val="22"/>
          <w:szCs w:val="22"/>
        </w:rPr>
        <w:t>. 450, 452, 619-620 ГК РФ в порядке, установленном Договором.</w:t>
      </w:r>
    </w:p>
    <w:p w:rsidR="00DD2D43" w:rsidRPr="00DD2D43" w:rsidRDefault="00DD2D43" w:rsidP="00DD2D43">
      <w:pPr>
        <w:pStyle w:val="af2"/>
        <w:spacing w:line="276" w:lineRule="auto"/>
        <w:ind w:firstLine="709"/>
        <w:jc w:val="both"/>
        <w:rPr>
          <w:rFonts w:ascii="Times New Roman" w:hAnsi="Times New Roman"/>
          <w:highlight w:val="yellow"/>
        </w:rPr>
      </w:pPr>
      <w:r w:rsidRPr="00DD2D43">
        <w:rPr>
          <w:rFonts w:ascii="Times New Roman" w:eastAsia="Times New Roman" w:hAnsi="Times New Roman"/>
          <w:b/>
          <w:kern w:val="2"/>
          <w:lang w:eastAsia="ru-RU"/>
        </w:rPr>
        <w:t>5.2.</w:t>
      </w:r>
      <w:r w:rsidRPr="00DD2D43">
        <w:rPr>
          <w:rFonts w:ascii="Times New Roman" w:hAnsi="Times New Roman"/>
        </w:rPr>
        <w:t xml:space="preserve">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Договором и согласно </w:t>
      </w:r>
      <w:proofErr w:type="spellStart"/>
      <w:r w:rsidRPr="00DD2D43">
        <w:rPr>
          <w:rFonts w:ascii="Times New Roman" w:hAnsi="Times New Roman"/>
        </w:rPr>
        <w:t>ст.ст</w:t>
      </w:r>
      <w:proofErr w:type="spellEnd"/>
      <w:r w:rsidRPr="00DD2D43">
        <w:rPr>
          <w:rFonts w:ascii="Times New Roman" w:hAnsi="Times New Roman"/>
        </w:rPr>
        <w:t xml:space="preserve">. 309, 310, 614 ГК РФ, </w:t>
      </w:r>
      <w:proofErr w:type="spellStart"/>
      <w:r w:rsidRPr="00DD2D43">
        <w:rPr>
          <w:rFonts w:ascii="Times New Roman" w:hAnsi="Times New Roman"/>
        </w:rPr>
        <w:t>ст.ст</w:t>
      </w:r>
      <w:proofErr w:type="spellEnd"/>
      <w:r w:rsidRPr="00DD2D43">
        <w:rPr>
          <w:rFonts w:ascii="Times New Roman" w:hAnsi="Times New Roman"/>
        </w:rPr>
        <w:t>. 22, 65 ЗК РФ.</w:t>
      </w:r>
    </w:p>
    <w:p w:rsidR="00DD2D43" w:rsidRPr="00DD2D43" w:rsidRDefault="00DD2D43" w:rsidP="00DD2D43">
      <w:pPr>
        <w:spacing w:line="276" w:lineRule="auto"/>
        <w:ind w:firstLine="709"/>
        <w:jc w:val="both"/>
        <w:rPr>
          <w:rFonts w:ascii="Times New Roman" w:hAnsi="Times New Roman" w:cs="Times New Roman"/>
          <w:kern w:val="2"/>
          <w:sz w:val="22"/>
          <w:szCs w:val="22"/>
        </w:rPr>
      </w:pPr>
      <w:r w:rsidRPr="00DD2D43">
        <w:rPr>
          <w:rFonts w:ascii="Times New Roman" w:hAnsi="Times New Roman" w:cs="Times New Roman"/>
          <w:b/>
          <w:kern w:val="2"/>
          <w:sz w:val="22"/>
          <w:szCs w:val="22"/>
        </w:rPr>
        <w:t>5.3.</w:t>
      </w:r>
      <w:r w:rsidRPr="00DD2D43">
        <w:rPr>
          <w:rFonts w:ascii="Times New Roman" w:hAnsi="Times New Roman" w:cs="Times New Roman"/>
          <w:kern w:val="2"/>
          <w:sz w:val="22"/>
          <w:szCs w:val="22"/>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DD2D43" w:rsidRPr="00DD2D43" w:rsidRDefault="00DD2D43" w:rsidP="00DD2D43">
      <w:pPr>
        <w:spacing w:line="276" w:lineRule="auto"/>
        <w:ind w:firstLine="709"/>
        <w:jc w:val="both"/>
        <w:rPr>
          <w:rFonts w:ascii="Times New Roman" w:hAnsi="Times New Roman" w:cs="Times New Roman"/>
          <w:kern w:val="2"/>
          <w:sz w:val="22"/>
          <w:szCs w:val="22"/>
        </w:rPr>
      </w:pPr>
      <w:r w:rsidRPr="00DD2D43">
        <w:rPr>
          <w:rFonts w:ascii="Times New Roman" w:hAnsi="Times New Roman" w:cs="Times New Roman"/>
          <w:b/>
          <w:kern w:val="2"/>
          <w:sz w:val="22"/>
          <w:szCs w:val="22"/>
        </w:rPr>
        <w:t>5.4.</w:t>
      </w:r>
      <w:r w:rsidRPr="00DD2D43">
        <w:rPr>
          <w:rFonts w:ascii="Times New Roman" w:hAnsi="Times New Roman" w:cs="Times New Roman"/>
          <w:kern w:val="2"/>
          <w:sz w:val="22"/>
          <w:szCs w:val="22"/>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w:t>
      </w:r>
    </w:p>
    <w:p w:rsidR="00DD2D43" w:rsidRPr="00DD2D43" w:rsidRDefault="00DD2D43" w:rsidP="00DD2D43">
      <w:pPr>
        <w:spacing w:line="276" w:lineRule="auto"/>
        <w:ind w:firstLine="709"/>
        <w:jc w:val="both"/>
        <w:rPr>
          <w:rFonts w:ascii="Times New Roman" w:hAnsi="Times New Roman" w:cs="Times New Roman"/>
          <w:kern w:val="2"/>
          <w:sz w:val="22"/>
          <w:szCs w:val="22"/>
        </w:rPr>
      </w:pPr>
      <w:r w:rsidRPr="00DD2D43">
        <w:rPr>
          <w:rFonts w:ascii="Times New Roman" w:hAnsi="Times New Roman" w:cs="Times New Roman"/>
          <w:b/>
          <w:kern w:val="2"/>
          <w:sz w:val="22"/>
          <w:szCs w:val="22"/>
        </w:rPr>
        <w:t>5.5.</w:t>
      </w:r>
      <w:r w:rsidRPr="00DD2D43">
        <w:rPr>
          <w:rFonts w:ascii="Times New Roman" w:hAnsi="Times New Roman" w:cs="Times New Roman"/>
          <w:kern w:val="2"/>
          <w:sz w:val="22"/>
          <w:szCs w:val="22"/>
        </w:rPr>
        <w:t xml:space="preserve"> В случае просрочки уплаты или неуплаты Арендатором платежей в сроки, установленные п. 4.4. – 4.5. Договора, начисляются пени в размере 0,1 % от суммы задолженности за каждый день просрочки.</w:t>
      </w:r>
    </w:p>
    <w:p w:rsidR="00DD2D43" w:rsidRPr="00DD2D43" w:rsidRDefault="00DD2D43" w:rsidP="00DD2D43">
      <w:pPr>
        <w:spacing w:line="276" w:lineRule="auto"/>
        <w:ind w:firstLine="709"/>
        <w:jc w:val="both"/>
        <w:rPr>
          <w:rFonts w:ascii="Times New Roman" w:hAnsi="Times New Roman" w:cs="Times New Roman"/>
          <w:kern w:val="2"/>
          <w:sz w:val="22"/>
          <w:szCs w:val="22"/>
        </w:rPr>
      </w:pPr>
      <w:r w:rsidRPr="00DD2D43">
        <w:rPr>
          <w:rFonts w:ascii="Times New Roman" w:hAnsi="Times New Roman" w:cs="Times New Roman"/>
          <w:b/>
          <w:kern w:val="2"/>
          <w:sz w:val="22"/>
          <w:szCs w:val="22"/>
        </w:rPr>
        <w:t>5.6.</w:t>
      </w:r>
      <w:r w:rsidRPr="00DD2D43">
        <w:rPr>
          <w:rFonts w:ascii="Times New Roman" w:hAnsi="Times New Roman" w:cs="Times New Roman"/>
          <w:kern w:val="2"/>
          <w:sz w:val="22"/>
          <w:szCs w:val="22"/>
        </w:rPr>
        <w:t xml:space="preserve"> В случае если Арендатор в установленный Договором срок не возвратил Участок, он обязан внести арендную плату за все время просрочки на счет, указанный в п. 4.2. Договора.</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5.7.</w:t>
      </w:r>
      <w:r w:rsidRPr="00DD2D43">
        <w:rPr>
          <w:rFonts w:ascii="Times New Roman" w:hAnsi="Times New Roman"/>
        </w:rPr>
        <w:t xml:space="preserve"> В случае отсутствия государственной регистрации Договора по истечении 60 дней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законодательством и Договором.</w:t>
      </w:r>
    </w:p>
    <w:p w:rsidR="00DD2D43" w:rsidRPr="00DD2D43" w:rsidRDefault="00DD2D43" w:rsidP="00DD2D43">
      <w:pPr>
        <w:pStyle w:val="af2"/>
        <w:spacing w:line="276" w:lineRule="auto"/>
        <w:ind w:firstLine="709"/>
        <w:jc w:val="both"/>
        <w:rPr>
          <w:rFonts w:ascii="Times New Roman" w:hAnsi="Times New Roman"/>
          <w:highlight w:val="yellow"/>
        </w:rPr>
      </w:pPr>
      <w:r w:rsidRPr="00DD2D43">
        <w:rPr>
          <w:rFonts w:ascii="Times New Roman" w:hAnsi="Times New Roman"/>
          <w:b/>
          <w:bCs/>
        </w:rPr>
        <w:t>5.8.</w:t>
      </w:r>
      <w:r w:rsidRPr="00DD2D43">
        <w:rPr>
          <w:rFonts w:ascii="Times New Roman" w:hAnsi="Times New Roman"/>
          <w:bCs/>
        </w:rPr>
        <w:t xml:space="preserve"> </w:t>
      </w:r>
      <w:r w:rsidRPr="00DD2D43">
        <w:rPr>
          <w:rFonts w:ascii="Times New Roman" w:hAnsi="Times New Roman"/>
        </w:rPr>
        <w:t>Уплата пени и штрафа, установленных Договором, не освобождает Стороны от выполнения лежащих на них обязательств или устранения нарушений, а также возмещения причиненных ими убытков.</w:t>
      </w:r>
      <w:r w:rsidRPr="00DD2D43">
        <w:rPr>
          <w:rFonts w:ascii="Times New Roman" w:hAnsi="Times New Roman"/>
          <w:highlight w:val="yellow"/>
        </w:rPr>
        <w:t xml:space="preserve"> </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5.9.</w:t>
      </w:r>
      <w:r w:rsidRPr="00DD2D43">
        <w:rPr>
          <w:rFonts w:ascii="Times New Roman" w:hAnsi="Times New Roman"/>
        </w:rPr>
        <w:t xml:space="preserve"> В случае невыполнения обязанности, указанной в п. 3.3.1. Договора, Арендатор обязан за свой счет и своими силами привести Участок в первоначальное состояние, в котором Арендодатель передал Арендатору Участок в день подписания Договора.</w:t>
      </w:r>
    </w:p>
    <w:p w:rsidR="00DD2D43" w:rsidRPr="00DD2D43" w:rsidRDefault="00DD2D43" w:rsidP="00DD2D43">
      <w:pPr>
        <w:spacing w:line="276" w:lineRule="auto"/>
        <w:ind w:firstLine="709"/>
        <w:jc w:val="both"/>
        <w:rPr>
          <w:rFonts w:ascii="Times New Roman" w:hAnsi="Times New Roman" w:cs="Times New Roman"/>
          <w:sz w:val="22"/>
          <w:szCs w:val="22"/>
        </w:rPr>
      </w:pPr>
      <w:r w:rsidRPr="00DD2D43">
        <w:rPr>
          <w:rFonts w:ascii="Times New Roman" w:hAnsi="Times New Roman" w:cs="Times New Roman"/>
          <w:b/>
          <w:sz w:val="22"/>
          <w:szCs w:val="22"/>
        </w:rPr>
        <w:t>5.10</w:t>
      </w:r>
      <w:r w:rsidRPr="00DD2D43">
        <w:rPr>
          <w:rFonts w:ascii="Times New Roman" w:hAnsi="Times New Roman" w:cs="Times New Roman"/>
          <w:sz w:val="22"/>
          <w:szCs w:val="22"/>
        </w:rPr>
        <w:t xml:space="preserve">. В случае использования земельного участка не по целевому назначению Арендатор должен уплатить неустойку (штраф) в размере суммы годовой арендной платы за календарный год, в котором </w:t>
      </w:r>
      <w:r w:rsidRPr="00DD2D43">
        <w:rPr>
          <w:rFonts w:ascii="Times New Roman" w:hAnsi="Times New Roman" w:cs="Times New Roman"/>
          <w:sz w:val="22"/>
          <w:szCs w:val="22"/>
        </w:rPr>
        <w:lastRenderedPageBreak/>
        <w:t>было выявлено использование земельного участка не по целевому назначению.</w:t>
      </w:r>
    </w:p>
    <w:p w:rsidR="00DD2D43" w:rsidRPr="00DD2D43" w:rsidRDefault="00DD2D43" w:rsidP="00DD2D43">
      <w:pPr>
        <w:pStyle w:val="af2"/>
        <w:spacing w:before="200" w:after="200" w:line="276" w:lineRule="auto"/>
        <w:jc w:val="center"/>
        <w:rPr>
          <w:rFonts w:ascii="Times New Roman" w:hAnsi="Times New Roman"/>
          <w:b/>
          <w:bCs/>
        </w:rPr>
      </w:pPr>
      <w:r w:rsidRPr="00DD2D43">
        <w:rPr>
          <w:rFonts w:ascii="Times New Roman" w:hAnsi="Times New Roman"/>
          <w:b/>
          <w:bCs/>
        </w:rPr>
        <w:t>6. Порядок изменения, расторжения, прекращения и продления Договора</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6.1.</w:t>
      </w:r>
      <w:r w:rsidRPr="00DD2D43">
        <w:rPr>
          <w:rFonts w:ascii="Times New Roman" w:hAnsi="Times New Roman"/>
        </w:rPr>
        <w:t xml:space="preserve"> Все вносимые какой-либо из Сторон предложения о внесении дополнений или изменений в условия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 и регистрируются в установленном законом порядке.</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6.2.</w:t>
      </w:r>
      <w:r w:rsidRPr="00DD2D43">
        <w:rPr>
          <w:rFonts w:ascii="Times New Roman" w:hAnsi="Times New Roman"/>
        </w:rPr>
        <w:t xml:space="preserve"> Договор может быть расторгнут:</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6.2.1.</w:t>
      </w:r>
      <w:r w:rsidRPr="00DD2D43">
        <w:rPr>
          <w:rFonts w:ascii="Times New Roman" w:hAnsi="Times New Roman"/>
        </w:rPr>
        <w:t xml:space="preserve"> по требованию Арендодателя в судебном порядке в следующих случаях, признаваемых Сторонами существенными нарушениями условий Договора:</w:t>
      </w:r>
    </w:p>
    <w:p w:rsidR="00DD2D43" w:rsidRPr="00DD2D43" w:rsidRDefault="00DD2D43" w:rsidP="00DD2D43">
      <w:pPr>
        <w:pStyle w:val="af2"/>
        <w:numPr>
          <w:ilvl w:val="0"/>
          <w:numId w:val="9"/>
        </w:numPr>
        <w:spacing w:line="276" w:lineRule="auto"/>
        <w:ind w:left="0" w:firstLine="709"/>
        <w:contextualSpacing/>
        <w:jc w:val="both"/>
        <w:rPr>
          <w:rFonts w:ascii="Times New Roman" w:hAnsi="Times New Roman"/>
          <w:bCs/>
        </w:rPr>
      </w:pPr>
      <w:r w:rsidRPr="00DD2D43">
        <w:rPr>
          <w:rFonts w:ascii="Times New Roman" w:hAnsi="Times New Roman"/>
        </w:rPr>
        <w:t xml:space="preserve">при однократной неуплате или просрочке Арендатором арендной платы </w:t>
      </w:r>
      <w:r w:rsidRPr="00DD2D43">
        <w:rPr>
          <w:rFonts w:ascii="Times New Roman" w:hAnsi="Times New Roman"/>
          <w:bCs/>
        </w:rPr>
        <w:t xml:space="preserve">по истечении сроков, установленных </w:t>
      </w:r>
      <w:r w:rsidRPr="00DD2D43">
        <w:rPr>
          <w:rFonts w:ascii="Times New Roman" w:hAnsi="Times New Roman"/>
        </w:rPr>
        <w:t xml:space="preserve"> Договором</w:t>
      </w:r>
      <w:r w:rsidRPr="00DD2D43">
        <w:rPr>
          <w:rFonts w:ascii="Times New Roman" w:hAnsi="Times New Roman"/>
          <w:bCs/>
        </w:rPr>
        <w:t>;</w:t>
      </w:r>
    </w:p>
    <w:p w:rsidR="00DD2D43" w:rsidRPr="00DD2D43" w:rsidRDefault="00DD2D43" w:rsidP="00DD2D43">
      <w:pPr>
        <w:pStyle w:val="af2"/>
        <w:numPr>
          <w:ilvl w:val="0"/>
          <w:numId w:val="10"/>
        </w:numPr>
        <w:spacing w:line="276" w:lineRule="auto"/>
        <w:ind w:left="0" w:firstLine="709"/>
        <w:contextualSpacing/>
        <w:jc w:val="both"/>
        <w:rPr>
          <w:rFonts w:ascii="Times New Roman" w:hAnsi="Times New Roman"/>
        </w:rPr>
      </w:pPr>
      <w:r w:rsidRPr="00DD2D43">
        <w:rPr>
          <w:rFonts w:ascii="Times New Roman" w:hAnsi="Times New Roman"/>
        </w:rPr>
        <w:t>при использовании Участка не в соответствии с целями, определенными в п. 1.3. Договора;</w:t>
      </w:r>
    </w:p>
    <w:p w:rsidR="00DD2D43" w:rsidRPr="00DD2D43" w:rsidRDefault="00DD2D43" w:rsidP="00DD2D43">
      <w:pPr>
        <w:pStyle w:val="af2"/>
        <w:numPr>
          <w:ilvl w:val="0"/>
          <w:numId w:val="10"/>
        </w:numPr>
        <w:spacing w:line="276" w:lineRule="auto"/>
        <w:ind w:left="0" w:firstLine="709"/>
        <w:contextualSpacing/>
        <w:jc w:val="both"/>
        <w:rPr>
          <w:rFonts w:ascii="Times New Roman" w:hAnsi="Times New Roman"/>
          <w:bCs/>
        </w:rPr>
      </w:pPr>
      <w:r w:rsidRPr="00DD2D43">
        <w:rPr>
          <w:rFonts w:ascii="Times New Roman" w:hAnsi="Times New Roman"/>
        </w:rPr>
        <w:t xml:space="preserve">при умышленном или неосторожном ухудшении Арендатором состояния Участка, либо невыполнении обязанностей, предусмотренных </w:t>
      </w:r>
      <w:r w:rsidRPr="00DD2D43">
        <w:rPr>
          <w:rFonts w:ascii="Times New Roman" w:hAnsi="Times New Roman"/>
          <w:bCs/>
        </w:rPr>
        <w:t xml:space="preserve">п. 3.4.1-3.4.2, 3.4.9-3.4.16 </w:t>
      </w:r>
      <w:r w:rsidRPr="00DD2D43">
        <w:rPr>
          <w:rFonts w:ascii="Times New Roman" w:hAnsi="Times New Roman"/>
        </w:rPr>
        <w:t>Договора;</w:t>
      </w:r>
    </w:p>
    <w:p w:rsidR="00DD2D43" w:rsidRPr="00DD2D43" w:rsidRDefault="00DD2D43" w:rsidP="00DD2D43">
      <w:pPr>
        <w:pStyle w:val="af2"/>
        <w:spacing w:line="276" w:lineRule="auto"/>
        <w:ind w:firstLine="709"/>
        <w:jc w:val="both"/>
        <w:rPr>
          <w:rFonts w:ascii="Times New Roman" w:hAnsi="Times New Roman"/>
          <w:bCs/>
        </w:rPr>
      </w:pPr>
      <w:r w:rsidRPr="00DD2D43">
        <w:rPr>
          <w:rFonts w:ascii="Times New Roman" w:hAnsi="Times New Roman"/>
          <w:b/>
        </w:rPr>
        <w:t>6.2.2.</w:t>
      </w:r>
      <w:r w:rsidRPr="00DD2D43">
        <w:rPr>
          <w:rFonts w:ascii="Times New Roman" w:hAnsi="Times New Roman"/>
        </w:rPr>
        <w:t xml:space="preserve"> По соглашению Сторон в порядке, предусмотренном законодательством.</w:t>
      </w:r>
    </w:p>
    <w:p w:rsidR="00DD2D43" w:rsidRPr="00DD2D43" w:rsidRDefault="00DD2D43" w:rsidP="00DD2D43">
      <w:pPr>
        <w:pStyle w:val="af2"/>
        <w:spacing w:line="276" w:lineRule="auto"/>
        <w:ind w:firstLine="709"/>
        <w:jc w:val="both"/>
        <w:rPr>
          <w:rFonts w:ascii="Times New Roman" w:hAnsi="Times New Roman"/>
          <w:bCs/>
        </w:rPr>
      </w:pPr>
      <w:r w:rsidRPr="00DD2D43">
        <w:rPr>
          <w:rFonts w:ascii="Times New Roman" w:hAnsi="Times New Roman"/>
          <w:b/>
          <w:bCs/>
        </w:rPr>
        <w:t>6.2.3.</w:t>
      </w:r>
      <w:r w:rsidRPr="00DD2D43">
        <w:rPr>
          <w:rFonts w:ascii="Times New Roman" w:hAnsi="Times New Roman"/>
          <w:bCs/>
        </w:rPr>
        <w:t xml:space="preserve"> Арендодатель вправе отказаться в одностороннем порядке от Договора, предупредив об этом Арендатора за один месяц, в следующих случаях:</w:t>
      </w:r>
    </w:p>
    <w:p w:rsidR="00DD2D43" w:rsidRPr="00DD2D43" w:rsidRDefault="00DD2D43" w:rsidP="00DD2D43">
      <w:pPr>
        <w:pStyle w:val="af2"/>
        <w:numPr>
          <w:ilvl w:val="0"/>
          <w:numId w:val="9"/>
        </w:numPr>
        <w:spacing w:line="276" w:lineRule="auto"/>
        <w:ind w:left="0" w:firstLine="709"/>
        <w:contextualSpacing/>
        <w:jc w:val="both"/>
        <w:rPr>
          <w:rFonts w:ascii="Times New Roman" w:hAnsi="Times New Roman"/>
          <w:bCs/>
        </w:rPr>
      </w:pPr>
      <w:r w:rsidRPr="00DD2D43">
        <w:rPr>
          <w:rFonts w:ascii="Times New Roman" w:hAnsi="Times New Roman"/>
        </w:rPr>
        <w:t xml:space="preserve">при однократной неуплате или просрочке Арендатором арендной платы </w:t>
      </w:r>
      <w:r w:rsidRPr="00DD2D43">
        <w:rPr>
          <w:rFonts w:ascii="Times New Roman" w:hAnsi="Times New Roman"/>
          <w:bCs/>
        </w:rPr>
        <w:t>по истечении срока, установленного</w:t>
      </w:r>
      <w:r w:rsidRPr="00DD2D43">
        <w:rPr>
          <w:rFonts w:ascii="Times New Roman" w:hAnsi="Times New Roman"/>
        </w:rPr>
        <w:t xml:space="preserve"> п. 4.3 Договора</w:t>
      </w:r>
      <w:r w:rsidRPr="00DD2D43">
        <w:rPr>
          <w:rFonts w:ascii="Times New Roman" w:hAnsi="Times New Roman"/>
          <w:bCs/>
        </w:rPr>
        <w:t>;</w:t>
      </w:r>
    </w:p>
    <w:p w:rsidR="00DD2D43" w:rsidRPr="00DD2D43" w:rsidRDefault="00DD2D43" w:rsidP="00DD2D43">
      <w:pPr>
        <w:pStyle w:val="af2"/>
        <w:numPr>
          <w:ilvl w:val="0"/>
          <w:numId w:val="9"/>
        </w:numPr>
        <w:spacing w:line="276" w:lineRule="auto"/>
        <w:ind w:left="0" w:firstLine="709"/>
        <w:contextualSpacing/>
        <w:jc w:val="both"/>
        <w:rPr>
          <w:rFonts w:ascii="Times New Roman" w:hAnsi="Times New Roman"/>
          <w:bCs/>
        </w:rPr>
      </w:pPr>
      <w:r w:rsidRPr="00DD2D43">
        <w:rPr>
          <w:rFonts w:ascii="Times New Roman" w:hAnsi="Times New Roman"/>
          <w:bCs/>
        </w:rPr>
        <w:t xml:space="preserve">при </w:t>
      </w:r>
      <w:r w:rsidRPr="00DD2D43">
        <w:rPr>
          <w:rFonts w:ascii="Times New Roman" w:hAnsi="Times New Roman"/>
        </w:rPr>
        <w:t>использовании Участка не в соответствии с целями, определенными в п. 1.3. Договора.</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bCs/>
        </w:rPr>
        <w:t>6.3</w:t>
      </w:r>
      <w:r w:rsidRPr="00DD2D43">
        <w:rPr>
          <w:rFonts w:ascii="Times New Roman" w:hAnsi="Times New Roman"/>
          <w:b/>
        </w:rPr>
        <w:t>.</w:t>
      </w:r>
      <w:r w:rsidRPr="00DD2D43">
        <w:rPr>
          <w:rFonts w:ascii="Times New Roman" w:hAnsi="Times New Roman"/>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6.4.</w:t>
      </w:r>
      <w:r w:rsidRPr="00DD2D43">
        <w:rPr>
          <w:rFonts w:ascii="Times New Roman" w:hAnsi="Times New Roman"/>
        </w:rPr>
        <w:t xml:space="preserve"> Договор прекращается при его расторжении. Договор также прекращается по иным основаниям, предусмотренным законодательством.</w:t>
      </w:r>
    </w:p>
    <w:p w:rsidR="00DD2D43" w:rsidRPr="00DD2D43" w:rsidRDefault="00DD2D43" w:rsidP="00DD2D43">
      <w:pPr>
        <w:pStyle w:val="af2"/>
        <w:spacing w:before="200" w:after="200" w:line="276" w:lineRule="auto"/>
        <w:ind w:left="357"/>
        <w:jc w:val="center"/>
        <w:rPr>
          <w:rFonts w:ascii="Times New Roman" w:hAnsi="Times New Roman"/>
          <w:b/>
        </w:rPr>
      </w:pPr>
      <w:r w:rsidRPr="00DD2D43">
        <w:rPr>
          <w:rFonts w:ascii="Times New Roman" w:hAnsi="Times New Roman"/>
          <w:b/>
        </w:rPr>
        <w:t>7. Форс-мажорные обстоятельства</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DD2D43" w:rsidRPr="00DD2D43" w:rsidRDefault="00DD2D43" w:rsidP="00DD2D43">
      <w:pPr>
        <w:pStyle w:val="af2"/>
        <w:spacing w:before="200" w:after="200" w:line="276" w:lineRule="auto"/>
        <w:ind w:left="357"/>
        <w:jc w:val="center"/>
        <w:rPr>
          <w:rFonts w:ascii="Times New Roman" w:hAnsi="Times New Roman"/>
          <w:b/>
          <w:bCs/>
        </w:rPr>
      </w:pPr>
      <w:r w:rsidRPr="00DD2D43">
        <w:rPr>
          <w:rFonts w:ascii="Times New Roman" w:hAnsi="Times New Roman"/>
          <w:b/>
          <w:bCs/>
        </w:rPr>
        <w:t>8. Особые условия</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bCs/>
        </w:rPr>
        <w:t>8.1.</w:t>
      </w:r>
      <w:r w:rsidRPr="00DD2D43">
        <w:rPr>
          <w:rFonts w:ascii="Times New Roman" w:hAnsi="Times New Roman"/>
        </w:rPr>
        <w:t xml:space="preserve"> Кроме внесения арендной платы согласно п. 4.2. Договора Арендатор обязуется:</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8.1.1.</w:t>
      </w:r>
      <w:r w:rsidRPr="00DD2D43">
        <w:rPr>
          <w:rFonts w:ascii="Times New Roman" w:hAnsi="Times New Roman"/>
        </w:rPr>
        <w:t xml:space="preserve"> ___________________________________________________________________</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8.1.2.</w:t>
      </w:r>
      <w:r w:rsidRPr="00DD2D43">
        <w:rPr>
          <w:rFonts w:ascii="Times New Roman" w:hAnsi="Times New Roman"/>
        </w:rPr>
        <w:t xml:space="preserve"> ___________________________________________________________________</w:t>
      </w:r>
    </w:p>
    <w:p w:rsidR="00DD2D43" w:rsidRPr="00DD2D43" w:rsidRDefault="00DD2D43" w:rsidP="00DD2D43">
      <w:pPr>
        <w:pStyle w:val="af2"/>
        <w:ind w:firstLine="709"/>
        <w:jc w:val="both"/>
        <w:rPr>
          <w:rFonts w:ascii="Times New Roman" w:hAnsi="Times New Roman"/>
        </w:rPr>
      </w:pPr>
      <w:r w:rsidRPr="00DD2D43">
        <w:rPr>
          <w:rFonts w:ascii="Times New Roman" w:hAnsi="Times New Roman"/>
          <w:b/>
        </w:rPr>
        <w:t>8.1.3.</w:t>
      </w:r>
      <w:r w:rsidRPr="00DD2D43">
        <w:rPr>
          <w:rFonts w:ascii="Times New Roman" w:hAnsi="Times New Roman"/>
        </w:rPr>
        <w:t xml:space="preserve"> ___________________________________________________________________</w:t>
      </w:r>
    </w:p>
    <w:p w:rsidR="00DD2D43" w:rsidRPr="00DD2D43" w:rsidRDefault="00DD2D43" w:rsidP="00DD2D43">
      <w:pPr>
        <w:pStyle w:val="af2"/>
        <w:ind w:firstLine="709"/>
        <w:jc w:val="center"/>
        <w:rPr>
          <w:rFonts w:ascii="Times New Roman" w:hAnsi="Times New Roman"/>
        </w:rPr>
      </w:pPr>
      <w:r w:rsidRPr="00DD2D43">
        <w:rPr>
          <w:rFonts w:ascii="Times New Roman" w:hAnsi="Times New Roman"/>
        </w:rPr>
        <w:t>(пункты заполняются в соответствии с условиями торгов)</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8.2.</w:t>
      </w:r>
      <w:r w:rsidRPr="00DD2D43">
        <w:rPr>
          <w:rFonts w:ascii="Times New Roman" w:hAnsi="Times New Roman"/>
        </w:rPr>
        <w:t xml:space="preserve"> Реорганизация Сторон, переход права собственности на сданное в аренду имущество к другому лицу не является основанием для изменения или расторжения Договора.</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bCs/>
        </w:rPr>
        <w:t>8.3.</w:t>
      </w:r>
      <w:r w:rsidRPr="00DD2D43">
        <w:rPr>
          <w:rFonts w:ascii="Times New Roman" w:hAnsi="Times New Roman"/>
          <w:bCs/>
        </w:rPr>
        <w:t xml:space="preserve"> </w:t>
      </w:r>
      <w:r w:rsidRPr="00DD2D43">
        <w:rPr>
          <w:rFonts w:ascii="Times New Roman" w:hAnsi="Times New Roman"/>
        </w:rPr>
        <w:t>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уполномочены на это.</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lastRenderedPageBreak/>
        <w:t>8.4.</w:t>
      </w:r>
      <w:r w:rsidRPr="00DD2D43">
        <w:rPr>
          <w:rFonts w:ascii="Times New Roman" w:hAnsi="Times New Roman"/>
        </w:rPr>
        <w:t xml:space="preserve"> Взаимоотношения сторон, не урегулированные Договором, регламентируются действующим законодательством Российской Федерации.</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8.5.</w:t>
      </w:r>
      <w:r w:rsidRPr="00DD2D43">
        <w:rPr>
          <w:rFonts w:ascii="Times New Roman" w:hAnsi="Times New Roman"/>
        </w:rPr>
        <w:t xml:space="preserve"> Споры, возникающие из Договора и в связи с ним, подлежат рассмотрению в судебном порядке по месту нахождения Арендодателя.</w:t>
      </w:r>
    </w:p>
    <w:p w:rsidR="00DD2D43" w:rsidRPr="00DD2D43" w:rsidRDefault="00DD2D43" w:rsidP="00DD2D43">
      <w:pPr>
        <w:pStyle w:val="af2"/>
        <w:spacing w:line="276" w:lineRule="auto"/>
        <w:ind w:firstLine="709"/>
        <w:jc w:val="both"/>
        <w:rPr>
          <w:rFonts w:ascii="Times New Roman" w:hAnsi="Times New Roman"/>
        </w:rPr>
      </w:pPr>
      <w:r w:rsidRPr="00DD2D43">
        <w:rPr>
          <w:rFonts w:ascii="Times New Roman" w:hAnsi="Times New Roman"/>
          <w:b/>
        </w:rPr>
        <w:t>8.6</w:t>
      </w:r>
      <w:r w:rsidRPr="00DD2D43">
        <w:rPr>
          <w:rFonts w:ascii="Times New Roman" w:hAnsi="Times New Roman"/>
        </w:rPr>
        <w:t>. Договор составлен в 3-х экземплярах (один хранится у Арендатора, два – у Арендодателя), имеющих равную юридическую силу.</w:t>
      </w:r>
    </w:p>
    <w:p w:rsidR="00DD2D43" w:rsidRPr="00DD2D43" w:rsidRDefault="00DD2D43" w:rsidP="00DD2D43">
      <w:pPr>
        <w:spacing w:before="200" w:after="200" w:line="276" w:lineRule="auto"/>
        <w:ind w:left="357"/>
        <w:jc w:val="center"/>
        <w:rPr>
          <w:rFonts w:ascii="Times New Roman" w:hAnsi="Times New Roman" w:cs="Times New Roman"/>
          <w:b/>
          <w:sz w:val="22"/>
          <w:szCs w:val="22"/>
        </w:rPr>
      </w:pPr>
      <w:r w:rsidRPr="00DD2D43">
        <w:rPr>
          <w:rFonts w:ascii="Times New Roman" w:hAnsi="Times New Roman" w:cs="Times New Roman"/>
          <w:b/>
          <w:sz w:val="22"/>
          <w:szCs w:val="22"/>
        </w:rPr>
        <w:t>9. Адреса и подписи сторон:</w:t>
      </w:r>
    </w:p>
    <w:tbl>
      <w:tblPr>
        <w:tblW w:w="9405" w:type="dxa"/>
        <w:jc w:val="center"/>
        <w:tblLayout w:type="fixed"/>
        <w:tblLook w:val="04A0" w:firstRow="1" w:lastRow="0" w:firstColumn="1" w:lastColumn="0" w:noHBand="0" w:noVBand="1"/>
      </w:tblPr>
      <w:tblGrid>
        <w:gridCol w:w="4721"/>
        <w:gridCol w:w="4684"/>
      </w:tblGrid>
      <w:tr w:rsidR="00DD2D43" w:rsidRPr="00DD2D43" w:rsidTr="00DD2D43">
        <w:trPr>
          <w:trHeight w:val="2979"/>
          <w:jc w:val="center"/>
        </w:trPr>
        <w:tc>
          <w:tcPr>
            <w:tcW w:w="4724" w:type="dxa"/>
          </w:tcPr>
          <w:p w:rsidR="00DD2D43" w:rsidRPr="00DD2D43" w:rsidRDefault="00DD2D43">
            <w:pPr>
              <w:spacing w:after="120" w:line="276" w:lineRule="auto"/>
              <w:contextualSpacing/>
              <w:jc w:val="center"/>
              <w:rPr>
                <w:rFonts w:ascii="Times New Roman" w:hAnsi="Times New Roman"/>
                <w:b/>
                <w:sz w:val="22"/>
                <w:szCs w:val="22"/>
                <w:lang w:eastAsia="en-US"/>
              </w:rPr>
            </w:pPr>
            <w:r w:rsidRPr="00DD2D43">
              <w:rPr>
                <w:rFonts w:ascii="Times New Roman" w:hAnsi="Times New Roman"/>
                <w:b/>
                <w:sz w:val="22"/>
                <w:szCs w:val="22"/>
                <w:lang w:eastAsia="en-US"/>
              </w:rPr>
              <w:t>АРЕНДОДАТЕЛЬ</w:t>
            </w:r>
          </w:p>
          <w:p w:rsidR="00DD2D43" w:rsidRPr="00DD2D43" w:rsidRDefault="00DD2D43">
            <w:pPr>
              <w:pStyle w:val="af2"/>
              <w:spacing w:line="276" w:lineRule="auto"/>
              <w:jc w:val="both"/>
              <w:rPr>
                <w:rFonts w:ascii="Times New Roman" w:hAnsi="Times New Roman"/>
              </w:rPr>
            </w:pPr>
            <w:r w:rsidRPr="00DD2D43">
              <w:rPr>
                <w:rFonts w:ascii="Times New Roman" w:hAnsi="Times New Roman"/>
              </w:rPr>
              <w:t>Департамент имущественных и земельных отношений Воронежской области</w:t>
            </w:r>
          </w:p>
          <w:p w:rsidR="00DD2D43" w:rsidRPr="00DD2D43" w:rsidRDefault="00DD2D43">
            <w:pPr>
              <w:pStyle w:val="af2"/>
              <w:spacing w:line="276" w:lineRule="auto"/>
              <w:jc w:val="both"/>
              <w:rPr>
                <w:rFonts w:ascii="Times New Roman" w:hAnsi="Times New Roman"/>
              </w:rPr>
            </w:pPr>
            <w:r w:rsidRPr="00DD2D43">
              <w:rPr>
                <w:rFonts w:ascii="Times New Roman" w:hAnsi="Times New Roman"/>
              </w:rPr>
              <w:t>394006, г. Воронеж, пл. Ленина, 12</w:t>
            </w:r>
          </w:p>
          <w:p w:rsidR="00DD2D43" w:rsidRPr="00DD2D43" w:rsidRDefault="00DD2D43">
            <w:pPr>
              <w:pStyle w:val="af2"/>
              <w:spacing w:line="276" w:lineRule="auto"/>
              <w:jc w:val="both"/>
              <w:rPr>
                <w:rFonts w:ascii="Times New Roman" w:hAnsi="Times New Roman"/>
              </w:rPr>
            </w:pPr>
            <w:r w:rsidRPr="00DD2D43">
              <w:rPr>
                <w:rFonts w:ascii="Times New Roman" w:hAnsi="Times New Roman"/>
              </w:rPr>
              <w:t>ИНН 3666057069</w:t>
            </w:r>
          </w:p>
          <w:p w:rsidR="00DD2D43" w:rsidRPr="00DD2D43" w:rsidRDefault="00DD2D43">
            <w:pPr>
              <w:pStyle w:val="af2"/>
              <w:spacing w:line="276" w:lineRule="auto"/>
              <w:jc w:val="both"/>
              <w:rPr>
                <w:rFonts w:ascii="Times New Roman" w:hAnsi="Times New Roman"/>
              </w:rPr>
            </w:pPr>
            <w:r w:rsidRPr="00DD2D43">
              <w:rPr>
                <w:rFonts w:ascii="Times New Roman" w:hAnsi="Times New Roman"/>
              </w:rPr>
              <w:t>ОГРН 1023601570904</w:t>
            </w:r>
          </w:p>
          <w:p w:rsidR="00DD2D43" w:rsidRPr="00DD2D43" w:rsidRDefault="00DD2D43">
            <w:pPr>
              <w:pStyle w:val="af2"/>
              <w:spacing w:line="276" w:lineRule="auto"/>
              <w:jc w:val="both"/>
              <w:rPr>
                <w:rFonts w:ascii="Times New Roman" w:hAnsi="Times New Roman"/>
              </w:rPr>
            </w:pPr>
          </w:p>
          <w:p w:rsidR="00DD2D43" w:rsidRPr="00DD2D43" w:rsidRDefault="00DD2D43">
            <w:pPr>
              <w:pStyle w:val="af2"/>
              <w:spacing w:line="276" w:lineRule="auto"/>
              <w:jc w:val="both"/>
              <w:rPr>
                <w:rFonts w:ascii="Times New Roman" w:hAnsi="Times New Roman"/>
              </w:rPr>
            </w:pPr>
          </w:p>
          <w:p w:rsidR="00DD2D43" w:rsidRPr="00DD2D43" w:rsidRDefault="00DD2D43">
            <w:pPr>
              <w:pStyle w:val="af2"/>
              <w:spacing w:line="276" w:lineRule="auto"/>
              <w:rPr>
                <w:rFonts w:ascii="Times New Roman" w:hAnsi="Times New Roman"/>
              </w:rPr>
            </w:pPr>
            <w:r w:rsidRPr="00DD2D43">
              <w:rPr>
                <w:rFonts w:ascii="Times New Roman" w:hAnsi="Times New Roman"/>
              </w:rPr>
              <w:t>____________________</w:t>
            </w:r>
          </w:p>
          <w:p w:rsidR="00DD2D43" w:rsidRPr="00DD2D43" w:rsidRDefault="00DD2D43">
            <w:pPr>
              <w:pStyle w:val="af2"/>
              <w:spacing w:line="276" w:lineRule="auto"/>
              <w:jc w:val="center"/>
              <w:rPr>
                <w:rFonts w:ascii="Times New Roman" w:hAnsi="Times New Roman"/>
              </w:rPr>
            </w:pPr>
            <w:r w:rsidRPr="00DD2D43">
              <w:rPr>
                <w:rFonts w:ascii="Times New Roman" w:hAnsi="Times New Roman"/>
              </w:rPr>
              <w:t>М.П.</w:t>
            </w:r>
          </w:p>
        </w:tc>
        <w:tc>
          <w:tcPr>
            <w:tcW w:w="4686" w:type="dxa"/>
          </w:tcPr>
          <w:p w:rsidR="00DD2D43" w:rsidRPr="00DD2D43" w:rsidRDefault="00DD2D43">
            <w:pPr>
              <w:pStyle w:val="af2"/>
              <w:spacing w:after="120" w:line="276" w:lineRule="auto"/>
              <w:jc w:val="center"/>
              <w:rPr>
                <w:rFonts w:ascii="Times New Roman" w:hAnsi="Times New Roman"/>
                <w:b/>
              </w:rPr>
            </w:pPr>
            <w:r w:rsidRPr="00DD2D43">
              <w:rPr>
                <w:rFonts w:ascii="Times New Roman" w:hAnsi="Times New Roman"/>
                <w:b/>
              </w:rPr>
              <w:t>АРЕНДАТОР</w:t>
            </w:r>
          </w:p>
          <w:p w:rsidR="00DD2D43" w:rsidRPr="00DD2D43" w:rsidRDefault="00DD2D43">
            <w:pPr>
              <w:pStyle w:val="af2"/>
              <w:spacing w:line="276" w:lineRule="auto"/>
              <w:rPr>
                <w:rFonts w:ascii="Times New Roman" w:hAnsi="Times New Roman"/>
              </w:rPr>
            </w:pPr>
          </w:p>
          <w:p w:rsidR="00DD2D43" w:rsidRPr="00DD2D43" w:rsidRDefault="00DD2D43">
            <w:pPr>
              <w:pStyle w:val="af2"/>
              <w:spacing w:line="276" w:lineRule="auto"/>
              <w:rPr>
                <w:rFonts w:ascii="Times New Roman" w:hAnsi="Times New Roman"/>
              </w:rPr>
            </w:pPr>
          </w:p>
          <w:p w:rsidR="00DD2D43" w:rsidRPr="00DD2D43" w:rsidRDefault="00DD2D43">
            <w:pPr>
              <w:pStyle w:val="af2"/>
              <w:spacing w:line="276" w:lineRule="auto"/>
              <w:rPr>
                <w:rFonts w:ascii="Times New Roman" w:hAnsi="Times New Roman"/>
              </w:rPr>
            </w:pPr>
          </w:p>
          <w:p w:rsidR="00DD2D43" w:rsidRPr="00DD2D43" w:rsidRDefault="00DD2D43">
            <w:pPr>
              <w:pStyle w:val="af2"/>
              <w:spacing w:line="276" w:lineRule="auto"/>
              <w:rPr>
                <w:rFonts w:ascii="Times New Roman" w:hAnsi="Times New Roman"/>
              </w:rPr>
            </w:pPr>
          </w:p>
          <w:p w:rsidR="00DD2D43" w:rsidRPr="00DD2D43" w:rsidRDefault="00DD2D43">
            <w:pPr>
              <w:pStyle w:val="af2"/>
              <w:spacing w:line="276" w:lineRule="auto"/>
              <w:rPr>
                <w:rFonts w:ascii="Times New Roman" w:hAnsi="Times New Roman"/>
              </w:rPr>
            </w:pPr>
          </w:p>
          <w:p w:rsidR="00DD2D43" w:rsidRPr="00DD2D43" w:rsidRDefault="00DD2D43">
            <w:pPr>
              <w:pStyle w:val="af2"/>
              <w:spacing w:line="276" w:lineRule="auto"/>
              <w:rPr>
                <w:rFonts w:ascii="Times New Roman" w:hAnsi="Times New Roman"/>
              </w:rPr>
            </w:pPr>
          </w:p>
          <w:p w:rsidR="00DD2D43" w:rsidRPr="00DD2D43" w:rsidRDefault="00DD2D43">
            <w:pPr>
              <w:pStyle w:val="af2"/>
              <w:spacing w:line="276" w:lineRule="auto"/>
              <w:rPr>
                <w:rFonts w:ascii="Times New Roman" w:hAnsi="Times New Roman"/>
              </w:rPr>
            </w:pPr>
          </w:p>
          <w:p w:rsidR="00DD2D43" w:rsidRPr="00DD2D43" w:rsidRDefault="00DD2D43">
            <w:pPr>
              <w:pStyle w:val="af2"/>
              <w:spacing w:line="276" w:lineRule="auto"/>
              <w:rPr>
                <w:rFonts w:ascii="Times New Roman" w:hAnsi="Times New Roman"/>
              </w:rPr>
            </w:pPr>
            <w:r w:rsidRPr="00DD2D43">
              <w:rPr>
                <w:rFonts w:ascii="Times New Roman" w:hAnsi="Times New Roman"/>
              </w:rPr>
              <w:t>____________________</w:t>
            </w:r>
          </w:p>
          <w:p w:rsidR="00DD2D43" w:rsidRPr="00DD2D43" w:rsidRDefault="00DD2D43">
            <w:pPr>
              <w:pStyle w:val="af2"/>
              <w:spacing w:line="276" w:lineRule="auto"/>
              <w:jc w:val="center"/>
              <w:rPr>
                <w:rFonts w:ascii="Times New Roman" w:hAnsi="Times New Roman"/>
              </w:rPr>
            </w:pPr>
            <w:r w:rsidRPr="00DD2D43">
              <w:rPr>
                <w:rFonts w:ascii="Times New Roman" w:hAnsi="Times New Roman"/>
              </w:rPr>
              <w:t>М.П.</w:t>
            </w:r>
          </w:p>
        </w:tc>
      </w:tr>
    </w:tbl>
    <w:p w:rsidR="00DD2D43" w:rsidRDefault="00DD2D43" w:rsidP="008213A4">
      <w:pPr>
        <w:shd w:val="clear" w:color="auto" w:fill="FFFFFF"/>
        <w:ind w:left="57" w:right="57" w:firstLine="360"/>
        <w:jc w:val="center"/>
        <w:rPr>
          <w:rFonts w:ascii="Times New Roman" w:hAnsi="Times New Roman" w:cs="Times New Roman"/>
          <w:b/>
          <w:bCs/>
          <w:color w:val="000000"/>
          <w:sz w:val="22"/>
          <w:szCs w:val="22"/>
        </w:rPr>
      </w:pPr>
    </w:p>
    <w:sectPr w:rsidR="00DD2D43" w:rsidSect="00D2346D">
      <w:pgSz w:w="11906" w:h="16838"/>
      <w:pgMar w:top="851" w:right="567" w:bottom="425"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AA" w:rsidRDefault="000C0AAA" w:rsidP="00F96993">
      <w:r>
        <w:separator/>
      </w:r>
    </w:p>
  </w:endnote>
  <w:endnote w:type="continuationSeparator" w:id="0">
    <w:p w:rsidR="000C0AAA" w:rsidRDefault="000C0AAA"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003" w:rsidRDefault="00A56003">
    <w:pPr>
      <w:pStyle w:val="a6"/>
      <w:jc w:val="right"/>
    </w:pPr>
  </w:p>
  <w:p w:rsidR="00A56003" w:rsidRPr="00F96993" w:rsidRDefault="00A56003">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AA" w:rsidRDefault="000C0AAA" w:rsidP="00F96993">
      <w:r>
        <w:separator/>
      </w:r>
    </w:p>
  </w:footnote>
  <w:footnote w:type="continuationSeparator" w:id="0">
    <w:p w:rsidR="000C0AAA" w:rsidRDefault="000C0AAA"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72AA309D"/>
    <w:multiLevelType w:val="hybridMultilevel"/>
    <w:tmpl w:val="8D346E86"/>
    <w:lvl w:ilvl="0" w:tplc="128260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79E17E46"/>
    <w:multiLevelType w:val="hybridMultilevel"/>
    <w:tmpl w:val="20327A58"/>
    <w:lvl w:ilvl="0" w:tplc="128260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4024"/>
    <w:rsid w:val="000060D4"/>
    <w:rsid w:val="000075A6"/>
    <w:rsid w:val="000107EB"/>
    <w:rsid w:val="00012AA7"/>
    <w:rsid w:val="00012BAA"/>
    <w:rsid w:val="00015D47"/>
    <w:rsid w:val="00023ED6"/>
    <w:rsid w:val="0003217D"/>
    <w:rsid w:val="00032F78"/>
    <w:rsid w:val="000348D3"/>
    <w:rsid w:val="000357ED"/>
    <w:rsid w:val="00036645"/>
    <w:rsid w:val="00041CFD"/>
    <w:rsid w:val="00057311"/>
    <w:rsid w:val="000640F3"/>
    <w:rsid w:val="0006745F"/>
    <w:rsid w:val="00067923"/>
    <w:rsid w:val="00073D63"/>
    <w:rsid w:val="00082C02"/>
    <w:rsid w:val="000950AD"/>
    <w:rsid w:val="000979ED"/>
    <w:rsid w:val="000A22D5"/>
    <w:rsid w:val="000A45EE"/>
    <w:rsid w:val="000A5EB9"/>
    <w:rsid w:val="000B5E05"/>
    <w:rsid w:val="000B6030"/>
    <w:rsid w:val="000B6E61"/>
    <w:rsid w:val="000C0AAA"/>
    <w:rsid w:val="000C22E6"/>
    <w:rsid w:val="000D4BE9"/>
    <w:rsid w:val="000E24D9"/>
    <w:rsid w:val="000E26C2"/>
    <w:rsid w:val="000F07E4"/>
    <w:rsid w:val="00102F39"/>
    <w:rsid w:val="00102FA5"/>
    <w:rsid w:val="00105CC9"/>
    <w:rsid w:val="00106BE3"/>
    <w:rsid w:val="00132B9E"/>
    <w:rsid w:val="001367C0"/>
    <w:rsid w:val="001410E6"/>
    <w:rsid w:val="00141412"/>
    <w:rsid w:val="00146261"/>
    <w:rsid w:val="0015402B"/>
    <w:rsid w:val="00157480"/>
    <w:rsid w:val="001576B5"/>
    <w:rsid w:val="00160600"/>
    <w:rsid w:val="00170A9D"/>
    <w:rsid w:val="00171654"/>
    <w:rsid w:val="001766EF"/>
    <w:rsid w:val="00177FE4"/>
    <w:rsid w:val="0018399F"/>
    <w:rsid w:val="001860DD"/>
    <w:rsid w:val="0019109A"/>
    <w:rsid w:val="001A247B"/>
    <w:rsid w:val="001B1350"/>
    <w:rsid w:val="001B28FF"/>
    <w:rsid w:val="001B48FB"/>
    <w:rsid w:val="001B4CF7"/>
    <w:rsid w:val="001B6C7B"/>
    <w:rsid w:val="001C24FF"/>
    <w:rsid w:val="001D692E"/>
    <w:rsid w:val="001D777A"/>
    <w:rsid w:val="001D7980"/>
    <w:rsid w:val="001F7344"/>
    <w:rsid w:val="00213BEA"/>
    <w:rsid w:val="002167E8"/>
    <w:rsid w:val="002223D4"/>
    <w:rsid w:val="00222DB1"/>
    <w:rsid w:val="00222EF9"/>
    <w:rsid w:val="0022421A"/>
    <w:rsid w:val="002267DF"/>
    <w:rsid w:val="00232F73"/>
    <w:rsid w:val="002340E4"/>
    <w:rsid w:val="00234AB8"/>
    <w:rsid w:val="00242350"/>
    <w:rsid w:val="00251C99"/>
    <w:rsid w:val="00256D93"/>
    <w:rsid w:val="00261F28"/>
    <w:rsid w:val="00262766"/>
    <w:rsid w:val="002701F2"/>
    <w:rsid w:val="00274D51"/>
    <w:rsid w:val="00282336"/>
    <w:rsid w:val="00287851"/>
    <w:rsid w:val="00287937"/>
    <w:rsid w:val="00293C64"/>
    <w:rsid w:val="00294029"/>
    <w:rsid w:val="00295253"/>
    <w:rsid w:val="00297B8E"/>
    <w:rsid w:val="002A1172"/>
    <w:rsid w:val="002A3CAA"/>
    <w:rsid w:val="002A42BF"/>
    <w:rsid w:val="002B1C1F"/>
    <w:rsid w:val="002B3C23"/>
    <w:rsid w:val="002C2B4D"/>
    <w:rsid w:val="002C719A"/>
    <w:rsid w:val="002D70D4"/>
    <w:rsid w:val="002D7C59"/>
    <w:rsid w:val="002E66FF"/>
    <w:rsid w:val="003013D1"/>
    <w:rsid w:val="00305D19"/>
    <w:rsid w:val="003137F1"/>
    <w:rsid w:val="003179AD"/>
    <w:rsid w:val="00333289"/>
    <w:rsid w:val="00333B45"/>
    <w:rsid w:val="00336E45"/>
    <w:rsid w:val="00360141"/>
    <w:rsid w:val="003657FB"/>
    <w:rsid w:val="003660D0"/>
    <w:rsid w:val="00371C54"/>
    <w:rsid w:val="00372777"/>
    <w:rsid w:val="00374EA4"/>
    <w:rsid w:val="00376E36"/>
    <w:rsid w:val="0038035F"/>
    <w:rsid w:val="003950E6"/>
    <w:rsid w:val="003A7686"/>
    <w:rsid w:val="003D669E"/>
    <w:rsid w:val="003D7BA1"/>
    <w:rsid w:val="003E3E18"/>
    <w:rsid w:val="003E4A60"/>
    <w:rsid w:val="003F1304"/>
    <w:rsid w:val="00402C99"/>
    <w:rsid w:val="00406C8B"/>
    <w:rsid w:val="004123F9"/>
    <w:rsid w:val="004135E4"/>
    <w:rsid w:val="004314FA"/>
    <w:rsid w:val="004439B9"/>
    <w:rsid w:val="00444BAF"/>
    <w:rsid w:val="0044728C"/>
    <w:rsid w:val="00472516"/>
    <w:rsid w:val="00494E77"/>
    <w:rsid w:val="004A2C72"/>
    <w:rsid w:val="004A3B78"/>
    <w:rsid w:val="004A7A76"/>
    <w:rsid w:val="004B2728"/>
    <w:rsid w:val="004B3CAB"/>
    <w:rsid w:val="004B546B"/>
    <w:rsid w:val="004C16C4"/>
    <w:rsid w:val="004C75EF"/>
    <w:rsid w:val="004D5690"/>
    <w:rsid w:val="004E048B"/>
    <w:rsid w:val="004E1B0B"/>
    <w:rsid w:val="004E2806"/>
    <w:rsid w:val="004F2CAF"/>
    <w:rsid w:val="005061E3"/>
    <w:rsid w:val="0051317E"/>
    <w:rsid w:val="00513B84"/>
    <w:rsid w:val="005177D4"/>
    <w:rsid w:val="00520FDC"/>
    <w:rsid w:val="005235DF"/>
    <w:rsid w:val="0052432C"/>
    <w:rsid w:val="005263EC"/>
    <w:rsid w:val="0054288F"/>
    <w:rsid w:val="00542EE4"/>
    <w:rsid w:val="00547EEA"/>
    <w:rsid w:val="00556174"/>
    <w:rsid w:val="00561083"/>
    <w:rsid w:val="005735E5"/>
    <w:rsid w:val="0057702E"/>
    <w:rsid w:val="0057736B"/>
    <w:rsid w:val="00580A7A"/>
    <w:rsid w:val="00581468"/>
    <w:rsid w:val="00586388"/>
    <w:rsid w:val="00590A11"/>
    <w:rsid w:val="005A0317"/>
    <w:rsid w:val="005B15A8"/>
    <w:rsid w:val="005C0A46"/>
    <w:rsid w:val="005C5A77"/>
    <w:rsid w:val="005D2C0E"/>
    <w:rsid w:val="005E23B4"/>
    <w:rsid w:val="005E4CF6"/>
    <w:rsid w:val="005E636A"/>
    <w:rsid w:val="005F1DEC"/>
    <w:rsid w:val="005F1FD4"/>
    <w:rsid w:val="005F65A2"/>
    <w:rsid w:val="005F672A"/>
    <w:rsid w:val="0060170C"/>
    <w:rsid w:val="006048A0"/>
    <w:rsid w:val="00613D4E"/>
    <w:rsid w:val="006169FB"/>
    <w:rsid w:val="00627C37"/>
    <w:rsid w:val="00627ED1"/>
    <w:rsid w:val="00631EF3"/>
    <w:rsid w:val="00635A0D"/>
    <w:rsid w:val="00640F9D"/>
    <w:rsid w:val="0064397F"/>
    <w:rsid w:val="00644E23"/>
    <w:rsid w:val="00662F48"/>
    <w:rsid w:val="00666041"/>
    <w:rsid w:val="0066664E"/>
    <w:rsid w:val="006667E7"/>
    <w:rsid w:val="0067112F"/>
    <w:rsid w:val="00672563"/>
    <w:rsid w:val="00675C19"/>
    <w:rsid w:val="00685DE4"/>
    <w:rsid w:val="00696F46"/>
    <w:rsid w:val="006A0E31"/>
    <w:rsid w:val="006A2E9A"/>
    <w:rsid w:val="006A6D7B"/>
    <w:rsid w:val="006B0E1B"/>
    <w:rsid w:val="006B3117"/>
    <w:rsid w:val="006D20B0"/>
    <w:rsid w:val="006D304C"/>
    <w:rsid w:val="006D65B5"/>
    <w:rsid w:val="006E1B3F"/>
    <w:rsid w:val="006E438C"/>
    <w:rsid w:val="006F0CC7"/>
    <w:rsid w:val="006F4687"/>
    <w:rsid w:val="00704291"/>
    <w:rsid w:val="00705E8E"/>
    <w:rsid w:val="00707B4A"/>
    <w:rsid w:val="00711E07"/>
    <w:rsid w:val="007149C0"/>
    <w:rsid w:val="00715F6C"/>
    <w:rsid w:val="00716625"/>
    <w:rsid w:val="00716F43"/>
    <w:rsid w:val="007312D6"/>
    <w:rsid w:val="0073145C"/>
    <w:rsid w:val="00736F29"/>
    <w:rsid w:val="00743209"/>
    <w:rsid w:val="00754B9E"/>
    <w:rsid w:val="00760D90"/>
    <w:rsid w:val="00762AED"/>
    <w:rsid w:val="00763D72"/>
    <w:rsid w:val="00764386"/>
    <w:rsid w:val="007717F7"/>
    <w:rsid w:val="00783E8F"/>
    <w:rsid w:val="00794AC2"/>
    <w:rsid w:val="00796E17"/>
    <w:rsid w:val="007B676C"/>
    <w:rsid w:val="007C14EA"/>
    <w:rsid w:val="007C3AB0"/>
    <w:rsid w:val="007C5505"/>
    <w:rsid w:val="007D6869"/>
    <w:rsid w:val="007D7A47"/>
    <w:rsid w:val="007E649D"/>
    <w:rsid w:val="007E677D"/>
    <w:rsid w:val="007E6FA4"/>
    <w:rsid w:val="007F1926"/>
    <w:rsid w:val="007F27C3"/>
    <w:rsid w:val="007F2C01"/>
    <w:rsid w:val="00800F95"/>
    <w:rsid w:val="008012EC"/>
    <w:rsid w:val="0080135F"/>
    <w:rsid w:val="0081581C"/>
    <w:rsid w:val="0081752B"/>
    <w:rsid w:val="008213A4"/>
    <w:rsid w:val="00822358"/>
    <w:rsid w:val="00822366"/>
    <w:rsid w:val="008233C5"/>
    <w:rsid w:val="0082546D"/>
    <w:rsid w:val="00837B51"/>
    <w:rsid w:val="00842688"/>
    <w:rsid w:val="00844032"/>
    <w:rsid w:val="0084670B"/>
    <w:rsid w:val="00847351"/>
    <w:rsid w:val="00850C42"/>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623A"/>
    <w:rsid w:val="008E7BDA"/>
    <w:rsid w:val="008F44D2"/>
    <w:rsid w:val="008F63DB"/>
    <w:rsid w:val="008F738E"/>
    <w:rsid w:val="00900200"/>
    <w:rsid w:val="00902E52"/>
    <w:rsid w:val="00911B6C"/>
    <w:rsid w:val="00912ABD"/>
    <w:rsid w:val="00913C5B"/>
    <w:rsid w:val="00920212"/>
    <w:rsid w:val="00927DE9"/>
    <w:rsid w:val="00931F0C"/>
    <w:rsid w:val="0093313E"/>
    <w:rsid w:val="00935EAE"/>
    <w:rsid w:val="00947FEB"/>
    <w:rsid w:val="0095025F"/>
    <w:rsid w:val="009508CA"/>
    <w:rsid w:val="00951744"/>
    <w:rsid w:val="00952FD1"/>
    <w:rsid w:val="00964C40"/>
    <w:rsid w:val="0096719F"/>
    <w:rsid w:val="00967ED9"/>
    <w:rsid w:val="00985F1C"/>
    <w:rsid w:val="00987D5B"/>
    <w:rsid w:val="0099732A"/>
    <w:rsid w:val="009A3E61"/>
    <w:rsid w:val="009B79CB"/>
    <w:rsid w:val="009C01E1"/>
    <w:rsid w:val="009C47AC"/>
    <w:rsid w:val="009D33D7"/>
    <w:rsid w:val="009D46B1"/>
    <w:rsid w:val="009D5420"/>
    <w:rsid w:val="009E3364"/>
    <w:rsid w:val="009F1A8B"/>
    <w:rsid w:val="009F22F7"/>
    <w:rsid w:val="009F3A84"/>
    <w:rsid w:val="009F59B9"/>
    <w:rsid w:val="00A01C67"/>
    <w:rsid w:val="00A02619"/>
    <w:rsid w:val="00A03524"/>
    <w:rsid w:val="00A16B03"/>
    <w:rsid w:val="00A16F51"/>
    <w:rsid w:val="00A16F6D"/>
    <w:rsid w:val="00A22C81"/>
    <w:rsid w:val="00A23196"/>
    <w:rsid w:val="00A34347"/>
    <w:rsid w:val="00A35849"/>
    <w:rsid w:val="00A3763E"/>
    <w:rsid w:val="00A41CFD"/>
    <w:rsid w:val="00A4449C"/>
    <w:rsid w:val="00A446FF"/>
    <w:rsid w:val="00A51FF1"/>
    <w:rsid w:val="00A56003"/>
    <w:rsid w:val="00A6088D"/>
    <w:rsid w:val="00A61826"/>
    <w:rsid w:val="00A63677"/>
    <w:rsid w:val="00A7412D"/>
    <w:rsid w:val="00A81E69"/>
    <w:rsid w:val="00A913E4"/>
    <w:rsid w:val="00A93D68"/>
    <w:rsid w:val="00A94D7B"/>
    <w:rsid w:val="00A97178"/>
    <w:rsid w:val="00A976C5"/>
    <w:rsid w:val="00AA3CE8"/>
    <w:rsid w:val="00AA45EF"/>
    <w:rsid w:val="00AA4908"/>
    <w:rsid w:val="00AB360B"/>
    <w:rsid w:val="00AB6318"/>
    <w:rsid w:val="00AB79E2"/>
    <w:rsid w:val="00AD372E"/>
    <w:rsid w:val="00AE034E"/>
    <w:rsid w:val="00AE2575"/>
    <w:rsid w:val="00AE5463"/>
    <w:rsid w:val="00AF1012"/>
    <w:rsid w:val="00AF6935"/>
    <w:rsid w:val="00B0377C"/>
    <w:rsid w:val="00B0732F"/>
    <w:rsid w:val="00B1119C"/>
    <w:rsid w:val="00B13BE7"/>
    <w:rsid w:val="00B16BD6"/>
    <w:rsid w:val="00B21203"/>
    <w:rsid w:val="00B213BB"/>
    <w:rsid w:val="00B35625"/>
    <w:rsid w:val="00B503F4"/>
    <w:rsid w:val="00B51FE7"/>
    <w:rsid w:val="00B535BE"/>
    <w:rsid w:val="00B5617D"/>
    <w:rsid w:val="00B62D2A"/>
    <w:rsid w:val="00B74659"/>
    <w:rsid w:val="00B762BF"/>
    <w:rsid w:val="00B8447B"/>
    <w:rsid w:val="00B93436"/>
    <w:rsid w:val="00B96C45"/>
    <w:rsid w:val="00BA4ADA"/>
    <w:rsid w:val="00BD1D1D"/>
    <w:rsid w:val="00BD7588"/>
    <w:rsid w:val="00BE0DCD"/>
    <w:rsid w:val="00BE33B2"/>
    <w:rsid w:val="00BE5E5B"/>
    <w:rsid w:val="00BF1264"/>
    <w:rsid w:val="00BF4030"/>
    <w:rsid w:val="00BF4D3A"/>
    <w:rsid w:val="00BF4EAC"/>
    <w:rsid w:val="00BF67A6"/>
    <w:rsid w:val="00C00A33"/>
    <w:rsid w:val="00C0308A"/>
    <w:rsid w:val="00C055AC"/>
    <w:rsid w:val="00C1323A"/>
    <w:rsid w:val="00C158B2"/>
    <w:rsid w:val="00C23460"/>
    <w:rsid w:val="00C25B96"/>
    <w:rsid w:val="00C273E4"/>
    <w:rsid w:val="00C32C70"/>
    <w:rsid w:val="00C33037"/>
    <w:rsid w:val="00C40A1C"/>
    <w:rsid w:val="00C41B32"/>
    <w:rsid w:val="00C44569"/>
    <w:rsid w:val="00C51192"/>
    <w:rsid w:val="00C57139"/>
    <w:rsid w:val="00C6132A"/>
    <w:rsid w:val="00C667A5"/>
    <w:rsid w:val="00C70360"/>
    <w:rsid w:val="00C70E0B"/>
    <w:rsid w:val="00C8041D"/>
    <w:rsid w:val="00C84058"/>
    <w:rsid w:val="00CC0995"/>
    <w:rsid w:val="00CC1B7A"/>
    <w:rsid w:val="00CC23F0"/>
    <w:rsid w:val="00CC602D"/>
    <w:rsid w:val="00CC79A5"/>
    <w:rsid w:val="00CD3325"/>
    <w:rsid w:val="00CD7C2D"/>
    <w:rsid w:val="00CE566A"/>
    <w:rsid w:val="00CE66E0"/>
    <w:rsid w:val="00CE7268"/>
    <w:rsid w:val="00CF796C"/>
    <w:rsid w:val="00D05EE6"/>
    <w:rsid w:val="00D06479"/>
    <w:rsid w:val="00D204EC"/>
    <w:rsid w:val="00D2346D"/>
    <w:rsid w:val="00D301B3"/>
    <w:rsid w:val="00D456A5"/>
    <w:rsid w:val="00D5328C"/>
    <w:rsid w:val="00D53770"/>
    <w:rsid w:val="00D741B0"/>
    <w:rsid w:val="00D74A87"/>
    <w:rsid w:val="00D766E4"/>
    <w:rsid w:val="00D836F9"/>
    <w:rsid w:val="00D83AF3"/>
    <w:rsid w:val="00D87426"/>
    <w:rsid w:val="00D875BE"/>
    <w:rsid w:val="00D939DF"/>
    <w:rsid w:val="00DB4BCD"/>
    <w:rsid w:val="00DB5FE2"/>
    <w:rsid w:val="00DB61EB"/>
    <w:rsid w:val="00DB759F"/>
    <w:rsid w:val="00DC226A"/>
    <w:rsid w:val="00DC3BFE"/>
    <w:rsid w:val="00DC4E92"/>
    <w:rsid w:val="00DD216C"/>
    <w:rsid w:val="00DD27BF"/>
    <w:rsid w:val="00DD2D43"/>
    <w:rsid w:val="00DD2FB6"/>
    <w:rsid w:val="00DD4206"/>
    <w:rsid w:val="00DE1AAC"/>
    <w:rsid w:val="00DE1C8A"/>
    <w:rsid w:val="00DE1C9A"/>
    <w:rsid w:val="00DE1DA8"/>
    <w:rsid w:val="00DE462D"/>
    <w:rsid w:val="00DF4CA3"/>
    <w:rsid w:val="00DF7053"/>
    <w:rsid w:val="00E04306"/>
    <w:rsid w:val="00E069A6"/>
    <w:rsid w:val="00E07A75"/>
    <w:rsid w:val="00E10734"/>
    <w:rsid w:val="00E1236B"/>
    <w:rsid w:val="00E23FE5"/>
    <w:rsid w:val="00E326F3"/>
    <w:rsid w:val="00E329B7"/>
    <w:rsid w:val="00E3371D"/>
    <w:rsid w:val="00E4023B"/>
    <w:rsid w:val="00E42115"/>
    <w:rsid w:val="00E52235"/>
    <w:rsid w:val="00E61AE0"/>
    <w:rsid w:val="00E64668"/>
    <w:rsid w:val="00E67A86"/>
    <w:rsid w:val="00E7290C"/>
    <w:rsid w:val="00E913D4"/>
    <w:rsid w:val="00E95F2B"/>
    <w:rsid w:val="00EA22D6"/>
    <w:rsid w:val="00EA480D"/>
    <w:rsid w:val="00EB1A49"/>
    <w:rsid w:val="00EB3A8A"/>
    <w:rsid w:val="00EB4FCF"/>
    <w:rsid w:val="00EC2B42"/>
    <w:rsid w:val="00ED5C71"/>
    <w:rsid w:val="00EE02DE"/>
    <w:rsid w:val="00EF2E6D"/>
    <w:rsid w:val="00F058B1"/>
    <w:rsid w:val="00F1017E"/>
    <w:rsid w:val="00F32260"/>
    <w:rsid w:val="00F34D21"/>
    <w:rsid w:val="00F35EE9"/>
    <w:rsid w:val="00F45494"/>
    <w:rsid w:val="00F547C6"/>
    <w:rsid w:val="00F5733C"/>
    <w:rsid w:val="00F60CAB"/>
    <w:rsid w:val="00F61585"/>
    <w:rsid w:val="00F657A3"/>
    <w:rsid w:val="00F66F4A"/>
    <w:rsid w:val="00F84639"/>
    <w:rsid w:val="00F864C9"/>
    <w:rsid w:val="00F87959"/>
    <w:rsid w:val="00F87BD0"/>
    <w:rsid w:val="00F9255A"/>
    <w:rsid w:val="00F92E67"/>
    <w:rsid w:val="00F94061"/>
    <w:rsid w:val="00F9531B"/>
    <w:rsid w:val="00F96993"/>
    <w:rsid w:val="00FA6F8F"/>
    <w:rsid w:val="00FB4D21"/>
    <w:rsid w:val="00FC7D60"/>
    <w:rsid w:val="00FD454F"/>
    <w:rsid w:val="00FD5C84"/>
    <w:rsid w:val="00FF4A2D"/>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AC284-8D37-454B-9C55-332D5084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F9255A"/>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F9255A"/>
    <w:rPr>
      <w:rFonts w:eastAsia="Times New Roman" w:cs="Times New Roman"/>
      <w:b/>
      <w:bCs/>
      <w:kern w:val="1"/>
      <w:sz w:val="24"/>
      <w:szCs w:val="20"/>
      <w:lang w:eastAsia="ar-SA"/>
    </w:rPr>
  </w:style>
  <w:style w:type="paragraph" w:styleId="af">
    <w:name w:val="Subtitle"/>
    <w:basedOn w:val="a"/>
    <w:link w:val="af1"/>
    <w:uiPriority w:val="99"/>
    <w:qFormat/>
    <w:rsid w:val="00F9255A"/>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F9255A"/>
    <w:rPr>
      <w:rFonts w:ascii="Arial" w:eastAsia="Times New Roman" w:hAnsi="Arial" w:cs="Times New Roman"/>
      <w:sz w:val="24"/>
      <w:szCs w:val="24"/>
      <w:lang w:eastAsia="ru-RU"/>
    </w:rPr>
  </w:style>
  <w:style w:type="character" w:customStyle="1" w:styleId="fontstyle01">
    <w:name w:val="fontstyle01"/>
    <w:rsid w:val="0080135F"/>
    <w:rPr>
      <w:rFonts w:ascii="TimesNewRomanPSMT" w:hAnsi="TimesNewRomanPSMT" w:hint="default"/>
      <w:b w:val="0"/>
      <w:bCs w:val="0"/>
      <w:i w:val="0"/>
      <w:iCs w:val="0"/>
      <w:color w:val="000000"/>
      <w:sz w:val="20"/>
      <w:szCs w:val="20"/>
    </w:rPr>
  </w:style>
  <w:style w:type="character" w:customStyle="1" w:styleId="12">
    <w:name w:val="Неразрешенное упоминание1"/>
    <w:basedOn w:val="a0"/>
    <w:uiPriority w:val="99"/>
    <w:semiHidden/>
    <w:unhideWhenUsed/>
    <w:rsid w:val="00E04306"/>
    <w:rPr>
      <w:color w:val="605E5C"/>
      <w:shd w:val="clear" w:color="auto" w:fill="E1DFDD"/>
    </w:rPr>
  </w:style>
  <w:style w:type="paragraph" w:styleId="HTML">
    <w:name w:val="HTML Preformatted"/>
    <w:basedOn w:val="a"/>
    <w:link w:val="HTML0"/>
    <w:semiHidden/>
    <w:unhideWhenUsed/>
    <w:rsid w:val="00DD2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character" w:customStyle="1" w:styleId="HTML0">
    <w:name w:val="Стандартный HTML Знак"/>
    <w:basedOn w:val="a0"/>
    <w:link w:val="HTML"/>
    <w:semiHidden/>
    <w:rsid w:val="00DD2D43"/>
    <w:rPr>
      <w:rFonts w:ascii="Courier New" w:eastAsia="Times New Roman" w:hAnsi="Courier New" w:cs="Times New Roman"/>
      <w:sz w:val="20"/>
      <w:szCs w:val="20"/>
      <w:lang w:eastAsia="ru-RU"/>
    </w:rPr>
  </w:style>
  <w:style w:type="paragraph" w:styleId="af2">
    <w:name w:val="No Spacing"/>
    <w:uiPriority w:val="1"/>
    <w:qFormat/>
    <w:rsid w:val="00DD2D4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28">
      <w:bodyDiv w:val="1"/>
      <w:marLeft w:val="0"/>
      <w:marRight w:val="0"/>
      <w:marTop w:val="0"/>
      <w:marBottom w:val="0"/>
      <w:divBdr>
        <w:top w:val="none" w:sz="0" w:space="0" w:color="auto"/>
        <w:left w:val="none" w:sz="0" w:space="0" w:color="auto"/>
        <w:bottom w:val="none" w:sz="0" w:space="0" w:color="auto"/>
        <w:right w:val="none" w:sz="0" w:space="0" w:color="auto"/>
      </w:divBdr>
    </w:div>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11115152">
      <w:bodyDiv w:val="1"/>
      <w:marLeft w:val="0"/>
      <w:marRight w:val="0"/>
      <w:marTop w:val="0"/>
      <w:marBottom w:val="0"/>
      <w:divBdr>
        <w:top w:val="none" w:sz="0" w:space="0" w:color="auto"/>
        <w:left w:val="none" w:sz="0" w:space="0" w:color="auto"/>
        <w:bottom w:val="none" w:sz="0" w:space="0" w:color="auto"/>
        <w:right w:val="none" w:sz="0" w:space="0" w:color="auto"/>
      </w:divBdr>
    </w:div>
    <w:div w:id="281814234">
      <w:bodyDiv w:val="1"/>
      <w:marLeft w:val="0"/>
      <w:marRight w:val="0"/>
      <w:marTop w:val="0"/>
      <w:marBottom w:val="0"/>
      <w:divBdr>
        <w:top w:val="none" w:sz="0" w:space="0" w:color="auto"/>
        <w:left w:val="none" w:sz="0" w:space="0" w:color="auto"/>
        <w:bottom w:val="none" w:sz="0" w:space="0" w:color="auto"/>
        <w:right w:val="none" w:sz="0" w:space="0" w:color="auto"/>
      </w:divBdr>
    </w:div>
    <w:div w:id="321323039">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5719796">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40491602">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43828761">
      <w:bodyDiv w:val="1"/>
      <w:marLeft w:val="0"/>
      <w:marRight w:val="0"/>
      <w:marTop w:val="0"/>
      <w:marBottom w:val="0"/>
      <w:divBdr>
        <w:top w:val="none" w:sz="0" w:space="0" w:color="auto"/>
        <w:left w:val="none" w:sz="0" w:space="0" w:color="auto"/>
        <w:bottom w:val="none" w:sz="0" w:space="0" w:color="auto"/>
        <w:right w:val="none" w:sz="0" w:space="0" w:color="auto"/>
      </w:divBdr>
    </w:div>
    <w:div w:id="548033683">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851335884">
      <w:bodyDiv w:val="1"/>
      <w:marLeft w:val="0"/>
      <w:marRight w:val="0"/>
      <w:marTop w:val="0"/>
      <w:marBottom w:val="0"/>
      <w:divBdr>
        <w:top w:val="none" w:sz="0" w:space="0" w:color="auto"/>
        <w:left w:val="none" w:sz="0" w:space="0" w:color="auto"/>
        <w:bottom w:val="none" w:sz="0" w:space="0" w:color="auto"/>
        <w:right w:val="none" w:sz="0" w:space="0" w:color="auto"/>
      </w:divBdr>
    </w:div>
    <w:div w:id="869418954">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92566792">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32069751">
      <w:bodyDiv w:val="1"/>
      <w:marLeft w:val="0"/>
      <w:marRight w:val="0"/>
      <w:marTop w:val="0"/>
      <w:marBottom w:val="0"/>
      <w:divBdr>
        <w:top w:val="none" w:sz="0" w:space="0" w:color="auto"/>
        <w:left w:val="none" w:sz="0" w:space="0" w:color="auto"/>
        <w:bottom w:val="none" w:sz="0" w:space="0" w:color="auto"/>
        <w:right w:val="none" w:sz="0" w:space="0" w:color="auto"/>
      </w:divBdr>
    </w:div>
    <w:div w:id="1039935583">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095320813">
      <w:bodyDiv w:val="1"/>
      <w:marLeft w:val="0"/>
      <w:marRight w:val="0"/>
      <w:marTop w:val="0"/>
      <w:marBottom w:val="0"/>
      <w:divBdr>
        <w:top w:val="none" w:sz="0" w:space="0" w:color="auto"/>
        <w:left w:val="none" w:sz="0" w:space="0" w:color="auto"/>
        <w:bottom w:val="none" w:sz="0" w:space="0" w:color="auto"/>
        <w:right w:val="none" w:sz="0" w:space="0" w:color="auto"/>
      </w:divBdr>
      <w:divsChild>
        <w:div w:id="1805466706">
          <w:marLeft w:val="0"/>
          <w:marRight w:val="0"/>
          <w:marTop w:val="0"/>
          <w:marBottom w:val="0"/>
          <w:divBdr>
            <w:top w:val="none" w:sz="0" w:space="0" w:color="auto"/>
            <w:left w:val="none" w:sz="0" w:space="0" w:color="auto"/>
            <w:bottom w:val="none" w:sz="0" w:space="0" w:color="auto"/>
            <w:right w:val="none" w:sz="0" w:space="0" w:color="auto"/>
          </w:divBdr>
          <w:divsChild>
            <w:div w:id="1314406998">
              <w:marLeft w:val="0"/>
              <w:marRight w:val="0"/>
              <w:marTop w:val="0"/>
              <w:marBottom w:val="0"/>
              <w:divBdr>
                <w:top w:val="none" w:sz="0" w:space="0" w:color="auto"/>
                <w:left w:val="none" w:sz="0" w:space="0" w:color="auto"/>
                <w:bottom w:val="none" w:sz="0" w:space="0" w:color="auto"/>
                <w:right w:val="none" w:sz="0" w:space="0" w:color="auto"/>
              </w:divBdr>
            </w:div>
          </w:divsChild>
        </w:div>
        <w:div w:id="383331226">
          <w:marLeft w:val="0"/>
          <w:marRight w:val="0"/>
          <w:marTop w:val="0"/>
          <w:marBottom w:val="0"/>
          <w:divBdr>
            <w:top w:val="none" w:sz="0" w:space="0" w:color="auto"/>
            <w:left w:val="none" w:sz="0" w:space="0" w:color="auto"/>
            <w:bottom w:val="none" w:sz="0" w:space="0" w:color="auto"/>
            <w:right w:val="none" w:sz="0" w:space="0" w:color="auto"/>
          </w:divBdr>
          <w:divsChild>
            <w:div w:id="8378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1568980">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07473080">
      <w:bodyDiv w:val="1"/>
      <w:marLeft w:val="0"/>
      <w:marRight w:val="0"/>
      <w:marTop w:val="0"/>
      <w:marBottom w:val="0"/>
      <w:divBdr>
        <w:top w:val="none" w:sz="0" w:space="0" w:color="auto"/>
        <w:left w:val="none" w:sz="0" w:space="0" w:color="auto"/>
        <w:bottom w:val="none" w:sz="0" w:space="0" w:color="auto"/>
        <w:right w:val="none" w:sz="0" w:space="0" w:color="auto"/>
      </w:divBdr>
    </w:div>
    <w:div w:id="1337687076">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06413586">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3918919">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498882448">
      <w:bodyDiv w:val="1"/>
      <w:marLeft w:val="0"/>
      <w:marRight w:val="0"/>
      <w:marTop w:val="0"/>
      <w:marBottom w:val="0"/>
      <w:divBdr>
        <w:top w:val="none" w:sz="0" w:space="0" w:color="auto"/>
        <w:left w:val="none" w:sz="0" w:space="0" w:color="auto"/>
        <w:bottom w:val="none" w:sz="0" w:space="0" w:color="auto"/>
        <w:right w:val="none" w:sz="0" w:space="0" w:color="auto"/>
      </w:divBdr>
    </w:div>
    <w:div w:id="1528568798">
      <w:bodyDiv w:val="1"/>
      <w:marLeft w:val="0"/>
      <w:marRight w:val="0"/>
      <w:marTop w:val="0"/>
      <w:marBottom w:val="0"/>
      <w:divBdr>
        <w:top w:val="none" w:sz="0" w:space="0" w:color="auto"/>
        <w:left w:val="none" w:sz="0" w:space="0" w:color="auto"/>
        <w:bottom w:val="none" w:sz="0" w:space="0" w:color="auto"/>
        <w:right w:val="none" w:sz="0" w:space="0" w:color="auto"/>
      </w:divBdr>
    </w:div>
    <w:div w:id="1534925382">
      <w:bodyDiv w:val="1"/>
      <w:marLeft w:val="0"/>
      <w:marRight w:val="0"/>
      <w:marTop w:val="0"/>
      <w:marBottom w:val="0"/>
      <w:divBdr>
        <w:top w:val="none" w:sz="0" w:space="0" w:color="auto"/>
        <w:left w:val="none" w:sz="0" w:space="0" w:color="auto"/>
        <w:bottom w:val="none" w:sz="0" w:space="0" w:color="auto"/>
        <w:right w:val="none" w:sz="0" w:space="0" w:color="auto"/>
      </w:divBdr>
    </w:div>
    <w:div w:id="1551110843">
      <w:bodyDiv w:val="1"/>
      <w:marLeft w:val="0"/>
      <w:marRight w:val="0"/>
      <w:marTop w:val="0"/>
      <w:marBottom w:val="0"/>
      <w:divBdr>
        <w:top w:val="none" w:sz="0" w:space="0" w:color="auto"/>
        <w:left w:val="none" w:sz="0" w:space="0" w:color="auto"/>
        <w:bottom w:val="none" w:sz="0" w:space="0" w:color="auto"/>
        <w:right w:val="none" w:sz="0" w:space="0" w:color="auto"/>
      </w:divBdr>
      <w:divsChild>
        <w:div w:id="1467695962">
          <w:marLeft w:val="0"/>
          <w:marRight w:val="0"/>
          <w:marTop w:val="0"/>
          <w:marBottom w:val="0"/>
          <w:divBdr>
            <w:top w:val="none" w:sz="0" w:space="0" w:color="auto"/>
            <w:left w:val="none" w:sz="0" w:space="0" w:color="auto"/>
            <w:bottom w:val="none" w:sz="0" w:space="0" w:color="auto"/>
            <w:right w:val="none" w:sz="0" w:space="0" w:color="auto"/>
          </w:divBdr>
          <w:divsChild>
            <w:div w:id="186800850">
              <w:marLeft w:val="0"/>
              <w:marRight w:val="0"/>
              <w:marTop w:val="0"/>
              <w:marBottom w:val="0"/>
              <w:divBdr>
                <w:top w:val="none" w:sz="0" w:space="0" w:color="auto"/>
                <w:left w:val="none" w:sz="0" w:space="0" w:color="auto"/>
                <w:bottom w:val="none" w:sz="0" w:space="0" w:color="auto"/>
                <w:right w:val="none" w:sz="0" w:space="0" w:color="auto"/>
              </w:divBdr>
            </w:div>
          </w:divsChild>
        </w:div>
        <w:div w:id="371224089">
          <w:marLeft w:val="0"/>
          <w:marRight w:val="0"/>
          <w:marTop w:val="0"/>
          <w:marBottom w:val="0"/>
          <w:divBdr>
            <w:top w:val="none" w:sz="0" w:space="0" w:color="auto"/>
            <w:left w:val="none" w:sz="0" w:space="0" w:color="auto"/>
            <w:bottom w:val="none" w:sz="0" w:space="0" w:color="auto"/>
            <w:right w:val="none" w:sz="0" w:space="0" w:color="auto"/>
          </w:divBdr>
          <w:divsChild>
            <w:div w:id="16733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679575020">
      <w:bodyDiv w:val="1"/>
      <w:marLeft w:val="0"/>
      <w:marRight w:val="0"/>
      <w:marTop w:val="0"/>
      <w:marBottom w:val="0"/>
      <w:divBdr>
        <w:top w:val="none" w:sz="0" w:space="0" w:color="auto"/>
        <w:left w:val="none" w:sz="0" w:space="0" w:color="auto"/>
        <w:bottom w:val="none" w:sz="0" w:space="0" w:color="auto"/>
        <w:right w:val="none" w:sz="0" w:space="0" w:color="auto"/>
      </w:divBdr>
    </w:div>
    <w:div w:id="170074349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18123557">
      <w:bodyDiv w:val="1"/>
      <w:marLeft w:val="0"/>
      <w:marRight w:val="0"/>
      <w:marTop w:val="0"/>
      <w:marBottom w:val="0"/>
      <w:divBdr>
        <w:top w:val="none" w:sz="0" w:space="0" w:color="auto"/>
        <w:left w:val="none" w:sz="0" w:space="0" w:color="auto"/>
        <w:bottom w:val="none" w:sz="0" w:space="0" w:color="auto"/>
        <w:right w:val="none" w:sz="0" w:space="0" w:color="auto"/>
      </w:divBdr>
    </w:div>
    <w:div w:id="1966886554">
      <w:bodyDiv w:val="1"/>
      <w:marLeft w:val="0"/>
      <w:marRight w:val="0"/>
      <w:marTop w:val="0"/>
      <w:marBottom w:val="0"/>
      <w:divBdr>
        <w:top w:val="none" w:sz="0" w:space="0" w:color="auto"/>
        <w:left w:val="none" w:sz="0" w:space="0" w:color="auto"/>
        <w:bottom w:val="none" w:sz="0" w:space="0" w:color="auto"/>
        <w:right w:val="none" w:sz="0" w:space="0" w:color="auto"/>
      </w:divBdr>
      <w:divsChild>
        <w:div w:id="885877981">
          <w:marLeft w:val="0"/>
          <w:marRight w:val="0"/>
          <w:marTop w:val="0"/>
          <w:marBottom w:val="0"/>
          <w:divBdr>
            <w:top w:val="none" w:sz="0" w:space="0" w:color="auto"/>
            <w:left w:val="none" w:sz="0" w:space="0" w:color="auto"/>
            <w:bottom w:val="none" w:sz="0" w:space="0" w:color="auto"/>
            <w:right w:val="none" w:sz="0" w:space="0" w:color="auto"/>
          </w:divBdr>
          <w:divsChild>
            <w:div w:id="1728917542">
              <w:marLeft w:val="0"/>
              <w:marRight w:val="0"/>
              <w:marTop w:val="0"/>
              <w:marBottom w:val="0"/>
              <w:divBdr>
                <w:top w:val="none" w:sz="0" w:space="0" w:color="auto"/>
                <w:left w:val="none" w:sz="0" w:space="0" w:color="auto"/>
                <w:bottom w:val="none" w:sz="0" w:space="0" w:color="auto"/>
                <w:right w:val="none" w:sz="0" w:space="0" w:color="auto"/>
              </w:divBdr>
            </w:div>
          </w:divsChild>
        </w:div>
        <w:div w:id="1077047811">
          <w:marLeft w:val="0"/>
          <w:marRight w:val="0"/>
          <w:marTop w:val="0"/>
          <w:marBottom w:val="0"/>
          <w:divBdr>
            <w:top w:val="none" w:sz="0" w:space="0" w:color="auto"/>
            <w:left w:val="none" w:sz="0" w:space="0" w:color="auto"/>
            <w:bottom w:val="none" w:sz="0" w:space="0" w:color="auto"/>
            <w:right w:val="none" w:sz="0" w:space="0" w:color="auto"/>
          </w:divBdr>
          <w:divsChild>
            <w:div w:id="1206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1A307CF831F074F2F3CCBA3BD5498AAFFBF8E0CF216D1218F41A6471D0C9B8125DC4DA24A3E003055E510ED0A611C718EF4DF3071B1F12P0F9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C24A0E9545611505294F202C71AEF4FF01BP1FAI" TargetMode="External"/><Relationship Id="rId5" Type="http://schemas.openxmlformats.org/officeDocument/2006/relationships/webSettings" Target="webSettings.xml"/><Relationship Id="rId15" Type="http://schemas.openxmlformats.org/officeDocument/2006/relationships/hyperlink" Target="http://www.fgivo.ru/" TargetMode="External"/><Relationship Id="rId10" Type="http://schemas.openxmlformats.org/officeDocument/2006/relationships/hyperlink" Target="consultantplus://offline/ref=E81A307CF831F074F2F3CCBA3BD5498AAFFBF8E0CF216D1218F41A6471D0C9B8125DC4DD2DA2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CABE9545611505294F202C71AEF4FF01BP1FAI" TargetMode="External"/><Relationship Id="rId14" Type="http://schemas.openxmlformats.org/officeDocument/2006/relationships/hyperlink" Target="http://www.tek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542AF-9A53-438C-AB8B-B3C20D80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5850</Words>
  <Characters>33345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Ратькова Виктория</dc:creator>
  <cp:lastModifiedBy>Елизавета Ю. Рахманина</cp:lastModifiedBy>
  <cp:revision>2</cp:revision>
  <cp:lastPrinted>2023-05-11T13:05:00Z</cp:lastPrinted>
  <dcterms:created xsi:type="dcterms:W3CDTF">2023-05-12T09:42:00Z</dcterms:created>
  <dcterms:modified xsi:type="dcterms:W3CDTF">2023-05-12T09:42:00Z</dcterms:modified>
</cp:coreProperties>
</file>