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D3" w:rsidRPr="00D05B77" w:rsidRDefault="00C974D3" w:rsidP="006F1415">
      <w:pPr>
        <w:tabs>
          <w:tab w:val="left" w:pos="4962"/>
        </w:tabs>
        <w:ind w:left="28" w:right="4676"/>
        <w:rPr>
          <w:rFonts w:ascii="Times New Roman" w:hAnsi="Times New Roman" w:cs="Times New Roman"/>
          <w:b/>
          <w:bCs/>
          <w:sz w:val="28"/>
          <w:szCs w:val="28"/>
          <w:lang w:val="en-US" w:eastAsia="ru-RU"/>
        </w:rPr>
      </w:pPr>
    </w:p>
    <w:p w:rsidR="00C974D3" w:rsidRDefault="00C974D3" w:rsidP="006F1415">
      <w:pPr>
        <w:tabs>
          <w:tab w:val="left" w:pos="4962"/>
        </w:tabs>
        <w:ind w:left="28" w:right="4676"/>
        <w:rPr>
          <w:rFonts w:ascii="Times New Roman" w:hAnsi="Times New Roman" w:cs="Times New Roman"/>
          <w:b/>
          <w:bCs/>
          <w:sz w:val="28"/>
          <w:szCs w:val="28"/>
          <w:lang w:eastAsia="ru-RU"/>
        </w:rPr>
      </w:pPr>
    </w:p>
    <w:p w:rsidR="00C974D3" w:rsidRDefault="00C974D3" w:rsidP="006F1415">
      <w:pPr>
        <w:tabs>
          <w:tab w:val="left" w:pos="4962"/>
        </w:tabs>
        <w:ind w:left="28" w:right="4676"/>
        <w:rPr>
          <w:rFonts w:ascii="Times New Roman" w:hAnsi="Times New Roman" w:cs="Times New Roman"/>
          <w:b/>
          <w:bCs/>
          <w:sz w:val="28"/>
          <w:szCs w:val="28"/>
          <w:lang w:eastAsia="ru-RU"/>
        </w:rPr>
      </w:pPr>
    </w:p>
    <w:p w:rsidR="00C974D3" w:rsidRDefault="00C974D3" w:rsidP="006F1415">
      <w:pPr>
        <w:tabs>
          <w:tab w:val="left" w:pos="4962"/>
        </w:tabs>
        <w:ind w:left="28" w:right="4676"/>
        <w:rPr>
          <w:rFonts w:ascii="Times New Roman" w:hAnsi="Times New Roman" w:cs="Times New Roman"/>
          <w:b/>
          <w:bCs/>
          <w:sz w:val="28"/>
          <w:szCs w:val="28"/>
          <w:lang w:eastAsia="ru-RU"/>
        </w:rPr>
      </w:pPr>
    </w:p>
    <w:p w:rsidR="00C974D3" w:rsidRDefault="00C974D3" w:rsidP="006F1415">
      <w:pPr>
        <w:tabs>
          <w:tab w:val="left" w:pos="4962"/>
        </w:tabs>
        <w:ind w:left="28" w:right="4676"/>
        <w:rPr>
          <w:rFonts w:ascii="Times New Roman" w:hAnsi="Times New Roman" w:cs="Times New Roman"/>
          <w:b/>
          <w:bCs/>
          <w:sz w:val="28"/>
          <w:szCs w:val="28"/>
          <w:lang w:eastAsia="ru-RU"/>
        </w:rPr>
      </w:pPr>
    </w:p>
    <w:p w:rsidR="00C974D3" w:rsidRDefault="00C974D3" w:rsidP="006F1415">
      <w:pPr>
        <w:tabs>
          <w:tab w:val="left" w:pos="4962"/>
        </w:tabs>
        <w:ind w:left="28" w:right="4676"/>
        <w:rPr>
          <w:rFonts w:ascii="Times New Roman" w:hAnsi="Times New Roman" w:cs="Times New Roman"/>
          <w:b/>
          <w:bCs/>
          <w:sz w:val="28"/>
          <w:szCs w:val="28"/>
          <w:lang w:eastAsia="ru-RU"/>
        </w:rPr>
      </w:pPr>
    </w:p>
    <w:p w:rsidR="00C974D3" w:rsidRPr="00B94A9E" w:rsidRDefault="00C974D3" w:rsidP="006F1415">
      <w:pPr>
        <w:tabs>
          <w:tab w:val="left" w:pos="4962"/>
        </w:tabs>
        <w:ind w:left="28" w:right="4676"/>
        <w:rPr>
          <w:rFonts w:ascii="Times New Roman" w:hAnsi="Times New Roman" w:cs="Times New Roman"/>
          <w:b/>
          <w:bCs/>
          <w:sz w:val="40"/>
          <w:szCs w:val="37"/>
          <w:lang w:eastAsia="ru-RU"/>
        </w:rPr>
      </w:pPr>
    </w:p>
    <w:tbl>
      <w:tblPr>
        <w:tblStyle w:val="a9"/>
        <w:tblW w:w="0" w:type="auto"/>
        <w:tblLayout w:type="fixed"/>
        <w:tblLook w:val="04A0" w:firstRow="1" w:lastRow="0" w:firstColumn="1" w:lastColumn="0" w:noHBand="0" w:noVBand="1"/>
      </w:tblPr>
      <w:tblGrid>
        <w:gridCol w:w="4333"/>
      </w:tblGrid>
      <w:tr w:rsidR="00C974D3" w:rsidTr="00B13E70">
        <w:tc>
          <w:tcPr>
            <w:tcW w:w="4333" w:type="dxa"/>
            <w:tcBorders>
              <w:top w:val="nil"/>
              <w:left w:val="nil"/>
              <w:bottom w:val="nil"/>
              <w:right w:val="nil"/>
            </w:tcBorders>
          </w:tcPr>
          <w:p w:rsidR="00332894" w:rsidRPr="00332894" w:rsidRDefault="00AE32A7" w:rsidP="00332894">
            <w:pPr>
              <w:spacing w:before="120"/>
              <w:ind w:firstLine="142"/>
              <w:rPr>
                <w:rFonts w:ascii="Times New Roman" w:hAnsi="Times New Roman" w:cs="Times New Roman"/>
                <w:b/>
                <w:sz w:val="28"/>
                <w:szCs w:val="28"/>
              </w:rPr>
            </w:pPr>
            <w:r>
              <w:rPr>
                <w:rFonts w:ascii="Times New Roman" w:hAnsi="Times New Roman" w:cs="Times New Roman"/>
                <w:b/>
                <w:sz w:val="28"/>
                <w:szCs w:val="28"/>
              </w:rPr>
              <w:t>О внесении изменений</w:t>
            </w:r>
            <w:r w:rsidR="00332894" w:rsidRPr="00332894">
              <w:rPr>
                <w:rFonts w:ascii="Times New Roman" w:hAnsi="Times New Roman" w:cs="Times New Roman"/>
                <w:b/>
                <w:sz w:val="28"/>
                <w:szCs w:val="28"/>
              </w:rPr>
              <w:t xml:space="preserve"> </w:t>
            </w:r>
            <w:proofErr w:type="gramStart"/>
            <w:r w:rsidR="00332894" w:rsidRPr="00332894">
              <w:rPr>
                <w:rFonts w:ascii="Times New Roman" w:hAnsi="Times New Roman" w:cs="Times New Roman"/>
                <w:b/>
                <w:sz w:val="28"/>
                <w:szCs w:val="28"/>
              </w:rPr>
              <w:t>в</w:t>
            </w:r>
            <w:proofErr w:type="gramEnd"/>
            <w:r w:rsidR="00332894" w:rsidRPr="00332894">
              <w:rPr>
                <w:rFonts w:ascii="Times New Roman" w:hAnsi="Times New Roman" w:cs="Times New Roman"/>
                <w:b/>
                <w:sz w:val="28"/>
                <w:szCs w:val="28"/>
              </w:rPr>
              <w:t xml:space="preserve"> </w:t>
            </w:r>
          </w:p>
          <w:p w:rsidR="00332894" w:rsidRPr="00332894" w:rsidRDefault="00D4144B" w:rsidP="00332894">
            <w:pPr>
              <w:ind w:right="-2" w:firstLine="142"/>
              <w:rPr>
                <w:rFonts w:ascii="Times New Roman" w:hAnsi="Times New Roman" w:cs="Times New Roman"/>
                <w:b/>
                <w:sz w:val="28"/>
                <w:szCs w:val="28"/>
              </w:rPr>
            </w:pPr>
            <w:r>
              <w:rPr>
                <w:rFonts w:ascii="Times New Roman" w:hAnsi="Times New Roman" w:cs="Times New Roman"/>
                <w:b/>
                <w:sz w:val="28"/>
                <w:szCs w:val="28"/>
              </w:rPr>
              <w:t>постановление П</w:t>
            </w:r>
            <w:r w:rsidR="00332894" w:rsidRPr="00332894">
              <w:rPr>
                <w:rFonts w:ascii="Times New Roman" w:hAnsi="Times New Roman" w:cs="Times New Roman"/>
                <w:b/>
                <w:sz w:val="28"/>
                <w:szCs w:val="28"/>
              </w:rPr>
              <w:t xml:space="preserve">равительства </w:t>
            </w:r>
          </w:p>
          <w:p w:rsidR="00332894" w:rsidRPr="00332894" w:rsidRDefault="00332894" w:rsidP="00332894">
            <w:pPr>
              <w:ind w:right="-2" w:firstLine="142"/>
              <w:rPr>
                <w:rFonts w:ascii="Times New Roman" w:hAnsi="Times New Roman" w:cs="Times New Roman"/>
                <w:b/>
                <w:sz w:val="28"/>
                <w:szCs w:val="28"/>
              </w:rPr>
            </w:pPr>
            <w:r w:rsidRPr="00332894">
              <w:rPr>
                <w:rFonts w:ascii="Times New Roman" w:hAnsi="Times New Roman" w:cs="Times New Roman"/>
                <w:b/>
                <w:sz w:val="28"/>
                <w:szCs w:val="28"/>
              </w:rPr>
              <w:t xml:space="preserve">Воронежской области </w:t>
            </w:r>
          </w:p>
          <w:p w:rsidR="00C974D3" w:rsidRPr="00224994" w:rsidRDefault="00332894" w:rsidP="00224994">
            <w:pPr>
              <w:spacing w:line="276" w:lineRule="auto"/>
              <w:ind w:right="-2" w:firstLine="142"/>
              <w:rPr>
                <w:rFonts w:ascii="Times New Roman" w:hAnsi="Times New Roman" w:cs="Times New Roman"/>
                <w:b/>
                <w:sz w:val="28"/>
                <w:szCs w:val="28"/>
              </w:rPr>
            </w:pPr>
            <w:r w:rsidRPr="00332894">
              <w:rPr>
                <w:rFonts w:ascii="Times New Roman" w:hAnsi="Times New Roman" w:cs="Times New Roman"/>
                <w:b/>
                <w:sz w:val="28"/>
                <w:szCs w:val="28"/>
              </w:rPr>
              <w:t>от 11.05.20</w:t>
            </w:r>
            <w:r w:rsidR="00337C5E">
              <w:rPr>
                <w:rFonts w:ascii="Times New Roman" w:hAnsi="Times New Roman" w:cs="Times New Roman"/>
                <w:b/>
                <w:sz w:val="28"/>
                <w:szCs w:val="28"/>
              </w:rPr>
              <w:t>21</w:t>
            </w:r>
            <w:r w:rsidRPr="00332894">
              <w:rPr>
                <w:rFonts w:ascii="Times New Roman" w:hAnsi="Times New Roman" w:cs="Times New Roman"/>
                <w:b/>
                <w:sz w:val="28"/>
                <w:szCs w:val="28"/>
              </w:rPr>
              <w:t xml:space="preserve"> № 259 </w:t>
            </w:r>
          </w:p>
        </w:tc>
      </w:tr>
    </w:tbl>
    <w:p w:rsidR="001C7B6F" w:rsidRDefault="001C7B6F" w:rsidP="00224994">
      <w:pPr>
        <w:contextualSpacing/>
        <w:rPr>
          <w:rFonts w:ascii="Times New Roman" w:hAnsi="Times New Roman" w:cs="Times New Roman"/>
          <w:color w:val="000000"/>
          <w:sz w:val="28"/>
          <w:szCs w:val="28"/>
          <w:lang w:eastAsia="ru-RU"/>
        </w:rPr>
      </w:pPr>
    </w:p>
    <w:p w:rsidR="00224994" w:rsidRDefault="00224994" w:rsidP="00224994">
      <w:pPr>
        <w:contextualSpacing/>
        <w:rPr>
          <w:rFonts w:ascii="Times New Roman" w:hAnsi="Times New Roman" w:cs="Times New Roman"/>
          <w:color w:val="000000"/>
          <w:sz w:val="28"/>
          <w:szCs w:val="28"/>
          <w:lang w:eastAsia="ru-RU"/>
        </w:rPr>
      </w:pPr>
    </w:p>
    <w:p w:rsidR="00D95D41" w:rsidRPr="00D95D41" w:rsidRDefault="00591B92" w:rsidP="00EA2C11">
      <w:pPr>
        <w:autoSpaceDE w:val="0"/>
        <w:autoSpaceDN w:val="0"/>
        <w:adjustRightInd w:val="0"/>
        <w:spacing w:line="336" w:lineRule="auto"/>
        <w:ind w:firstLine="709"/>
        <w:contextualSpacing/>
        <w:rPr>
          <w:rFonts w:ascii="Times New Roman" w:hAnsi="Times New Roman" w:cs="Times New Roman"/>
          <w:sz w:val="28"/>
          <w:szCs w:val="28"/>
        </w:rPr>
      </w:pPr>
      <w:r w:rsidRPr="009D3E8C">
        <w:rPr>
          <w:rFonts w:ascii="Times New Roman" w:hAnsi="Times New Roman" w:cs="Times New Roman"/>
          <w:sz w:val="28"/>
          <w:szCs w:val="28"/>
        </w:rPr>
        <w:t xml:space="preserve">В соответствии с Земельным </w:t>
      </w:r>
      <w:hyperlink r:id="rId9" w:history="1">
        <w:r w:rsidRPr="009D3E8C">
          <w:rPr>
            <w:rFonts w:ascii="Times New Roman" w:hAnsi="Times New Roman" w:cs="Times New Roman"/>
            <w:sz w:val="28"/>
            <w:szCs w:val="28"/>
          </w:rPr>
          <w:t>кодексом</w:t>
        </w:r>
      </w:hyperlink>
      <w:r w:rsidRPr="009D3E8C">
        <w:rPr>
          <w:rFonts w:ascii="Times New Roman" w:hAnsi="Times New Roman" w:cs="Times New Roman"/>
          <w:sz w:val="28"/>
          <w:szCs w:val="28"/>
        </w:rPr>
        <w:t xml:space="preserve"> Российской Федерации, </w:t>
      </w:r>
      <w:r w:rsidR="005753F6">
        <w:rPr>
          <w:rFonts w:ascii="Times New Roman" w:hAnsi="Times New Roman" w:cs="Times New Roman"/>
          <w:sz w:val="28"/>
          <w:szCs w:val="28"/>
        </w:rPr>
        <w:t xml:space="preserve">частью 16 статьи 13.1 </w:t>
      </w:r>
      <w:hyperlink r:id="rId10" w:history="1">
        <w:r w:rsidRPr="009D3E8C">
          <w:rPr>
            <w:rFonts w:ascii="Times New Roman" w:hAnsi="Times New Roman" w:cs="Times New Roman"/>
            <w:sz w:val="28"/>
            <w:szCs w:val="28"/>
          </w:rPr>
          <w:t>Закон</w:t>
        </w:r>
      </w:hyperlink>
      <w:r w:rsidR="005753F6">
        <w:rPr>
          <w:rFonts w:ascii="Times New Roman" w:hAnsi="Times New Roman" w:cs="Times New Roman"/>
          <w:sz w:val="28"/>
          <w:szCs w:val="28"/>
        </w:rPr>
        <w:t>а</w:t>
      </w:r>
      <w:r w:rsidRPr="009D3E8C">
        <w:rPr>
          <w:rFonts w:ascii="Times New Roman" w:hAnsi="Times New Roman" w:cs="Times New Roman"/>
          <w:sz w:val="28"/>
          <w:szCs w:val="28"/>
        </w:rPr>
        <w:t xml:space="preserve"> Воронежской о</w:t>
      </w:r>
      <w:r w:rsidR="00CF3E87">
        <w:rPr>
          <w:rFonts w:ascii="Times New Roman" w:hAnsi="Times New Roman" w:cs="Times New Roman"/>
          <w:sz w:val="28"/>
          <w:szCs w:val="28"/>
        </w:rPr>
        <w:t>бласти от 13.05.2008 № 25-ОЗ «О </w:t>
      </w:r>
      <w:r w:rsidRPr="009D3E8C">
        <w:rPr>
          <w:rFonts w:ascii="Times New Roman" w:hAnsi="Times New Roman" w:cs="Times New Roman"/>
          <w:sz w:val="28"/>
          <w:szCs w:val="28"/>
        </w:rPr>
        <w:t>регулировании земельных отношений на территории Воронежской об</w:t>
      </w:r>
      <w:r w:rsidR="00D95D41">
        <w:rPr>
          <w:rFonts w:ascii="Times New Roman" w:hAnsi="Times New Roman" w:cs="Times New Roman"/>
          <w:sz w:val="28"/>
          <w:szCs w:val="28"/>
        </w:rPr>
        <w:t xml:space="preserve">ласти» </w:t>
      </w:r>
      <w:r w:rsidR="00D4144B">
        <w:rPr>
          <w:rFonts w:ascii="Times New Roman" w:hAnsi="Times New Roman" w:cs="Times New Roman"/>
          <w:sz w:val="28"/>
          <w:szCs w:val="28"/>
        </w:rPr>
        <w:t>П</w:t>
      </w:r>
      <w:r w:rsidRPr="009D3E8C">
        <w:rPr>
          <w:rFonts w:ascii="Times New Roman" w:hAnsi="Times New Roman" w:cs="Times New Roman"/>
          <w:sz w:val="28"/>
          <w:szCs w:val="28"/>
        </w:rPr>
        <w:t>равите</w:t>
      </w:r>
      <w:r>
        <w:rPr>
          <w:rFonts w:ascii="Times New Roman" w:hAnsi="Times New Roman" w:cs="Times New Roman"/>
          <w:sz w:val="28"/>
          <w:szCs w:val="28"/>
        </w:rPr>
        <w:t xml:space="preserve">льство Воронежской области </w:t>
      </w:r>
      <w:proofErr w:type="gramStart"/>
      <w:r w:rsidRPr="0070370A">
        <w:rPr>
          <w:rFonts w:ascii="Times New Roman" w:hAnsi="Times New Roman" w:cs="Times New Roman"/>
          <w:b/>
          <w:sz w:val="28"/>
          <w:szCs w:val="28"/>
        </w:rPr>
        <w:t>п</w:t>
      </w:r>
      <w:proofErr w:type="gramEnd"/>
      <w:r w:rsidRPr="0070370A">
        <w:rPr>
          <w:rFonts w:ascii="Times New Roman" w:hAnsi="Times New Roman" w:cs="Times New Roman"/>
          <w:b/>
          <w:sz w:val="28"/>
          <w:szCs w:val="28"/>
        </w:rPr>
        <w:t xml:space="preserve"> о с т а н о в л я е т</w:t>
      </w:r>
      <w:r w:rsidRPr="0070370A">
        <w:rPr>
          <w:rFonts w:ascii="Times New Roman" w:hAnsi="Times New Roman" w:cs="Times New Roman"/>
          <w:sz w:val="28"/>
          <w:szCs w:val="28"/>
        </w:rPr>
        <w:t>:</w:t>
      </w:r>
    </w:p>
    <w:p w:rsidR="00377808" w:rsidRDefault="00D95D41" w:rsidP="00FC02A9">
      <w:pPr>
        <w:pStyle w:val="ConsPlusNormal"/>
        <w:spacing w:line="336" w:lineRule="auto"/>
        <w:ind w:firstLine="709"/>
        <w:contextualSpacing/>
        <w:jc w:val="both"/>
        <w:rPr>
          <w:rFonts w:ascii="Times New Roman" w:hAnsi="Times New Roman" w:cs="Times New Roman"/>
          <w:sz w:val="28"/>
          <w:szCs w:val="28"/>
        </w:rPr>
      </w:pPr>
      <w:r w:rsidRPr="00EF21DA">
        <w:rPr>
          <w:rFonts w:ascii="Times New Roman" w:hAnsi="Times New Roman" w:cs="Times New Roman"/>
          <w:sz w:val="28"/>
          <w:szCs w:val="28"/>
        </w:rPr>
        <w:t xml:space="preserve">1. </w:t>
      </w:r>
      <w:proofErr w:type="gramStart"/>
      <w:r w:rsidR="00FC02A9" w:rsidRPr="00FC02A9">
        <w:rPr>
          <w:rFonts w:ascii="Times New Roman" w:hAnsi="Times New Roman" w:cs="Times New Roman"/>
          <w:sz w:val="28"/>
          <w:szCs w:val="28"/>
        </w:rPr>
        <w:t xml:space="preserve">Внести в Порядок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 (далее - Порядок), утвержденный постановлением </w:t>
      </w:r>
      <w:r w:rsidR="00EE68BD">
        <w:rPr>
          <w:rFonts w:ascii="Times New Roman" w:hAnsi="Times New Roman" w:cs="Times New Roman"/>
          <w:sz w:val="28"/>
          <w:szCs w:val="28"/>
        </w:rPr>
        <w:t>П</w:t>
      </w:r>
      <w:r w:rsidR="00FC02A9" w:rsidRPr="00FC02A9">
        <w:rPr>
          <w:rFonts w:ascii="Times New Roman" w:hAnsi="Times New Roman" w:cs="Times New Roman"/>
          <w:sz w:val="28"/>
          <w:szCs w:val="28"/>
        </w:rPr>
        <w:t xml:space="preserve">равительства Воронежской области от 11.05.2021 </w:t>
      </w:r>
      <w:r w:rsidR="00FC02A9">
        <w:rPr>
          <w:rFonts w:ascii="Times New Roman" w:hAnsi="Times New Roman" w:cs="Times New Roman"/>
          <w:sz w:val="28"/>
          <w:szCs w:val="28"/>
        </w:rPr>
        <w:t>№</w:t>
      </w:r>
      <w:r w:rsidR="00FC02A9" w:rsidRPr="00FC02A9">
        <w:rPr>
          <w:rFonts w:ascii="Times New Roman" w:hAnsi="Times New Roman" w:cs="Times New Roman"/>
          <w:sz w:val="28"/>
          <w:szCs w:val="28"/>
        </w:rPr>
        <w:t xml:space="preserve"> 259 </w:t>
      </w:r>
      <w:r w:rsidR="00FC02A9">
        <w:rPr>
          <w:rFonts w:ascii="Times New Roman" w:hAnsi="Times New Roman" w:cs="Times New Roman"/>
          <w:sz w:val="28"/>
          <w:szCs w:val="28"/>
        </w:rPr>
        <w:t>«</w:t>
      </w:r>
      <w:r w:rsidR="00FC02A9" w:rsidRPr="00FC02A9">
        <w:rPr>
          <w:rFonts w:ascii="Times New Roman" w:hAnsi="Times New Roman" w:cs="Times New Roman"/>
          <w:sz w:val="28"/>
          <w:szCs w:val="28"/>
        </w:rPr>
        <w:t>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w:t>
      </w:r>
      <w:r w:rsidR="00FC02A9">
        <w:rPr>
          <w:rFonts w:ascii="Times New Roman" w:hAnsi="Times New Roman" w:cs="Times New Roman"/>
          <w:sz w:val="28"/>
          <w:szCs w:val="28"/>
        </w:rPr>
        <w:t>»</w:t>
      </w:r>
      <w:r w:rsidR="00FC02A9" w:rsidRPr="00FC02A9">
        <w:rPr>
          <w:rFonts w:ascii="Times New Roman" w:hAnsi="Times New Roman" w:cs="Times New Roman"/>
          <w:sz w:val="28"/>
          <w:szCs w:val="28"/>
        </w:rPr>
        <w:t xml:space="preserve"> (в редакции постановлени</w:t>
      </w:r>
      <w:r w:rsidR="00FC02A9">
        <w:rPr>
          <w:rFonts w:ascii="Times New Roman" w:hAnsi="Times New Roman" w:cs="Times New Roman"/>
          <w:sz w:val="28"/>
          <w:szCs w:val="28"/>
        </w:rPr>
        <w:t>й П</w:t>
      </w:r>
      <w:r w:rsidR="00FC02A9" w:rsidRPr="00FC02A9">
        <w:rPr>
          <w:rFonts w:ascii="Times New Roman" w:hAnsi="Times New Roman" w:cs="Times New Roman"/>
          <w:sz w:val="28"/>
          <w:szCs w:val="28"/>
        </w:rPr>
        <w:t xml:space="preserve">равительства Воронежской области от 17.09.2021 </w:t>
      </w:r>
      <w:r w:rsidR="00FC02A9">
        <w:rPr>
          <w:rFonts w:ascii="Times New Roman" w:hAnsi="Times New Roman" w:cs="Times New Roman"/>
          <w:sz w:val="28"/>
          <w:szCs w:val="28"/>
        </w:rPr>
        <w:t>№</w:t>
      </w:r>
      <w:r w:rsidR="00FC02A9" w:rsidRPr="00FC02A9">
        <w:rPr>
          <w:rFonts w:ascii="Times New Roman" w:hAnsi="Times New Roman" w:cs="Times New Roman"/>
          <w:sz w:val="28"/>
          <w:szCs w:val="28"/>
        </w:rPr>
        <w:t xml:space="preserve"> 534</w:t>
      </w:r>
      <w:r w:rsidR="00170BE4">
        <w:rPr>
          <w:rFonts w:ascii="Times New Roman" w:hAnsi="Times New Roman" w:cs="Times New Roman"/>
          <w:sz w:val="28"/>
          <w:szCs w:val="28"/>
        </w:rPr>
        <w:t>,</w:t>
      </w:r>
      <w:r w:rsidR="00170BE4" w:rsidRPr="00170BE4">
        <w:t xml:space="preserve"> </w:t>
      </w:r>
      <w:r w:rsidR="00170BE4" w:rsidRPr="00170BE4">
        <w:rPr>
          <w:rFonts w:ascii="Times New Roman" w:hAnsi="Times New Roman" w:cs="Times New Roman"/>
          <w:sz w:val="28"/>
          <w:szCs w:val="28"/>
        </w:rPr>
        <w:t>от</w:t>
      </w:r>
      <w:proofErr w:type="gramEnd"/>
      <w:r w:rsidR="00170BE4" w:rsidRPr="00170BE4">
        <w:rPr>
          <w:rFonts w:ascii="Times New Roman" w:hAnsi="Times New Roman" w:cs="Times New Roman"/>
          <w:sz w:val="28"/>
          <w:szCs w:val="28"/>
        </w:rPr>
        <w:t xml:space="preserve"> </w:t>
      </w:r>
      <w:proofErr w:type="gramStart"/>
      <w:r w:rsidR="00170BE4" w:rsidRPr="00170BE4">
        <w:rPr>
          <w:rFonts w:ascii="Times New Roman" w:hAnsi="Times New Roman" w:cs="Times New Roman"/>
          <w:sz w:val="28"/>
          <w:szCs w:val="28"/>
        </w:rPr>
        <w:t xml:space="preserve">27.12.2022 </w:t>
      </w:r>
      <w:r w:rsidR="00170BE4">
        <w:rPr>
          <w:rFonts w:ascii="Times New Roman" w:hAnsi="Times New Roman" w:cs="Times New Roman"/>
          <w:sz w:val="28"/>
          <w:szCs w:val="28"/>
        </w:rPr>
        <w:t>№</w:t>
      </w:r>
      <w:r w:rsidR="00170BE4" w:rsidRPr="00170BE4">
        <w:rPr>
          <w:rFonts w:ascii="Times New Roman" w:hAnsi="Times New Roman" w:cs="Times New Roman"/>
          <w:sz w:val="28"/>
          <w:szCs w:val="28"/>
        </w:rPr>
        <w:t xml:space="preserve"> 986, от 02.02.2023 </w:t>
      </w:r>
      <w:r w:rsidR="00170BE4">
        <w:rPr>
          <w:rFonts w:ascii="Times New Roman" w:hAnsi="Times New Roman" w:cs="Times New Roman"/>
          <w:sz w:val="28"/>
          <w:szCs w:val="28"/>
        </w:rPr>
        <w:t>№</w:t>
      </w:r>
      <w:r w:rsidR="00170BE4" w:rsidRPr="00170BE4">
        <w:rPr>
          <w:rFonts w:ascii="Times New Roman" w:hAnsi="Times New Roman" w:cs="Times New Roman"/>
          <w:sz w:val="28"/>
          <w:szCs w:val="28"/>
        </w:rPr>
        <w:t xml:space="preserve"> 40</w:t>
      </w:r>
      <w:r w:rsidR="00FC02A9" w:rsidRPr="00FC02A9">
        <w:rPr>
          <w:rFonts w:ascii="Times New Roman" w:hAnsi="Times New Roman" w:cs="Times New Roman"/>
          <w:sz w:val="28"/>
          <w:szCs w:val="28"/>
        </w:rPr>
        <w:t>)</w:t>
      </w:r>
      <w:r w:rsidR="00377808">
        <w:rPr>
          <w:rFonts w:ascii="Times New Roman" w:hAnsi="Times New Roman" w:cs="Times New Roman"/>
          <w:sz w:val="28"/>
          <w:szCs w:val="28"/>
        </w:rPr>
        <w:t xml:space="preserve"> следующие изменения:</w:t>
      </w:r>
      <w:proofErr w:type="gramEnd"/>
    </w:p>
    <w:p w:rsidR="000B3C75" w:rsidRPr="000B3C75" w:rsidRDefault="000B3C75" w:rsidP="000B3C75">
      <w:pPr>
        <w:pStyle w:val="ConsPlusNormal"/>
        <w:spacing w:line="336" w:lineRule="auto"/>
        <w:ind w:firstLine="709"/>
        <w:contextualSpacing/>
        <w:rPr>
          <w:rFonts w:ascii="Times New Roman" w:hAnsi="Times New Roman" w:cs="Times New Roman"/>
          <w:sz w:val="28"/>
          <w:szCs w:val="28"/>
        </w:rPr>
      </w:pPr>
      <w:r w:rsidRPr="000B3C75">
        <w:rPr>
          <w:rFonts w:ascii="Times New Roman" w:hAnsi="Times New Roman" w:cs="Times New Roman"/>
          <w:sz w:val="28"/>
          <w:szCs w:val="28"/>
        </w:rPr>
        <w:t xml:space="preserve">1.1. Абзац </w:t>
      </w:r>
      <w:r>
        <w:rPr>
          <w:rFonts w:ascii="Times New Roman" w:hAnsi="Times New Roman" w:cs="Times New Roman"/>
          <w:sz w:val="28"/>
          <w:szCs w:val="28"/>
        </w:rPr>
        <w:t>первый</w:t>
      </w:r>
      <w:r w:rsidRPr="000B3C75">
        <w:rPr>
          <w:rFonts w:ascii="Times New Roman" w:hAnsi="Times New Roman" w:cs="Times New Roman"/>
          <w:sz w:val="28"/>
          <w:szCs w:val="28"/>
        </w:rPr>
        <w:t xml:space="preserve"> пункта 1.</w:t>
      </w:r>
      <w:r>
        <w:rPr>
          <w:rFonts w:ascii="Times New Roman" w:hAnsi="Times New Roman" w:cs="Times New Roman"/>
          <w:sz w:val="28"/>
          <w:szCs w:val="28"/>
        </w:rPr>
        <w:t>7</w:t>
      </w:r>
      <w:r w:rsidRPr="000B3C75">
        <w:rPr>
          <w:rFonts w:ascii="Times New Roman" w:hAnsi="Times New Roman" w:cs="Times New Roman"/>
          <w:sz w:val="28"/>
          <w:szCs w:val="28"/>
        </w:rPr>
        <w:t xml:space="preserve"> раздела 1 изложить в новой редакции:</w:t>
      </w:r>
    </w:p>
    <w:p w:rsidR="000B3C75" w:rsidRDefault="000B3C75" w:rsidP="000B3C75">
      <w:pPr>
        <w:pStyle w:val="ConsPlusNormal"/>
        <w:spacing w:line="336" w:lineRule="auto"/>
        <w:ind w:firstLine="709"/>
        <w:contextualSpacing/>
        <w:jc w:val="both"/>
        <w:rPr>
          <w:rFonts w:ascii="Times New Roman" w:hAnsi="Times New Roman" w:cs="Times New Roman"/>
          <w:sz w:val="28"/>
          <w:szCs w:val="28"/>
        </w:rPr>
      </w:pPr>
      <w:r w:rsidRPr="000B3C75">
        <w:rPr>
          <w:rFonts w:ascii="Times New Roman" w:hAnsi="Times New Roman" w:cs="Times New Roman"/>
          <w:sz w:val="28"/>
          <w:szCs w:val="28"/>
        </w:rPr>
        <w:t xml:space="preserve"> «</w:t>
      </w:r>
      <w:r>
        <w:rPr>
          <w:rFonts w:ascii="Times New Roman" w:hAnsi="Times New Roman" w:cs="Times New Roman"/>
          <w:sz w:val="28"/>
          <w:szCs w:val="28"/>
        </w:rPr>
        <w:t xml:space="preserve">1.7. </w:t>
      </w:r>
      <w:r w:rsidRPr="000B3C75">
        <w:rPr>
          <w:rFonts w:ascii="Times New Roman" w:hAnsi="Times New Roman" w:cs="Times New Roman"/>
          <w:sz w:val="28"/>
          <w:szCs w:val="28"/>
        </w:rPr>
        <w:t xml:space="preserve">Департамент </w:t>
      </w:r>
      <w:r>
        <w:rPr>
          <w:rFonts w:ascii="Times New Roman" w:hAnsi="Times New Roman" w:cs="Times New Roman"/>
          <w:sz w:val="28"/>
          <w:szCs w:val="28"/>
        </w:rPr>
        <w:t>ежемесячно</w:t>
      </w:r>
      <w:r w:rsidRPr="000B3C75">
        <w:rPr>
          <w:rFonts w:ascii="Times New Roman" w:hAnsi="Times New Roman" w:cs="Times New Roman"/>
          <w:sz w:val="28"/>
          <w:szCs w:val="28"/>
        </w:rPr>
        <w:t xml:space="preserve"> формирует и утверждает приказом сводный список многодетных граждан в пределах средств, предусмотренных законом об областном бюджете в соответствующем финансовом году на указанные цели</w:t>
      </w:r>
      <w:proofErr w:type="gramStart"/>
      <w:r w:rsidRPr="000B3C75">
        <w:rPr>
          <w:rFonts w:ascii="Times New Roman" w:hAnsi="Times New Roman" w:cs="Times New Roman"/>
          <w:sz w:val="28"/>
          <w:szCs w:val="28"/>
        </w:rPr>
        <w:t>.».</w:t>
      </w:r>
      <w:proofErr w:type="gramEnd"/>
    </w:p>
    <w:p w:rsidR="00FC02A9" w:rsidRPr="00F77A69" w:rsidRDefault="00377808" w:rsidP="00FC02A9">
      <w:pPr>
        <w:pStyle w:val="ConsPlusNormal"/>
        <w:spacing w:line="33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B3C75">
        <w:rPr>
          <w:rFonts w:ascii="Times New Roman" w:hAnsi="Times New Roman" w:cs="Times New Roman"/>
          <w:sz w:val="28"/>
          <w:szCs w:val="28"/>
        </w:rPr>
        <w:t>2</w:t>
      </w:r>
      <w:r>
        <w:rPr>
          <w:rFonts w:ascii="Times New Roman" w:hAnsi="Times New Roman" w:cs="Times New Roman"/>
          <w:sz w:val="28"/>
          <w:szCs w:val="28"/>
        </w:rPr>
        <w:t>. А</w:t>
      </w:r>
      <w:r w:rsidR="00FC02A9" w:rsidRPr="00FC02A9">
        <w:rPr>
          <w:rFonts w:ascii="Times New Roman" w:hAnsi="Times New Roman" w:cs="Times New Roman"/>
          <w:sz w:val="28"/>
          <w:szCs w:val="28"/>
        </w:rPr>
        <w:t xml:space="preserve">бзац </w:t>
      </w:r>
      <w:r w:rsidR="00EE68BD">
        <w:rPr>
          <w:rFonts w:ascii="Times New Roman" w:hAnsi="Times New Roman" w:cs="Times New Roman"/>
          <w:sz w:val="28"/>
          <w:szCs w:val="28"/>
        </w:rPr>
        <w:t>второй пункта 1.9 раздела 1</w:t>
      </w:r>
      <w:r w:rsidR="00FC02A9" w:rsidRPr="00FC02A9">
        <w:rPr>
          <w:rFonts w:ascii="Times New Roman" w:hAnsi="Times New Roman" w:cs="Times New Roman"/>
          <w:sz w:val="28"/>
          <w:szCs w:val="28"/>
        </w:rPr>
        <w:t xml:space="preserve"> </w:t>
      </w:r>
      <w:r>
        <w:rPr>
          <w:rFonts w:ascii="Times New Roman" w:hAnsi="Times New Roman" w:cs="Times New Roman"/>
          <w:sz w:val="28"/>
          <w:szCs w:val="28"/>
        </w:rPr>
        <w:t xml:space="preserve">изложить в </w:t>
      </w:r>
      <w:r w:rsidR="00D13E5D">
        <w:rPr>
          <w:rFonts w:ascii="Times New Roman" w:hAnsi="Times New Roman" w:cs="Times New Roman"/>
          <w:sz w:val="28"/>
          <w:szCs w:val="28"/>
        </w:rPr>
        <w:t>новой</w:t>
      </w:r>
      <w:r w:rsidR="00FC02A9" w:rsidRPr="00FC02A9">
        <w:rPr>
          <w:rFonts w:ascii="Times New Roman" w:hAnsi="Times New Roman" w:cs="Times New Roman"/>
          <w:sz w:val="28"/>
          <w:szCs w:val="28"/>
        </w:rPr>
        <w:t xml:space="preserve"> редакции:</w:t>
      </w:r>
    </w:p>
    <w:p w:rsidR="00F77A69" w:rsidRDefault="00EE68BD" w:rsidP="00F77A69">
      <w:pPr>
        <w:pStyle w:val="ConsPlusNormal"/>
        <w:spacing w:line="33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77A69">
        <w:rPr>
          <w:rFonts w:ascii="Times New Roman" w:hAnsi="Times New Roman" w:cs="Times New Roman"/>
          <w:sz w:val="28"/>
          <w:szCs w:val="28"/>
        </w:rPr>
        <w:t>«</w:t>
      </w:r>
      <w:r w:rsidR="00F77A69" w:rsidRPr="00F77A69">
        <w:rPr>
          <w:rFonts w:ascii="Times New Roman" w:hAnsi="Times New Roman" w:cs="Times New Roman"/>
          <w:sz w:val="28"/>
          <w:szCs w:val="28"/>
        </w:rPr>
        <w:t xml:space="preserve">Многодетный гражданин, представивший в департамент письменный отказ от получения единовременной денежной выплаты либо не представивший в департамент свое письменное согласие на получение единовременной </w:t>
      </w:r>
      <w:r w:rsidR="00F77A69" w:rsidRPr="00F77A69">
        <w:rPr>
          <w:rFonts w:ascii="Times New Roman" w:hAnsi="Times New Roman" w:cs="Times New Roman"/>
          <w:sz w:val="28"/>
          <w:szCs w:val="28"/>
        </w:rPr>
        <w:lastRenderedPageBreak/>
        <w:t>денежной выплаты</w:t>
      </w:r>
      <w:r w:rsidR="000B3C75">
        <w:rPr>
          <w:rFonts w:ascii="Times New Roman" w:hAnsi="Times New Roman" w:cs="Times New Roman"/>
          <w:sz w:val="28"/>
          <w:szCs w:val="28"/>
        </w:rPr>
        <w:t>, в течение одного месяца с момента получения уведомления</w:t>
      </w:r>
      <w:r w:rsidR="00F77A69" w:rsidRPr="00F77A69">
        <w:rPr>
          <w:rFonts w:ascii="Times New Roman" w:hAnsi="Times New Roman" w:cs="Times New Roman"/>
          <w:sz w:val="28"/>
          <w:szCs w:val="28"/>
        </w:rPr>
        <w:t xml:space="preserve">, исключается из сводного списка многодетных граждан приказом департамента и повторно может быть включен в сводный список многодетных граждан по истечении </w:t>
      </w:r>
      <w:r w:rsidR="006D0C51">
        <w:rPr>
          <w:rFonts w:ascii="Times New Roman" w:hAnsi="Times New Roman" w:cs="Times New Roman"/>
          <w:sz w:val="28"/>
          <w:szCs w:val="28"/>
        </w:rPr>
        <w:t>6 месяцев</w:t>
      </w:r>
      <w:r w:rsidR="00F77A69" w:rsidRPr="00F77A69">
        <w:rPr>
          <w:rFonts w:ascii="Times New Roman" w:hAnsi="Times New Roman" w:cs="Times New Roman"/>
          <w:sz w:val="28"/>
          <w:szCs w:val="28"/>
        </w:rPr>
        <w:t xml:space="preserve"> с момента такого исключения.</w:t>
      </w:r>
      <w:r w:rsidR="006D0C51">
        <w:rPr>
          <w:rFonts w:ascii="Times New Roman" w:hAnsi="Times New Roman" w:cs="Times New Roman"/>
          <w:sz w:val="28"/>
          <w:szCs w:val="28"/>
        </w:rPr>
        <w:t>»</w:t>
      </w:r>
      <w:r w:rsidR="00F77A69" w:rsidRPr="00F77A69">
        <w:rPr>
          <w:rFonts w:ascii="Times New Roman" w:hAnsi="Times New Roman" w:cs="Times New Roman"/>
          <w:sz w:val="28"/>
          <w:szCs w:val="28"/>
        </w:rPr>
        <w:t>.</w:t>
      </w:r>
      <w:proofErr w:type="gramEnd"/>
    </w:p>
    <w:p w:rsidR="003B6E22" w:rsidRDefault="003B6E22" w:rsidP="00F77A69">
      <w:pPr>
        <w:pStyle w:val="ConsPlusNormal"/>
        <w:spacing w:line="33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Пункт 3.2 раздела 3 дополнить абзацем следующего содержания:</w:t>
      </w:r>
    </w:p>
    <w:p w:rsidR="003B6E22" w:rsidRDefault="003B6E22" w:rsidP="00F77A69">
      <w:pPr>
        <w:pStyle w:val="ConsPlusNormal"/>
        <w:spacing w:line="33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«КУВО «УСЗН»</w:t>
      </w:r>
      <w:r w:rsidR="00FA704C">
        <w:rPr>
          <w:rFonts w:ascii="Times New Roman" w:hAnsi="Times New Roman" w:cs="Times New Roman"/>
          <w:sz w:val="28"/>
          <w:szCs w:val="28"/>
        </w:rPr>
        <w:t xml:space="preserve"> района в течение 5 рабочих дней со дня поступления заявления информирует департамент </w:t>
      </w:r>
      <w:r w:rsidR="00C969FE">
        <w:rPr>
          <w:rFonts w:ascii="Times New Roman" w:hAnsi="Times New Roman" w:cs="Times New Roman"/>
          <w:sz w:val="28"/>
          <w:szCs w:val="28"/>
        </w:rPr>
        <w:t>о принятии в работу заявления многодетного гражданина на получение единовременной денежной выплаты</w:t>
      </w:r>
      <w:proofErr w:type="gramStart"/>
      <w:r w:rsidR="00C969FE">
        <w:rPr>
          <w:rFonts w:ascii="Times New Roman" w:hAnsi="Times New Roman" w:cs="Times New Roman"/>
          <w:sz w:val="28"/>
          <w:szCs w:val="28"/>
        </w:rPr>
        <w:t>.».</w:t>
      </w:r>
      <w:proofErr w:type="gramEnd"/>
    </w:p>
    <w:p w:rsidR="00377808" w:rsidRDefault="00377808" w:rsidP="00F77A69">
      <w:pPr>
        <w:pStyle w:val="ConsPlusNormal"/>
        <w:spacing w:line="33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B6E22">
        <w:rPr>
          <w:rFonts w:ascii="Times New Roman" w:hAnsi="Times New Roman" w:cs="Times New Roman"/>
          <w:sz w:val="28"/>
          <w:szCs w:val="28"/>
        </w:rPr>
        <w:t>4</w:t>
      </w:r>
      <w:r>
        <w:rPr>
          <w:rFonts w:ascii="Times New Roman" w:hAnsi="Times New Roman" w:cs="Times New Roman"/>
          <w:sz w:val="28"/>
          <w:szCs w:val="28"/>
        </w:rPr>
        <w:t>.</w:t>
      </w:r>
      <w:r w:rsidR="00DB51FA">
        <w:rPr>
          <w:rFonts w:ascii="Times New Roman" w:hAnsi="Times New Roman" w:cs="Times New Roman"/>
          <w:sz w:val="28"/>
          <w:szCs w:val="28"/>
        </w:rPr>
        <w:t xml:space="preserve"> </w:t>
      </w:r>
      <w:r w:rsidR="00D13E5D">
        <w:rPr>
          <w:rFonts w:ascii="Times New Roman" w:hAnsi="Times New Roman" w:cs="Times New Roman"/>
          <w:sz w:val="28"/>
          <w:szCs w:val="28"/>
        </w:rPr>
        <w:t>Абзац</w:t>
      </w:r>
      <w:r w:rsidR="00CA20F8">
        <w:rPr>
          <w:rFonts w:ascii="Times New Roman" w:hAnsi="Times New Roman" w:cs="Times New Roman"/>
          <w:sz w:val="28"/>
          <w:szCs w:val="28"/>
        </w:rPr>
        <w:t xml:space="preserve"> </w:t>
      </w:r>
      <w:r w:rsidR="001144AC">
        <w:rPr>
          <w:rFonts w:ascii="Times New Roman" w:hAnsi="Times New Roman" w:cs="Times New Roman"/>
          <w:sz w:val="28"/>
          <w:szCs w:val="28"/>
        </w:rPr>
        <w:t>тринадцатый</w:t>
      </w:r>
      <w:r w:rsidR="00DB51FA">
        <w:rPr>
          <w:rFonts w:ascii="Times New Roman" w:hAnsi="Times New Roman" w:cs="Times New Roman"/>
          <w:sz w:val="28"/>
          <w:szCs w:val="28"/>
        </w:rPr>
        <w:t xml:space="preserve"> Приложени</w:t>
      </w:r>
      <w:r w:rsidR="00D13E5D">
        <w:rPr>
          <w:rFonts w:ascii="Times New Roman" w:hAnsi="Times New Roman" w:cs="Times New Roman"/>
          <w:sz w:val="28"/>
          <w:szCs w:val="28"/>
        </w:rPr>
        <w:t>я</w:t>
      </w:r>
      <w:r w:rsidR="00DB51FA" w:rsidRPr="00DB51FA">
        <w:rPr>
          <w:rFonts w:ascii="Times New Roman" w:hAnsi="Times New Roman" w:cs="Times New Roman"/>
          <w:sz w:val="28"/>
          <w:szCs w:val="28"/>
        </w:rPr>
        <w:t xml:space="preserve"> № 1 к Порядку изложить в новой редакции</w:t>
      </w:r>
      <w:r w:rsidR="00DB51FA">
        <w:rPr>
          <w:rFonts w:ascii="Times New Roman" w:hAnsi="Times New Roman" w:cs="Times New Roman"/>
          <w:sz w:val="28"/>
          <w:szCs w:val="28"/>
        </w:rPr>
        <w:t>:</w:t>
      </w:r>
    </w:p>
    <w:p w:rsidR="00377808" w:rsidRDefault="00377808" w:rsidP="00F77A69">
      <w:pPr>
        <w:pStyle w:val="ConsPlusNormal"/>
        <w:spacing w:line="336"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377808">
        <w:rPr>
          <w:rFonts w:ascii="Times New Roman" w:hAnsi="Times New Roman" w:cs="Times New Roman"/>
          <w:sz w:val="28"/>
          <w:szCs w:val="28"/>
        </w:rPr>
        <w:t xml:space="preserve">В случае представления Вами в департамент письменного отказа от получения единовременной денежной выплаты либо непредставления письменного согласия на получение единовременной денежной выплаты Вы будете исключены из сводного списка многодетных граждан, имеющих право на получение единовременной денежной выплаты, и повторно можете быть в него включены по истечении </w:t>
      </w:r>
      <w:r>
        <w:rPr>
          <w:rFonts w:ascii="Times New Roman" w:hAnsi="Times New Roman" w:cs="Times New Roman"/>
          <w:sz w:val="28"/>
          <w:szCs w:val="28"/>
        </w:rPr>
        <w:t>6 месяцев</w:t>
      </w:r>
      <w:r w:rsidRPr="00377808">
        <w:rPr>
          <w:rFonts w:ascii="Times New Roman" w:hAnsi="Times New Roman" w:cs="Times New Roman"/>
          <w:sz w:val="28"/>
          <w:szCs w:val="28"/>
        </w:rPr>
        <w:t xml:space="preserve"> с момента такого исключения.</w:t>
      </w:r>
      <w:r>
        <w:rPr>
          <w:rFonts w:ascii="Times New Roman" w:hAnsi="Times New Roman" w:cs="Times New Roman"/>
          <w:sz w:val="28"/>
          <w:szCs w:val="28"/>
        </w:rPr>
        <w:t>».</w:t>
      </w:r>
      <w:proofErr w:type="gramEnd"/>
    </w:p>
    <w:p w:rsidR="00D95D41" w:rsidRPr="00673D36" w:rsidRDefault="00D95D41" w:rsidP="006906DE">
      <w:pPr>
        <w:pStyle w:val="ConsPlusNormal"/>
        <w:spacing w:line="336" w:lineRule="auto"/>
        <w:ind w:firstLine="709"/>
        <w:contextualSpacing/>
        <w:jc w:val="both"/>
        <w:rPr>
          <w:rFonts w:ascii="Times New Roman" w:hAnsi="Times New Roman" w:cs="Times New Roman"/>
          <w:sz w:val="28"/>
          <w:szCs w:val="28"/>
        </w:rPr>
      </w:pPr>
      <w:r w:rsidRPr="00947072">
        <w:rPr>
          <w:rFonts w:ascii="Times New Roman" w:hAnsi="Times New Roman" w:cs="Times New Roman"/>
          <w:sz w:val="28"/>
          <w:szCs w:val="28"/>
        </w:rPr>
        <w:t xml:space="preserve">2. </w:t>
      </w:r>
      <w:proofErr w:type="gramStart"/>
      <w:r w:rsidRPr="00947072">
        <w:rPr>
          <w:rFonts w:ascii="Times New Roman" w:hAnsi="Times New Roman" w:cs="Times New Roman"/>
          <w:sz w:val="28"/>
          <w:szCs w:val="28"/>
        </w:rPr>
        <w:t>Контроль за</w:t>
      </w:r>
      <w:proofErr w:type="gramEnd"/>
      <w:r w:rsidRPr="00947072">
        <w:rPr>
          <w:rFonts w:ascii="Times New Roman" w:hAnsi="Times New Roman" w:cs="Times New Roman"/>
          <w:sz w:val="28"/>
          <w:szCs w:val="28"/>
        </w:rPr>
        <w:t xml:space="preserve"> исполнением настоящего постанов</w:t>
      </w:r>
      <w:r w:rsidR="00E641CB">
        <w:rPr>
          <w:rFonts w:ascii="Times New Roman" w:hAnsi="Times New Roman" w:cs="Times New Roman"/>
          <w:sz w:val="28"/>
          <w:szCs w:val="28"/>
        </w:rPr>
        <w:t>ления возложить на заместителя Г</w:t>
      </w:r>
      <w:r w:rsidRPr="00947072">
        <w:rPr>
          <w:rFonts w:ascii="Times New Roman" w:hAnsi="Times New Roman" w:cs="Times New Roman"/>
          <w:sz w:val="28"/>
          <w:szCs w:val="28"/>
        </w:rPr>
        <w:t>убернатора Воронежской области - первого</w:t>
      </w:r>
      <w:r w:rsidR="00D4144B">
        <w:rPr>
          <w:rFonts w:ascii="Times New Roman" w:hAnsi="Times New Roman" w:cs="Times New Roman"/>
          <w:sz w:val="28"/>
          <w:szCs w:val="28"/>
        </w:rPr>
        <w:t xml:space="preserve"> заместителя председателя П</w:t>
      </w:r>
      <w:r w:rsidRPr="00673D36">
        <w:rPr>
          <w:rFonts w:ascii="Times New Roman" w:hAnsi="Times New Roman" w:cs="Times New Roman"/>
          <w:sz w:val="28"/>
          <w:szCs w:val="28"/>
        </w:rPr>
        <w:t xml:space="preserve">равительства Воронежской области </w:t>
      </w:r>
      <w:proofErr w:type="spellStart"/>
      <w:r w:rsidRPr="00673D36">
        <w:rPr>
          <w:rFonts w:ascii="Times New Roman" w:hAnsi="Times New Roman" w:cs="Times New Roman"/>
          <w:sz w:val="28"/>
          <w:szCs w:val="28"/>
        </w:rPr>
        <w:t>Шабалатова</w:t>
      </w:r>
      <w:proofErr w:type="spellEnd"/>
      <w:r w:rsidRPr="00673D36">
        <w:rPr>
          <w:rFonts w:ascii="Times New Roman" w:hAnsi="Times New Roman" w:cs="Times New Roman"/>
          <w:sz w:val="28"/>
          <w:szCs w:val="28"/>
        </w:rPr>
        <w:t xml:space="preserve"> В.А.</w:t>
      </w:r>
    </w:p>
    <w:p w:rsidR="00D95D41" w:rsidRPr="006906DE" w:rsidRDefault="00D95D41" w:rsidP="00D95D41">
      <w:pPr>
        <w:ind w:firstLine="567"/>
        <w:rPr>
          <w:rFonts w:ascii="Times New Roman" w:hAnsi="Times New Roman" w:cs="Times New Roman"/>
          <w:color w:val="000000"/>
          <w:sz w:val="28"/>
          <w:szCs w:val="28"/>
        </w:rPr>
      </w:pPr>
    </w:p>
    <w:p w:rsidR="00D95D41" w:rsidRPr="006906DE" w:rsidRDefault="00D95D41" w:rsidP="00D95D41">
      <w:pPr>
        <w:ind w:firstLine="567"/>
        <w:rPr>
          <w:rFonts w:ascii="Times New Roman" w:hAnsi="Times New Roman" w:cs="Times New Roman"/>
          <w:color w:val="000000"/>
          <w:sz w:val="28"/>
          <w:szCs w:val="28"/>
        </w:rPr>
      </w:pPr>
    </w:p>
    <w:p w:rsidR="00D95D41" w:rsidRPr="006906DE" w:rsidRDefault="00D95D41" w:rsidP="00D95D41">
      <w:pPr>
        <w:ind w:firstLine="567"/>
        <w:rPr>
          <w:rFonts w:ascii="Times New Roman" w:hAnsi="Times New Roman" w:cs="Times New Roman"/>
          <w:color w:val="000000"/>
          <w:sz w:val="28"/>
          <w:szCs w:val="28"/>
        </w:rPr>
      </w:pPr>
    </w:p>
    <w:p w:rsidR="00D95D41" w:rsidRPr="00D95D41" w:rsidRDefault="00D95D41" w:rsidP="00D95D41">
      <w:pPr>
        <w:ind w:firstLine="567"/>
        <w:rPr>
          <w:rFonts w:ascii="Times New Roman" w:hAnsi="Times New Roman" w:cs="Times New Roman"/>
          <w:color w:val="000000"/>
          <w:sz w:val="28"/>
          <w:szCs w:val="28"/>
        </w:rPr>
      </w:pPr>
      <w:r w:rsidRPr="00D95D41">
        <w:rPr>
          <w:rFonts w:ascii="Times New Roman" w:hAnsi="Times New Roman" w:cs="Times New Roman"/>
          <w:color w:val="000000"/>
          <w:sz w:val="28"/>
          <w:szCs w:val="28"/>
        </w:rPr>
        <w:t xml:space="preserve">Губернатор </w:t>
      </w:r>
    </w:p>
    <w:p w:rsidR="00D95D41" w:rsidRDefault="00D95D41" w:rsidP="00D95D41">
      <w:pPr>
        <w:rPr>
          <w:rFonts w:ascii="Times New Roman" w:hAnsi="Times New Roman" w:cs="Times New Roman"/>
          <w:color w:val="000000"/>
          <w:sz w:val="28"/>
          <w:szCs w:val="28"/>
        </w:rPr>
      </w:pPr>
      <w:r w:rsidRPr="00D95D41">
        <w:rPr>
          <w:rFonts w:ascii="Times New Roman" w:hAnsi="Times New Roman" w:cs="Times New Roman"/>
          <w:color w:val="000000"/>
          <w:sz w:val="28"/>
          <w:szCs w:val="28"/>
        </w:rPr>
        <w:t>Воронежской области                                                                             А.В. Гусев</w:t>
      </w:r>
    </w:p>
    <w:p w:rsidR="00D95D41" w:rsidRDefault="00D95D41" w:rsidP="00D95D41">
      <w:pPr>
        <w:rPr>
          <w:rFonts w:ascii="Times New Roman" w:hAnsi="Times New Roman" w:cs="Times New Roman"/>
          <w:color w:val="000000"/>
          <w:sz w:val="28"/>
          <w:szCs w:val="28"/>
        </w:rPr>
      </w:pPr>
    </w:p>
    <w:p w:rsidR="00D95D41" w:rsidRDefault="00D95D41" w:rsidP="00D95D41">
      <w:pPr>
        <w:rPr>
          <w:rFonts w:ascii="Times New Roman" w:hAnsi="Times New Roman" w:cs="Times New Roman"/>
          <w:color w:val="000000"/>
          <w:sz w:val="28"/>
          <w:szCs w:val="28"/>
        </w:rPr>
      </w:pPr>
    </w:p>
    <w:p w:rsidR="00D95D41" w:rsidRPr="00D95D41" w:rsidRDefault="00D95D41" w:rsidP="00D95D41">
      <w:pPr>
        <w:rPr>
          <w:rFonts w:ascii="Times New Roman" w:hAnsi="Times New Roman" w:cs="Times New Roman"/>
          <w:color w:val="000000"/>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763EB1" w:rsidRPr="00450690" w:rsidTr="005613AA">
        <w:tc>
          <w:tcPr>
            <w:tcW w:w="5353" w:type="dxa"/>
          </w:tcPr>
          <w:p w:rsidR="00763EB1" w:rsidRPr="00450690" w:rsidRDefault="00763EB1" w:rsidP="005613AA">
            <w:pPr>
              <w:rPr>
                <w:rFonts w:ascii="Times New Roman" w:hAnsi="Times New Roman" w:cs="Times New Roman"/>
                <w:sz w:val="28"/>
                <w:szCs w:val="28"/>
              </w:rPr>
            </w:pPr>
            <w:bookmarkStart w:id="0" w:name="_GoBack"/>
            <w:bookmarkEnd w:id="0"/>
          </w:p>
        </w:tc>
        <w:tc>
          <w:tcPr>
            <w:tcW w:w="4218" w:type="dxa"/>
          </w:tcPr>
          <w:p w:rsidR="00763EB1" w:rsidRPr="00450690" w:rsidRDefault="00763EB1" w:rsidP="005613AA">
            <w:pPr>
              <w:rPr>
                <w:rFonts w:ascii="Times New Roman" w:hAnsi="Times New Roman" w:cs="Times New Roman"/>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sz w:val="28"/>
                <w:szCs w:val="28"/>
              </w:rPr>
            </w:pPr>
          </w:p>
        </w:tc>
        <w:tc>
          <w:tcPr>
            <w:tcW w:w="4218" w:type="dxa"/>
          </w:tcPr>
          <w:p w:rsidR="00763EB1" w:rsidRPr="00450690" w:rsidRDefault="00763EB1" w:rsidP="005613AA">
            <w:pPr>
              <w:jc w:val="right"/>
              <w:rPr>
                <w:rFonts w:ascii="Times New Roman" w:hAnsi="Times New Roman" w:cs="Times New Roman"/>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sz w:val="28"/>
                <w:szCs w:val="28"/>
              </w:rPr>
            </w:pPr>
          </w:p>
        </w:tc>
        <w:tc>
          <w:tcPr>
            <w:tcW w:w="4218" w:type="dxa"/>
          </w:tcPr>
          <w:p w:rsidR="00763EB1" w:rsidRPr="00450690" w:rsidRDefault="00763EB1" w:rsidP="005613AA">
            <w:pPr>
              <w:suppressAutoHyphens/>
              <w:jc w:val="right"/>
              <w:rPr>
                <w:rFonts w:ascii="Times New Roman" w:hAnsi="Times New Roman" w:cs="Times New Roman"/>
                <w:bCs/>
                <w:sz w:val="28"/>
                <w:szCs w:val="28"/>
                <w:lang w:eastAsia="ar-SA"/>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suppressAutoHyphens/>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sz w:val="28"/>
                <w:szCs w:val="28"/>
              </w:rPr>
            </w:pPr>
          </w:p>
        </w:tc>
        <w:tc>
          <w:tcPr>
            <w:tcW w:w="4218" w:type="dxa"/>
          </w:tcPr>
          <w:p w:rsidR="00763EB1" w:rsidRPr="00450690" w:rsidRDefault="00763EB1" w:rsidP="005613AA">
            <w:pPr>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763EB1">
            <w:pPr>
              <w:jc w:val="right"/>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5613AA">
            <w:pPr>
              <w:jc w:val="center"/>
              <w:rPr>
                <w:rFonts w:ascii="Times New Roman" w:hAnsi="Times New Roman" w:cs="Times New Roman"/>
                <w:bCs/>
                <w:sz w:val="28"/>
                <w:szCs w:val="28"/>
              </w:rPr>
            </w:pPr>
          </w:p>
        </w:tc>
      </w:tr>
      <w:tr w:rsidR="00763EB1" w:rsidRPr="00450690" w:rsidTr="005613AA">
        <w:tc>
          <w:tcPr>
            <w:tcW w:w="5353" w:type="dxa"/>
          </w:tcPr>
          <w:p w:rsidR="00763EB1" w:rsidRPr="00450690" w:rsidRDefault="00763EB1" w:rsidP="005613AA">
            <w:pPr>
              <w:rPr>
                <w:rFonts w:ascii="Times New Roman" w:hAnsi="Times New Roman" w:cs="Times New Roman"/>
                <w:bCs/>
                <w:sz w:val="28"/>
                <w:szCs w:val="28"/>
              </w:rPr>
            </w:pPr>
          </w:p>
        </w:tc>
        <w:tc>
          <w:tcPr>
            <w:tcW w:w="4218" w:type="dxa"/>
          </w:tcPr>
          <w:p w:rsidR="00763EB1" w:rsidRPr="00450690" w:rsidRDefault="00763EB1" w:rsidP="00322252">
            <w:pPr>
              <w:jc w:val="right"/>
              <w:rPr>
                <w:rFonts w:ascii="Times New Roman" w:hAnsi="Times New Roman" w:cs="Times New Roman"/>
                <w:bCs/>
                <w:sz w:val="28"/>
                <w:szCs w:val="28"/>
              </w:rPr>
            </w:pPr>
          </w:p>
        </w:tc>
      </w:tr>
      <w:tr w:rsidR="00763EB1" w:rsidTr="005613AA">
        <w:tc>
          <w:tcPr>
            <w:tcW w:w="5353" w:type="dxa"/>
          </w:tcPr>
          <w:p w:rsidR="00763EB1" w:rsidRPr="00233CA0" w:rsidRDefault="00763EB1" w:rsidP="005613AA">
            <w:pPr>
              <w:rPr>
                <w:rFonts w:ascii="Times New Roman" w:hAnsi="Times New Roman" w:cs="Times New Roman"/>
                <w:bCs/>
                <w:sz w:val="28"/>
                <w:szCs w:val="28"/>
              </w:rPr>
            </w:pPr>
          </w:p>
        </w:tc>
        <w:tc>
          <w:tcPr>
            <w:tcW w:w="4218" w:type="dxa"/>
          </w:tcPr>
          <w:p w:rsidR="00763EB1" w:rsidRDefault="00763EB1" w:rsidP="005613AA">
            <w:pPr>
              <w:jc w:val="right"/>
              <w:rPr>
                <w:rFonts w:ascii="Times New Roman" w:hAnsi="Times New Roman" w:cs="Times New Roman"/>
                <w:bCs/>
                <w:sz w:val="28"/>
                <w:szCs w:val="28"/>
              </w:rPr>
            </w:pPr>
          </w:p>
        </w:tc>
      </w:tr>
      <w:tr w:rsidR="00763EB1" w:rsidTr="005613AA">
        <w:tc>
          <w:tcPr>
            <w:tcW w:w="5353" w:type="dxa"/>
          </w:tcPr>
          <w:p w:rsidR="00763EB1" w:rsidRDefault="00763EB1" w:rsidP="005613AA"/>
        </w:tc>
        <w:tc>
          <w:tcPr>
            <w:tcW w:w="4218" w:type="dxa"/>
          </w:tcPr>
          <w:p w:rsidR="00763EB1" w:rsidRDefault="00763EB1" w:rsidP="005613AA"/>
        </w:tc>
      </w:tr>
      <w:tr w:rsidR="00763EB1" w:rsidTr="005613AA">
        <w:tc>
          <w:tcPr>
            <w:tcW w:w="5353" w:type="dxa"/>
          </w:tcPr>
          <w:p w:rsidR="00763EB1" w:rsidRDefault="00763EB1" w:rsidP="005613AA"/>
        </w:tc>
        <w:tc>
          <w:tcPr>
            <w:tcW w:w="4218" w:type="dxa"/>
          </w:tcPr>
          <w:p w:rsidR="00763EB1" w:rsidRDefault="00763EB1" w:rsidP="005613AA"/>
        </w:tc>
      </w:tr>
    </w:tbl>
    <w:p w:rsidR="00A04924" w:rsidRDefault="00A04924" w:rsidP="00907BCD">
      <w:pPr>
        <w:rPr>
          <w:rFonts w:ascii="Times New Roman" w:hAnsi="Times New Roman" w:cs="Times New Roman"/>
          <w:sz w:val="28"/>
          <w:szCs w:val="28"/>
        </w:rPr>
      </w:pPr>
    </w:p>
    <w:sectPr w:rsidR="00A04924" w:rsidSect="00630282">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0B" w:rsidRDefault="00385C0B" w:rsidP="00147850">
      <w:r>
        <w:separator/>
      </w:r>
    </w:p>
  </w:endnote>
  <w:endnote w:type="continuationSeparator" w:id="0">
    <w:p w:rsidR="00385C0B" w:rsidRDefault="00385C0B" w:rsidP="0014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0B" w:rsidRDefault="00385C0B" w:rsidP="00147850">
      <w:r>
        <w:separator/>
      </w:r>
    </w:p>
  </w:footnote>
  <w:footnote w:type="continuationSeparator" w:id="0">
    <w:p w:rsidR="00385C0B" w:rsidRDefault="00385C0B" w:rsidP="00147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055"/>
      <w:docPartObj>
        <w:docPartGallery w:val="Page Numbers (Top of Page)"/>
        <w:docPartUnique/>
      </w:docPartObj>
    </w:sdtPr>
    <w:sdtEndPr/>
    <w:sdtContent>
      <w:p w:rsidR="00BF7DB2" w:rsidRDefault="003F20D5">
        <w:pPr>
          <w:pStyle w:val="a3"/>
          <w:jc w:val="center"/>
        </w:pPr>
        <w:r>
          <w:fldChar w:fldCharType="begin"/>
        </w:r>
        <w:r>
          <w:instrText xml:space="preserve"> PAGE   \* MERGEFORMAT </w:instrText>
        </w:r>
        <w:r>
          <w:fldChar w:fldCharType="separate"/>
        </w:r>
        <w:r w:rsidR="00D1643C">
          <w:rPr>
            <w:noProof/>
          </w:rPr>
          <w:t>2</w:t>
        </w:r>
        <w:r>
          <w:rPr>
            <w:noProof/>
          </w:rPr>
          <w:fldChar w:fldCharType="end"/>
        </w:r>
      </w:p>
    </w:sdtContent>
  </w:sdt>
  <w:p w:rsidR="00BF7DB2" w:rsidRDefault="00BF7D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6FC2"/>
    <w:multiLevelType w:val="hybridMultilevel"/>
    <w:tmpl w:val="C922C400"/>
    <w:lvl w:ilvl="0" w:tplc="33AA6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C8448F7"/>
    <w:multiLevelType w:val="hybridMultilevel"/>
    <w:tmpl w:val="DF3241FC"/>
    <w:lvl w:ilvl="0" w:tplc="F38CE8B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47C010F"/>
    <w:multiLevelType w:val="hybridMultilevel"/>
    <w:tmpl w:val="EE388FB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9C"/>
    <w:rsid w:val="00000519"/>
    <w:rsid w:val="00013F84"/>
    <w:rsid w:val="00035F07"/>
    <w:rsid w:val="00040F14"/>
    <w:rsid w:val="00044D41"/>
    <w:rsid w:val="00050D51"/>
    <w:rsid w:val="00095E4B"/>
    <w:rsid w:val="000A671D"/>
    <w:rsid w:val="000B3C75"/>
    <w:rsid w:val="000B5DDA"/>
    <w:rsid w:val="000D4E38"/>
    <w:rsid w:val="000E5037"/>
    <w:rsid w:val="000F064E"/>
    <w:rsid w:val="000F2010"/>
    <w:rsid w:val="000F772F"/>
    <w:rsid w:val="001055BB"/>
    <w:rsid w:val="001144AC"/>
    <w:rsid w:val="0011504F"/>
    <w:rsid w:val="00115BE2"/>
    <w:rsid w:val="00134EB2"/>
    <w:rsid w:val="0014424F"/>
    <w:rsid w:val="00147850"/>
    <w:rsid w:val="00156CF4"/>
    <w:rsid w:val="00157B6F"/>
    <w:rsid w:val="001661F6"/>
    <w:rsid w:val="00170BE4"/>
    <w:rsid w:val="00184674"/>
    <w:rsid w:val="001927E5"/>
    <w:rsid w:val="001A30E0"/>
    <w:rsid w:val="001B775F"/>
    <w:rsid w:val="001C63DD"/>
    <w:rsid w:val="001C7B6F"/>
    <w:rsid w:val="001C7BA3"/>
    <w:rsid w:val="001F11CC"/>
    <w:rsid w:val="00221CDE"/>
    <w:rsid w:val="00224994"/>
    <w:rsid w:val="002278ED"/>
    <w:rsid w:val="002330FD"/>
    <w:rsid w:val="00233CA0"/>
    <w:rsid w:val="002555E6"/>
    <w:rsid w:val="002737AA"/>
    <w:rsid w:val="002836B1"/>
    <w:rsid w:val="00284AFE"/>
    <w:rsid w:val="002918B5"/>
    <w:rsid w:val="00294030"/>
    <w:rsid w:val="002A0A2C"/>
    <w:rsid w:val="002B171C"/>
    <w:rsid w:val="002C08A1"/>
    <w:rsid w:val="003114A2"/>
    <w:rsid w:val="0031619C"/>
    <w:rsid w:val="00317FB8"/>
    <w:rsid w:val="00322252"/>
    <w:rsid w:val="00323716"/>
    <w:rsid w:val="00330A98"/>
    <w:rsid w:val="00332894"/>
    <w:rsid w:val="00337C5E"/>
    <w:rsid w:val="0034037C"/>
    <w:rsid w:val="00360ECF"/>
    <w:rsid w:val="0036146A"/>
    <w:rsid w:val="00377808"/>
    <w:rsid w:val="003807B5"/>
    <w:rsid w:val="00385C0B"/>
    <w:rsid w:val="003A5E32"/>
    <w:rsid w:val="003A674A"/>
    <w:rsid w:val="003B4485"/>
    <w:rsid w:val="003B6E22"/>
    <w:rsid w:val="003C064F"/>
    <w:rsid w:val="003C35A2"/>
    <w:rsid w:val="003C5492"/>
    <w:rsid w:val="003C758E"/>
    <w:rsid w:val="003D729F"/>
    <w:rsid w:val="003E4528"/>
    <w:rsid w:val="003E7BA4"/>
    <w:rsid w:val="003E7C33"/>
    <w:rsid w:val="003F20D5"/>
    <w:rsid w:val="003F268C"/>
    <w:rsid w:val="003F421F"/>
    <w:rsid w:val="00405AF7"/>
    <w:rsid w:val="00410515"/>
    <w:rsid w:val="0041548A"/>
    <w:rsid w:val="0041687A"/>
    <w:rsid w:val="00423C1B"/>
    <w:rsid w:val="00445322"/>
    <w:rsid w:val="00445D67"/>
    <w:rsid w:val="0046440F"/>
    <w:rsid w:val="004855D2"/>
    <w:rsid w:val="004923E3"/>
    <w:rsid w:val="004A0576"/>
    <w:rsid w:val="004B0E6F"/>
    <w:rsid w:val="004D39CD"/>
    <w:rsid w:val="005008DB"/>
    <w:rsid w:val="005408C1"/>
    <w:rsid w:val="00542A34"/>
    <w:rsid w:val="005455BA"/>
    <w:rsid w:val="005613AA"/>
    <w:rsid w:val="00574077"/>
    <w:rsid w:val="005753F6"/>
    <w:rsid w:val="00590E7F"/>
    <w:rsid w:val="00591B92"/>
    <w:rsid w:val="005A77D0"/>
    <w:rsid w:val="005B1699"/>
    <w:rsid w:val="005D4F49"/>
    <w:rsid w:val="005F0122"/>
    <w:rsid w:val="005F24EE"/>
    <w:rsid w:val="005F26ED"/>
    <w:rsid w:val="005F5E93"/>
    <w:rsid w:val="00613BA4"/>
    <w:rsid w:val="006219F2"/>
    <w:rsid w:val="0062647B"/>
    <w:rsid w:val="00630282"/>
    <w:rsid w:val="00630ACD"/>
    <w:rsid w:val="0065589C"/>
    <w:rsid w:val="00665111"/>
    <w:rsid w:val="006906DE"/>
    <w:rsid w:val="006B0E4A"/>
    <w:rsid w:val="006D0C51"/>
    <w:rsid w:val="006D1EAA"/>
    <w:rsid w:val="006D6A5C"/>
    <w:rsid w:val="006E41CE"/>
    <w:rsid w:val="006E49B4"/>
    <w:rsid w:val="006F1415"/>
    <w:rsid w:val="006F6F64"/>
    <w:rsid w:val="00702176"/>
    <w:rsid w:val="00706B86"/>
    <w:rsid w:val="00706D2A"/>
    <w:rsid w:val="00724954"/>
    <w:rsid w:val="00744EBF"/>
    <w:rsid w:val="00746583"/>
    <w:rsid w:val="00763EB1"/>
    <w:rsid w:val="007713C0"/>
    <w:rsid w:val="00777420"/>
    <w:rsid w:val="007C2CE7"/>
    <w:rsid w:val="008329E6"/>
    <w:rsid w:val="00835A9C"/>
    <w:rsid w:val="008504CF"/>
    <w:rsid w:val="00866D09"/>
    <w:rsid w:val="00883294"/>
    <w:rsid w:val="008947A2"/>
    <w:rsid w:val="008C0E79"/>
    <w:rsid w:val="008F0C45"/>
    <w:rsid w:val="008F2E06"/>
    <w:rsid w:val="00900E54"/>
    <w:rsid w:val="00907BCD"/>
    <w:rsid w:val="00911AB6"/>
    <w:rsid w:val="00926739"/>
    <w:rsid w:val="00947072"/>
    <w:rsid w:val="00956402"/>
    <w:rsid w:val="009D7D93"/>
    <w:rsid w:val="009F5AB1"/>
    <w:rsid w:val="00A012EF"/>
    <w:rsid w:val="00A04924"/>
    <w:rsid w:val="00A04FD7"/>
    <w:rsid w:val="00A3384A"/>
    <w:rsid w:val="00A362FC"/>
    <w:rsid w:val="00A647EC"/>
    <w:rsid w:val="00A661D3"/>
    <w:rsid w:val="00A70CC5"/>
    <w:rsid w:val="00A739B3"/>
    <w:rsid w:val="00A95FB0"/>
    <w:rsid w:val="00A97E96"/>
    <w:rsid w:val="00AB47C6"/>
    <w:rsid w:val="00AB7806"/>
    <w:rsid w:val="00AC4639"/>
    <w:rsid w:val="00AC46E7"/>
    <w:rsid w:val="00AD4967"/>
    <w:rsid w:val="00AE2101"/>
    <w:rsid w:val="00AE32A7"/>
    <w:rsid w:val="00B13E70"/>
    <w:rsid w:val="00B229D5"/>
    <w:rsid w:val="00B5344A"/>
    <w:rsid w:val="00B63A21"/>
    <w:rsid w:val="00B7196C"/>
    <w:rsid w:val="00B8436E"/>
    <w:rsid w:val="00B85E78"/>
    <w:rsid w:val="00B94A9E"/>
    <w:rsid w:val="00BA5180"/>
    <w:rsid w:val="00BB3541"/>
    <w:rsid w:val="00BB601B"/>
    <w:rsid w:val="00BC2CAC"/>
    <w:rsid w:val="00BD2BF5"/>
    <w:rsid w:val="00BE483D"/>
    <w:rsid w:val="00BE4F4F"/>
    <w:rsid w:val="00BE569B"/>
    <w:rsid w:val="00BF0E98"/>
    <w:rsid w:val="00BF7DB2"/>
    <w:rsid w:val="00C1732D"/>
    <w:rsid w:val="00C33170"/>
    <w:rsid w:val="00C53DB8"/>
    <w:rsid w:val="00C55249"/>
    <w:rsid w:val="00C552EA"/>
    <w:rsid w:val="00C635D2"/>
    <w:rsid w:val="00C70ACB"/>
    <w:rsid w:val="00C74B48"/>
    <w:rsid w:val="00C766E0"/>
    <w:rsid w:val="00C86C79"/>
    <w:rsid w:val="00C87A7A"/>
    <w:rsid w:val="00C94024"/>
    <w:rsid w:val="00C969FE"/>
    <w:rsid w:val="00C974D3"/>
    <w:rsid w:val="00CA20F8"/>
    <w:rsid w:val="00CD6085"/>
    <w:rsid w:val="00CE67D5"/>
    <w:rsid w:val="00CF3E87"/>
    <w:rsid w:val="00CF6041"/>
    <w:rsid w:val="00CF70CE"/>
    <w:rsid w:val="00D05B77"/>
    <w:rsid w:val="00D05FD4"/>
    <w:rsid w:val="00D13E5D"/>
    <w:rsid w:val="00D1643C"/>
    <w:rsid w:val="00D17F42"/>
    <w:rsid w:val="00D21C17"/>
    <w:rsid w:val="00D25DE3"/>
    <w:rsid w:val="00D4144B"/>
    <w:rsid w:val="00D70B09"/>
    <w:rsid w:val="00D8296D"/>
    <w:rsid w:val="00D917DE"/>
    <w:rsid w:val="00D95D41"/>
    <w:rsid w:val="00DA33BC"/>
    <w:rsid w:val="00DB2721"/>
    <w:rsid w:val="00DB51FA"/>
    <w:rsid w:val="00DE7028"/>
    <w:rsid w:val="00DF32B4"/>
    <w:rsid w:val="00E06795"/>
    <w:rsid w:val="00E12E23"/>
    <w:rsid w:val="00E21389"/>
    <w:rsid w:val="00E22775"/>
    <w:rsid w:val="00E275F3"/>
    <w:rsid w:val="00E306FE"/>
    <w:rsid w:val="00E41A0F"/>
    <w:rsid w:val="00E641CB"/>
    <w:rsid w:val="00E72053"/>
    <w:rsid w:val="00E73FD6"/>
    <w:rsid w:val="00E80E7E"/>
    <w:rsid w:val="00E83C0C"/>
    <w:rsid w:val="00E84FBE"/>
    <w:rsid w:val="00E87014"/>
    <w:rsid w:val="00E9167F"/>
    <w:rsid w:val="00E925A3"/>
    <w:rsid w:val="00EA2C11"/>
    <w:rsid w:val="00EA7545"/>
    <w:rsid w:val="00EB4E7F"/>
    <w:rsid w:val="00EC6C35"/>
    <w:rsid w:val="00ED4984"/>
    <w:rsid w:val="00EE68BD"/>
    <w:rsid w:val="00EF21DA"/>
    <w:rsid w:val="00EF227D"/>
    <w:rsid w:val="00EF4A05"/>
    <w:rsid w:val="00F020A1"/>
    <w:rsid w:val="00F213AF"/>
    <w:rsid w:val="00F50109"/>
    <w:rsid w:val="00F54A9C"/>
    <w:rsid w:val="00F60ED2"/>
    <w:rsid w:val="00F66B7E"/>
    <w:rsid w:val="00F74808"/>
    <w:rsid w:val="00F77A69"/>
    <w:rsid w:val="00F9256B"/>
    <w:rsid w:val="00FA5035"/>
    <w:rsid w:val="00FA704C"/>
    <w:rsid w:val="00FB1ECC"/>
    <w:rsid w:val="00FB3A00"/>
    <w:rsid w:val="00FC02A9"/>
    <w:rsid w:val="00FC45F3"/>
    <w:rsid w:val="00FC51F8"/>
    <w:rsid w:val="00FC5428"/>
    <w:rsid w:val="00FF27C4"/>
    <w:rsid w:val="00FF32DA"/>
    <w:rsid w:val="00FF4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589C"/>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uiPriority w:val="99"/>
    <w:rsid w:val="006558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5589C"/>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65589C"/>
    <w:pPr>
      <w:widowControl w:val="0"/>
      <w:autoSpaceDE w:val="0"/>
      <w:autoSpaceDN w:val="0"/>
      <w:jc w:val="left"/>
    </w:pPr>
    <w:rPr>
      <w:rFonts w:ascii="Tahoma" w:eastAsia="Times New Roman" w:hAnsi="Tahoma" w:cs="Tahoma"/>
      <w:sz w:val="20"/>
      <w:szCs w:val="20"/>
      <w:lang w:eastAsia="ru-RU"/>
    </w:rPr>
  </w:style>
  <w:style w:type="paragraph" w:customStyle="1" w:styleId="formattext">
    <w:name w:val="formattext"/>
    <w:basedOn w:val="a"/>
    <w:rsid w:val="0041548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47850"/>
    <w:pPr>
      <w:tabs>
        <w:tab w:val="center" w:pos="4677"/>
        <w:tab w:val="right" w:pos="9355"/>
      </w:tabs>
    </w:pPr>
  </w:style>
  <w:style w:type="character" w:customStyle="1" w:styleId="a4">
    <w:name w:val="Верхний колонтитул Знак"/>
    <w:basedOn w:val="a0"/>
    <w:link w:val="a3"/>
    <w:uiPriority w:val="99"/>
    <w:rsid w:val="00147850"/>
  </w:style>
  <w:style w:type="paragraph" w:styleId="a5">
    <w:name w:val="footer"/>
    <w:basedOn w:val="a"/>
    <w:link w:val="a6"/>
    <w:uiPriority w:val="99"/>
    <w:unhideWhenUsed/>
    <w:rsid w:val="00147850"/>
    <w:pPr>
      <w:tabs>
        <w:tab w:val="center" w:pos="4677"/>
        <w:tab w:val="right" w:pos="9355"/>
      </w:tabs>
    </w:pPr>
  </w:style>
  <w:style w:type="character" w:customStyle="1" w:styleId="a6">
    <w:name w:val="Нижний колонтитул Знак"/>
    <w:basedOn w:val="a0"/>
    <w:link w:val="a5"/>
    <w:uiPriority w:val="99"/>
    <w:rsid w:val="00147850"/>
  </w:style>
  <w:style w:type="paragraph" w:customStyle="1" w:styleId="a7">
    <w:name w:val="Обычный.Название подразделения"/>
    <w:link w:val="a8"/>
    <w:rsid w:val="00B8436E"/>
    <w:pPr>
      <w:suppressAutoHyphens/>
      <w:jc w:val="left"/>
    </w:pPr>
    <w:rPr>
      <w:rFonts w:ascii="SchoolBook" w:eastAsia="Times New Roman" w:hAnsi="SchoolBook" w:cs="Times New Roman"/>
      <w:sz w:val="28"/>
      <w:szCs w:val="28"/>
      <w:lang w:eastAsia="ar-SA"/>
    </w:rPr>
  </w:style>
  <w:style w:type="character" w:customStyle="1" w:styleId="a8">
    <w:name w:val="Обычный.Название подразделения Знак"/>
    <w:link w:val="a7"/>
    <w:locked/>
    <w:rsid w:val="00B8436E"/>
    <w:rPr>
      <w:rFonts w:ascii="SchoolBook" w:eastAsia="Times New Roman" w:hAnsi="SchoolBook" w:cs="Times New Roman"/>
      <w:sz w:val="28"/>
      <w:szCs w:val="28"/>
      <w:lang w:eastAsia="ar-SA"/>
    </w:rPr>
  </w:style>
  <w:style w:type="paragraph" w:customStyle="1" w:styleId="095">
    <w:name w:val="Стиль по ширине Первая строка:  095 см"/>
    <w:basedOn w:val="a"/>
    <w:uiPriority w:val="99"/>
    <w:rsid w:val="006F1415"/>
    <w:pPr>
      <w:ind w:firstLine="709"/>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F1415"/>
    <w:rPr>
      <w:rFonts w:ascii="Calibri" w:eastAsia="Times New Roman" w:hAnsi="Calibri" w:cs="Calibri"/>
      <w:szCs w:val="20"/>
      <w:lang w:eastAsia="ru-RU"/>
    </w:rPr>
  </w:style>
  <w:style w:type="table" w:styleId="a9">
    <w:name w:val="Table Grid"/>
    <w:basedOn w:val="a1"/>
    <w:uiPriority w:val="59"/>
    <w:rsid w:val="00FB3A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formattext">
    <w:name w:val="unformattext"/>
    <w:basedOn w:val="a"/>
    <w:rsid w:val="00FB3A00"/>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C5428"/>
    <w:rPr>
      <w:rFonts w:ascii="Tahoma" w:hAnsi="Tahoma" w:cs="Tahoma"/>
      <w:sz w:val="16"/>
      <w:szCs w:val="16"/>
    </w:rPr>
  </w:style>
  <w:style w:type="character" w:customStyle="1" w:styleId="ab">
    <w:name w:val="Текст выноски Знак"/>
    <w:basedOn w:val="a0"/>
    <w:link w:val="aa"/>
    <w:uiPriority w:val="99"/>
    <w:semiHidden/>
    <w:rsid w:val="00FC5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589C"/>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uiPriority w:val="99"/>
    <w:rsid w:val="006558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5589C"/>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65589C"/>
    <w:pPr>
      <w:widowControl w:val="0"/>
      <w:autoSpaceDE w:val="0"/>
      <w:autoSpaceDN w:val="0"/>
      <w:jc w:val="left"/>
    </w:pPr>
    <w:rPr>
      <w:rFonts w:ascii="Tahoma" w:eastAsia="Times New Roman" w:hAnsi="Tahoma" w:cs="Tahoma"/>
      <w:sz w:val="20"/>
      <w:szCs w:val="20"/>
      <w:lang w:eastAsia="ru-RU"/>
    </w:rPr>
  </w:style>
  <w:style w:type="paragraph" w:customStyle="1" w:styleId="formattext">
    <w:name w:val="formattext"/>
    <w:basedOn w:val="a"/>
    <w:rsid w:val="0041548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47850"/>
    <w:pPr>
      <w:tabs>
        <w:tab w:val="center" w:pos="4677"/>
        <w:tab w:val="right" w:pos="9355"/>
      </w:tabs>
    </w:pPr>
  </w:style>
  <w:style w:type="character" w:customStyle="1" w:styleId="a4">
    <w:name w:val="Верхний колонтитул Знак"/>
    <w:basedOn w:val="a0"/>
    <w:link w:val="a3"/>
    <w:uiPriority w:val="99"/>
    <w:rsid w:val="00147850"/>
  </w:style>
  <w:style w:type="paragraph" w:styleId="a5">
    <w:name w:val="footer"/>
    <w:basedOn w:val="a"/>
    <w:link w:val="a6"/>
    <w:uiPriority w:val="99"/>
    <w:unhideWhenUsed/>
    <w:rsid w:val="00147850"/>
    <w:pPr>
      <w:tabs>
        <w:tab w:val="center" w:pos="4677"/>
        <w:tab w:val="right" w:pos="9355"/>
      </w:tabs>
    </w:pPr>
  </w:style>
  <w:style w:type="character" w:customStyle="1" w:styleId="a6">
    <w:name w:val="Нижний колонтитул Знак"/>
    <w:basedOn w:val="a0"/>
    <w:link w:val="a5"/>
    <w:uiPriority w:val="99"/>
    <w:rsid w:val="00147850"/>
  </w:style>
  <w:style w:type="paragraph" w:customStyle="1" w:styleId="a7">
    <w:name w:val="Обычный.Название подразделения"/>
    <w:link w:val="a8"/>
    <w:rsid w:val="00B8436E"/>
    <w:pPr>
      <w:suppressAutoHyphens/>
      <w:jc w:val="left"/>
    </w:pPr>
    <w:rPr>
      <w:rFonts w:ascii="SchoolBook" w:eastAsia="Times New Roman" w:hAnsi="SchoolBook" w:cs="Times New Roman"/>
      <w:sz w:val="28"/>
      <w:szCs w:val="28"/>
      <w:lang w:eastAsia="ar-SA"/>
    </w:rPr>
  </w:style>
  <w:style w:type="character" w:customStyle="1" w:styleId="a8">
    <w:name w:val="Обычный.Название подразделения Знак"/>
    <w:link w:val="a7"/>
    <w:locked/>
    <w:rsid w:val="00B8436E"/>
    <w:rPr>
      <w:rFonts w:ascii="SchoolBook" w:eastAsia="Times New Roman" w:hAnsi="SchoolBook" w:cs="Times New Roman"/>
      <w:sz w:val="28"/>
      <w:szCs w:val="28"/>
      <w:lang w:eastAsia="ar-SA"/>
    </w:rPr>
  </w:style>
  <w:style w:type="paragraph" w:customStyle="1" w:styleId="095">
    <w:name w:val="Стиль по ширине Первая строка:  095 см"/>
    <w:basedOn w:val="a"/>
    <w:uiPriority w:val="99"/>
    <w:rsid w:val="006F1415"/>
    <w:pPr>
      <w:ind w:firstLine="709"/>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F1415"/>
    <w:rPr>
      <w:rFonts w:ascii="Calibri" w:eastAsia="Times New Roman" w:hAnsi="Calibri" w:cs="Calibri"/>
      <w:szCs w:val="20"/>
      <w:lang w:eastAsia="ru-RU"/>
    </w:rPr>
  </w:style>
  <w:style w:type="table" w:styleId="a9">
    <w:name w:val="Table Grid"/>
    <w:basedOn w:val="a1"/>
    <w:uiPriority w:val="59"/>
    <w:rsid w:val="00FB3A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formattext">
    <w:name w:val="unformattext"/>
    <w:basedOn w:val="a"/>
    <w:rsid w:val="00FB3A00"/>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C5428"/>
    <w:rPr>
      <w:rFonts w:ascii="Tahoma" w:hAnsi="Tahoma" w:cs="Tahoma"/>
      <w:sz w:val="16"/>
      <w:szCs w:val="16"/>
    </w:rPr>
  </w:style>
  <w:style w:type="character" w:customStyle="1" w:styleId="ab">
    <w:name w:val="Текст выноски Знак"/>
    <w:basedOn w:val="a0"/>
    <w:link w:val="aa"/>
    <w:uiPriority w:val="99"/>
    <w:semiHidden/>
    <w:rsid w:val="00FC5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6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D4B3370100D5CCB801DF695128375583A5BD6BF9062A687FC39171219E05BDD895FA9902461B157C7BA09378445A845F11EC11552A28A84B1A0C17C44L" TargetMode="External"/><Relationship Id="rId4" Type="http://schemas.microsoft.com/office/2007/relationships/stylesWithEffects" Target="stylesWithEffects.xml"/><Relationship Id="rId9" Type="http://schemas.openxmlformats.org/officeDocument/2006/relationships/hyperlink" Target="consultantplus://offline/ref=8D4B3370100D5CCB801DE89804EF2A5D38548AB09966ABD7A4664C4F4EE9518ADC10A8DE606AAE57C0A20D338D714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261A-1234-4A8E-9EA0-69E64E4C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Дина Сергеевна</dc:creator>
  <cp:lastModifiedBy>Наталья А. Шабанова</cp:lastModifiedBy>
  <cp:revision>27</cp:revision>
  <cp:lastPrinted>2023-01-26T09:32:00Z</cp:lastPrinted>
  <dcterms:created xsi:type="dcterms:W3CDTF">2023-01-26T09:12:00Z</dcterms:created>
  <dcterms:modified xsi:type="dcterms:W3CDTF">2023-03-02T14:16:00Z</dcterms:modified>
</cp:coreProperties>
</file>