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A18" w:rsidRPr="007D6318" w:rsidRDefault="001D5356" w:rsidP="00FD46C1">
      <w:pPr>
        <w:pStyle w:val="a5"/>
        <w:spacing w:before="0"/>
        <w:rPr>
          <w:spacing w:val="30"/>
          <w:szCs w:val="28"/>
        </w:rPr>
      </w:pPr>
      <w:r>
        <w:rPr>
          <w:noProof/>
          <w:spacing w:val="30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25pt;margin-top:38.85pt;width:49.55pt;height:48.15pt;z-index:251658240;visibility:visible;mso-wrap-edited:f;mso-position-horizontal-relative:margin;mso-position-vertical-relative:page">
            <v:imagedata r:id="rId8" o:title=""/>
            <w10:wrap type="topAndBottom" anchorx="margin" anchory="page"/>
            <w10:anchorlock/>
          </v:shape>
          <o:OLEObject Type="Embed" ProgID="Word.Picture.8" ShapeID="_x0000_s1026" DrawAspect="Content" ObjectID="_1791183696" r:id="rId9"/>
        </w:object>
      </w:r>
      <w:r w:rsidR="00285519">
        <w:rPr>
          <w:spacing w:val="30"/>
          <w:szCs w:val="28"/>
        </w:rPr>
        <w:t>МИНИСТЕРСТВО</w:t>
      </w:r>
    </w:p>
    <w:p w:rsidR="00FA1A18" w:rsidRPr="007D6318" w:rsidRDefault="001D5356" w:rsidP="00FD46C1">
      <w:pPr>
        <w:pStyle w:val="a5"/>
        <w:rPr>
          <w:spacing w:val="30"/>
          <w:szCs w:val="28"/>
        </w:rPr>
      </w:pPr>
      <w:r w:rsidRPr="007D6318">
        <w:rPr>
          <w:spacing w:val="30"/>
          <w:szCs w:val="28"/>
        </w:rPr>
        <w:t>ИМУЩЕСТВЕННЫХ И ЗЕМЕЛЬНЫХ ОТНОШЕНИЙ</w:t>
      </w:r>
    </w:p>
    <w:p w:rsidR="00FA1A18" w:rsidRPr="007D6318" w:rsidRDefault="001D5356" w:rsidP="00FD46C1">
      <w:pPr>
        <w:pStyle w:val="a5"/>
        <w:rPr>
          <w:szCs w:val="28"/>
        </w:rPr>
      </w:pPr>
      <w:r w:rsidRPr="007D6318">
        <w:rPr>
          <w:spacing w:val="30"/>
          <w:szCs w:val="28"/>
        </w:rPr>
        <w:t>ВОРОНЕЖСКОЙ ОБЛАСТИ</w:t>
      </w:r>
    </w:p>
    <w:p w:rsidR="00FA1A18" w:rsidRPr="007D6318" w:rsidRDefault="00FA1A18" w:rsidP="007D6318">
      <w:pPr>
        <w:pStyle w:val="a3"/>
        <w:spacing w:line="276" w:lineRule="auto"/>
        <w:ind w:right="2"/>
        <w:jc w:val="both"/>
        <w:rPr>
          <w:rFonts w:ascii="Times New Roman" w:hAnsi="Times New Roman"/>
          <w:szCs w:val="28"/>
        </w:rPr>
      </w:pPr>
    </w:p>
    <w:p w:rsidR="00FA1A18" w:rsidRPr="007D6318" w:rsidRDefault="00656991" w:rsidP="007D6318">
      <w:pPr>
        <w:pStyle w:val="a3"/>
        <w:spacing w:line="276" w:lineRule="auto"/>
        <w:ind w:right="2"/>
        <w:jc w:val="both"/>
        <w:rPr>
          <w:rFonts w:ascii="Times New Roman" w:hAnsi="Times New Roman"/>
          <w:b/>
          <w:spacing w:val="60"/>
          <w:szCs w:val="28"/>
        </w:rPr>
      </w:pPr>
      <w:r>
        <w:rPr>
          <w:rFonts w:ascii="Times New Roman" w:hAnsi="Times New Roman"/>
          <w:b/>
          <w:spacing w:val="60"/>
          <w:szCs w:val="28"/>
        </w:rPr>
        <w:t xml:space="preserve">                              </w:t>
      </w:r>
      <w:r w:rsidR="00DF3068">
        <w:rPr>
          <w:rFonts w:ascii="Times New Roman" w:hAnsi="Times New Roman"/>
          <w:b/>
          <w:spacing w:val="60"/>
          <w:szCs w:val="28"/>
        </w:rPr>
        <w:t xml:space="preserve">  </w:t>
      </w:r>
      <w:r w:rsidR="001D5356" w:rsidRPr="007D6318">
        <w:rPr>
          <w:rFonts w:ascii="Times New Roman" w:hAnsi="Times New Roman"/>
          <w:b/>
          <w:spacing w:val="60"/>
          <w:szCs w:val="28"/>
        </w:rPr>
        <w:t>ПРИКАЗ</w:t>
      </w:r>
    </w:p>
    <w:p w:rsidR="003D672C" w:rsidRPr="007D6318" w:rsidRDefault="00C13597" w:rsidP="003D672C">
      <w:pPr>
        <w:pStyle w:val="a3"/>
        <w:spacing w:line="276" w:lineRule="auto"/>
        <w:ind w:right="2"/>
        <w:jc w:val="both"/>
        <w:rPr>
          <w:rFonts w:ascii="Times New Roman" w:hAnsi="Times New Roman"/>
          <w:szCs w:val="28"/>
        </w:rPr>
      </w:pPr>
      <w:r w:rsidRPr="00267122">
        <w:rPr>
          <w:rFonts w:ascii="Times New Roman" w:hAnsi="Times New Roman"/>
          <w:sz w:val="27"/>
          <w:szCs w:val="27"/>
        </w:rPr>
        <w:t xml:space="preserve">         </w:t>
      </w:r>
      <w:r w:rsidR="001D5356" w:rsidRPr="007D6318">
        <w:rPr>
          <w:rFonts w:ascii="Times New Roman" w:hAnsi="Times New Roman"/>
          <w:szCs w:val="28"/>
        </w:rPr>
        <w:t xml:space="preserve">________________                                           </w:t>
      </w:r>
      <w:r w:rsidR="001D5356">
        <w:rPr>
          <w:rFonts w:ascii="Times New Roman" w:hAnsi="Times New Roman"/>
          <w:szCs w:val="28"/>
        </w:rPr>
        <w:t xml:space="preserve">                               № _______</w:t>
      </w:r>
    </w:p>
    <w:p w:rsidR="00FA1A18" w:rsidRDefault="003D672C" w:rsidP="003D672C">
      <w:pPr>
        <w:pStyle w:val="a3"/>
        <w:spacing w:line="276" w:lineRule="auto"/>
        <w:ind w:right="2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г. </w:t>
      </w:r>
      <w:r w:rsidR="001D5356" w:rsidRPr="00267122">
        <w:rPr>
          <w:rFonts w:ascii="Times New Roman" w:hAnsi="Times New Roman"/>
          <w:sz w:val="27"/>
          <w:szCs w:val="27"/>
        </w:rPr>
        <w:t>Воронеж</w:t>
      </w:r>
    </w:p>
    <w:p w:rsidR="00681067" w:rsidRPr="00267122" w:rsidRDefault="00681067" w:rsidP="007D6318">
      <w:pPr>
        <w:pStyle w:val="a3"/>
        <w:spacing w:line="276" w:lineRule="auto"/>
        <w:ind w:right="2"/>
        <w:jc w:val="both"/>
        <w:rPr>
          <w:rFonts w:ascii="Times New Roman" w:hAnsi="Times New Roman"/>
          <w:sz w:val="27"/>
          <w:szCs w:val="27"/>
        </w:rPr>
      </w:pPr>
    </w:p>
    <w:p w:rsidR="007419A9" w:rsidRPr="007419A9" w:rsidRDefault="001D5356" w:rsidP="007419A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419A9">
        <w:rPr>
          <w:b/>
          <w:sz w:val="28"/>
          <w:szCs w:val="28"/>
        </w:rPr>
        <w:t>Об утверждении Административного регламента министерства имущественных и земельных отношений Воронежской области по предост</w:t>
      </w:r>
      <w:r w:rsidR="00A27088">
        <w:rPr>
          <w:b/>
          <w:sz w:val="28"/>
          <w:szCs w:val="28"/>
        </w:rPr>
        <w:t>авлению государственной услуги «</w:t>
      </w:r>
      <w:r w:rsidRPr="007419A9">
        <w:rPr>
          <w:b/>
          <w:sz w:val="28"/>
          <w:szCs w:val="28"/>
        </w:rPr>
        <w:t>Лицензирование розничной продажи алкогольной про</w:t>
      </w:r>
      <w:r w:rsidRPr="007419A9">
        <w:rPr>
          <w:b/>
          <w:sz w:val="28"/>
          <w:szCs w:val="28"/>
        </w:rPr>
        <w:t xml:space="preserve">дукции (за исключением лицензирования розничной продажи, определенной абзацем двенадцатым пункта 2 статьи 18 Федерального закона от 22 ноября 1995 года </w:t>
      </w:r>
      <w:r w:rsidR="00A27088">
        <w:rPr>
          <w:b/>
          <w:sz w:val="28"/>
          <w:szCs w:val="28"/>
        </w:rPr>
        <w:t>№ 171-ФЗ «</w:t>
      </w:r>
      <w:r w:rsidRPr="007419A9">
        <w:rPr>
          <w:b/>
          <w:sz w:val="28"/>
          <w:szCs w:val="28"/>
        </w:rPr>
        <w:t>О государственном регулировании производства и оборота этилового спирта, алкогольной и спиртос</w:t>
      </w:r>
      <w:r w:rsidRPr="007419A9">
        <w:rPr>
          <w:b/>
          <w:sz w:val="28"/>
          <w:szCs w:val="28"/>
        </w:rPr>
        <w:t>одержащей продукции и об ограничении потребления (распития) алкогольной продукции</w:t>
      </w:r>
      <w:r w:rsidR="00A27088">
        <w:rPr>
          <w:b/>
          <w:sz w:val="28"/>
          <w:szCs w:val="28"/>
        </w:rPr>
        <w:t>»</w:t>
      </w:r>
      <w:r w:rsidRPr="007419A9">
        <w:rPr>
          <w:b/>
          <w:sz w:val="28"/>
          <w:szCs w:val="28"/>
        </w:rPr>
        <w:t>)</w:t>
      </w:r>
    </w:p>
    <w:p w:rsidR="00774433" w:rsidRDefault="00774433" w:rsidP="009A4003">
      <w:pPr>
        <w:pStyle w:val="a3"/>
        <w:ind w:right="2"/>
        <w:jc w:val="center"/>
        <w:rPr>
          <w:rFonts w:ascii="Times New Roman" w:hAnsi="Times New Roman"/>
          <w:bCs/>
          <w:szCs w:val="28"/>
        </w:rPr>
      </w:pPr>
    </w:p>
    <w:p w:rsidR="00530566" w:rsidRPr="00F025F3" w:rsidRDefault="00607A02" w:rsidP="0019287E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F025F3">
        <w:rPr>
          <w:color w:val="000000"/>
          <w:sz w:val="28"/>
          <w:szCs w:val="28"/>
        </w:rPr>
        <w:t>В соответствии с положениями Федеральных законов от 22.11.1995</w:t>
      </w:r>
      <w:r w:rsidR="00F16D58" w:rsidRPr="00F025F3">
        <w:rPr>
          <w:color w:val="000000"/>
          <w:sz w:val="28"/>
          <w:szCs w:val="28"/>
        </w:rPr>
        <w:t xml:space="preserve">                         </w:t>
      </w:r>
      <w:r w:rsidRPr="00F025F3">
        <w:rPr>
          <w:color w:val="000000"/>
          <w:sz w:val="28"/>
          <w:szCs w:val="28"/>
        </w:rPr>
        <w:t xml:space="preserve"> </w:t>
      </w:r>
      <w:hyperlink r:id="rId10" w:history="1">
        <w:r w:rsidR="00841160" w:rsidRPr="00F025F3">
          <w:rPr>
            <w:color w:val="000000"/>
            <w:sz w:val="28"/>
            <w:szCs w:val="28"/>
          </w:rPr>
          <w:t>№</w:t>
        </w:r>
      </w:hyperlink>
      <w:r w:rsidR="007A5695" w:rsidRPr="00F025F3">
        <w:rPr>
          <w:color w:val="000000"/>
          <w:sz w:val="28"/>
          <w:szCs w:val="28"/>
        </w:rPr>
        <w:t xml:space="preserve"> </w:t>
      </w:r>
      <w:r w:rsidR="00C00E2B" w:rsidRPr="00F025F3">
        <w:rPr>
          <w:color w:val="000000"/>
          <w:sz w:val="28"/>
          <w:szCs w:val="28"/>
        </w:rPr>
        <w:t>171-ФЗ</w:t>
      </w:r>
      <w:r w:rsidR="00904F6E" w:rsidRPr="00F025F3">
        <w:rPr>
          <w:color w:val="000000"/>
          <w:sz w:val="28"/>
          <w:szCs w:val="28"/>
        </w:rPr>
        <w:t xml:space="preserve"> «</w:t>
      </w:r>
      <w:r w:rsidRPr="00F025F3">
        <w:rPr>
          <w:color w:val="000000"/>
          <w:sz w:val="28"/>
          <w:szCs w:val="28"/>
        </w:rPr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</w:r>
      <w:r w:rsidR="00904F6E" w:rsidRPr="00F025F3">
        <w:rPr>
          <w:color w:val="000000"/>
          <w:sz w:val="28"/>
          <w:szCs w:val="28"/>
        </w:rPr>
        <w:t>»</w:t>
      </w:r>
      <w:r w:rsidRPr="00F025F3">
        <w:rPr>
          <w:color w:val="000000"/>
          <w:sz w:val="28"/>
          <w:szCs w:val="28"/>
        </w:rPr>
        <w:t>, от 27.07.2010</w:t>
      </w:r>
      <w:hyperlink r:id="rId11" w:history="1"/>
      <w:r w:rsidR="00841160" w:rsidRPr="00F025F3">
        <w:rPr>
          <w:color w:val="000000"/>
          <w:sz w:val="28"/>
          <w:szCs w:val="28"/>
        </w:rPr>
        <w:t xml:space="preserve"> </w:t>
      </w:r>
      <w:r w:rsidR="00AD7724" w:rsidRPr="00F025F3">
        <w:rPr>
          <w:color w:val="000000"/>
          <w:sz w:val="28"/>
          <w:szCs w:val="28"/>
        </w:rPr>
        <w:t xml:space="preserve"> </w:t>
      </w:r>
      <w:r w:rsidR="00841160" w:rsidRPr="00F025F3">
        <w:rPr>
          <w:color w:val="000000"/>
          <w:sz w:val="28"/>
          <w:szCs w:val="28"/>
        </w:rPr>
        <w:t>№ 210-ФЗ</w:t>
      </w:r>
      <w:r w:rsidRPr="00F025F3">
        <w:rPr>
          <w:color w:val="000000"/>
          <w:sz w:val="28"/>
          <w:szCs w:val="28"/>
        </w:rPr>
        <w:t xml:space="preserve"> </w:t>
      </w:r>
      <w:r w:rsidR="00904F6E" w:rsidRPr="00F025F3">
        <w:rPr>
          <w:color w:val="000000"/>
          <w:sz w:val="28"/>
          <w:szCs w:val="28"/>
        </w:rPr>
        <w:t>«</w:t>
      </w:r>
      <w:r w:rsidRPr="00F025F3">
        <w:rPr>
          <w:color w:val="000000"/>
          <w:sz w:val="28"/>
          <w:szCs w:val="28"/>
        </w:rPr>
        <w:t>Об организации предоставления государственных и муниципальных услуг</w:t>
      </w:r>
      <w:r w:rsidR="00904F6E" w:rsidRPr="00F025F3">
        <w:rPr>
          <w:color w:val="000000"/>
          <w:sz w:val="28"/>
          <w:szCs w:val="28"/>
        </w:rPr>
        <w:t>»</w:t>
      </w:r>
      <w:r w:rsidRPr="00F025F3">
        <w:rPr>
          <w:color w:val="000000"/>
          <w:sz w:val="28"/>
          <w:szCs w:val="28"/>
        </w:rPr>
        <w:t>, постановлени</w:t>
      </w:r>
      <w:r w:rsidR="00E60C2A" w:rsidRPr="00F025F3">
        <w:rPr>
          <w:color w:val="000000"/>
          <w:sz w:val="28"/>
          <w:szCs w:val="28"/>
        </w:rPr>
        <w:t xml:space="preserve">й </w:t>
      </w:r>
      <w:r w:rsidRPr="00F025F3">
        <w:rPr>
          <w:color w:val="000000"/>
          <w:sz w:val="28"/>
          <w:szCs w:val="28"/>
        </w:rPr>
        <w:t xml:space="preserve"> </w:t>
      </w:r>
      <w:r w:rsidR="00D22C82" w:rsidRPr="00F025F3">
        <w:rPr>
          <w:color w:val="000000"/>
          <w:sz w:val="28"/>
          <w:szCs w:val="28"/>
        </w:rPr>
        <w:t>П</w:t>
      </w:r>
      <w:r w:rsidRPr="00F025F3">
        <w:rPr>
          <w:color w:val="000000"/>
          <w:sz w:val="28"/>
          <w:szCs w:val="28"/>
        </w:rPr>
        <w:t xml:space="preserve">равительства Воронежской области от </w:t>
      </w:r>
      <w:r w:rsidR="003D672C" w:rsidRPr="00F025F3">
        <w:rPr>
          <w:color w:val="000000"/>
          <w:sz w:val="28"/>
          <w:szCs w:val="28"/>
        </w:rPr>
        <w:t xml:space="preserve">22.12.2021 </w:t>
      </w:r>
      <w:r w:rsidR="00775C5E">
        <w:rPr>
          <w:color w:val="000000"/>
          <w:sz w:val="28"/>
          <w:szCs w:val="28"/>
        </w:rPr>
        <w:t xml:space="preserve">        </w:t>
      </w:r>
      <w:r w:rsidR="003D672C" w:rsidRPr="00F025F3">
        <w:rPr>
          <w:color w:val="000000"/>
          <w:sz w:val="28"/>
          <w:szCs w:val="28"/>
        </w:rPr>
        <w:t xml:space="preserve">№ 775 </w:t>
      </w:r>
      <w:r w:rsidR="00B659A7" w:rsidRPr="00F025F3">
        <w:rPr>
          <w:color w:val="000000"/>
          <w:sz w:val="28"/>
          <w:szCs w:val="28"/>
        </w:rPr>
        <w:t>«</w:t>
      </w:r>
      <w:r w:rsidR="003D672C" w:rsidRPr="00F025F3">
        <w:rPr>
          <w:color w:val="000000"/>
          <w:sz w:val="28"/>
          <w:szCs w:val="28"/>
        </w:rPr>
        <w:t>Об утверждении Порядка разработки и утверждения административных регламентов предоставления государственных услуг исполнительными органами Воронежской области</w:t>
      </w:r>
      <w:r w:rsidR="00B659A7" w:rsidRPr="00F025F3">
        <w:rPr>
          <w:color w:val="000000"/>
          <w:sz w:val="28"/>
          <w:szCs w:val="28"/>
        </w:rPr>
        <w:t>»</w:t>
      </w:r>
      <w:r w:rsidRPr="00F025F3">
        <w:rPr>
          <w:color w:val="000000"/>
          <w:sz w:val="28"/>
          <w:szCs w:val="28"/>
        </w:rPr>
        <w:t xml:space="preserve">, от 08.05.2009 </w:t>
      </w:r>
      <w:hyperlink r:id="rId12" w:history="1">
        <w:r w:rsidR="00904F6E" w:rsidRPr="00F025F3">
          <w:rPr>
            <w:color w:val="000000"/>
            <w:sz w:val="28"/>
            <w:szCs w:val="28"/>
          </w:rPr>
          <w:t xml:space="preserve">№ </w:t>
        </w:r>
        <w:r w:rsidRPr="00F025F3">
          <w:rPr>
            <w:color w:val="000000"/>
            <w:sz w:val="28"/>
            <w:szCs w:val="28"/>
          </w:rPr>
          <w:t>365</w:t>
        </w:r>
      </w:hyperlink>
      <w:r w:rsidRPr="00F025F3">
        <w:rPr>
          <w:color w:val="000000"/>
          <w:sz w:val="28"/>
          <w:szCs w:val="28"/>
        </w:rPr>
        <w:t xml:space="preserve"> </w:t>
      </w:r>
      <w:r w:rsidR="00904F6E" w:rsidRPr="00F025F3">
        <w:rPr>
          <w:color w:val="000000"/>
          <w:sz w:val="28"/>
          <w:szCs w:val="28"/>
        </w:rPr>
        <w:t>«</w:t>
      </w:r>
      <w:r w:rsidRPr="00F025F3">
        <w:rPr>
          <w:color w:val="000000"/>
          <w:sz w:val="28"/>
          <w:szCs w:val="28"/>
        </w:rPr>
        <w:t xml:space="preserve">Об утверждении Положения о </w:t>
      </w:r>
      <w:r w:rsidR="00EC1665" w:rsidRPr="00F025F3">
        <w:rPr>
          <w:color w:val="000000"/>
          <w:sz w:val="28"/>
          <w:szCs w:val="28"/>
        </w:rPr>
        <w:t>министерстве</w:t>
      </w:r>
      <w:r w:rsidRPr="00F025F3">
        <w:rPr>
          <w:color w:val="000000"/>
          <w:sz w:val="28"/>
          <w:szCs w:val="28"/>
        </w:rPr>
        <w:t xml:space="preserve"> имущественных и земельных отношений Воронежской области</w:t>
      </w:r>
      <w:r w:rsidR="00904F6E" w:rsidRPr="00F025F3">
        <w:rPr>
          <w:color w:val="000000"/>
          <w:sz w:val="28"/>
          <w:szCs w:val="28"/>
        </w:rPr>
        <w:t>»</w:t>
      </w:r>
      <w:r w:rsidR="009A4003" w:rsidRPr="00F025F3">
        <w:rPr>
          <w:color w:val="000000"/>
          <w:sz w:val="28"/>
          <w:szCs w:val="28"/>
        </w:rPr>
        <w:t xml:space="preserve">, </w:t>
      </w:r>
      <w:r w:rsidR="00303075" w:rsidRPr="00F025F3">
        <w:rPr>
          <w:color w:val="000000"/>
          <w:sz w:val="28"/>
          <w:szCs w:val="28"/>
        </w:rPr>
        <w:t>в целях приведения в соответстви</w:t>
      </w:r>
      <w:r w:rsidR="007A46CA" w:rsidRPr="00F025F3">
        <w:rPr>
          <w:color w:val="000000"/>
          <w:sz w:val="28"/>
          <w:szCs w:val="28"/>
        </w:rPr>
        <w:t>е</w:t>
      </w:r>
      <w:r w:rsidR="00303075" w:rsidRPr="00F025F3">
        <w:rPr>
          <w:color w:val="000000"/>
          <w:sz w:val="28"/>
          <w:szCs w:val="28"/>
        </w:rPr>
        <w:t xml:space="preserve">  действующ</w:t>
      </w:r>
      <w:r w:rsidR="007A46CA" w:rsidRPr="00F025F3">
        <w:rPr>
          <w:color w:val="000000"/>
          <w:sz w:val="28"/>
          <w:szCs w:val="28"/>
        </w:rPr>
        <w:t>ему</w:t>
      </w:r>
      <w:r w:rsidR="00303075" w:rsidRPr="00F025F3">
        <w:rPr>
          <w:color w:val="000000"/>
          <w:sz w:val="28"/>
          <w:szCs w:val="28"/>
        </w:rPr>
        <w:t xml:space="preserve"> законодательств</w:t>
      </w:r>
      <w:r w:rsidR="007A46CA" w:rsidRPr="00F025F3">
        <w:rPr>
          <w:color w:val="000000"/>
          <w:sz w:val="28"/>
          <w:szCs w:val="28"/>
        </w:rPr>
        <w:t>у</w:t>
      </w:r>
      <w:r w:rsidR="00DF3068" w:rsidRPr="00F025F3">
        <w:rPr>
          <w:color w:val="000000"/>
          <w:sz w:val="28"/>
          <w:szCs w:val="28"/>
        </w:rPr>
        <w:t xml:space="preserve">, </w:t>
      </w:r>
    </w:p>
    <w:p w:rsidR="00607A02" w:rsidRPr="00F025F3" w:rsidRDefault="001D5356" w:rsidP="00F80A6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F025F3">
        <w:rPr>
          <w:color w:val="000000"/>
          <w:sz w:val="28"/>
          <w:szCs w:val="28"/>
        </w:rPr>
        <w:t>п</w:t>
      </w:r>
      <w:r w:rsidR="00314E10" w:rsidRPr="00F025F3">
        <w:rPr>
          <w:color w:val="000000"/>
          <w:sz w:val="28"/>
          <w:szCs w:val="28"/>
        </w:rPr>
        <w:t xml:space="preserve"> </w:t>
      </w:r>
      <w:r w:rsidRPr="00F025F3">
        <w:rPr>
          <w:color w:val="000000"/>
          <w:sz w:val="28"/>
          <w:szCs w:val="28"/>
        </w:rPr>
        <w:t>р</w:t>
      </w:r>
      <w:r w:rsidR="00314E10" w:rsidRPr="00F025F3">
        <w:rPr>
          <w:color w:val="000000"/>
          <w:sz w:val="28"/>
          <w:szCs w:val="28"/>
        </w:rPr>
        <w:t xml:space="preserve"> </w:t>
      </w:r>
      <w:r w:rsidRPr="00F025F3">
        <w:rPr>
          <w:color w:val="000000"/>
          <w:sz w:val="28"/>
          <w:szCs w:val="28"/>
        </w:rPr>
        <w:t>и</w:t>
      </w:r>
      <w:r w:rsidR="00314E10" w:rsidRPr="00F025F3">
        <w:rPr>
          <w:color w:val="000000"/>
          <w:sz w:val="28"/>
          <w:szCs w:val="28"/>
        </w:rPr>
        <w:t xml:space="preserve"> </w:t>
      </w:r>
      <w:r w:rsidRPr="00F025F3">
        <w:rPr>
          <w:color w:val="000000"/>
          <w:sz w:val="28"/>
          <w:szCs w:val="28"/>
        </w:rPr>
        <w:t>к</w:t>
      </w:r>
      <w:r w:rsidR="00314E10" w:rsidRPr="00F025F3">
        <w:rPr>
          <w:color w:val="000000"/>
          <w:sz w:val="28"/>
          <w:szCs w:val="28"/>
        </w:rPr>
        <w:t xml:space="preserve"> </w:t>
      </w:r>
      <w:r w:rsidRPr="00F025F3">
        <w:rPr>
          <w:color w:val="000000"/>
          <w:sz w:val="28"/>
          <w:szCs w:val="28"/>
        </w:rPr>
        <w:t>а</w:t>
      </w:r>
      <w:r w:rsidR="00314E10" w:rsidRPr="00F025F3">
        <w:rPr>
          <w:color w:val="000000"/>
          <w:sz w:val="28"/>
          <w:szCs w:val="28"/>
        </w:rPr>
        <w:t xml:space="preserve"> </w:t>
      </w:r>
      <w:r w:rsidRPr="00F025F3">
        <w:rPr>
          <w:color w:val="000000"/>
          <w:sz w:val="28"/>
          <w:szCs w:val="28"/>
        </w:rPr>
        <w:t>з</w:t>
      </w:r>
      <w:r w:rsidR="00314E10" w:rsidRPr="00F025F3">
        <w:rPr>
          <w:color w:val="000000"/>
          <w:sz w:val="28"/>
          <w:szCs w:val="28"/>
        </w:rPr>
        <w:t xml:space="preserve"> </w:t>
      </w:r>
      <w:r w:rsidRPr="00F025F3">
        <w:rPr>
          <w:color w:val="000000"/>
          <w:sz w:val="28"/>
          <w:szCs w:val="28"/>
        </w:rPr>
        <w:t>ы</w:t>
      </w:r>
      <w:r w:rsidR="00314E10" w:rsidRPr="00F025F3">
        <w:rPr>
          <w:color w:val="000000"/>
          <w:sz w:val="28"/>
          <w:szCs w:val="28"/>
        </w:rPr>
        <w:t xml:space="preserve"> </w:t>
      </w:r>
      <w:r w:rsidRPr="00F025F3">
        <w:rPr>
          <w:color w:val="000000"/>
          <w:sz w:val="28"/>
          <w:szCs w:val="28"/>
        </w:rPr>
        <w:t>в</w:t>
      </w:r>
      <w:r w:rsidR="00314E10" w:rsidRPr="00F025F3">
        <w:rPr>
          <w:color w:val="000000"/>
          <w:sz w:val="28"/>
          <w:szCs w:val="28"/>
        </w:rPr>
        <w:t xml:space="preserve"> </w:t>
      </w:r>
      <w:r w:rsidRPr="00F025F3">
        <w:rPr>
          <w:color w:val="000000"/>
          <w:sz w:val="28"/>
          <w:szCs w:val="28"/>
        </w:rPr>
        <w:t>а</w:t>
      </w:r>
      <w:r w:rsidR="00314E10" w:rsidRPr="00F025F3">
        <w:rPr>
          <w:color w:val="000000"/>
          <w:sz w:val="28"/>
          <w:szCs w:val="28"/>
        </w:rPr>
        <w:t xml:space="preserve"> </w:t>
      </w:r>
      <w:r w:rsidRPr="00F025F3">
        <w:rPr>
          <w:color w:val="000000"/>
          <w:sz w:val="28"/>
          <w:szCs w:val="28"/>
        </w:rPr>
        <w:t>ю:</w:t>
      </w:r>
    </w:p>
    <w:p w:rsidR="007419A9" w:rsidRDefault="00A23215" w:rsidP="007419A9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F025F3">
        <w:rPr>
          <w:bCs/>
          <w:color w:val="000000"/>
          <w:sz w:val="28"/>
          <w:szCs w:val="28"/>
        </w:rPr>
        <w:t>1</w:t>
      </w:r>
      <w:r w:rsidR="001D5356">
        <w:rPr>
          <w:bCs/>
          <w:color w:val="000000"/>
          <w:sz w:val="28"/>
          <w:szCs w:val="28"/>
        </w:rPr>
        <w:t xml:space="preserve">. </w:t>
      </w:r>
      <w:r w:rsidR="001D5356">
        <w:rPr>
          <w:sz w:val="28"/>
          <w:szCs w:val="28"/>
        </w:rPr>
        <w:t xml:space="preserve">Утвердить прилагаемый Административный </w:t>
      </w:r>
      <w:hyperlink r:id="rId13" w:history="1">
        <w:r w:rsidR="001D5356">
          <w:rPr>
            <w:color w:val="0000FF"/>
            <w:sz w:val="28"/>
            <w:szCs w:val="28"/>
          </w:rPr>
          <w:t>регламент</w:t>
        </w:r>
      </w:hyperlink>
      <w:r w:rsidR="001D5356">
        <w:rPr>
          <w:sz w:val="28"/>
          <w:szCs w:val="28"/>
        </w:rPr>
        <w:t xml:space="preserve"> министерства имущественных и земельных отношений Воронежской области по предоставлению государственной услуги «Лицензирование розничной продажи алкогольной продукции (за исключением лицензирования розничной продажи, </w:t>
      </w:r>
      <w:r w:rsidR="001D5356">
        <w:rPr>
          <w:sz w:val="28"/>
          <w:szCs w:val="28"/>
        </w:rPr>
        <w:lastRenderedPageBreak/>
        <w:t xml:space="preserve">определенной </w:t>
      </w:r>
      <w:hyperlink r:id="rId14" w:history="1">
        <w:r w:rsidR="001D5356">
          <w:rPr>
            <w:color w:val="0000FF"/>
            <w:sz w:val="28"/>
            <w:szCs w:val="28"/>
          </w:rPr>
          <w:t>абзацем двенадцатым пункта 2 статьи 18</w:t>
        </w:r>
      </w:hyperlink>
      <w:r w:rsidR="001D5356">
        <w:rPr>
          <w:sz w:val="28"/>
          <w:szCs w:val="28"/>
        </w:rPr>
        <w:t xml:space="preserve"> Федерального закона от 22 ноября 1995 года </w:t>
      </w:r>
      <w:r w:rsidR="00031AD8">
        <w:rPr>
          <w:sz w:val="28"/>
          <w:szCs w:val="28"/>
        </w:rPr>
        <w:t>№</w:t>
      </w:r>
      <w:r w:rsidR="001D5356">
        <w:rPr>
          <w:sz w:val="28"/>
          <w:szCs w:val="28"/>
        </w:rPr>
        <w:t xml:space="preserve"> 171-ФЗ «О государственном регулировании производства и оборота этилового спирта, алкогольной и спиртосодержащей пр</w:t>
      </w:r>
      <w:r w:rsidR="001D5356">
        <w:rPr>
          <w:sz w:val="28"/>
          <w:szCs w:val="28"/>
        </w:rPr>
        <w:t>одукции и об ограничении потребления (распития) алкогольной продукции»).</w:t>
      </w:r>
    </w:p>
    <w:p w:rsidR="007419A9" w:rsidRDefault="001E4DD9" w:rsidP="007419A9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F025F3">
        <w:rPr>
          <w:bCs/>
          <w:color w:val="000000"/>
          <w:sz w:val="28"/>
          <w:szCs w:val="28"/>
        </w:rPr>
        <w:t>2</w:t>
      </w:r>
      <w:r w:rsidR="00A84FC5" w:rsidRPr="00F025F3">
        <w:rPr>
          <w:bCs/>
          <w:color w:val="000000"/>
          <w:sz w:val="28"/>
          <w:szCs w:val="28"/>
        </w:rPr>
        <w:t xml:space="preserve">. </w:t>
      </w:r>
      <w:r w:rsidR="001D5356">
        <w:rPr>
          <w:sz w:val="28"/>
          <w:szCs w:val="28"/>
        </w:rPr>
        <w:t>Признать утратившими силу:</w:t>
      </w:r>
    </w:p>
    <w:p w:rsidR="007419A9" w:rsidRDefault="001D5356" w:rsidP="007419A9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приказ департамента имущественных и земельных отношений Воронежской области от 11.11.2015 № 1929 «Об утверждении Административного регламента министерс</w:t>
      </w:r>
      <w:r>
        <w:rPr>
          <w:sz w:val="28"/>
          <w:szCs w:val="28"/>
        </w:rPr>
        <w:t xml:space="preserve">тва имущественных и земельных отношений Воронежской области по предоставлению государственной услуги </w:t>
      </w:r>
      <w:r w:rsidR="00A27088">
        <w:rPr>
          <w:sz w:val="28"/>
          <w:szCs w:val="28"/>
        </w:rPr>
        <w:t>«</w:t>
      </w:r>
      <w:r>
        <w:rPr>
          <w:sz w:val="28"/>
          <w:szCs w:val="28"/>
        </w:rPr>
        <w:t xml:space="preserve">Лицензирование розничной продажи алкогольной продукции (за исключением лицензирования розничной продажи, определенной абзацем двенадцатым пункта 2 статьи </w:t>
      </w:r>
      <w:r>
        <w:rPr>
          <w:sz w:val="28"/>
          <w:szCs w:val="28"/>
        </w:rPr>
        <w:t>18 Федерального закона от 22</w:t>
      </w:r>
      <w:r w:rsidR="00A27088">
        <w:rPr>
          <w:sz w:val="28"/>
          <w:szCs w:val="28"/>
        </w:rPr>
        <w:t xml:space="preserve"> ноября 1995 года №</w:t>
      </w:r>
      <w:r>
        <w:rPr>
          <w:sz w:val="28"/>
          <w:szCs w:val="28"/>
        </w:rPr>
        <w:t xml:space="preserve"> 171-ФЗ </w:t>
      </w:r>
      <w:r w:rsidR="00A27088">
        <w:rPr>
          <w:sz w:val="28"/>
          <w:szCs w:val="28"/>
        </w:rPr>
        <w:t>«</w:t>
      </w:r>
      <w:r>
        <w:rPr>
          <w:sz w:val="28"/>
          <w:szCs w:val="28"/>
        </w:rPr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продукции»)»;</w:t>
      </w:r>
    </w:p>
    <w:p w:rsidR="00A27088" w:rsidRDefault="007419A9" w:rsidP="00A27088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приказ департамента имущественных и земельных отношений Воронежской обл</w:t>
      </w:r>
      <w:r w:rsidR="00031AD8">
        <w:rPr>
          <w:sz w:val="28"/>
          <w:szCs w:val="28"/>
        </w:rPr>
        <w:t>асти</w:t>
      </w:r>
      <w:r>
        <w:rPr>
          <w:sz w:val="28"/>
          <w:szCs w:val="28"/>
        </w:rPr>
        <w:t xml:space="preserve"> от 18.10.2016 № 1645 «</w:t>
      </w:r>
      <w:r w:rsidR="001D5356">
        <w:rPr>
          <w:sz w:val="28"/>
          <w:szCs w:val="28"/>
        </w:rPr>
        <w:t>О внесении изменений в приказ от 11.11.2015 № 1929 «Об утверждении Административного регламента департамента имущественных и земельных отношений Воронежской области по предоста</w:t>
      </w:r>
      <w:r w:rsidR="001D5356">
        <w:rPr>
          <w:sz w:val="28"/>
          <w:szCs w:val="28"/>
        </w:rPr>
        <w:t>влению государственной услуги «Выдача лицензий на розничную продажу алкогольной продукции»;</w:t>
      </w:r>
    </w:p>
    <w:p w:rsidR="00A27088" w:rsidRDefault="001D5356" w:rsidP="00A27088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приказ департамента имущественных и земельных отношений Воронежской обл</w:t>
      </w:r>
      <w:r w:rsidR="00031AD8">
        <w:rPr>
          <w:sz w:val="28"/>
          <w:szCs w:val="28"/>
        </w:rPr>
        <w:t xml:space="preserve">асти </w:t>
      </w:r>
      <w:r>
        <w:rPr>
          <w:sz w:val="28"/>
          <w:szCs w:val="28"/>
        </w:rPr>
        <w:t xml:space="preserve"> от 10.04.2017 № 760 «О внесении изменений в приказ от 11.11.2015 </w:t>
      </w:r>
      <w:r w:rsidR="004304A2">
        <w:rPr>
          <w:sz w:val="28"/>
          <w:szCs w:val="28"/>
        </w:rPr>
        <w:t>№</w:t>
      </w:r>
      <w:r>
        <w:rPr>
          <w:sz w:val="28"/>
          <w:szCs w:val="28"/>
        </w:rPr>
        <w:t xml:space="preserve"> 1929 «Об утвержден</w:t>
      </w:r>
      <w:r>
        <w:rPr>
          <w:sz w:val="28"/>
          <w:szCs w:val="28"/>
        </w:rPr>
        <w:t xml:space="preserve">ии административного регламента департамента имущественных и земельных отношений Воронежской области по предоставлению государственной услуги </w:t>
      </w:r>
      <w:r w:rsidR="00031AD8">
        <w:rPr>
          <w:sz w:val="28"/>
          <w:szCs w:val="28"/>
        </w:rPr>
        <w:t>«</w:t>
      </w:r>
      <w:r>
        <w:rPr>
          <w:sz w:val="28"/>
          <w:szCs w:val="28"/>
        </w:rPr>
        <w:t>Выдача лицензий на розничную продажу алкогольной продукции (за исключением лицензий на розничную продажу вина, иг</w:t>
      </w:r>
      <w:r>
        <w:rPr>
          <w:sz w:val="28"/>
          <w:szCs w:val="28"/>
        </w:rPr>
        <w:t xml:space="preserve">ристого вина (шампанского), осуществляемую сельскохозяйственными товаропроизводителями (организациями, индивидуальными предпринимателями, крестьянскими (фермерскими) </w:t>
      </w:r>
      <w:r>
        <w:rPr>
          <w:sz w:val="28"/>
          <w:szCs w:val="28"/>
        </w:rPr>
        <w:lastRenderedPageBreak/>
        <w:t>хозяйствами), признаваемыми таковыми в соответствии с Федеральным законом от 29 декабря 20</w:t>
      </w:r>
      <w:r>
        <w:rPr>
          <w:sz w:val="28"/>
          <w:szCs w:val="28"/>
        </w:rPr>
        <w:t>06 года № 264-ФЗ «О развитии сельского хозяйства»)»</w:t>
      </w:r>
      <w:r w:rsidR="00031AD8">
        <w:rPr>
          <w:sz w:val="28"/>
          <w:szCs w:val="28"/>
        </w:rPr>
        <w:t>;</w:t>
      </w:r>
    </w:p>
    <w:p w:rsidR="00A27088" w:rsidRDefault="001D5356" w:rsidP="00A27088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приказ департамента имущественных и земельных отношений Воронежской </w:t>
      </w:r>
      <w:r w:rsidR="003241C2">
        <w:rPr>
          <w:sz w:val="28"/>
          <w:szCs w:val="28"/>
        </w:rPr>
        <w:t>области от</w:t>
      </w:r>
      <w:r>
        <w:rPr>
          <w:sz w:val="28"/>
          <w:szCs w:val="28"/>
        </w:rPr>
        <w:t xml:space="preserve"> 27.12.2017 № 2859 «О внесении изменений в приказ департамента имущественных и земельных отношений Воронежской области от 1</w:t>
      </w:r>
      <w:r>
        <w:rPr>
          <w:sz w:val="28"/>
          <w:szCs w:val="28"/>
        </w:rPr>
        <w:t>1.11.2015 № 1929»;</w:t>
      </w:r>
    </w:p>
    <w:p w:rsidR="00A27088" w:rsidRDefault="001D5356" w:rsidP="00A27088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приказ департамента имущественных и земельных отношений Воронежской области от 19.04.2018 № 876 «О внесении изменений в приказ департамента имущественных и земельных отношений Воронежской области от 11.11.2015 № 1929»;</w:t>
      </w:r>
    </w:p>
    <w:p w:rsidR="00A27088" w:rsidRDefault="001D5356" w:rsidP="00A27088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приказ департа</w:t>
      </w:r>
      <w:r>
        <w:rPr>
          <w:sz w:val="28"/>
          <w:szCs w:val="28"/>
        </w:rPr>
        <w:t>мента имущественных и земельных отношений Воронежской области от 21.11.2018 № 2790 «О внесении изменений в приказ департамента имущественных и земельных отношений Воронежской области от 11.11.2015  № 1929»;</w:t>
      </w:r>
    </w:p>
    <w:p w:rsidR="00A27088" w:rsidRDefault="001D5356" w:rsidP="00A27088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27088">
        <w:rPr>
          <w:sz w:val="28"/>
          <w:szCs w:val="28"/>
        </w:rPr>
        <w:t xml:space="preserve"> </w:t>
      </w:r>
      <w:r>
        <w:rPr>
          <w:sz w:val="28"/>
          <w:szCs w:val="28"/>
        </w:rPr>
        <w:t>приказ департамента имущественных и земельных о</w:t>
      </w:r>
      <w:r>
        <w:rPr>
          <w:sz w:val="28"/>
          <w:szCs w:val="28"/>
        </w:rPr>
        <w:t>тношений Воронежской области от 16.07.2019 № 1837 «О внесении изменений в приказ департамента имущественных и земельных отношений Воронежской области от 11.11.2015 № 1929»;</w:t>
      </w:r>
    </w:p>
    <w:p w:rsidR="00AF2082" w:rsidRDefault="001D5356" w:rsidP="00AF2082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приказ департамента имущественных и земельных отношений Воронежской области от 28</w:t>
      </w:r>
      <w:r>
        <w:rPr>
          <w:sz w:val="28"/>
          <w:szCs w:val="28"/>
        </w:rPr>
        <w:t>.10.2019 № 2795 «О внесении изменений в приказ департамента имущественных и земельных отношений Воронежской области от 11.11.2015 № 1929»;</w:t>
      </w:r>
    </w:p>
    <w:p w:rsidR="00AF2082" w:rsidRDefault="0006708C" w:rsidP="0006708C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D5356">
        <w:rPr>
          <w:sz w:val="28"/>
          <w:szCs w:val="28"/>
        </w:rPr>
        <w:t xml:space="preserve">приказ департамента имущественных и земельных отношений Воронежской области </w:t>
      </w:r>
      <w:r>
        <w:rPr>
          <w:sz w:val="28"/>
          <w:szCs w:val="28"/>
        </w:rPr>
        <w:t xml:space="preserve">от </w:t>
      </w:r>
      <w:r w:rsidR="001D5356">
        <w:rPr>
          <w:sz w:val="28"/>
          <w:szCs w:val="28"/>
        </w:rPr>
        <w:t xml:space="preserve">04.09.2020 </w:t>
      </w:r>
      <w:r w:rsidR="00031AD8">
        <w:rPr>
          <w:sz w:val="28"/>
          <w:szCs w:val="28"/>
        </w:rPr>
        <w:t>№</w:t>
      </w:r>
      <w:r w:rsidR="001D5356">
        <w:rPr>
          <w:sz w:val="28"/>
          <w:szCs w:val="28"/>
        </w:rPr>
        <w:t xml:space="preserve"> 2081</w:t>
      </w:r>
      <w:r>
        <w:rPr>
          <w:sz w:val="28"/>
          <w:szCs w:val="28"/>
        </w:rPr>
        <w:t xml:space="preserve"> «</w:t>
      </w:r>
      <w:r w:rsidR="001D5356">
        <w:rPr>
          <w:sz w:val="28"/>
          <w:szCs w:val="28"/>
        </w:rPr>
        <w:t xml:space="preserve">О внесении </w:t>
      </w:r>
      <w:r w:rsidR="001D5356">
        <w:rPr>
          <w:sz w:val="28"/>
          <w:szCs w:val="28"/>
        </w:rPr>
        <w:t>изменений в приказ департамента имущественных и земельных отношений Воронежск</w:t>
      </w:r>
      <w:r>
        <w:rPr>
          <w:sz w:val="28"/>
          <w:szCs w:val="28"/>
        </w:rPr>
        <w:t>ой области от 11.11.2015 № 1929»;</w:t>
      </w:r>
    </w:p>
    <w:p w:rsidR="0006708C" w:rsidRDefault="001D5356" w:rsidP="0006708C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приказ департамента имущественных и земельных отношений Воронежской области</w:t>
      </w:r>
      <w:r w:rsidR="00031AD8">
        <w:rPr>
          <w:sz w:val="28"/>
          <w:szCs w:val="28"/>
        </w:rPr>
        <w:t xml:space="preserve"> от </w:t>
      </w:r>
      <w:r>
        <w:rPr>
          <w:sz w:val="28"/>
          <w:szCs w:val="28"/>
        </w:rPr>
        <w:t>12.03.2021 № 495 «О внесении изменений в приказ департамента иму</w:t>
      </w:r>
      <w:r>
        <w:rPr>
          <w:sz w:val="28"/>
          <w:szCs w:val="28"/>
        </w:rPr>
        <w:t>щественных и земельных отношений Воронежской области от 11.11.2015  № 1929»;</w:t>
      </w:r>
    </w:p>
    <w:p w:rsidR="0006708C" w:rsidRDefault="001D5356" w:rsidP="0006708C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приказ департамента имущественных и земельных отношений Воронежской области от 15.11.2021 № 2521 «О внесении изменений в приказ департамента имущественных и земельных отношений </w:t>
      </w:r>
      <w:r>
        <w:rPr>
          <w:sz w:val="28"/>
          <w:szCs w:val="28"/>
        </w:rPr>
        <w:t>Воронежской области от 11.11.2015 № 1929;</w:t>
      </w:r>
    </w:p>
    <w:p w:rsidR="0006708C" w:rsidRDefault="001D5356" w:rsidP="0006708C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6708C">
        <w:rPr>
          <w:sz w:val="28"/>
          <w:szCs w:val="28"/>
        </w:rPr>
        <w:t xml:space="preserve"> </w:t>
      </w:r>
      <w:r>
        <w:rPr>
          <w:sz w:val="28"/>
          <w:szCs w:val="28"/>
        </w:rPr>
        <w:t>приказ департамента имущественных и земельных отношений Воронежской области 14.07.2022 № 1796 «О внесении изменений в приказ департамента имущественных и земельных отношений Воронежской области от 11.11.2015  № 1</w:t>
      </w:r>
      <w:r>
        <w:rPr>
          <w:sz w:val="28"/>
          <w:szCs w:val="28"/>
        </w:rPr>
        <w:t>929»;</w:t>
      </w:r>
    </w:p>
    <w:p w:rsidR="0006708C" w:rsidRDefault="001D5356" w:rsidP="0006708C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приказ департамента имущественных и земельных отношений Воронежской области от 27.04.2023 № 1130 «О внесении изменений в приказ департамента имущественных и земельных отношений Воронежской области от 11.11.2015 № 1929»;</w:t>
      </w:r>
    </w:p>
    <w:p w:rsidR="0006708C" w:rsidRDefault="001D5356" w:rsidP="0006708C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приказ министерства имущес</w:t>
      </w:r>
      <w:r>
        <w:rPr>
          <w:sz w:val="28"/>
          <w:szCs w:val="28"/>
        </w:rPr>
        <w:t>твенных и земельных отношений Воронежской области от 14.12.2023 № 3780 «О внесении изменений в приказ департамента имущественных и земельных отношений Воронежской области от 11.11.2015 № 1929».</w:t>
      </w:r>
    </w:p>
    <w:p w:rsidR="000E3A51" w:rsidRPr="00F025F3" w:rsidRDefault="0006708C" w:rsidP="0019287E">
      <w:pPr>
        <w:pStyle w:val="aa"/>
        <w:spacing w:line="360" w:lineRule="auto"/>
        <w:ind w:firstLine="54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3. </w:t>
      </w:r>
      <w:r w:rsidR="00BD33BF" w:rsidRPr="00F025F3">
        <w:rPr>
          <w:bCs/>
          <w:color w:val="000000"/>
          <w:sz w:val="28"/>
          <w:szCs w:val="28"/>
        </w:rPr>
        <w:t xml:space="preserve">Отделу </w:t>
      </w:r>
      <w:r w:rsidR="00B278B0" w:rsidRPr="00F025F3">
        <w:rPr>
          <w:bCs/>
          <w:color w:val="000000"/>
          <w:sz w:val="28"/>
          <w:szCs w:val="28"/>
        </w:rPr>
        <w:t xml:space="preserve">программного управления, анализа и мониторинга </w:t>
      </w:r>
      <w:r w:rsidR="00BD33BF" w:rsidRPr="00F025F3">
        <w:rPr>
          <w:bCs/>
          <w:color w:val="000000"/>
          <w:sz w:val="28"/>
          <w:szCs w:val="28"/>
        </w:rPr>
        <w:t>(Ишутин) обеспечить размещение</w:t>
      </w:r>
      <w:r w:rsidR="00D25316" w:rsidRPr="00F025F3">
        <w:rPr>
          <w:bCs/>
          <w:color w:val="000000"/>
          <w:sz w:val="28"/>
          <w:szCs w:val="28"/>
        </w:rPr>
        <w:t xml:space="preserve"> настоящего приказа на официальном сайте </w:t>
      </w:r>
      <w:r w:rsidR="0049270E" w:rsidRPr="00F025F3">
        <w:rPr>
          <w:bCs/>
          <w:color w:val="000000"/>
          <w:sz w:val="28"/>
          <w:szCs w:val="28"/>
        </w:rPr>
        <w:t>министерства</w:t>
      </w:r>
      <w:r w:rsidR="00D25316" w:rsidRPr="00F025F3">
        <w:rPr>
          <w:bCs/>
          <w:color w:val="000000"/>
          <w:sz w:val="28"/>
          <w:szCs w:val="28"/>
        </w:rPr>
        <w:t xml:space="preserve"> имущественных и земельны</w:t>
      </w:r>
      <w:r w:rsidR="001D5356" w:rsidRPr="00F025F3">
        <w:rPr>
          <w:bCs/>
          <w:color w:val="000000"/>
          <w:sz w:val="28"/>
          <w:szCs w:val="28"/>
        </w:rPr>
        <w:t>х отношений Воронежской области.</w:t>
      </w:r>
    </w:p>
    <w:p w:rsidR="000E3A51" w:rsidRPr="00F025F3" w:rsidRDefault="0006708C" w:rsidP="0019287E">
      <w:pPr>
        <w:pStyle w:val="aa"/>
        <w:spacing w:line="360" w:lineRule="auto"/>
        <w:ind w:firstLine="54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</w:t>
      </w:r>
      <w:r w:rsidR="00A84FC5" w:rsidRPr="00F025F3">
        <w:rPr>
          <w:bCs/>
          <w:color w:val="000000"/>
          <w:sz w:val="28"/>
          <w:szCs w:val="28"/>
        </w:rPr>
        <w:t xml:space="preserve">. </w:t>
      </w:r>
      <w:r w:rsidR="00D25316" w:rsidRPr="00F025F3">
        <w:rPr>
          <w:bCs/>
          <w:color w:val="000000"/>
          <w:sz w:val="28"/>
          <w:szCs w:val="28"/>
        </w:rPr>
        <w:t>Отделу</w:t>
      </w:r>
      <w:r w:rsidR="007D43B2" w:rsidRPr="00F025F3">
        <w:rPr>
          <w:bCs/>
          <w:color w:val="000000"/>
          <w:sz w:val="28"/>
          <w:szCs w:val="28"/>
        </w:rPr>
        <w:t xml:space="preserve"> </w:t>
      </w:r>
      <w:r w:rsidR="000176C5" w:rsidRPr="00F025F3">
        <w:rPr>
          <w:bCs/>
          <w:color w:val="000000"/>
          <w:sz w:val="28"/>
          <w:szCs w:val="28"/>
        </w:rPr>
        <w:t>контроля, документационного</w:t>
      </w:r>
      <w:r w:rsidR="00D25316" w:rsidRPr="00F025F3">
        <w:rPr>
          <w:bCs/>
          <w:color w:val="000000"/>
          <w:sz w:val="28"/>
          <w:szCs w:val="28"/>
        </w:rPr>
        <w:t xml:space="preserve"> обеспечения и </w:t>
      </w:r>
      <w:r w:rsidR="007D43B2" w:rsidRPr="00F025F3">
        <w:rPr>
          <w:bCs/>
          <w:color w:val="000000"/>
          <w:sz w:val="28"/>
          <w:szCs w:val="28"/>
        </w:rPr>
        <w:t xml:space="preserve">организации </w:t>
      </w:r>
      <w:r w:rsidR="00D25316" w:rsidRPr="00F025F3">
        <w:rPr>
          <w:bCs/>
          <w:color w:val="000000"/>
          <w:sz w:val="28"/>
          <w:szCs w:val="28"/>
        </w:rPr>
        <w:t xml:space="preserve">работы </w:t>
      </w:r>
      <w:r w:rsidR="007D43B2" w:rsidRPr="00F025F3">
        <w:rPr>
          <w:bCs/>
          <w:color w:val="000000"/>
          <w:sz w:val="28"/>
          <w:szCs w:val="28"/>
        </w:rPr>
        <w:t xml:space="preserve">с обращениями граждан </w:t>
      </w:r>
      <w:r w:rsidR="00D25316" w:rsidRPr="00F025F3">
        <w:rPr>
          <w:bCs/>
          <w:color w:val="000000"/>
          <w:sz w:val="28"/>
          <w:szCs w:val="28"/>
        </w:rPr>
        <w:t xml:space="preserve">(Пантелеева) обеспечить официальное размещение настоящего приказа в информационной системе «Портал Воронежской области в сети </w:t>
      </w:r>
      <w:r w:rsidR="00B20682" w:rsidRPr="00F025F3">
        <w:rPr>
          <w:bCs/>
          <w:color w:val="000000"/>
          <w:sz w:val="28"/>
          <w:szCs w:val="28"/>
        </w:rPr>
        <w:t>«</w:t>
      </w:r>
      <w:r w:rsidR="00D25316" w:rsidRPr="00F025F3">
        <w:rPr>
          <w:bCs/>
          <w:color w:val="000000"/>
          <w:sz w:val="28"/>
          <w:szCs w:val="28"/>
        </w:rPr>
        <w:t>Интернет».</w:t>
      </w:r>
    </w:p>
    <w:p w:rsidR="00136D72" w:rsidRDefault="0006708C" w:rsidP="00A60622">
      <w:pPr>
        <w:pStyle w:val="aa"/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5</w:t>
      </w:r>
      <w:r w:rsidR="00A84FC5" w:rsidRPr="00F025F3">
        <w:rPr>
          <w:bCs/>
          <w:color w:val="000000"/>
          <w:sz w:val="28"/>
          <w:szCs w:val="28"/>
        </w:rPr>
        <w:t xml:space="preserve">. </w:t>
      </w:r>
      <w:r w:rsidR="002602CE" w:rsidRPr="00F025F3">
        <w:rPr>
          <w:bCs/>
          <w:color w:val="000000"/>
          <w:sz w:val="28"/>
          <w:szCs w:val="28"/>
        </w:rPr>
        <w:t>Контроль</w:t>
      </w:r>
      <w:r w:rsidR="007C7E2F" w:rsidRPr="00F025F3">
        <w:rPr>
          <w:bCs/>
          <w:color w:val="000000"/>
          <w:sz w:val="28"/>
          <w:szCs w:val="28"/>
        </w:rPr>
        <w:t xml:space="preserve"> </w:t>
      </w:r>
      <w:r w:rsidR="002602CE" w:rsidRPr="00F025F3">
        <w:rPr>
          <w:bCs/>
          <w:color w:val="000000"/>
          <w:sz w:val="28"/>
          <w:szCs w:val="28"/>
        </w:rPr>
        <w:t xml:space="preserve">за исполнением настоящего приказа </w:t>
      </w:r>
      <w:r w:rsidR="000816B6" w:rsidRPr="00F025F3">
        <w:rPr>
          <w:color w:val="000000"/>
          <w:sz w:val="28"/>
          <w:szCs w:val="28"/>
        </w:rPr>
        <w:t xml:space="preserve">возложить на заместителя </w:t>
      </w:r>
      <w:r w:rsidR="0049270E" w:rsidRPr="00F025F3">
        <w:rPr>
          <w:color w:val="000000"/>
          <w:sz w:val="28"/>
          <w:szCs w:val="28"/>
        </w:rPr>
        <w:t>министра</w:t>
      </w:r>
      <w:r w:rsidR="000816B6" w:rsidRPr="00F025F3">
        <w:rPr>
          <w:color w:val="000000"/>
          <w:sz w:val="28"/>
          <w:szCs w:val="28"/>
        </w:rPr>
        <w:t xml:space="preserve"> имущественных и земельных отношений Воронежской области</w:t>
      </w:r>
      <w:r w:rsidR="003B7580" w:rsidRPr="00F025F3">
        <w:rPr>
          <w:color w:val="000000"/>
          <w:sz w:val="28"/>
          <w:szCs w:val="28"/>
        </w:rPr>
        <w:t xml:space="preserve"> </w:t>
      </w:r>
      <w:r w:rsidR="00A60622">
        <w:rPr>
          <w:color w:val="000000"/>
          <w:sz w:val="28"/>
          <w:szCs w:val="28"/>
        </w:rPr>
        <w:t>Медведева А.В.</w:t>
      </w:r>
    </w:p>
    <w:p w:rsidR="0006708C" w:rsidRDefault="0006708C" w:rsidP="00A60622">
      <w:pPr>
        <w:pStyle w:val="aa"/>
        <w:spacing w:line="360" w:lineRule="auto"/>
        <w:ind w:firstLine="540"/>
        <w:jc w:val="both"/>
        <w:rPr>
          <w:color w:val="000000"/>
          <w:sz w:val="28"/>
          <w:szCs w:val="28"/>
        </w:rPr>
      </w:pPr>
    </w:p>
    <w:p w:rsidR="0033136F" w:rsidRDefault="00953405" w:rsidP="00530566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  <w:sectPr w:rsidR="0033136F" w:rsidSect="00A60622">
          <w:headerReference w:type="default" r:id="rId15"/>
          <w:pgSz w:w="11906" w:h="16838"/>
          <w:pgMar w:top="1134" w:right="567" w:bottom="1021" w:left="1588" w:header="709" w:footer="709" w:gutter="0"/>
          <w:cols w:space="708"/>
          <w:titlePg/>
          <w:docGrid w:linePitch="360"/>
        </w:sectPr>
      </w:pPr>
      <w:r>
        <w:rPr>
          <w:rFonts w:eastAsia="Calibri"/>
          <w:sz w:val="28"/>
          <w:szCs w:val="28"/>
          <w:lang w:eastAsia="en-US"/>
        </w:rPr>
        <w:t>Министр</w:t>
      </w:r>
      <w:r w:rsidR="002C69ED" w:rsidRPr="002C69ED">
        <w:rPr>
          <w:rFonts w:eastAsia="Calibri"/>
          <w:sz w:val="28"/>
          <w:szCs w:val="28"/>
          <w:lang w:eastAsia="en-US"/>
        </w:rPr>
        <w:t xml:space="preserve">               </w:t>
      </w:r>
      <w:r>
        <w:rPr>
          <w:rFonts w:eastAsia="Calibri"/>
          <w:sz w:val="28"/>
          <w:szCs w:val="28"/>
          <w:lang w:eastAsia="en-US"/>
        </w:rPr>
        <w:t xml:space="preserve">                                 </w:t>
      </w:r>
      <w:r w:rsidR="002C69ED" w:rsidRPr="002C69ED">
        <w:rPr>
          <w:rFonts w:eastAsia="Calibri"/>
          <w:sz w:val="28"/>
          <w:szCs w:val="28"/>
          <w:lang w:eastAsia="en-US"/>
        </w:rPr>
        <w:t xml:space="preserve">                    </w:t>
      </w:r>
      <w:r w:rsidR="000E5D64">
        <w:rPr>
          <w:rFonts w:eastAsia="Calibri"/>
          <w:sz w:val="28"/>
          <w:szCs w:val="28"/>
          <w:lang w:eastAsia="en-US"/>
        </w:rPr>
        <w:t xml:space="preserve">  </w:t>
      </w:r>
      <w:r w:rsidR="002C69ED" w:rsidRPr="002C69ED">
        <w:rPr>
          <w:rFonts w:eastAsia="Calibri"/>
          <w:sz w:val="28"/>
          <w:szCs w:val="28"/>
          <w:lang w:eastAsia="en-US"/>
        </w:rPr>
        <w:t xml:space="preserve">  </w:t>
      </w:r>
      <w:r w:rsidR="00A60622">
        <w:rPr>
          <w:rFonts w:eastAsia="Calibri"/>
          <w:sz w:val="28"/>
          <w:szCs w:val="28"/>
          <w:lang w:eastAsia="en-US"/>
        </w:rPr>
        <w:t xml:space="preserve"> </w:t>
      </w:r>
      <w:r w:rsidR="002C69ED" w:rsidRPr="002C69ED">
        <w:rPr>
          <w:rFonts w:eastAsia="Calibri"/>
          <w:sz w:val="28"/>
          <w:szCs w:val="28"/>
          <w:lang w:eastAsia="en-US"/>
        </w:rPr>
        <w:t xml:space="preserve">   </w:t>
      </w:r>
      <w:r w:rsidR="002C69ED">
        <w:rPr>
          <w:rFonts w:eastAsia="Calibri"/>
          <w:sz w:val="28"/>
          <w:szCs w:val="28"/>
          <w:lang w:eastAsia="en-US"/>
        </w:rPr>
        <w:t xml:space="preserve">     </w:t>
      </w:r>
      <w:r w:rsidR="002C69ED" w:rsidRPr="002C69ED">
        <w:rPr>
          <w:rFonts w:eastAsia="Calibri"/>
          <w:sz w:val="28"/>
          <w:szCs w:val="28"/>
          <w:lang w:eastAsia="en-US"/>
        </w:rPr>
        <w:t xml:space="preserve">    </w:t>
      </w:r>
      <w:r w:rsidR="001302CE">
        <w:rPr>
          <w:rFonts w:eastAsia="Calibri"/>
          <w:sz w:val="28"/>
          <w:szCs w:val="28"/>
          <w:lang w:eastAsia="en-US"/>
        </w:rPr>
        <w:t xml:space="preserve"> </w:t>
      </w:r>
      <w:r w:rsidR="00471931">
        <w:rPr>
          <w:rFonts w:eastAsia="Calibri"/>
          <w:sz w:val="28"/>
          <w:szCs w:val="28"/>
          <w:lang w:eastAsia="en-US"/>
        </w:rPr>
        <w:t xml:space="preserve">  </w:t>
      </w:r>
      <w:r w:rsidR="001302CE">
        <w:rPr>
          <w:rFonts w:eastAsia="Calibri"/>
          <w:sz w:val="28"/>
          <w:szCs w:val="28"/>
          <w:lang w:eastAsia="en-US"/>
        </w:rPr>
        <w:t xml:space="preserve">   </w:t>
      </w:r>
      <w:r w:rsidR="002C69ED" w:rsidRPr="002C69ED">
        <w:rPr>
          <w:rFonts w:eastAsia="Calibri"/>
          <w:sz w:val="28"/>
          <w:szCs w:val="28"/>
          <w:lang w:eastAsia="en-US"/>
        </w:rPr>
        <w:t xml:space="preserve">  </w:t>
      </w:r>
      <w:r w:rsidR="00471931">
        <w:rPr>
          <w:rFonts w:eastAsia="Calibri"/>
          <w:sz w:val="28"/>
          <w:szCs w:val="28"/>
          <w:lang w:eastAsia="en-US"/>
        </w:rPr>
        <w:t>О.</w:t>
      </w:r>
      <w:r w:rsidR="00144656">
        <w:rPr>
          <w:rFonts w:eastAsia="Calibri"/>
          <w:sz w:val="28"/>
          <w:szCs w:val="28"/>
          <w:lang w:eastAsia="en-US"/>
        </w:rPr>
        <w:t>С</w:t>
      </w:r>
      <w:r w:rsidR="00471931">
        <w:rPr>
          <w:rFonts w:eastAsia="Calibri"/>
          <w:sz w:val="28"/>
          <w:szCs w:val="28"/>
          <w:lang w:eastAsia="en-US"/>
        </w:rPr>
        <w:t>. Провоторова</w:t>
      </w:r>
    </w:p>
    <w:p w:rsidR="0085130C" w:rsidRPr="0085130C" w:rsidRDefault="001D5356" w:rsidP="0085130C">
      <w:pPr>
        <w:autoSpaceDE w:val="0"/>
        <w:autoSpaceDN w:val="0"/>
        <w:adjustRightInd w:val="0"/>
        <w:jc w:val="right"/>
        <w:rPr>
          <w:sz w:val="28"/>
          <w:szCs w:val="28"/>
        </w:rPr>
      </w:pPr>
      <w:bookmarkStart w:id="0" w:name="P40"/>
      <w:bookmarkEnd w:id="0"/>
      <w:r w:rsidRPr="0085130C">
        <w:rPr>
          <w:sz w:val="28"/>
          <w:szCs w:val="28"/>
        </w:rPr>
        <w:lastRenderedPageBreak/>
        <w:t>Утвержден</w:t>
      </w:r>
    </w:p>
    <w:p w:rsidR="0085130C" w:rsidRPr="0085130C" w:rsidRDefault="001D5356" w:rsidP="0085130C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85130C">
        <w:rPr>
          <w:rFonts w:eastAsia="Calibri"/>
          <w:sz w:val="28"/>
          <w:szCs w:val="28"/>
          <w:lang w:eastAsia="en-US"/>
        </w:rPr>
        <w:t>приказом</w:t>
      </w:r>
    </w:p>
    <w:p w:rsidR="0085130C" w:rsidRPr="0085130C" w:rsidRDefault="001D5356" w:rsidP="0085130C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министерства </w:t>
      </w:r>
      <w:r w:rsidRPr="0085130C">
        <w:rPr>
          <w:rFonts w:eastAsia="Calibri"/>
          <w:sz w:val="28"/>
          <w:szCs w:val="28"/>
          <w:lang w:eastAsia="en-US"/>
        </w:rPr>
        <w:t>имущественных</w:t>
      </w:r>
    </w:p>
    <w:p w:rsidR="0085130C" w:rsidRPr="0085130C" w:rsidRDefault="001D5356" w:rsidP="0085130C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85130C">
        <w:rPr>
          <w:rFonts w:eastAsia="Calibri"/>
          <w:sz w:val="28"/>
          <w:szCs w:val="28"/>
          <w:lang w:eastAsia="en-US"/>
        </w:rPr>
        <w:t>и земельных отношений</w:t>
      </w:r>
    </w:p>
    <w:p w:rsidR="0085130C" w:rsidRPr="0085130C" w:rsidRDefault="001D5356" w:rsidP="0085130C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85130C">
        <w:rPr>
          <w:rFonts w:eastAsia="Calibri"/>
          <w:sz w:val="28"/>
          <w:szCs w:val="28"/>
          <w:lang w:eastAsia="en-US"/>
        </w:rPr>
        <w:t>Воронежской области</w:t>
      </w:r>
    </w:p>
    <w:p w:rsidR="0085130C" w:rsidRPr="0085130C" w:rsidRDefault="001D5356" w:rsidP="0085130C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85130C">
        <w:rPr>
          <w:rFonts w:eastAsia="Calibri"/>
          <w:sz w:val="28"/>
          <w:szCs w:val="28"/>
          <w:lang w:eastAsia="en-US"/>
        </w:rPr>
        <w:t xml:space="preserve">от </w:t>
      </w:r>
      <w:r w:rsidR="005E30D3">
        <w:rPr>
          <w:rFonts w:eastAsia="Calibri"/>
          <w:sz w:val="28"/>
          <w:szCs w:val="28"/>
          <w:lang w:eastAsia="en-US"/>
        </w:rPr>
        <w:t>__________</w:t>
      </w:r>
      <w:r w:rsidRPr="0085130C">
        <w:rPr>
          <w:rFonts w:eastAsia="Calibri"/>
          <w:sz w:val="28"/>
          <w:szCs w:val="28"/>
          <w:lang w:eastAsia="en-US"/>
        </w:rPr>
        <w:t xml:space="preserve"> № </w:t>
      </w:r>
      <w:r w:rsidR="005E30D3">
        <w:rPr>
          <w:rFonts w:eastAsia="Calibri"/>
          <w:sz w:val="28"/>
          <w:szCs w:val="28"/>
          <w:lang w:eastAsia="en-US"/>
        </w:rPr>
        <w:t>__________</w:t>
      </w:r>
    </w:p>
    <w:p w:rsidR="0085130C" w:rsidRPr="0085130C" w:rsidRDefault="0085130C" w:rsidP="0085130C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3B12EC" w:rsidRDefault="003B12EC" w:rsidP="00AB69A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85130C" w:rsidRDefault="001D5356" w:rsidP="0085130C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85130C">
        <w:rPr>
          <w:rFonts w:eastAsia="Calibri"/>
          <w:sz w:val="28"/>
          <w:szCs w:val="28"/>
          <w:lang w:eastAsia="en-US"/>
        </w:rPr>
        <w:t xml:space="preserve">Административный регламент министерства имущественных и земельных отношений Воронежской области по предоставлению государственной услуги </w:t>
      </w:r>
      <w:r>
        <w:rPr>
          <w:rFonts w:eastAsia="Calibri"/>
          <w:sz w:val="28"/>
          <w:szCs w:val="28"/>
          <w:lang w:eastAsia="en-US"/>
        </w:rPr>
        <w:t>«</w:t>
      </w:r>
      <w:r w:rsidRPr="0085130C">
        <w:rPr>
          <w:rFonts w:eastAsia="Calibri"/>
          <w:sz w:val="28"/>
          <w:szCs w:val="28"/>
          <w:lang w:eastAsia="en-US"/>
        </w:rPr>
        <w:t xml:space="preserve">Лицензирование розничной продажи алкогольной продукции (за исключением лицензирования розничной продажи, определенной </w:t>
      </w:r>
      <w:hyperlink r:id="rId16" w:history="1">
        <w:r w:rsidRPr="0085130C">
          <w:rPr>
            <w:rFonts w:eastAsia="Calibri"/>
            <w:color w:val="0000FF"/>
            <w:sz w:val="28"/>
            <w:szCs w:val="28"/>
            <w:lang w:eastAsia="en-US"/>
          </w:rPr>
          <w:t>абзацем двенадцатым пункта 2 статьи 18</w:t>
        </w:r>
      </w:hyperlink>
      <w:r w:rsidRPr="0085130C">
        <w:rPr>
          <w:rFonts w:eastAsia="Calibri"/>
          <w:sz w:val="28"/>
          <w:szCs w:val="28"/>
          <w:lang w:eastAsia="en-US"/>
        </w:rPr>
        <w:t xml:space="preserve"> Федерального закона от 22 ноября 1995 года </w:t>
      </w:r>
      <w:r w:rsidR="00951952">
        <w:rPr>
          <w:rFonts w:eastAsia="Calibri"/>
          <w:sz w:val="28"/>
          <w:szCs w:val="28"/>
          <w:lang w:eastAsia="en-US"/>
        </w:rPr>
        <w:t>№</w:t>
      </w:r>
      <w:r w:rsidRPr="0085130C">
        <w:rPr>
          <w:rFonts w:eastAsia="Calibri"/>
          <w:sz w:val="28"/>
          <w:szCs w:val="28"/>
          <w:lang w:eastAsia="en-US"/>
        </w:rPr>
        <w:t xml:space="preserve"> 171-ФЗ </w:t>
      </w:r>
      <w:r>
        <w:rPr>
          <w:rFonts w:eastAsia="Calibri"/>
          <w:sz w:val="28"/>
          <w:szCs w:val="28"/>
          <w:lang w:eastAsia="en-US"/>
        </w:rPr>
        <w:t>«</w:t>
      </w:r>
      <w:r w:rsidRPr="0085130C">
        <w:rPr>
          <w:rFonts w:eastAsia="Calibri"/>
          <w:sz w:val="28"/>
          <w:szCs w:val="28"/>
          <w:lang w:eastAsia="en-US"/>
        </w:rPr>
        <w:t>О государственном регулировании производства и оборота этилового спирта, алкогол</w:t>
      </w:r>
      <w:r w:rsidRPr="0085130C">
        <w:rPr>
          <w:rFonts w:eastAsia="Calibri"/>
          <w:sz w:val="28"/>
          <w:szCs w:val="28"/>
          <w:lang w:eastAsia="en-US"/>
        </w:rPr>
        <w:t>ьной и спиртосодержащей продукции и об ограничении потребления (распития) алкогольной продукции</w:t>
      </w:r>
      <w:r>
        <w:rPr>
          <w:rFonts w:eastAsia="Calibri"/>
          <w:sz w:val="28"/>
          <w:szCs w:val="28"/>
          <w:lang w:eastAsia="en-US"/>
        </w:rPr>
        <w:t>»</w:t>
      </w:r>
      <w:r w:rsidRPr="0085130C">
        <w:rPr>
          <w:rFonts w:eastAsia="Calibri"/>
          <w:sz w:val="28"/>
          <w:szCs w:val="28"/>
          <w:lang w:eastAsia="en-US"/>
        </w:rPr>
        <w:t>)</w:t>
      </w:r>
    </w:p>
    <w:p w:rsidR="0085130C" w:rsidRDefault="0085130C" w:rsidP="0085130C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85130C" w:rsidRDefault="001D5356" w:rsidP="001C0976">
      <w:pPr>
        <w:pStyle w:val="ad"/>
        <w:numPr>
          <w:ilvl w:val="0"/>
          <w:numId w:val="29"/>
        </w:numPr>
        <w:spacing w:after="0" w:line="240" w:lineRule="auto"/>
        <w:jc w:val="center"/>
        <w:rPr>
          <w:rFonts w:ascii="Times New Roman" w:hAnsi="Times New Roman"/>
        </w:rPr>
      </w:pPr>
      <w:r w:rsidRPr="008A3092">
        <w:rPr>
          <w:rFonts w:ascii="Times New Roman" w:hAnsi="Times New Roman"/>
          <w:bCs w:val="0"/>
        </w:rPr>
        <w:t>Общие положения</w:t>
      </w:r>
    </w:p>
    <w:p w:rsidR="00556CEE" w:rsidRPr="008A3092" w:rsidRDefault="00556CEE" w:rsidP="00556CEE">
      <w:pPr>
        <w:pStyle w:val="ad"/>
        <w:spacing w:after="0" w:line="240" w:lineRule="auto"/>
        <w:ind w:left="1080" w:firstLine="0"/>
        <w:jc w:val="left"/>
        <w:rPr>
          <w:rFonts w:ascii="Times New Roman" w:hAnsi="Times New Roman"/>
        </w:rPr>
      </w:pPr>
    </w:p>
    <w:p w:rsidR="008A3092" w:rsidRDefault="001D5356" w:rsidP="00556CEE">
      <w:pPr>
        <w:autoSpaceDE w:val="0"/>
        <w:autoSpaceDN w:val="0"/>
        <w:adjustRightInd w:val="0"/>
        <w:ind w:firstLine="36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lang w:eastAsia="en-US"/>
        </w:rPr>
        <w:t>1</w:t>
      </w:r>
      <w:r w:rsidRPr="00556CEE">
        <w:rPr>
          <w:rFonts w:eastAsia="Calibri"/>
          <w:sz w:val="28"/>
          <w:szCs w:val="28"/>
          <w:lang w:eastAsia="en-US"/>
        </w:rPr>
        <w:t>.</w:t>
      </w:r>
      <w:r w:rsidR="000D066E">
        <w:rPr>
          <w:rFonts w:eastAsia="Calibri"/>
          <w:sz w:val="28"/>
          <w:szCs w:val="28"/>
          <w:lang w:eastAsia="en-US"/>
        </w:rPr>
        <w:t>1.</w:t>
      </w:r>
      <w:r w:rsidRPr="00556CEE">
        <w:rPr>
          <w:rFonts w:eastAsia="Calibri"/>
          <w:sz w:val="28"/>
          <w:szCs w:val="28"/>
          <w:lang w:eastAsia="en-US"/>
        </w:rPr>
        <w:t xml:space="preserve"> Административный регламент министерства имущественных и земельных отношений Воронежской области по предоставлению государственной услуги «Лицензирование розничной продажи алкогольной продукции (за исключением лицензирования розничной продажи, определенной</w:t>
      </w:r>
      <w:r w:rsidRPr="00556CEE">
        <w:rPr>
          <w:rFonts w:eastAsia="Calibri"/>
          <w:sz w:val="28"/>
          <w:szCs w:val="28"/>
          <w:lang w:eastAsia="en-US"/>
        </w:rPr>
        <w:t xml:space="preserve"> </w:t>
      </w:r>
      <w:hyperlink r:id="rId17" w:history="1">
        <w:r w:rsidRPr="00556CEE">
          <w:rPr>
            <w:rFonts w:eastAsia="Calibri"/>
            <w:color w:val="0000FF"/>
            <w:sz w:val="28"/>
            <w:szCs w:val="28"/>
            <w:lang w:eastAsia="en-US"/>
          </w:rPr>
          <w:t>абзацем двенадцатым пункта 2 статьи 18</w:t>
        </w:r>
      </w:hyperlink>
      <w:r w:rsidRPr="00556CEE">
        <w:rPr>
          <w:rFonts w:eastAsia="Calibri"/>
          <w:sz w:val="28"/>
          <w:szCs w:val="28"/>
          <w:lang w:eastAsia="en-US"/>
        </w:rPr>
        <w:t xml:space="preserve"> Федерального закона от 22 ноября 1995 года № 171-ФЗ «О государственном регулировании производства и оборота этилового спирта, алкого</w:t>
      </w:r>
      <w:r w:rsidRPr="00556CEE">
        <w:rPr>
          <w:rFonts w:eastAsia="Calibri"/>
          <w:sz w:val="28"/>
          <w:szCs w:val="28"/>
          <w:lang w:eastAsia="en-US"/>
        </w:rPr>
        <w:t>льной и спиртосодержащей продукции и об ограничении потребления (распития) алкогольной продукции») (далее - Административный регламент) устанавливает порядок и стандарт предоставления министерством имущественных и земельных отношений Воронежской области (д</w:t>
      </w:r>
      <w:r w:rsidRPr="00556CEE">
        <w:rPr>
          <w:rFonts w:eastAsia="Calibri"/>
          <w:sz w:val="28"/>
          <w:szCs w:val="28"/>
          <w:lang w:eastAsia="en-US"/>
        </w:rPr>
        <w:t xml:space="preserve">алее - министерство) государственной услуги «Лицензирование розничной продажи алкогольной продукции (за исключением лицензирования розничной продажи, определенной </w:t>
      </w:r>
      <w:hyperlink r:id="rId18" w:history="1">
        <w:r w:rsidRPr="00556CEE">
          <w:rPr>
            <w:rFonts w:eastAsia="Calibri"/>
            <w:color w:val="0000FF"/>
            <w:sz w:val="28"/>
            <w:szCs w:val="28"/>
            <w:lang w:eastAsia="en-US"/>
          </w:rPr>
          <w:t>абзацем д</w:t>
        </w:r>
        <w:r w:rsidRPr="00556CEE">
          <w:rPr>
            <w:rFonts w:eastAsia="Calibri"/>
            <w:color w:val="0000FF"/>
            <w:sz w:val="28"/>
            <w:szCs w:val="28"/>
            <w:lang w:eastAsia="en-US"/>
          </w:rPr>
          <w:t>венадцатым пункта 2 статьи 18</w:t>
        </w:r>
      </w:hyperlink>
      <w:r w:rsidRPr="00556CEE">
        <w:rPr>
          <w:rFonts w:eastAsia="Calibri"/>
          <w:sz w:val="28"/>
          <w:szCs w:val="28"/>
          <w:lang w:eastAsia="en-US"/>
        </w:rPr>
        <w:t xml:space="preserve"> Федерального закона от 22 ноября 1995 года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C7615D">
        <w:rPr>
          <w:rFonts w:eastAsia="Calibri"/>
          <w:sz w:val="28"/>
          <w:szCs w:val="28"/>
          <w:lang w:eastAsia="en-US"/>
        </w:rPr>
        <w:t xml:space="preserve">, </w:t>
      </w:r>
      <w:r w:rsidRPr="00556CEE">
        <w:rPr>
          <w:rFonts w:eastAsia="Calibri"/>
          <w:sz w:val="28"/>
          <w:szCs w:val="28"/>
          <w:lang w:eastAsia="en-US"/>
        </w:rPr>
        <w:t xml:space="preserve"> порядок взаимодействия </w:t>
      </w:r>
      <w:r w:rsidRPr="00556CEE">
        <w:rPr>
          <w:rFonts w:eastAsia="Calibri"/>
          <w:sz w:val="28"/>
          <w:szCs w:val="28"/>
          <w:lang w:eastAsia="en-US"/>
        </w:rPr>
        <w:t>министерства имущественных и земельных отношений (далее – государственная услуга).</w:t>
      </w:r>
    </w:p>
    <w:p w:rsidR="00556CEE" w:rsidRDefault="001D5356" w:rsidP="00556CEE">
      <w:pPr>
        <w:autoSpaceDE w:val="0"/>
        <w:autoSpaceDN w:val="0"/>
        <w:adjustRightInd w:val="0"/>
        <w:ind w:firstLine="36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Предметом регулирования настоящего Административного регламента являются правоотношения, возникающие между министерством и заявителями, автономным учреждением Воронежской о</w:t>
      </w:r>
      <w:r>
        <w:rPr>
          <w:rFonts w:eastAsia="Calibri"/>
          <w:sz w:val="28"/>
          <w:szCs w:val="28"/>
          <w:lang w:eastAsia="en-US"/>
        </w:rPr>
        <w:t>бласти «Многофункциональный центр предоставления государственных и муниципальных услуг» при предоставлении государственной услуги.</w:t>
      </w:r>
    </w:p>
    <w:p w:rsidR="00556CEE" w:rsidRPr="00556CEE" w:rsidRDefault="001D5356" w:rsidP="00556CEE">
      <w:pPr>
        <w:ind w:firstLine="36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1.2.</w:t>
      </w:r>
      <w:r w:rsidRPr="00556CEE">
        <w:rPr>
          <w:rFonts w:eastAsia="Calibri"/>
          <w:sz w:val="28"/>
          <w:szCs w:val="28"/>
          <w:lang w:eastAsia="en-US"/>
        </w:rPr>
        <w:t xml:space="preserve"> Круг заявителей:</w:t>
      </w:r>
    </w:p>
    <w:p w:rsidR="00556CEE" w:rsidRPr="00556CEE" w:rsidRDefault="001D5356" w:rsidP="00556CEE">
      <w:pPr>
        <w:ind w:firstLine="36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1.3</w:t>
      </w:r>
      <w:r w:rsidR="004A7D0A">
        <w:rPr>
          <w:rFonts w:eastAsia="Calibri"/>
          <w:sz w:val="28"/>
          <w:szCs w:val="28"/>
          <w:lang w:eastAsia="en-US"/>
        </w:rPr>
        <w:t>.</w:t>
      </w:r>
      <w:r w:rsidRPr="00556CEE">
        <w:rPr>
          <w:rFonts w:eastAsia="Calibri"/>
          <w:sz w:val="28"/>
          <w:szCs w:val="28"/>
          <w:lang w:eastAsia="en-US"/>
        </w:rPr>
        <w:t xml:space="preserve"> Заявителями являются юридические лица (организации), имеющие намерение осуществлять (соискатели ли</w:t>
      </w:r>
      <w:r w:rsidRPr="00556CEE">
        <w:rPr>
          <w:rFonts w:eastAsia="Calibri"/>
          <w:sz w:val="28"/>
          <w:szCs w:val="28"/>
          <w:lang w:eastAsia="en-US"/>
        </w:rPr>
        <w:t>цензии) или осуществляющие (лицензиаты) деятельность по розничной продаже алкогольной продукции на территории Воронежской области (далее - заявители).</w:t>
      </w:r>
    </w:p>
    <w:p w:rsidR="00556CEE" w:rsidRPr="00556CEE" w:rsidRDefault="001D5356" w:rsidP="00556CEE">
      <w:pPr>
        <w:ind w:firstLine="360"/>
        <w:jc w:val="both"/>
        <w:rPr>
          <w:rFonts w:eastAsia="Calibri"/>
          <w:sz w:val="28"/>
          <w:szCs w:val="28"/>
          <w:lang w:eastAsia="en-US"/>
        </w:rPr>
      </w:pPr>
      <w:r w:rsidRPr="00556CEE">
        <w:rPr>
          <w:rFonts w:eastAsia="Calibri"/>
          <w:sz w:val="28"/>
          <w:szCs w:val="28"/>
          <w:lang w:eastAsia="en-US"/>
        </w:rPr>
        <w:t>От имени юридического лица с заявлением и документами, предусмотренными настоящим Административным реглам</w:t>
      </w:r>
      <w:r w:rsidRPr="00556CEE">
        <w:rPr>
          <w:rFonts w:eastAsia="Calibri"/>
          <w:sz w:val="28"/>
          <w:szCs w:val="28"/>
          <w:lang w:eastAsia="en-US"/>
        </w:rPr>
        <w:t>ентом, может обратиться руководитель постоянно действующего исполнительного органа юридического лица или иное лицо, имеющее право действовать без доверенности от имени этого юридического лица, или представитель юридического лица, обладающий соответствующим</w:t>
      </w:r>
      <w:r w:rsidRPr="00556CEE">
        <w:rPr>
          <w:rFonts w:eastAsia="Calibri"/>
          <w:sz w:val="28"/>
          <w:szCs w:val="28"/>
          <w:lang w:eastAsia="en-US"/>
        </w:rPr>
        <w:t>и полномочиями в соответствии с законодательством Российской Федерации.</w:t>
      </w:r>
    </w:p>
    <w:p w:rsidR="00EE5839" w:rsidRPr="00FB2D0A" w:rsidRDefault="001D5356" w:rsidP="00FB2D0A">
      <w:pPr>
        <w:ind w:firstLine="36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1.4</w:t>
      </w:r>
      <w:r w:rsidRPr="00FB2D0A">
        <w:rPr>
          <w:rFonts w:eastAsia="Calibri"/>
          <w:sz w:val="28"/>
          <w:szCs w:val="28"/>
          <w:lang w:eastAsia="en-US"/>
        </w:rPr>
        <w:t>. Государственная услуга предоставляется заявителю в соответствии с вариантом предоставления государственной услуги (далее также - вариант).</w:t>
      </w:r>
    </w:p>
    <w:p w:rsidR="00EE5839" w:rsidRPr="00FB2D0A" w:rsidRDefault="001D5356" w:rsidP="00FB2D0A">
      <w:pPr>
        <w:ind w:firstLine="360"/>
        <w:jc w:val="both"/>
        <w:rPr>
          <w:rFonts w:eastAsia="Calibri"/>
          <w:sz w:val="28"/>
          <w:szCs w:val="28"/>
          <w:lang w:eastAsia="en-US"/>
        </w:rPr>
      </w:pPr>
      <w:r w:rsidRPr="00FB2D0A">
        <w:rPr>
          <w:rFonts w:eastAsia="Calibri"/>
          <w:sz w:val="28"/>
          <w:szCs w:val="28"/>
          <w:lang w:eastAsia="en-US"/>
        </w:rPr>
        <w:t>Вариант, в соответствии с которым заявит</w:t>
      </w:r>
      <w:r w:rsidRPr="00FB2D0A">
        <w:rPr>
          <w:rFonts w:eastAsia="Calibri"/>
          <w:sz w:val="28"/>
          <w:szCs w:val="28"/>
          <w:lang w:eastAsia="en-US"/>
        </w:rPr>
        <w:t>елю будет предоставлена государственная услуга, определяется в соответствии с настоящим Административным регламентом исходя из признаков заявителя.</w:t>
      </w:r>
    </w:p>
    <w:p w:rsidR="00EE5839" w:rsidRPr="00FB2D0A" w:rsidRDefault="001D5356" w:rsidP="00FB2D0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hyperlink r:id="rId19" w:history="1">
        <w:r w:rsidRPr="00FB2D0A">
          <w:rPr>
            <w:rFonts w:eastAsia="Calibri"/>
            <w:color w:val="0000FF"/>
            <w:sz w:val="28"/>
            <w:szCs w:val="28"/>
            <w:lang w:eastAsia="en-US"/>
          </w:rPr>
          <w:t>Перечень</w:t>
        </w:r>
      </w:hyperlink>
      <w:r w:rsidRPr="00FB2D0A">
        <w:rPr>
          <w:rFonts w:eastAsia="Calibri"/>
          <w:sz w:val="28"/>
          <w:szCs w:val="28"/>
          <w:lang w:eastAsia="en-US"/>
        </w:rPr>
        <w:t xml:space="preserve"> признаков заявителя, а также комбинации значений признаков, каждая из которых соответствует одному варианту предоставления государственной услуги, приведены в приложении </w:t>
      </w:r>
      <w:r w:rsidR="00FB2D0A" w:rsidRPr="00FB2D0A">
        <w:rPr>
          <w:rFonts w:eastAsia="Calibri"/>
          <w:sz w:val="28"/>
          <w:szCs w:val="28"/>
          <w:lang w:eastAsia="en-US"/>
        </w:rPr>
        <w:t>№</w:t>
      </w:r>
      <w:r w:rsidRPr="00FB2D0A">
        <w:rPr>
          <w:rFonts w:eastAsia="Calibri"/>
          <w:sz w:val="28"/>
          <w:szCs w:val="28"/>
          <w:lang w:eastAsia="en-US"/>
        </w:rPr>
        <w:t xml:space="preserve"> </w:t>
      </w:r>
      <w:r w:rsidR="00FF6B28">
        <w:rPr>
          <w:rFonts w:eastAsia="Calibri"/>
          <w:sz w:val="28"/>
          <w:szCs w:val="28"/>
          <w:lang w:eastAsia="en-US"/>
        </w:rPr>
        <w:t>5</w:t>
      </w:r>
      <w:r w:rsidRPr="00FB2D0A">
        <w:rPr>
          <w:rFonts w:eastAsia="Calibri"/>
          <w:sz w:val="28"/>
          <w:szCs w:val="28"/>
          <w:lang w:eastAsia="en-US"/>
        </w:rPr>
        <w:t xml:space="preserve"> к настоящему Административному регламенту.</w:t>
      </w:r>
    </w:p>
    <w:p w:rsidR="00EE5839" w:rsidRPr="00FB2D0A" w:rsidRDefault="001D5356" w:rsidP="00E500C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B2D0A">
        <w:rPr>
          <w:rFonts w:eastAsia="Calibri"/>
          <w:sz w:val="28"/>
          <w:szCs w:val="28"/>
          <w:lang w:eastAsia="en-US"/>
        </w:rPr>
        <w:t xml:space="preserve">Признаки заявителя определяются путем </w:t>
      </w:r>
      <w:r w:rsidRPr="00FB2D0A">
        <w:rPr>
          <w:rFonts w:eastAsia="Calibri"/>
          <w:sz w:val="28"/>
          <w:szCs w:val="28"/>
          <w:lang w:eastAsia="en-US"/>
        </w:rPr>
        <w:t>профилирования, осуществляемого в соответствии с настоящим Административным регламентом.</w:t>
      </w:r>
    </w:p>
    <w:p w:rsidR="00556CEE" w:rsidRPr="00FB2D0A" w:rsidRDefault="00556CEE" w:rsidP="00FB2D0A">
      <w:pPr>
        <w:jc w:val="both"/>
        <w:rPr>
          <w:rFonts w:eastAsia="Calibri"/>
          <w:sz w:val="28"/>
          <w:szCs w:val="28"/>
          <w:lang w:eastAsia="en-US"/>
        </w:rPr>
      </w:pPr>
    </w:p>
    <w:p w:rsidR="00556CEE" w:rsidRPr="00C77BD7" w:rsidRDefault="001D5356" w:rsidP="00C77BD7">
      <w:pPr>
        <w:autoSpaceDE w:val="0"/>
        <w:autoSpaceDN w:val="0"/>
        <w:adjustRightInd w:val="0"/>
        <w:ind w:firstLine="36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C77BD7" w:rsidRPr="00C77BD7">
        <w:rPr>
          <w:rFonts w:eastAsia="Calibri"/>
          <w:sz w:val="28"/>
          <w:szCs w:val="28"/>
          <w:lang w:eastAsia="en-US"/>
        </w:rPr>
        <w:t>. Стандарт предоставления государственной услуги</w:t>
      </w:r>
    </w:p>
    <w:p w:rsidR="008A3092" w:rsidRPr="00C7615D" w:rsidRDefault="001D5356" w:rsidP="006937ED">
      <w:pPr>
        <w:autoSpaceDE w:val="0"/>
        <w:autoSpaceDN w:val="0"/>
        <w:adjustRightInd w:val="0"/>
        <w:spacing w:before="240" w:line="360" w:lineRule="auto"/>
        <w:jc w:val="center"/>
        <w:rPr>
          <w:rFonts w:eastAsia="Calibri"/>
          <w:sz w:val="28"/>
          <w:szCs w:val="28"/>
          <w:lang w:eastAsia="en-US"/>
        </w:rPr>
      </w:pPr>
      <w:r w:rsidRPr="00C7615D">
        <w:rPr>
          <w:rFonts w:eastAsia="Calibri"/>
          <w:sz w:val="28"/>
          <w:szCs w:val="28"/>
          <w:lang w:eastAsia="en-US"/>
        </w:rPr>
        <w:t xml:space="preserve">2.1.  </w:t>
      </w:r>
      <w:r w:rsidR="00C77BD7" w:rsidRPr="00C7615D">
        <w:rPr>
          <w:rFonts w:eastAsia="Calibri"/>
          <w:sz w:val="28"/>
          <w:szCs w:val="28"/>
          <w:lang w:eastAsia="en-US"/>
        </w:rPr>
        <w:t>Наименование государственной услуги</w:t>
      </w:r>
    </w:p>
    <w:p w:rsidR="006937ED" w:rsidRDefault="001D5356" w:rsidP="006937E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рамках действия настоящего Административного регламента осуществляется предоставление государственной услуги "Лицензирование розничной продажи алкогольной продукции (за исключением лицензирования розничной продажи, определенной </w:t>
      </w:r>
      <w:hyperlink r:id="rId20" w:history="1">
        <w:r>
          <w:rPr>
            <w:rFonts w:eastAsia="Calibri"/>
            <w:color w:val="0000FF"/>
            <w:sz w:val="28"/>
            <w:szCs w:val="28"/>
            <w:lang w:eastAsia="en-US"/>
          </w:rPr>
          <w:t>абзацем двенадцатым пункта 2 статьи 18</w:t>
        </w:r>
      </w:hyperlink>
      <w:r>
        <w:rPr>
          <w:rFonts w:eastAsia="Calibri"/>
          <w:sz w:val="28"/>
          <w:szCs w:val="28"/>
          <w:lang w:eastAsia="en-US"/>
        </w:rPr>
        <w:t xml:space="preserve"> Федерального закона от 22 ноября 1995 года № 171-ФЗ «О государственном регулировании производства и оборота этилового спирта, алкогольной и спиртосодержащей пр</w:t>
      </w:r>
      <w:r>
        <w:rPr>
          <w:rFonts w:eastAsia="Calibri"/>
          <w:sz w:val="28"/>
          <w:szCs w:val="28"/>
          <w:lang w:eastAsia="en-US"/>
        </w:rPr>
        <w:t>одукции и об ограничении потребления (распития) алкогольной продукции»)».</w:t>
      </w:r>
    </w:p>
    <w:p w:rsidR="006937ED" w:rsidRDefault="006937ED" w:rsidP="006937E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6937ED" w:rsidRDefault="001D5356" w:rsidP="006937ED">
      <w:pPr>
        <w:autoSpaceDE w:val="0"/>
        <w:autoSpaceDN w:val="0"/>
        <w:adjustRightInd w:val="0"/>
        <w:spacing w:line="360" w:lineRule="auto"/>
        <w:ind w:firstLine="54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2.2. </w:t>
      </w:r>
      <w:r w:rsidRPr="006937ED">
        <w:rPr>
          <w:rFonts w:eastAsia="Calibri"/>
          <w:b/>
          <w:sz w:val="28"/>
          <w:szCs w:val="28"/>
          <w:lang w:eastAsia="en-US"/>
        </w:rPr>
        <w:t>Наименование органа, предоставляющего государственную услугу</w:t>
      </w:r>
    </w:p>
    <w:p w:rsidR="006937ED" w:rsidRDefault="001D5356" w:rsidP="006937E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2.2.1</w:t>
      </w:r>
      <w:r w:rsidRPr="006937ED">
        <w:rPr>
          <w:rFonts w:eastAsia="Calibri"/>
          <w:sz w:val="28"/>
          <w:szCs w:val="28"/>
          <w:lang w:eastAsia="en-US"/>
        </w:rPr>
        <w:t>.</w:t>
      </w:r>
      <w:r w:rsidRPr="006937ED">
        <w:rPr>
          <w:rFonts w:eastAsia="Calibri"/>
          <w:b/>
          <w:sz w:val="28"/>
          <w:szCs w:val="28"/>
          <w:lang w:eastAsia="en-US"/>
        </w:rPr>
        <w:t xml:space="preserve"> </w:t>
      </w:r>
      <w:r w:rsidRPr="006937ED">
        <w:rPr>
          <w:rFonts w:eastAsia="Calibri"/>
          <w:sz w:val="28"/>
          <w:szCs w:val="28"/>
          <w:lang w:eastAsia="en-US"/>
        </w:rPr>
        <w:t>Государственная услуга предоставляется министерством имущественных и земельных отношений Воронежской области</w:t>
      </w:r>
      <w:r w:rsidRPr="006937ED">
        <w:rPr>
          <w:rFonts w:eastAsia="Calibri"/>
          <w:sz w:val="28"/>
          <w:szCs w:val="28"/>
          <w:lang w:eastAsia="en-US"/>
        </w:rPr>
        <w:t>.</w:t>
      </w:r>
    </w:p>
    <w:p w:rsidR="00931578" w:rsidRPr="003E0828" w:rsidRDefault="001D5356" w:rsidP="003E0828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2.2.2.</w:t>
      </w:r>
      <w:r w:rsidR="003E0828" w:rsidRPr="003E0828">
        <w:rPr>
          <w:rFonts w:eastAsia="Calibri"/>
          <w:bCs/>
          <w:sz w:val="28"/>
          <w:szCs w:val="28"/>
          <w:lang w:eastAsia="en-US"/>
        </w:rPr>
        <w:t xml:space="preserve">Министерство обеспечивает предоставление государственной услуги </w:t>
      </w:r>
      <w:r w:rsidR="004157F1" w:rsidRPr="003E0828">
        <w:rPr>
          <w:rFonts w:eastAsia="Calibri"/>
          <w:bCs/>
          <w:sz w:val="28"/>
          <w:szCs w:val="28"/>
          <w:lang w:eastAsia="en-US"/>
        </w:rPr>
        <w:t xml:space="preserve">через </w:t>
      </w:r>
      <w:r w:rsidR="004157F1" w:rsidRPr="003E0828">
        <w:rPr>
          <w:rFonts w:eastAsia="Calibri"/>
          <w:sz w:val="28"/>
          <w:szCs w:val="28"/>
          <w:lang w:eastAsia="en-US"/>
        </w:rPr>
        <w:t>автономное учреждение Воронежской области «Многофункциональный центр предоставления государственных и муниципальных услуг»</w:t>
      </w:r>
      <w:r w:rsidR="004157F1" w:rsidRPr="003E0828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3E0828">
        <w:rPr>
          <w:rFonts w:eastAsia="Calibri"/>
          <w:b/>
          <w:bCs/>
          <w:sz w:val="28"/>
          <w:szCs w:val="28"/>
          <w:lang w:eastAsia="en-US"/>
        </w:rPr>
        <w:t>(</w:t>
      </w:r>
      <w:r w:rsidRPr="003E0828">
        <w:rPr>
          <w:rFonts w:eastAsia="Calibri"/>
          <w:bCs/>
          <w:sz w:val="28"/>
          <w:szCs w:val="28"/>
          <w:lang w:eastAsia="en-US"/>
        </w:rPr>
        <w:t xml:space="preserve">далее </w:t>
      </w:r>
      <w:r w:rsidR="004157F1" w:rsidRPr="003E0828">
        <w:rPr>
          <w:rFonts w:eastAsia="Calibri"/>
          <w:bCs/>
          <w:sz w:val="28"/>
          <w:szCs w:val="28"/>
          <w:lang w:eastAsia="en-US"/>
        </w:rPr>
        <w:t>–</w:t>
      </w:r>
      <w:r w:rsidRPr="003E0828">
        <w:rPr>
          <w:rFonts w:eastAsia="Calibri"/>
          <w:bCs/>
          <w:sz w:val="28"/>
          <w:szCs w:val="28"/>
          <w:lang w:eastAsia="en-US"/>
        </w:rPr>
        <w:t xml:space="preserve"> </w:t>
      </w:r>
      <w:r w:rsidR="004157F1" w:rsidRPr="003E0828">
        <w:rPr>
          <w:rFonts w:eastAsia="Calibri"/>
          <w:bCs/>
          <w:sz w:val="28"/>
          <w:szCs w:val="28"/>
          <w:lang w:eastAsia="en-US"/>
        </w:rPr>
        <w:t>АУ «</w:t>
      </w:r>
      <w:r w:rsidRPr="003E0828">
        <w:rPr>
          <w:rFonts w:eastAsia="Calibri"/>
          <w:bCs/>
          <w:sz w:val="28"/>
          <w:szCs w:val="28"/>
          <w:lang w:eastAsia="en-US"/>
        </w:rPr>
        <w:t>МФЦ</w:t>
      </w:r>
      <w:r w:rsidR="004157F1" w:rsidRPr="003E0828">
        <w:rPr>
          <w:rFonts w:eastAsia="Calibri"/>
          <w:bCs/>
          <w:sz w:val="28"/>
          <w:szCs w:val="28"/>
          <w:lang w:eastAsia="en-US"/>
        </w:rPr>
        <w:t>»</w:t>
      </w:r>
      <w:r w:rsidRPr="003E0828">
        <w:rPr>
          <w:rFonts w:eastAsia="Calibri"/>
          <w:bCs/>
          <w:sz w:val="28"/>
          <w:szCs w:val="28"/>
          <w:lang w:eastAsia="en-US"/>
        </w:rPr>
        <w:t>).</w:t>
      </w:r>
    </w:p>
    <w:p w:rsidR="00931578" w:rsidRDefault="001D5356" w:rsidP="003E0828">
      <w:pPr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3E0828">
        <w:rPr>
          <w:rFonts w:eastAsia="Calibri"/>
          <w:bCs/>
          <w:sz w:val="28"/>
          <w:szCs w:val="28"/>
          <w:lang w:eastAsia="en-US"/>
        </w:rPr>
        <w:t>АУ «МФЦ»</w:t>
      </w:r>
      <w:r w:rsidRPr="003E0828">
        <w:rPr>
          <w:rFonts w:eastAsia="Calibri"/>
          <w:bCs/>
          <w:sz w:val="28"/>
          <w:szCs w:val="28"/>
          <w:lang w:eastAsia="en-US"/>
        </w:rPr>
        <w:t xml:space="preserve"> не вправе принимать решения об отказе в приеме запроса и документов и (или) информации, необходимых для предоставления государственной услуги.</w:t>
      </w:r>
    </w:p>
    <w:p w:rsidR="003E0828" w:rsidRDefault="001D5356" w:rsidP="003E0828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2.2.3. </w:t>
      </w:r>
      <w:r>
        <w:rPr>
          <w:rFonts w:eastAsia="Calibri"/>
          <w:sz w:val="28"/>
          <w:szCs w:val="28"/>
          <w:lang w:eastAsia="en-US"/>
        </w:rPr>
        <w:t>Министерство не вправе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 и организации, за исключ</w:t>
      </w:r>
      <w:r>
        <w:rPr>
          <w:rFonts w:eastAsia="Calibri"/>
          <w:sz w:val="28"/>
          <w:szCs w:val="28"/>
          <w:lang w:eastAsia="en-US"/>
        </w:rPr>
        <w:t xml:space="preserve">ением получения услуг, включенных в </w:t>
      </w:r>
      <w:r w:rsidR="004A7D0A">
        <w:rPr>
          <w:rFonts w:eastAsia="Calibri"/>
          <w:sz w:val="28"/>
          <w:szCs w:val="28"/>
          <w:lang w:eastAsia="en-US"/>
        </w:rPr>
        <w:t xml:space="preserve">   </w:t>
      </w:r>
      <w:hyperlink r:id="rId21" w:history="1">
        <w:r>
          <w:rPr>
            <w:rFonts w:eastAsia="Calibri"/>
            <w:color w:val="0000FF"/>
            <w:sz w:val="28"/>
            <w:szCs w:val="28"/>
            <w:lang w:eastAsia="en-US"/>
          </w:rPr>
          <w:t>Перечень</w:t>
        </w:r>
      </w:hyperlink>
      <w:r>
        <w:rPr>
          <w:rFonts w:eastAsia="Calibri"/>
          <w:sz w:val="28"/>
          <w:szCs w:val="28"/>
          <w:lang w:eastAsia="en-US"/>
        </w:rPr>
        <w:t xml:space="preserve"> услуг, которые являются необходимыми и обязательными для предоставления исполнительными органами государственной влас</w:t>
      </w:r>
      <w:r>
        <w:rPr>
          <w:rFonts w:eastAsia="Calibri"/>
          <w:sz w:val="28"/>
          <w:szCs w:val="28"/>
          <w:lang w:eastAsia="en-US"/>
        </w:rPr>
        <w:t>ти Воронежской области государственных услуг и предоставляются организациями, участвующими в предоставлении государственных услуг, утвержденный постановлением Правительства Воронежской области от 15.04.2011 № 298.</w:t>
      </w:r>
    </w:p>
    <w:p w:rsidR="00796105" w:rsidRDefault="00796105" w:rsidP="003E0828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796105" w:rsidRDefault="001D5356" w:rsidP="00796105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2.3. Результат предоставления </w:t>
      </w:r>
      <w:r>
        <w:rPr>
          <w:rFonts w:eastAsia="Calibri"/>
          <w:b/>
          <w:bCs/>
          <w:sz w:val="28"/>
          <w:szCs w:val="28"/>
          <w:lang w:eastAsia="en-US"/>
        </w:rPr>
        <w:t>государственной услуги</w:t>
      </w:r>
    </w:p>
    <w:p w:rsidR="00796105" w:rsidRDefault="00796105" w:rsidP="0079610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796105" w:rsidRDefault="001D5356" w:rsidP="0079610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2.3.1. Результатом предоставления государственной услуги является:</w:t>
      </w:r>
    </w:p>
    <w:p w:rsidR="004A77B8" w:rsidRPr="004A77B8" w:rsidRDefault="001D5356" w:rsidP="004A77B8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4A77B8">
        <w:rPr>
          <w:rFonts w:eastAsia="Calibri"/>
          <w:sz w:val="28"/>
          <w:szCs w:val="28"/>
          <w:lang w:eastAsia="en-US"/>
        </w:rPr>
        <w:t>- принятие решения о выдаче лицензии, об отказе в выдаче лицензии;</w:t>
      </w:r>
    </w:p>
    <w:p w:rsidR="004A77B8" w:rsidRPr="004A77B8" w:rsidRDefault="001D5356" w:rsidP="004A77B8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4A77B8">
        <w:rPr>
          <w:rFonts w:eastAsia="Calibri"/>
          <w:sz w:val="28"/>
          <w:szCs w:val="28"/>
          <w:lang w:eastAsia="en-US"/>
        </w:rPr>
        <w:t>- принятие решения о переоформлении лицензии, об отказе в переоформлении лицензии;</w:t>
      </w:r>
    </w:p>
    <w:p w:rsidR="004A77B8" w:rsidRPr="004A77B8" w:rsidRDefault="001D5356" w:rsidP="004A77B8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4A77B8">
        <w:rPr>
          <w:rFonts w:eastAsia="Calibri"/>
          <w:sz w:val="28"/>
          <w:szCs w:val="28"/>
          <w:lang w:eastAsia="en-US"/>
        </w:rPr>
        <w:t>- принятие реше</w:t>
      </w:r>
      <w:r w:rsidRPr="004A77B8">
        <w:rPr>
          <w:rFonts w:eastAsia="Calibri"/>
          <w:sz w:val="28"/>
          <w:szCs w:val="28"/>
          <w:lang w:eastAsia="en-US"/>
        </w:rPr>
        <w:t>ния о продлении срока действия, об отказе в продлении срока действия лицензии;</w:t>
      </w:r>
    </w:p>
    <w:p w:rsidR="004A77B8" w:rsidRDefault="001D5356" w:rsidP="004A77B8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4A77B8">
        <w:rPr>
          <w:rFonts w:eastAsia="Calibri"/>
          <w:sz w:val="28"/>
          <w:szCs w:val="28"/>
          <w:lang w:eastAsia="en-US"/>
        </w:rPr>
        <w:t xml:space="preserve">- внесение записи о выдаче (продлении), переоформлении лицензии в </w:t>
      </w:r>
      <w:r w:rsidR="007175D4">
        <w:rPr>
          <w:rFonts w:eastAsia="Calibri"/>
          <w:sz w:val="28"/>
          <w:szCs w:val="28"/>
          <w:lang w:eastAsia="en-US"/>
        </w:rPr>
        <w:t>Г</w:t>
      </w:r>
      <w:r w:rsidRPr="004A77B8">
        <w:rPr>
          <w:rFonts w:eastAsia="Calibri"/>
          <w:sz w:val="28"/>
          <w:szCs w:val="28"/>
          <w:lang w:eastAsia="en-US"/>
        </w:rPr>
        <w:t xml:space="preserve">осударственный сводный реестр выданных, приостановленных и аннулированных лицензий на производство и оборот </w:t>
      </w:r>
      <w:r w:rsidRPr="004A77B8">
        <w:rPr>
          <w:rFonts w:eastAsia="Calibri"/>
          <w:sz w:val="28"/>
          <w:szCs w:val="28"/>
          <w:lang w:eastAsia="en-US"/>
        </w:rPr>
        <w:t>этилового спирта, алкогольной и спиртосодержащей продукции;</w:t>
      </w:r>
    </w:p>
    <w:p w:rsidR="004A77B8" w:rsidRPr="004A77B8" w:rsidRDefault="001D5356" w:rsidP="004A77B8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4A77B8">
        <w:rPr>
          <w:rFonts w:eastAsia="Calibri"/>
          <w:sz w:val="28"/>
          <w:szCs w:val="28"/>
          <w:lang w:eastAsia="en-US"/>
        </w:rPr>
        <w:t>- принятие решения о прекращении действия лицензии на основании заявления лицензиата.</w:t>
      </w:r>
    </w:p>
    <w:p w:rsidR="0093193E" w:rsidRPr="0093193E" w:rsidRDefault="001D5356" w:rsidP="0093193E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93193E">
        <w:rPr>
          <w:rFonts w:eastAsia="Calibri"/>
          <w:sz w:val="28"/>
          <w:szCs w:val="28"/>
          <w:lang w:eastAsia="en-US"/>
        </w:rPr>
        <w:t>Процедура предоставления государственной услуги завершается путем направления (выдачи) заявителю:</w:t>
      </w:r>
    </w:p>
    <w:p w:rsidR="0093193E" w:rsidRPr="0093193E" w:rsidRDefault="001D5356" w:rsidP="0093193E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93193E">
        <w:rPr>
          <w:rFonts w:eastAsia="Calibri"/>
          <w:sz w:val="28"/>
          <w:szCs w:val="28"/>
          <w:lang w:eastAsia="en-US"/>
        </w:rPr>
        <w:t>- приказа ми</w:t>
      </w:r>
      <w:r w:rsidRPr="0093193E">
        <w:rPr>
          <w:rFonts w:eastAsia="Calibri"/>
          <w:sz w:val="28"/>
          <w:szCs w:val="28"/>
          <w:lang w:eastAsia="en-US"/>
        </w:rPr>
        <w:t>нистерства о выдаче (переоформлении, продлении срока действия) лицензии;</w:t>
      </w:r>
    </w:p>
    <w:p w:rsidR="0093193E" w:rsidRPr="0093193E" w:rsidRDefault="001D5356" w:rsidP="0093193E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93193E">
        <w:rPr>
          <w:rFonts w:eastAsia="Calibri"/>
          <w:sz w:val="28"/>
          <w:szCs w:val="28"/>
          <w:lang w:eastAsia="en-US"/>
        </w:rPr>
        <w:t>- уведомления об отказе в выдаче лицензии, об отказе в переоформлении лицензии, об отказе в продлении лицензии с указанием причин отказа;</w:t>
      </w:r>
    </w:p>
    <w:p w:rsidR="0093193E" w:rsidRDefault="001D5356" w:rsidP="0093193E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93193E">
        <w:rPr>
          <w:rFonts w:eastAsia="Calibri"/>
          <w:sz w:val="28"/>
          <w:szCs w:val="28"/>
          <w:lang w:eastAsia="en-US"/>
        </w:rPr>
        <w:t>- приказа министерства о прекращении действия</w:t>
      </w:r>
      <w:r w:rsidRPr="0093193E">
        <w:rPr>
          <w:rFonts w:eastAsia="Calibri"/>
          <w:sz w:val="28"/>
          <w:szCs w:val="28"/>
          <w:lang w:eastAsia="en-US"/>
        </w:rPr>
        <w:t xml:space="preserve"> лицензии.</w:t>
      </w:r>
    </w:p>
    <w:p w:rsidR="005433A8" w:rsidRDefault="001D5356" w:rsidP="0093193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2.3.2</w:t>
      </w:r>
      <w:r w:rsidR="0093193E">
        <w:rPr>
          <w:rFonts w:eastAsia="Calibri"/>
          <w:sz w:val="28"/>
          <w:szCs w:val="28"/>
          <w:lang w:eastAsia="en-US"/>
        </w:rPr>
        <w:t>.</w:t>
      </w:r>
      <w:r w:rsidR="0093193E" w:rsidRPr="0093193E">
        <w:rPr>
          <w:rFonts w:eastAsia="Calibri"/>
          <w:sz w:val="28"/>
          <w:szCs w:val="28"/>
          <w:lang w:eastAsia="en-US"/>
        </w:rPr>
        <w:t xml:space="preserve"> </w:t>
      </w:r>
      <w:r w:rsidR="0093193E">
        <w:rPr>
          <w:rFonts w:eastAsia="Calibri"/>
          <w:sz w:val="28"/>
          <w:szCs w:val="28"/>
          <w:lang w:eastAsia="en-US"/>
        </w:rPr>
        <w:t xml:space="preserve">Документ, содержащий решение о предоставлении государственной услуги, на основании которого заявителю предоставляются результаты, указанные в </w:t>
      </w:r>
      <w:hyperlink r:id="rId22" w:history="1">
        <w:r w:rsidR="004A7D0A">
          <w:rPr>
            <w:rFonts w:eastAsia="Calibri"/>
            <w:color w:val="0000FF"/>
            <w:sz w:val="28"/>
            <w:szCs w:val="28"/>
            <w:lang w:eastAsia="en-US"/>
          </w:rPr>
          <w:t xml:space="preserve">пункте </w:t>
        </w:r>
        <w:r w:rsidR="0077049D">
          <w:rPr>
            <w:rFonts w:eastAsia="Calibri"/>
            <w:color w:val="0000FF"/>
            <w:sz w:val="28"/>
            <w:szCs w:val="28"/>
            <w:lang w:eastAsia="en-US"/>
          </w:rPr>
          <w:t>2.3.1.</w:t>
        </w:r>
        <w:r w:rsidR="0093193E">
          <w:rPr>
            <w:rFonts w:eastAsia="Calibri"/>
            <w:color w:val="0000FF"/>
            <w:sz w:val="28"/>
            <w:szCs w:val="28"/>
            <w:lang w:eastAsia="en-US"/>
          </w:rPr>
          <w:t xml:space="preserve"> </w:t>
        </w:r>
        <w:r w:rsidR="0077049D">
          <w:rPr>
            <w:rFonts w:eastAsia="Calibri"/>
            <w:color w:val="0000FF"/>
            <w:sz w:val="28"/>
            <w:szCs w:val="28"/>
            <w:lang w:eastAsia="en-US"/>
          </w:rPr>
          <w:t>под</w:t>
        </w:r>
        <w:r w:rsidR="0093193E">
          <w:rPr>
            <w:rFonts w:eastAsia="Calibri"/>
            <w:color w:val="0000FF"/>
            <w:sz w:val="28"/>
            <w:szCs w:val="28"/>
            <w:lang w:eastAsia="en-US"/>
          </w:rPr>
          <w:t xml:space="preserve">раздела </w:t>
        </w:r>
        <w:r w:rsidR="0077049D">
          <w:rPr>
            <w:rFonts w:eastAsia="Calibri"/>
            <w:color w:val="0000FF"/>
            <w:sz w:val="28"/>
            <w:szCs w:val="28"/>
            <w:lang w:eastAsia="en-US"/>
          </w:rPr>
          <w:t>2.3</w:t>
        </w:r>
      </w:hyperlink>
      <w:r w:rsidR="0093193E">
        <w:rPr>
          <w:rFonts w:eastAsia="Calibri"/>
          <w:sz w:val="28"/>
          <w:szCs w:val="28"/>
          <w:lang w:eastAsia="en-US"/>
        </w:rPr>
        <w:t xml:space="preserve"> настоящего Административного регламента, имеет следующие реквизиты: </w:t>
      </w:r>
    </w:p>
    <w:p w:rsidR="005433A8" w:rsidRPr="005433A8" w:rsidRDefault="001D5356" w:rsidP="005433A8">
      <w:pPr>
        <w:ind w:firstLine="540"/>
        <w:rPr>
          <w:rFonts w:eastAsia="Calibri"/>
          <w:sz w:val="28"/>
          <w:szCs w:val="28"/>
          <w:lang w:eastAsia="en-US"/>
        </w:rPr>
      </w:pPr>
      <w:r w:rsidRPr="005433A8">
        <w:rPr>
          <w:rFonts w:eastAsia="Calibri"/>
          <w:sz w:val="28"/>
          <w:szCs w:val="28"/>
          <w:lang w:eastAsia="en-US"/>
        </w:rPr>
        <w:t>- наименование лицензирующего органа;</w:t>
      </w:r>
    </w:p>
    <w:p w:rsidR="005433A8" w:rsidRPr="005433A8" w:rsidRDefault="001D5356" w:rsidP="005433A8">
      <w:pPr>
        <w:ind w:firstLine="540"/>
        <w:rPr>
          <w:rFonts w:eastAsia="Calibri"/>
          <w:sz w:val="28"/>
          <w:szCs w:val="28"/>
          <w:lang w:eastAsia="en-US"/>
        </w:rPr>
      </w:pPr>
      <w:r w:rsidRPr="005433A8">
        <w:rPr>
          <w:rFonts w:eastAsia="Calibri"/>
          <w:sz w:val="28"/>
          <w:szCs w:val="28"/>
          <w:lang w:eastAsia="en-US"/>
        </w:rPr>
        <w:t>- наименование вида документа;</w:t>
      </w:r>
    </w:p>
    <w:p w:rsidR="005433A8" w:rsidRPr="005433A8" w:rsidRDefault="001D5356" w:rsidP="005433A8">
      <w:pPr>
        <w:ind w:firstLine="540"/>
        <w:rPr>
          <w:rFonts w:eastAsia="Calibri"/>
          <w:sz w:val="28"/>
          <w:szCs w:val="28"/>
          <w:lang w:eastAsia="en-US"/>
        </w:rPr>
      </w:pPr>
      <w:r w:rsidRPr="005433A8">
        <w:rPr>
          <w:rFonts w:eastAsia="Calibri"/>
          <w:sz w:val="28"/>
          <w:szCs w:val="28"/>
          <w:lang w:eastAsia="en-US"/>
        </w:rPr>
        <w:t>- место составления (издания) документа;</w:t>
      </w:r>
    </w:p>
    <w:p w:rsidR="005433A8" w:rsidRPr="005433A8" w:rsidRDefault="001D5356" w:rsidP="005433A8">
      <w:pPr>
        <w:ind w:firstLine="540"/>
        <w:rPr>
          <w:rFonts w:eastAsia="Calibri"/>
          <w:sz w:val="28"/>
          <w:szCs w:val="28"/>
          <w:lang w:eastAsia="en-US"/>
        </w:rPr>
      </w:pPr>
      <w:r w:rsidRPr="005433A8">
        <w:rPr>
          <w:rFonts w:eastAsia="Calibri"/>
          <w:sz w:val="28"/>
          <w:szCs w:val="28"/>
          <w:lang w:eastAsia="en-US"/>
        </w:rPr>
        <w:t>- дата документа;</w:t>
      </w:r>
    </w:p>
    <w:p w:rsidR="005433A8" w:rsidRPr="005433A8" w:rsidRDefault="001D5356" w:rsidP="005433A8">
      <w:pPr>
        <w:ind w:firstLine="540"/>
        <w:rPr>
          <w:rFonts w:eastAsia="Calibri"/>
          <w:sz w:val="28"/>
          <w:szCs w:val="28"/>
          <w:lang w:eastAsia="en-US"/>
        </w:rPr>
      </w:pPr>
      <w:r w:rsidRPr="005433A8">
        <w:rPr>
          <w:rFonts w:eastAsia="Calibri"/>
          <w:sz w:val="28"/>
          <w:szCs w:val="28"/>
          <w:lang w:eastAsia="en-US"/>
        </w:rPr>
        <w:t>- регистрационный номер документа;</w:t>
      </w:r>
    </w:p>
    <w:p w:rsidR="005433A8" w:rsidRPr="005433A8" w:rsidRDefault="001D5356" w:rsidP="005433A8">
      <w:pPr>
        <w:ind w:firstLine="540"/>
        <w:rPr>
          <w:rFonts w:eastAsia="Calibri"/>
          <w:sz w:val="28"/>
          <w:szCs w:val="28"/>
          <w:lang w:eastAsia="en-US"/>
        </w:rPr>
      </w:pPr>
      <w:r w:rsidRPr="005433A8">
        <w:rPr>
          <w:rFonts w:eastAsia="Calibri"/>
          <w:sz w:val="28"/>
          <w:szCs w:val="28"/>
          <w:lang w:eastAsia="en-US"/>
        </w:rPr>
        <w:t xml:space="preserve">- </w:t>
      </w:r>
      <w:r w:rsidRPr="005433A8">
        <w:rPr>
          <w:rFonts w:eastAsia="Calibri"/>
          <w:sz w:val="28"/>
          <w:szCs w:val="28"/>
          <w:lang w:eastAsia="en-US"/>
        </w:rPr>
        <w:t>заголовок к тексту документа;</w:t>
      </w:r>
    </w:p>
    <w:p w:rsidR="005433A8" w:rsidRPr="005433A8" w:rsidRDefault="001D5356" w:rsidP="005433A8">
      <w:pPr>
        <w:ind w:firstLine="540"/>
        <w:rPr>
          <w:rFonts w:eastAsia="Calibri"/>
          <w:sz w:val="28"/>
          <w:szCs w:val="28"/>
          <w:lang w:eastAsia="en-US"/>
        </w:rPr>
      </w:pPr>
      <w:r w:rsidRPr="005433A8">
        <w:rPr>
          <w:rFonts w:eastAsia="Calibri"/>
          <w:sz w:val="28"/>
          <w:szCs w:val="28"/>
          <w:lang w:eastAsia="en-US"/>
        </w:rPr>
        <w:t>- основание для принятия решения о предоставлении государственной услуги;</w:t>
      </w:r>
    </w:p>
    <w:p w:rsidR="005433A8" w:rsidRPr="005433A8" w:rsidRDefault="001D5356" w:rsidP="005433A8">
      <w:pPr>
        <w:ind w:firstLine="540"/>
        <w:rPr>
          <w:rFonts w:eastAsia="Calibri"/>
          <w:sz w:val="28"/>
          <w:szCs w:val="28"/>
          <w:lang w:eastAsia="en-US"/>
        </w:rPr>
      </w:pPr>
      <w:r w:rsidRPr="005433A8">
        <w:rPr>
          <w:rFonts w:eastAsia="Calibri"/>
          <w:sz w:val="28"/>
          <w:szCs w:val="28"/>
          <w:lang w:eastAsia="en-US"/>
        </w:rPr>
        <w:t>- срок, на который выдана лицензия;</w:t>
      </w:r>
    </w:p>
    <w:p w:rsidR="005433A8" w:rsidRPr="005433A8" w:rsidRDefault="001D5356" w:rsidP="00162DC6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5433A8">
        <w:rPr>
          <w:rFonts w:eastAsia="Calibri"/>
          <w:sz w:val="28"/>
          <w:szCs w:val="28"/>
          <w:lang w:eastAsia="en-US"/>
        </w:rPr>
        <w:t>- принятое решение в результате рассмотрения заявления о предоставлении государственной услуги;</w:t>
      </w:r>
    </w:p>
    <w:p w:rsidR="0093193E" w:rsidRPr="005433A8" w:rsidRDefault="001D5356" w:rsidP="005433A8">
      <w:pPr>
        <w:ind w:firstLine="540"/>
        <w:rPr>
          <w:rFonts w:eastAsia="Calibri"/>
          <w:sz w:val="28"/>
          <w:szCs w:val="28"/>
          <w:lang w:eastAsia="en-US"/>
        </w:rPr>
      </w:pPr>
      <w:r w:rsidRPr="005433A8">
        <w:rPr>
          <w:rFonts w:eastAsia="Calibri"/>
          <w:sz w:val="28"/>
          <w:szCs w:val="28"/>
          <w:lang w:eastAsia="en-US"/>
        </w:rPr>
        <w:t xml:space="preserve">- </w:t>
      </w:r>
      <w:r w:rsidR="006D79C9">
        <w:rPr>
          <w:rFonts w:eastAsia="Calibri"/>
          <w:sz w:val="28"/>
          <w:szCs w:val="28"/>
          <w:lang w:eastAsia="en-US"/>
        </w:rPr>
        <w:t xml:space="preserve">наименование должности должностного лица и </w:t>
      </w:r>
      <w:r w:rsidRPr="005433A8">
        <w:rPr>
          <w:rFonts w:eastAsia="Calibri"/>
          <w:sz w:val="28"/>
          <w:szCs w:val="28"/>
          <w:lang w:eastAsia="en-US"/>
        </w:rPr>
        <w:t>подпись должностного лица.</w:t>
      </w:r>
    </w:p>
    <w:p w:rsidR="00D21C3B" w:rsidRDefault="001D5356" w:rsidP="00D21C3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2.3.3.</w:t>
      </w:r>
      <w:r w:rsidR="007338A3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При внесении в </w:t>
      </w:r>
      <w:r w:rsidR="007445BA">
        <w:rPr>
          <w:rFonts w:eastAsia="Calibri"/>
          <w:sz w:val="28"/>
          <w:szCs w:val="28"/>
          <w:lang w:eastAsia="en-US"/>
        </w:rPr>
        <w:t xml:space="preserve">Государственный сводный реестр выданных, приостановленных и аннулированных лицензий на производство и оборот этилового спирта, алкогольной и спиртосодержащей продукции, размещенный </w:t>
      </w:r>
      <w:r w:rsidR="007445BA">
        <w:rPr>
          <w:bCs/>
          <w:sz w:val="28"/>
          <w:szCs w:val="28"/>
        </w:rPr>
        <w:t>на интернет - портале Федеральной службы по контролю за алкогольным и табачным рынками</w:t>
      </w:r>
      <w:r w:rsidR="007445BA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записи, содержащей сведения о выдаче  организации лицензии, указанные в </w:t>
      </w:r>
      <w:hyperlink r:id="rId23" w:history="1">
        <w:r>
          <w:rPr>
            <w:rFonts w:eastAsia="Calibri"/>
            <w:color w:val="0000FF"/>
            <w:sz w:val="28"/>
            <w:szCs w:val="28"/>
            <w:lang w:eastAsia="en-US"/>
          </w:rPr>
          <w:t xml:space="preserve">пункте </w:t>
        </w:r>
      </w:hyperlink>
      <w:r w:rsidR="007445BA">
        <w:rPr>
          <w:rFonts w:eastAsia="Calibri"/>
          <w:sz w:val="28"/>
          <w:szCs w:val="28"/>
          <w:lang w:eastAsia="en-US"/>
        </w:rPr>
        <w:t>2.3.</w:t>
      </w:r>
      <w:r>
        <w:rPr>
          <w:rFonts w:eastAsia="Calibri"/>
          <w:sz w:val="28"/>
          <w:szCs w:val="28"/>
          <w:lang w:eastAsia="en-US"/>
        </w:rPr>
        <w:t>4 настоящ</w:t>
      </w:r>
      <w:r w:rsidR="007445BA">
        <w:rPr>
          <w:rFonts w:eastAsia="Calibri"/>
          <w:sz w:val="28"/>
          <w:szCs w:val="28"/>
          <w:lang w:eastAsia="en-US"/>
        </w:rPr>
        <w:t>его Административного регламента</w:t>
      </w:r>
      <w:r>
        <w:rPr>
          <w:rFonts w:eastAsia="Calibri"/>
          <w:sz w:val="28"/>
          <w:szCs w:val="28"/>
          <w:lang w:eastAsia="en-US"/>
        </w:rPr>
        <w:t>, данной записи присваивается номер, являющийся номером лицензии.</w:t>
      </w:r>
    </w:p>
    <w:p w:rsidR="00FE4121" w:rsidRPr="0081589D" w:rsidRDefault="001D5356" w:rsidP="00FE41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2.3.</w:t>
      </w:r>
      <w:r w:rsidR="007154F1">
        <w:rPr>
          <w:rFonts w:eastAsia="Calibri"/>
          <w:sz w:val="28"/>
          <w:szCs w:val="28"/>
          <w:lang w:eastAsia="en-US"/>
        </w:rPr>
        <w:t>4</w:t>
      </w:r>
      <w:r>
        <w:rPr>
          <w:rFonts w:eastAsia="Calibri"/>
          <w:sz w:val="28"/>
          <w:szCs w:val="28"/>
          <w:lang w:eastAsia="en-US"/>
        </w:rPr>
        <w:t xml:space="preserve">. </w:t>
      </w:r>
      <w:r w:rsidR="003D0648">
        <w:rPr>
          <w:rFonts w:eastAsia="Calibri"/>
          <w:sz w:val="28"/>
          <w:szCs w:val="28"/>
          <w:lang w:eastAsia="en-US"/>
        </w:rPr>
        <w:t>В</w:t>
      </w:r>
      <w:r w:rsidR="006017C1">
        <w:rPr>
          <w:rFonts w:eastAsia="Calibri"/>
          <w:sz w:val="28"/>
          <w:szCs w:val="28"/>
          <w:lang w:eastAsia="en-US"/>
        </w:rPr>
        <w:t xml:space="preserve"> Государственный сводный реестр выданных, приостановленных и аннулированных лицензий на производство и оборот этилового спирта, алкогольной и спиртосодержащей продукции</w:t>
      </w:r>
      <w:r w:rsidR="003D0648">
        <w:rPr>
          <w:rFonts w:eastAsia="Calibri"/>
          <w:sz w:val="28"/>
          <w:szCs w:val="28"/>
          <w:lang w:eastAsia="en-US"/>
        </w:rPr>
        <w:t xml:space="preserve"> помимо </w:t>
      </w:r>
      <w:r w:rsidR="007154F1">
        <w:rPr>
          <w:rFonts w:eastAsia="Calibri"/>
          <w:sz w:val="28"/>
          <w:szCs w:val="28"/>
          <w:lang w:eastAsia="en-US"/>
        </w:rPr>
        <w:t>результата государственной услуги, указанного в пункте 2.3.1. настоящего Административного регламента</w:t>
      </w:r>
      <w:r w:rsidR="003D0648">
        <w:rPr>
          <w:rFonts w:eastAsia="Calibri"/>
          <w:sz w:val="28"/>
          <w:szCs w:val="28"/>
          <w:lang w:eastAsia="en-US"/>
        </w:rPr>
        <w:t>, вносятся  сведения</w:t>
      </w:r>
      <w:r>
        <w:rPr>
          <w:rFonts w:eastAsia="Calibri"/>
          <w:sz w:val="28"/>
          <w:szCs w:val="28"/>
          <w:lang w:eastAsia="en-US"/>
        </w:rPr>
        <w:t xml:space="preserve">, предусмотренные  </w:t>
      </w:r>
      <w:hyperlink r:id="rId24">
        <w:r w:rsidRPr="0081589D">
          <w:rPr>
            <w:color w:val="0000FF"/>
            <w:sz w:val="28"/>
            <w:szCs w:val="28"/>
          </w:rPr>
          <w:t xml:space="preserve">пунктом </w:t>
        </w:r>
      </w:hyperlink>
      <w:r>
        <w:rPr>
          <w:color w:val="0000FF"/>
          <w:sz w:val="28"/>
          <w:szCs w:val="28"/>
        </w:rPr>
        <w:t>6</w:t>
      </w:r>
      <w:r w:rsidRPr="0081589D">
        <w:rPr>
          <w:sz w:val="28"/>
          <w:szCs w:val="28"/>
        </w:rPr>
        <w:t xml:space="preserve"> Правил ведения государственного сводного реестра выданных, приостановленных и аннулированных лицензий на производство и оборот этилового спирта, алкогольной и</w:t>
      </w:r>
      <w:r w:rsidRPr="0081589D">
        <w:rPr>
          <w:sz w:val="28"/>
          <w:szCs w:val="28"/>
        </w:rPr>
        <w:t xml:space="preserve"> спиртосодержащей продукции, утвержденных постановлением Правительства РФ от 17.07.2012 № 723 «О государственном сводном реестре выданных, приостановленных и аннулированных лицензий на производство и оборот этилового спирта, алкогольной и спиртосодержащей </w:t>
      </w:r>
      <w:r w:rsidRPr="0081589D">
        <w:rPr>
          <w:sz w:val="28"/>
          <w:szCs w:val="28"/>
        </w:rPr>
        <w:t>продукции</w:t>
      </w:r>
      <w:r>
        <w:rPr>
          <w:sz w:val="28"/>
          <w:szCs w:val="28"/>
        </w:rPr>
        <w:t>».</w:t>
      </w:r>
    </w:p>
    <w:p w:rsidR="00C55574" w:rsidRDefault="001D5356" w:rsidP="00837D0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2.3.</w:t>
      </w:r>
      <w:r w:rsidR="000575D3">
        <w:rPr>
          <w:rFonts w:eastAsia="Calibri"/>
          <w:sz w:val="28"/>
          <w:szCs w:val="28"/>
          <w:lang w:eastAsia="en-US"/>
        </w:rPr>
        <w:t>5</w:t>
      </w:r>
      <w:r>
        <w:rPr>
          <w:rFonts w:eastAsia="Calibri"/>
          <w:sz w:val="28"/>
          <w:szCs w:val="28"/>
          <w:lang w:eastAsia="en-US"/>
        </w:rPr>
        <w:t>. Факт получения заявителем результата предоставления государственной услуги фиксируется в федеральной государственной информационной системе «Единый портал государственных и муниципальных услуг (функций)</w:t>
      </w:r>
      <w:r w:rsidR="00F627F4">
        <w:rPr>
          <w:rFonts w:eastAsia="Calibri"/>
          <w:sz w:val="28"/>
          <w:szCs w:val="28"/>
          <w:lang w:eastAsia="en-US"/>
        </w:rPr>
        <w:t>»</w:t>
      </w:r>
      <w:r>
        <w:rPr>
          <w:rFonts w:eastAsia="Calibri"/>
          <w:sz w:val="28"/>
          <w:szCs w:val="28"/>
          <w:lang w:eastAsia="en-US"/>
        </w:rPr>
        <w:t xml:space="preserve"> (www.gosuslugi.ru) (далее - </w:t>
      </w:r>
      <w:r w:rsidR="00837D0D">
        <w:rPr>
          <w:rFonts w:eastAsia="Calibri"/>
          <w:sz w:val="28"/>
          <w:szCs w:val="28"/>
          <w:lang w:eastAsia="en-US"/>
        </w:rPr>
        <w:t>единый портал государственных и муниципальных услуг)</w:t>
      </w:r>
      <w:r>
        <w:rPr>
          <w:rFonts w:eastAsia="Calibri"/>
          <w:sz w:val="28"/>
          <w:szCs w:val="28"/>
          <w:lang w:eastAsia="en-US"/>
        </w:rPr>
        <w:t xml:space="preserve">, информационной системе «Портал Воронежской области в сети Интернет» (www.govvrn.ru) (далее </w:t>
      </w:r>
      <w:r w:rsidR="00837D0D">
        <w:rPr>
          <w:rFonts w:eastAsia="Calibri"/>
          <w:sz w:val="28"/>
          <w:szCs w:val="28"/>
          <w:lang w:eastAsia="en-US"/>
        </w:rPr>
        <w:t>–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837D0D">
        <w:rPr>
          <w:rFonts w:eastAsia="Calibri"/>
          <w:sz w:val="28"/>
          <w:szCs w:val="28"/>
          <w:lang w:eastAsia="en-US"/>
        </w:rPr>
        <w:t>портал Воронежской области</w:t>
      </w:r>
      <w:r>
        <w:rPr>
          <w:rFonts w:eastAsia="Calibri"/>
          <w:sz w:val="28"/>
          <w:szCs w:val="28"/>
          <w:lang w:eastAsia="en-US"/>
        </w:rPr>
        <w:t>).</w:t>
      </w:r>
    </w:p>
    <w:p w:rsidR="00841567" w:rsidRPr="00841567" w:rsidRDefault="001D5356" w:rsidP="00841567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2.3.6</w:t>
      </w:r>
      <w:r w:rsidR="00EC6E4C" w:rsidRPr="00841567">
        <w:rPr>
          <w:rFonts w:eastAsia="Calibri"/>
          <w:sz w:val="28"/>
          <w:szCs w:val="28"/>
          <w:lang w:eastAsia="en-US"/>
        </w:rPr>
        <w:t xml:space="preserve">. </w:t>
      </w:r>
      <w:r w:rsidRPr="00841567">
        <w:rPr>
          <w:rFonts w:eastAsia="Calibri"/>
          <w:sz w:val="28"/>
          <w:szCs w:val="28"/>
          <w:lang w:eastAsia="en-US"/>
        </w:rPr>
        <w:t>Способы получения результата предоставления государственной услуги:</w:t>
      </w:r>
    </w:p>
    <w:p w:rsidR="00841567" w:rsidRPr="00841567" w:rsidRDefault="001D5356" w:rsidP="00841567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41567">
        <w:rPr>
          <w:rFonts w:eastAsia="Calibri"/>
          <w:sz w:val="28"/>
          <w:szCs w:val="28"/>
          <w:lang w:eastAsia="en-US"/>
        </w:rPr>
        <w:t xml:space="preserve">а) в </w:t>
      </w:r>
      <w:r w:rsidRPr="00841567">
        <w:rPr>
          <w:rFonts w:eastAsia="Calibri"/>
          <w:sz w:val="28"/>
          <w:szCs w:val="28"/>
          <w:lang w:eastAsia="en-US"/>
        </w:rPr>
        <w:t xml:space="preserve">форме электронного документа, направленного в личный кабинет заявителя (представителя заявителя) на </w:t>
      </w:r>
      <w:r w:rsidR="00B8170F">
        <w:rPr>
          <w:rFonts w:eastAsia="Calibri"/>
          <w:sz w:val="28"/>
          <w:szCs w:val="28"/>
          <w:lang w:eastAsia="en-US"/>
        </w:rPr>
        <w:t>е</w:t>
      </w:r>
      <w:r w:rsidRPr="00841567">
        <w:rPr>
          <w:rFonts w:eastAsia="Calibri"/>
          <w:sz w:val="28"/>
          <w:szCs w:val="28"/>
          <w:lang w:eastAsia="en-US"/>
        </w:rPr>
        <w:t>дином портале</w:t>
      </w:r>
      <w:r w:rsidR="00B8170F">
        <w:rPr>
          <w:rFonts w:eastAsia="Calibri"/>
          <w:sz w:val="28"/>
          <w:szCs w:val="28"/>
          <w:lang w:eastAsia="en-US"/>
        </w:rPr>
        <w:t xml:space="preserve"> государственных и муниципальных услуг</w:t>
      </w:r>
      <w:r w:rsidRPr="00841567">
        <w:rPr>
          <w:rFonts w:eastAsia="Calibri"/>
          <w:sz w:val="28"/>
          <w:szCs w:val="28"/>
          <w:lang w:eastAsia="en-US"/>
        </w:rPr>
        <w:t>, портале</w:t>
      </w:r>
      <w:r w:rsidR="00B8170F">
        <w:rPr>
          <w:rFonts w:eastAsia="Calibri"/>
          <w:sz w:val="28"/>
          <w:szCs w:val="28"/>
          <w:lang w:eastAsia="en-US"/>
        </w:rPr>
        <w:t xml:space="preserve"> Воронежской области</w:t>
      </w:r>
      <w:r w:rsidRPr="00841567">
        <w:rPr>
          <w:rFonts w:eastAsia="Calibri"/>
          <w:sz w:val="28"/>
          <w:szCs w:val="28"/>
          <w:lang w:eastAsia="en-US"/>
        </w:rPr>
        <w:t>;</w:t>
      </w:r>
    </w:p>
    <w:p w:rsidR="00841567" w:rsidRPr="00841567" w:rsidRDefault="001D5356" w:rsidP="00841567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</w:t>
      </w:r>
      <w:r w:rsidRPr="00841567">
        <w:rPr>
          <w:rFonts w:eastAsia="Calibri"/>
          <w:sz w:val="28"/>
          <w:szCs w:val="28"/>
          <w:lang w:eastAsia="en-US"/>
        </w:rPr>
        <w:t>) посредством почтового отправления заказным письмом с уведомлением о вр</w:t>
      </w:r>
      <w:r w:rsidRPr="00841567">
        <w:rPr>
          <w:rFonts w:eastAsia="Calibri"/>
          <w:sz w:val="28"/>
          <w:szCs w:val="28"/>
          <w:lang w:eastAsia="en-US"/>
        </w:rPr>
        <w:t>учении заявителю (представителю заявителя);</w:t>
      </w:r>
    </w:p>
    <w:p w:rsidR="00CC6EB2" w:rsidRDefault="001D5356" w:rsidP="00CC6EB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</w:t>
      </w:r>
      <w:r w:rsidRPr="00841567">
        <w:rPr>
          <w:rFonts w:eastAsia="Calibri"/>
          <w:sz w:val="28"/>
          <w:szCs w:val="28"/>
          <w:lang w:eastAsia="en-US"/>
        </w:rPr>
        <w:t xml:space="preserve">) </w:t>
      </w:r>
      <w:r>
        <w:rPr>
          <w:rFonts w:eastAsia="Calibri"/>
          <w:sz w:val="28"/>
          <w:szCs w:val="28"/>
          <w:lang w:eastAsia="en-US"/>
        </w:rPr>
        <w:t>в форме электронного документа по электронной почте;</w:t>
      </w:r>
    </w:p>
    <w:p w:rsidR="00841567" w:rsidRPr="00841567" w:rsidRDefault="001D5356" w:rsidP="00841567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г) </w:t>
      </w:r>
      <w:r w:rsidRPr="00841567">
        <w:rPr>
          <w:rFonts w:eastAsia="Calibri"/>
          <w:sz w:val="28"/>
          <w:szCs w:val="28"/>
          <w:lang w:eastAsia="en-US"/>
        </w:rPr>
        <w:t>посредством обращения заявителя (представителя заявителя) в</w:t>
      </w:r>
      <w:r>
        <w:rPr>
          <w:rFonts w:eastAsia="Calibri"/>
          <w:sz w:val="28"/>
          <w:szCs w:val="28"/>
          <w:lang w:eastAsia="en-US"/>
        </w:rPr>
        <w:t xml:space="preserve"> АУ «</w:t>
      </w:r>
      <w:r w:rsidRPr="00841567">
        <w:rPr>
          <w:rFonts w:eastAsia="Calibri"/>
          <w:sz w:val="28"/>
          <w:szCs w:val="28"/>
          <w:lang w:eastAsia="en-US"/>
        </w:rPr>
        <w:t>МФЦ</w:t>
      </w:r>
      <w:r>
        <w:rPr>
          <w:rFonts w:eastAsia="Calibri"/>
          <w:sz w:val="28"/>
          <w:szCs w:val="28"/>
          <w:lang w:eastAsia="en-US"/>
        </w:rPr>
        <w:t>».</w:t>
      </w:r>
    </w:p>
    <w:p w:rsidR="005761D5" w:rsidRDefault="005761D5" w:rsidP="00841567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C55574" w:rsidRDefault="001D5356" w:rsidP="005761D5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2.4. </w:t>
      </w:r>
      <w:r w:rsidR="005761D5" w:rsidRPr="005761D5">
        <w:rPr>
          <w:rFonts w:eastAsia="Calibri"/>
          <w:b/>
          <w:sz w:val="28"/>
          <w:szCs w:val="28"/>
          <w:lang w:eastAsia="en-US"/>
        </w:rPr>
        <w:t>Срок представления государственной услуги</w:t>
      </w:r>
    </w:p>
    <w:p w:rsidR="005761D5" w:rsidRDefault="005761D5" w:rsidP="005761D5">
      <w:pPr>
        <w:rPr>
          <w:rFonts w:eastAsia="Calibri"/>
          <w:b/>
          <w:sz w:val="28"/>
          <w:szCs w:val="28"/>
          <w:lang w:eastAsia="en-US"/>
        </w:rPr>
      </w:pPr>
    </w:p>
    <w:p w:rsidR="005761D5" w:rsidRPr="001420AB" w:rsidRDefault="001D5356" w:rsidP="001420A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2.4.1</w:t>
      </w:r>
      <w:r w:rsidRPr="001420AB">
        <w:rPr>
          <w:rFonts w:eastAsia="Calibri"/>
          <w:sz w:val="28"/>
          <w:szCs w:val="28"/>
          <w:lang w:eastAsia="en-US"/>
        </w:rPr>
        <w:t xml:space="preserve">. Максимальный срок </w:t>
      </w:r>
      <w:r w:rsidRPr="001420AB">
        <w:rPr>
          <w:rFonts w:eastAsia="Calibri"/>
          <w:sz w:val="28"/>
          <w:szCs w:val="28"/>
          <w:lang w:eastAsia="en-US"/>
        </w:rPr>
        <w:t xml:space="preserve">предоставления государственной услуги по выдаче лицензий не должен превышать 30 дней со дня получения от заявителя документов, представляемых для получения соответствующей лицензии. В случае необходимости проведения дополнительной экспертизы срок принятия </w:t>
      </w:r>
      <w:r w:rsidRPr="001420AB">
        <w:rPr>
          <w:rFonts w:eastAsia="Calibri"/>
          <w:sz w:val="28"/>
          <w:szCs w:val="28"/>
          <w:lang w:eastAsia="en-US"/>
        </w:rPr>
        <w:t>решения о выдаче или об отказе в выдаче лицензии продлевается на период ее проведения, но не более чем на 30 дней.</w:t>
      </w:r>
    </w:p>
    <w:p w:rsidR="005761D5" w:rsidRDefault="001D5356" w:rsidP="001420A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420AB">
        <w:rPr>
          <w:rFonts w:eastAsia="Calibri"/>
          <w:sz w:val="28"/>
          <w:szCs w:val="28"/>
          <w:lang w:eastAsia="en-US"/>
        </w:rPr>
        <w:t>В случае выявления нарушений в порядке, предусмотренном</w:t>
      </w:r>
      <w:r w:rsidRPr="001420AB">
        <w:rPr>
          <w:rFonts w:eastAsia="Calibri"/>
          <w:b/>
          <w:sz w:val="28"/>
          <w:szCs w:val="28"/>
          <w:lang w:eastAsia="en-US"/>
        </w:rPr>
        <w:t xml:space="preserve"> </w:t>
      </w:r>
      <w:hyperlink r:id="rId25" w:history="1">
        <w:r w:rsidRPr="001420AB">
          <w:rPr>
            <w:rFonts w:eastAsia="Calibri"/>
            <w:b/>
            <w:color w:val="0000FF"/>
            <w:sz w:val="28"/>
            <w:szCs w:val="28"/>
            <w:lang w:eastAsia="en-US"/>
          </w:rPr>
          <w:t>абзацами вторым</w:t>
        </w:r>
      </w:hyperlink>
      <w:r w:rsidRPr="001420AB">
        <w:rPr>
          <w:rFonts w:eastAsia="Calibri"/>
          <w:b/>
          <w:sz w:val="28"/>
          <w:szCs w:val="28"/>
          <w:lang w:eastAsia="en-US"/>
        </w:rPr>
        <w:t xml:space="preserve"> </w:t>
      </w:r>
      <w:r w:rsidRPr="00527428">
        <w:rPr>
          <w:rFonts w:eastAsia="Calibri"/>
          <w:sz w:val="28"/>
          <w:szCs w:val="28"/>
          <w:lang w:eastAsia="en-US"/>
        </w:rPr>
        <w:t>и</w:t>
      </w:r>
      <w:r w:rsidRPr="001420AB">
        <w:rPr>
          <w:rFonts w:eastAsia="Calibri"/>
          <w:b/>
          <w:sz w:val="28"/>
          <w:szCs w:val="28"/>
          <w:lang w:eastAsia="en-US"/>
        </w:rPr>
        <w:t xml:space="preserve"> </w:t>
      </w:r>
      <w:hyperlink r:id="rId26" w:history="1">
        <w:r w:rsidRPr="001420AB">
          <w:rPr>
            <w:rFonts w:eastAsia="Calibri"/>
            <w:b/>
            <w:color w:val="0000FF"/>
            <w:sz w:val="28"/>
            <w:szCs w:val="28"/>
            <w:lang w:eastAsia="en-US"/>
          </w:rPr>
          <w:t>четвертым пункта 3.</w:t>
        </w:r>
        <w:r w:rsidR="00C7174E">
          <w:rPr>
            <w:rFonts w:eastAsia="Calibri"/>
            <w:b/>
            <w:color w:val="0000FF"/>
            <w:sz w:val="28"/>
            <w:szCs w:val="28"/>
            <w:lang w:eastAsia="en-US"/>
          </w:rPr>
          <w:t>3</w:t>
        </w:r>
        <w:r w:rsidRPr="001420AB">
          <w:rPr>
            <w:rFonts w:eastAsia="Calibri"/>
            <w:b/>
            <w:color w:val="0000FF"/>
            <w:sz w:val="28"/>
            <w:szCs w:val="28"/>
            <w:lang w:eastAsia="en-US"/>
          </w:rPr>
          <w:t>.</w:t>
        </w:r>
        <w:r w:rsidR="00C7174E">
          <w:rPr>
            <w:rFonts w:eastAsia="Calibri"/>
            <w:b/>
            <w:color w:val="0000FF"/>
            <w:sz w:val="28"/>
            <w:szCs w:val="28"/>
            <w:lang w:eastAsia="en-US"/>
          </w:rPr>
          <w:t>1</w:t>
        </w:r>
        <w:r w:rsidRPr="001420AB">
          <w:rPr>
            <w:rFonts w:eastAsia="Calibri"/>
            <w:b/>
            <w:color w:val="0000FF"/>
            <w:sz w:val="28"/>
            <w:szCs w:val="28"/>
            <w:lang w:eastAsia="en-US"/>
          </w:rPr>
          <w:t>2</w:t>
        </w:r>
      </w:hyperlink>
      <w:r w:rsidRPr="001420AB">
        <w:rPr>
          <w:rFonts w:eastAsia="Calibri"/>
          <w:b/>
          <w:sz w:val="28"/>
          <w:szCs w:val="28"/>
          <w:lang w:eastAsia="en-US"/>
        </w:rPr>
        <w:t xml:space="preserve"> </w:t>
      </w:r>
      <w:r w:rsidRPr="00527428">
        <w:rPr>
          <w:rFonts w:eastAsia="Calibri"/>
          <w:sz w:val="28"/>
          <w:szCs w:val="28"/>
          <w:lang w:eastAsia="en-US"/>
        </w:rPr>
        <w:t>Административного регламента</w:t>
      </w:r>
      <w:r w:rsidR="00527428">
        <w:rPr>
          <w:rFonts w:eastAsia="Calibri"/>
          <w:sz w:val="28"/>
          <w:szCs w:val="28"/>
          <w:lang w:eastAsia="en-US"/>
        </w:rPr>
        <w:t>,</w:t>
      </w:r>
      <w:r w:rsidRPr="001420AB">
        <w:rPr>
          <w:rFonts w:eastAsia="Calibri"/>
          <w:b/>
          <w:sz w:val="28"/>
          <w:szCs w:val="28"/>
          <w:lang w:eastAsia="en-US"/>
        </w:rPr>
        <w:t xml:space="preserve"> </w:t>
      </w:r>
      <w:r w:rsidRPr="001420AB">
        <w:rPr>
          <w:rFonts w:eastAsia="Calibri"/>
          <w:sz w:val="28"/>
          <w:szCs w:val="28"/>
          <w:lang w:eastAsia="en-US"/>
        </w:rPr>
        <w:t>срок принятия министерством решения о выдаче (продлении) лицензии или об отказе в ее выдаче исчисляется со дня, следующего за днем получения министерством от заявителя уведомления об устранении выявленных нарушений или за днем истечения срока, установленно</w:t>
      </w:r>
      <w:r w:rsidRPr="001420AB">
        <w:rPr>
          <w:rFonts w:eastAsia="Calibri"/>
          <w:sz w:val="28"/>
          <w:szCs w:val="28"/>
          <w:lang w:eastAsia="en-US"/>
        </w:rPr>
        <w:t>го для устранения выявленных нарушений, в случае неполучения министерством от заявителя такого уведомления.</w:t>
      </w:r>
    </w:p>
    <w:p w:rsidR="00527428" w:rsidRDefault="001D5356" w:rsidP="0052742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2.4.2. Решение о выдаче или об отказе в ее выдаче принимается министерством в течение 30 дней со дня получения от заявителя документов, представляем</w:t>
      </w:r>
      <w:r>
        <w:rPr>
          <w:rFonts w:eastAsia="Calibri"/>
          <w:sz w:val="28"/>
          <w:szCs w:val="28"/>
          <w:lang w:eastAsia="en-US"/>
        </w:rPr>
        <w:t>ых для получения соответствующей лицензии.</w:t>
      </w:r>
    </w:p>
    <w:p w:rsidR="004A4784" w:rsidRPr="008B4B3B" w:rsidRDefault="001D5356" w:rsidP="008B4B3B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B4B3B">
        <w:rPr>
          <w:rFonts w:eastAsia="Calibri"/>
          <w:sz w:val="28"/>
          <w:szCs w:val="28"/>
          <w:lang w:eastAsia="en-US"/>
        </w:rPr>
        <w:t>2.4.3. Прием и регистрация заявления и прилагаемых к нему документов для получения, продления срока действия, переоформления и прекращения действия лицензии осуществляется в течение 1 рабочего дня.</w:t>
      </w:r>
    </w:p>
    <w:p w:rsidR="004A4784" w:rsidRPr="008B4B3B" w:rsidRDefault="001D5356" w:rsidP="008B4B3B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2.4.4.</w:t>
      </w:r>
      <w:r w:rsidRPr="008B4B3B">
        <w:rPr>
          <w:rFonts w:eastAsia="Calibri"/>
          <w:sz w:val="28"/>
          <w:szCs w:val="28"/>
          <w:lang w:eastAsia="en-US"/>
        </w:rPr>
        <w:t xml:space="preserve"> Срок проведения выездной оценки составляет не более 20 рабочих дней со дня начала ее проведения. Указанный срок продлевается в случае необходимости проведения дополнительной экспертизы, без которой невозможно оценить соответствие деятельности заявителя ли</w:t>
      </w:r>
      <w:r w:rsidRPr="008B4B3B">
        <w:rPr>
          <w:rFonts w:eastAsia="Calibri"/>
          <w:sz w:val="28"/>
          <w:szCs w:val="28"/>
          <w:lang w:eastAsia="en-US"/>
        </w:rPr>
        <w:t>цензионным и (или) обязательным требованиям. При этом общий срок проведения выездной оценки не может превышать 40 рабочих дней.</w:t>
      </w:r>
    </w:p>
    <w:p w:rsidR="005761D5" w:rsidRPr="001420AB" w:rsidRDefault="001D5356" w:rsidP="001420A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420AB">
        <w:rPr>
          <w:rFonts w:eastAsia="Calibri"/>
          <w:sz w:val="28"/>
          <w:szCs w:val="28"/>
          <w:lang w:eastAsia="en-US"/>
        </w:rPr>
        <w:t xml:space="preserve"> </w:t>
      </w:r>
      <w:r w:rsidR="007432B4">
        <w:rPr>
          <w:rFonts w:eastAsia="Calibri"/>
          <w:sz w:val="28"/>
          <w:szCs w:val="28"/>
          <w:lang w:eastAsia="en-US"/>
        </w:rPr>
        <w:t xml:space="preserve">2.4.5. </w:t>
      </w:r>
      <w:r w:rsidRPr="001420AB">
        <w:rPr>
          <w:rFonts w:eastAsia="Calibri"/>
          <w:sz w:val="28"/>
          <w:szCs w:val="28"/>
          <w:lang w:eastAsia="en-US"/>
        </w:rPr>
        <w:t>Решение о выдаче или об отказе в ее выдаче принимается министерством в течение 30 дней со дня получения от заявителя док</w:t>
      </w:r>
      <w:r w:rsidRPr="001420AB">
        <w:rPr>
          <w:rFonts w:eastAsia="Calibri"/>
          <w:sz w:val="28"/>
          <w:szCs w:val="28"/>
          <w:lang w:eastAsia="en-US"/>
        </w:rPr>
        <w:t>ументов, представляемых для получения соответствующей лицензии.</w:t>
      </w:r>
    </w:p>
    <w:p w:rsidR="005761D5" w:rsidRPr="001420AB" w:rsidRDefault="001D5356" w:rsidP="001420A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2.4.6.</w:t>
      </w:r>
      <w:r w:rsidR="001420AB" w:rsidRPr="001420AB">
        <w:rPr>
          <w:rFonts w:eastAsia="Calibri"/>
          <w:sz w:val="28"/>
          <w:szCs w:val="28"/>
          <w:lang w:eastAsia="en-US"/>
        </w:rPr>
        <w:t xml:space="preserve"> </w:t>
      </w:r>
      <w:r w:rsidRPr="001420AB">
        <w:rPr>
          <w:rFonts w:eastAsia="Calibri"/>
          <w:sz w:val="28"/>
          <w:szCs w:val="28"/>
          <w:lang w:eastAsia="en-US"/>
        </w:rPr>
        <w:t xml:space="preserve">При поступлении заявления о продлении срока действия лицензии министерство в течение 30 дней рассматривает данное заявление, принимает решение о продлении срока действия такой лицензии </w:t>
      </w:r>
      <w:r w:rsidRPr="001420AB">
        <w:rPr>
          <w:rFonts w:eastAsia="Calibri"/>
          <w:sz w:val="28"/>
          <w:szCs w:val="28"/>
          <w:lang w:eastAsia="en-US"/>
        </w:rPr>
        <w:t>или об отказе в продлении этого срока в порядке, установленном для выдачи лицензии, и в течение 3 рабочих дней после принятия соответствующего решения сообщает в письменной форме о своем решении лицензиату, а в случае принятия решения об отказе в продлении</w:t>
      </w:r>
      <w:r w:rsidRPr="001420AB">
        <w:rPr>
          <w:rFonts w:eastAsia="Calibri"/>
          <w:sz w:val="28"/>
          <w:szCs w:val="28"/>
          <w:lang w:eastAsia="en-US"/>
        </w:rPr>
        <w:t xml:space="preserve"> срока действия такой лицензии - и о причинах отказа.</w:t>
      </w:r>
    </w:p>
    <w:p w:rsidR="005761D5" w:rsidRPr="001420AB" w:rsidRDefault="001D5356" w:rsidP="001420A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420AB">
        <w:rPr>
          <w:rFonts w:eastAsia="Calibri"/>
          <w:sz w:val="28"/>
          <w:szCs w:val="28"/>
          <w:lang w:eastAsia="en-US"/>
        </w:rPr>
        <w:t xml:space="preserve"> </w:t>
      </w:r>
      <w:r w:rsidR="007432B4">
        <w:rPr>
          <w:rFonts w:eastAsia="Calibri"/>
          <w:sz w:val="28"/>
          <w:szCs w:val="28"/>
          <w:lang w:eastAsia="en-US"/>
        </w:rPr>
        <w:t xml:space="preserve">2.4.7. </w:t>
      </w:r>
      <w:r w:rsidRPr="001420AB">
        <w:rPr>
          <w:rFonts w:eastAsia="Calibri"/>
          <w:sz w:val="28"/>
          <w:szCs w:val="28"/>
          <w:lang w:eastAsia="en-US"/>
        </w:rPr>
        <w:t>При поступлении заявления о переоформлении лицензии министерство в течение 30 дней рассматривает данное заявление, принимает решение о переоформлении лицензии или об отказе в переоформлении лице</w:t>
      </w:r>
      <w:r w:rsidRPr="001420AB">
        <w:rPr>
          <w:rFonts w:eastAsia="Calibri"/>
          <w:sz w:val="28"/>
          <w:szCs w:val="28"/>
          <w:lang w:eastAsia="en-US"/>
        </w:rPr>
        <w:t>нзии в порядке, установленном для выдачи лицензии, и в течение 3 рабочих дней после принятия соответствующего решения сообщает в письменной форме о своем решении лицензиату, а в случае принятия решения об отказе в переоформлении лицензии - о причинах отказ</w:t>
      </w:r>
      <w:r w:rsidRPr="001420AB">
        <w:rPr>
          <w:rFonts w:eastAsia="Calibri"/>
          <w:sz w:val="28"/>
          <w:szCs w:val="28"/>
          <w:lang w:eastAsia="en-US"/>
        </w:rPr>
        <w:t>а.</w:t>
      </w:r>
    </w:p>
    <w:p w:rsidR="005761D5" w:rsidRDefault="001D5356" w:rsidP="001420A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2.4.8. </w:t>
      </w:r>
      <w:r w:rsidRPr="001420AB">
        <w:rPr>
          <w:rFonts w:eastAsia="Calibri"/>
          <w:sz w:val="28"/>
          <w:szCs w:val="28"/>
          <w:lang w:eastAsia="en-US"/>
        </w:rPr>
        <w:t>Решение о прекращении действия лицензии принимается министерством в течение 10 рабочих дней со дня получения заявления о прекращении действия лицензии.</w:t>
      </w:r>
    </w:p>
    <w:p w:rsidR="00C6588F" w:rsidRDefault="001D5356" w:rsidP="00C6588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2.4.9. Срок предоставления государственной услуги начинает исчисляться со дня получения от зая</w:t>
      </w:r>
      <w:r>
        <w:rPr>
          <w:rFonts w:eastAsia="Calibri"/>
          <w:sz w:val="28"/>
          <w:szCs w:val="28"/>
          <w:lang w:eastAsia="en-US"/>
        </w:rPr>
        <w:t>вителя документов вне зависимости от способа подачи.</w:t>
      </w:r>
    </w:p>
    <w:p w:rsidR="001420AB" w:rsidRPr="001420AB" w:rsidRDefault="001D5356" w:rsidP="009D26A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2.4.10.</w:t>
      </w:r>
      <w:r w:rsidR="00951952">
        <w:rPr>
          <w:rFonts w:eastAsia="Calibri"/>
          <w:sz w:val="28"/>
          <w:szCs w:val="28"/>
          <w:lang w:eastAsia="en-US"/>
        </w:rPr>
        <w:t xml:space="preserve"> </w:t>
      </w:r>
      <w:r w:rsidRPr="001420AB">
        <w:rPr>
          <w:rFonts w:eastAsia="Calibri"/>
          <w:sz w:val="28"/>
          <w:szCs w:val="28"/>
          <w:lang w:eastAsia="en-US"/>
        </w:rPr>
        <w:t xml:space="preserve">При наличии одного из оснований, </w:t>
      </w:r>
      <w:r w:rsidRPr="001E04D6">
        <w:rPr>
          <w:rFonts w:eastAsia="Calibri"/>
          <w:sz w:val="28"/>
          <w:szCs w:val="28"/>
          <w:lang w:eastAsia="en-US"/>
        </w:rPr>
        <w:t>предусмотренных</w:t>
      </w:r>
      <w:r w:rsidRPr="004A4784">
        <w:rPr>
          <w:rFonts w:eastAsia="Calibri"/>
          <w:b/>
          <w:sz w:val="28"/>
          <w:szCs w:val="28"/>
          <w:lang w:eastAsia="en-US"/>
        </w:rPr>
        <w:t xml:space="preserve"> </w:t>
      </w:r>
      <w:hyperlink r:id="rId27" w:history="1">
        <w:r w:rsidRPr="004A4784">
          <w:rPr>
            <w:rFonts w:eastAsia="Calibri"/>
            <w:b/>
            <w:color w:val="0000FF"/>
            <w:sz w:val="28"/>
            <w:szCs w:val="28"/>
            <w:lang w:eastAsia="en-US"/>
          </w:rPr>
          <w:t>пунктом 2.8.</w:t>
        </w:r>
      </w:hyperlink>
      <w:r w:rsidR="00BA37F7">
        <w:rPr>
          <w:rFonts w:eastAsia="Calibri"/>
          <w:b/>
          <w:color w:val="0000FF"/>
          <w:sz w:val="28"/>
          <w:szCs w:val="28"/>
          <w:lang w:eastAsia="en-US"/>
        </w:rPr>
        <w:t>1</w:t>
      </w:r>
      <w:r w:rsidRPr="001420AB">
        <w:rPr>
          <w:rFonts w:eastAsia="Calibri"/>
          <w:sz w:val="28"/>
          <w:szCs w:val="28"/>
          <w:lang w:eastAsia="en-US"/>
        </w:rPr>
        <w:t xml:space="preserve"> настоящего Административного регламента, министерство в срок не позднее пятнадцати рабочих дней со дня регистрации заявления о выдаче (продлении) лицензии на розничную продажу алкогольной продукции и розничную продажу алкогольной продукции при оказании ус</w:t>
      </w:r>
      <w:r w:rsidRPr="001420AB">
        <w:rPr>
          <w:rFonts w:eastAsia="Calibri"/>
          <w:sz w:val="28"/>
          <w:szCs w:val="28"/>
          <w:lang w:eastAsia="en-US"/>
        </w:rPr>
        <w:t>луг общественного питания направляет заявителю в форме электронного документа посредством единого портала государственных и муниципальных услуг</w:t>
      </w:r>
      <w:r w:rsidR="00240B59">
        <w:rPr>
          <w:rFonts w:eastAsia="Calibri"/>
          <w:sz w:val="28"/>
          <w:szCs w:val="28"/>
          <w:lang w:eastAsia="en-US"/>
        </w:rPr>
        <w:t xml:space="preserve"> или с использованием единой государственной автоматизированной информационной системы учета объема производства и оборота этилового спирта, алкогольной и спиртосодержащей продукции в случае, если документы, указанные в пункте 2.6.1 настоящего Административного регламента, были представлены на бумажном носителе,</w:t>
      </w:r>
      <w:r w:rsidR="0073060C" w:rsidRPr="0073060C">
        <w:rPr>
          <w:rFonts w:eastAsia="Calibri"/>
          <w:sz w:val="28"/>
          <w:szCs w:val="28"/>
          <w:lang w:eastAsia="en-US"/>
        </w:rPr>
        <w:t xml:space="preserve"> </w:t>
      </w:r>
      <w:r w:rsidRPr="001420AB">
        <w:rPr>
          <w:rFonts w:eastAsia="Calibri"/>
          <w:sz w:val="28"/>
          <w:szCs w:val="28"/>
          <w:lang w:eastAsia="en-US"/>
        </w:rPr>
        <w:t xml:space="preserve"> уведомление о необходимости устранения выявленных нару</w:t>
      </w:r>
      <w:r w:rsidRPr="001420AB">
        <w:rPr>
          <w:rFonts w:eastAsia="Calibri"/>
          <w:sz w:val="28"/>
          <w:szCs w:val="28"/>
          <w:lang w:eastAsia="en-US"/>
        </w:rPr>
        <w:t xml:space="preserve">шений в тридцатидневный срок со дня направления указанного уведомления. Срок принятия решения в соответствии с </w:t>
      </w:r>
      <w:hyperlink r:id="rId28" w:history="1">
        <w:r w:rsidRPr="001420AB">
          <w:rPr>
            <w:rFonts w:eastAsia="Calibri"/>
            <w:color w:val="0000FF"/>
            <w:sz w:val="28"/>
            <w:szCs w:val="28"/>
            <w:lang w:eastAsia="en-US"/>
          </w:rPr>
          <w:t>пунктом 2.4.1</w:t>
        </w:r>
      </w:hyperlink>
      <w:r w:rsidRPr="001420AB">
        <w:rPr>
          <w:rFonts w:eastAsia="Calibri"/>
          <w:sz w:val="28"/>
          <w:szCs w:val="28"/>
          <w:lang w:eastAsia="en-US"/>
        </w:rPr>
        <w:t xml:space="preserve"> настоящего Административного регламента приостанавливается со дня направления заявителю уведомления о необходимости устранения выявленных нарушений до дня истечения указанного срока для устранения выявленных нарушений либо дня представления заявителем уве</w:t>
      </w:r>
      <w:r w:rsidRPr="001420AB">
        <w:rPr>
          <w:rFonts w:eastAsia="Calibri"/>
          <w:sz w:val="28"/>
          <w:szCs w:val="28"/>
          <w:lang w:eastAsia="en-US"/>
        </w:rPr>
        <w:t>домления об устранении выявленных нарушений.</w:t>
      </w:r>
    </w:p>
    <w:p w:rsidR="001420AB" w:rsidRPr="001420AB" w:rsidRDefault="001420AB" w:rsidP="001420AB">
      <w:pPr>
        <w:jc w:val="both"/>
        <w:rPr>
          <w:rFonts w:eastAsia="Calibri"/>
          <w:sz w:val="28"/>
          <w:szCs w:val="28"/>
          <w:lang w:eastAsia="en-US"/>
        </w:rPr>
      </w:pPr>
    </w:p>
    <w:p w:rsidR="001135C7" w:rsidRDefault="001D5356" w:rsidP="001135C7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2.5.  Правовые основания для предоставления государственной услуги</w:t>
      </w:r>
    </w:p>
    <w:p w:rsidR="001135C7" w:rsidRDefault="001135C7" w:rsidP="001135C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1135C7" w:rsidRDefault="001D5356" w:rsidP="001135C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Перечень нормативных правовых актов, регулирующих предоставление государственной услуги, а также информация о порядке досудебного (внесудебного) обжалования решений и действий (бездействия) министерства, его должностных лиц, государственных служащих, работ</w:t>
      </w:r>
      <w:r>
        <w:rPr>
          <w:rFonts w:eastAsia="Calibri"/>
          <w:sz w:val="28"/>
          <w:szCs w:val="28"/>
          <w:lang w:eastAsia="en-US"/>
        </w:rPr>
        <w:t xml:space="preserve">ников размещены на </w:t>
      </w:r>
      <w:r w:rsidR="00111062"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>дином портале</w:t>
      </w:r>
      <w:r w:rsidR="00111062">
        <w:rPr>
          <w:rFonts w:eastAsia="Calibri"/>
          <w:sz w:val="28"/>
          <w:szCs w:val="28"/>
          <w:lang w:eastAsia="en-US"/>
        </w:rPr>
        <w:t xml:space="preserve"> государственных и муниципальных услуг</w:t>
      </w:r>
      <w:r>
        <w:rPr>
          <w:rFonts w:eastAsia="Calibri"/>
          <w:sz w:val="28"/>
          <w:szCs w:val="28"/>
          <w:lang w:eastAsia="en-US"/>
        </w:rPr>
        <w:t>, на портале</w:t>
      </w:r>
      <w:r w:rsidR="00111062">
        <w:rPr>
          <w:rFonts w:eastAsia="Calibri"/>
          <w:sz w:val="28"/>
          <w:szCs w:val="28"/>
          <w:lang w:eastAsia="en-US"/>
        </w:rPr>
        <w:t xml:space="preserve"> Воронежской области</w:t>
      </w:r>
      <w:r>
        <w:rPr>
          <w:rFonts w:eastAsia="Calibri"/>
          <w:sz w:val="28"/>
          <w:szCs w:val="28"/>
          <w:lang w:eastAsia="en-US"/>
        </w:rPr>
        <w:t>, на официальном сайте министерства в сети Интернет.</w:t>
      </w:r>
    </w:p>
    <w:p w:rsidR="001135C7" w:rsidRDefault="001135C7" w:rsidP="001135C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B3027A" w:rsidRDefault="001D5356" w:rsidP="00B3027A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2.6. Исчерпывающий перечень документов, необходимых</w:t>
      </w:r>
    </w:p>
    <w:p w:rsidR="00B3027A" w:rsidRDefault="001D5356" w:rsidP="00B3027A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для предоставления государственной услуги</w:t>
      </w:r>
    </w:p>
    <w:p w:rsidR="00B3027A" w:rsidRDefault="00B3027A" w:rsidP="00B3027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284319" w:rsidRDefault="001D5356" w:rsidP="00284319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2.6.1. Исчерпывающий перечень документов, необходимых</w:t>
      </w:r>
    </w:p>
    <w:p w:rsidR="00284319" w:rsidRDefault="001D5356" w:rsidP="00284319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для предоставления государственной услуги и услуг, которые</w:t>
      </w:r>
    </w:p>
    <w:p w:rsidR="00284319" w:rsidRDefault="001D5356" w:rsidP="00284319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являются необходимыми и обязательными для предоставления</w:t>
      </w:r>
    </w:p>
    <w:p w:rsidR="00284319" w:rsidRDefault="001D5356" w:rsidP="00284319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государственной услуги, подлежащих представлению заявителем,</w:t>
      </w:r>
    </w:p>
    <w:p w:rsidR="00284319" w:rsidRDefault="001D5356" w:rsidP="00284319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способы их получения заяв</w:t>
      </w:r>
      <w:r>
        <w:rPr>
          <w:rFonts w:eastAsia="Calibri"/>
          <w:b/>
          <w:bCs/>
          <w:sz w:val="28"/>
          <w:szCs w:val="28"/>
          <w:lang w:eastAsia="en-US"/>
        </w:rPr>
        <w:t>ителем, в том числе в электронной</w:t>
      </w:r>
    </w:p>
    <w:p w:rsidR="00284319" w:rsidRDefault="001D5356" w:rsidP="00284319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форме, порядок их представления</w:t>
      </w:r>
    </w:p>
    <w:p w:rsidR="00284319" w:rsidRDefault="00284319" w:rsidP="00284319">
      <w:pPr>
        <w:autoSpaceDE w:val="0"/>
        <w:autoSpaceDN w:val="0"/>
        <w:adjustRightInd w:val="0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284319" w:rsidRPr="00284319" w:rsidRDefault="001D5356" w:rsidP="0028431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bookmarkStart w:id="1" w:name="Par7"/>
      <w:bookmarkEnd w:id="1"/>
      <w:r w:rsidRPr="00284319">
        <w:rPr>
          <w:rFonts w:eastAsia="Calibri"/>
          <w:sz w:val="28"/>
          <w:szCs w:val="28"/>
          <w:lang w:eastAsia="en-US"/>
        </w:rPr>
        <w:t>2.6.1.1. Для получения лицензии на розничную продажу алкогольной продукц</w:t>
      </w:r>
      <w:r w:rsidR="0019642D">
        <w:rPr>
          <w:rFonts w:eastAsia="Calibri"/>
          <w:sz w:val="28"/>
          <w:szCs w:val="28"/>
          <w:lang w:eastAsia="en-US"/>
        </w:rPr>
        <w:t>ии заявитель представляет в АУ «</w:t>
      </w:r>
      <w:r w:rsidRPr="00284319">
        <w:rPr>
          <w:rFonts w:eastAsia="Calibri"/>
          <w:sz w:val="28"/>
          <w:szCs w:val="28"/>
          <w:lang w:eastAsia="en-US"/>
        </w:rPr>
        <w:t>МФЦ</w:t>
      </w:r>
      <w:r w:rsidR="0019642D">
        <w:rPr>
          <w:rFonts w:eastAsia="Calibri"/>
          <w:sz w:val="28"/>
          <w:szCs w:val="28"/>
          <w:lang w:eastAsia="en-US"/>
        </w:rPr>
        <w:t>»</w:t>
      </w:r>
      <w:r w:rsidRPr="00284319">
        <w:rPr>
          <w:rFonts w:eastAsia="Calibri"/>
          <w:sz w:val="28"/>
          <w:szCs w:val="28"/>
          <w:lang w:eastAsia="en-US"/>
        </w:rPr>
        <w:t xml:space="preserve"> следующие документы:</w:t>
      </w:r>
    </w:p>
    <w:p w:rsidR="00284319" w:rsidRPr="00284319" w:rsidRDefault="001D5356" w:rsidP="0028431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bookmarkStart w:id="2" w:name="Par9"/>
      <w:bookmarkEnd w:id="2"/>
      <w:r w:rsidRPr="00284319">
        <w:rPr>
          <w:rFonts w:eastAsia="Calibri"/>
          <w:sz w:val="28"/>
          <w:szCs w:val="28"/>
          <w:lang w:eastAsia="en-US"/>
        </w:rPr>
        <w:t xml:space="preserve">1) </w:t>
      </w:r>
      <w:hyperlink r:id="rId29" w:history="1">
        <w:r w:rsidRPr="00284319">
          <w:rPr>
            <w:rFonts w:eastAsia="Calibri"/>
            <w:color w:val="0000FF"/>
            <w:sz w:val="28"/>
            <w:szCs w:val="28"/>
            <w:lang w:eastAsia="en-US"/>
          </w:rPr>
          <w:t>заявление</w:t>
        </w:r>
      </w:hyperlink>
      <w:r w:rsidRPr="00284319">
        <w:rPr>
          <w:rFonts w:eastAsia="Calibri"/>
          <w:sz w:val="28"/>
          <w:szCs w:val="28"/>
          <w:lang w:eastAsia="en-US"/>
        </w:rPr>
        <w:t xml:space="preserve"> о выдаче лицензии (приложение </w:t>
      </w:r>
      <w:r w:rsidR="006D0A22" w:rsidRPr="006D0A22">
        <w:rPr>
          <w:rFonts w:eastAsia="Calibri"/>
          <w:sz w:val="28"/>
          <w:szCs w:val="28"/>
          <w:lang w:eastAsia="en-US"/>
        </w:rPr>
        <w:t>№</w:t>
      </w:r>
      <w:r w:rsidRPr="006D0A22">
        <w:rPr>
          <w:rFonts w:eastAsia="Calibri"/>
          <w:sz w:val="28"/>
          <w:szCs w:val="28"/>
          <w:lang w:eastAsia="en-US"/>
        </w:rPr>
        <w:t xml:space="preserve"> 1</w:t>
      </w:r>
      <w:r w:rsidRPr="00284319">
        <w:rPr>
          <w:rFonts w:eastAsia="Calibri"/>
          <w:sz w:val="28"/>
          <w:szCs w:val="28"/>
          <w:lang w:eastAsia="en-US"/>
        </w:rPr>
        <w:t xml:space="preserve"> к Административному регламенту) с указанием полного и (или) сокращенного наименования и организационно-правовой формы юридического лица (организации), места его нахождения, адре</w:t>
      </w:r>
      <w:r w:rsidRPr="00284319">
        <w:rPr>
          <w:rFonts w:eastAsia="Calibri"/>
          <w:sz w:val="28"/>
          <w:szCs w:val="28"/>
          <w:lang w:eastAsia="en-US"/>
        </w:rPr>
        <w:t>са его электронной почты, по которому министерство осуществляет переписку, направление решений, извещений, уведомлений с использованием электронной подписи, мест нахождения его обособленных подразделений, осуществляющих лицензируемые виды деятельности, наи</w:t>
      </w:r>
      <w:r w:rsidRPr="00284319">
        <w:rPr>
          <w:rFonts w:eastAsia="Calibri"/>
          <w:sz w:val="28"/>
          <w:szCs w:val="28"/>
          <w:lang w:eastAsia="en-US"/>
        </w:rPr>
        <w:t xml:space="preserve">менования банка и номера расчетного счета в банке, лицензируемого вида деятельности, который организация намерена осуществлять, вида продукции (в соответствии с </w:t>
      </w:r>
      <w:hyperlink r:id="rId30" w:history="1">
        <w:r w:rsidRPr="00284319">
          <w:rPr>
            <w:rFonts w:eastAsia="Calibri"/>
            <w:color w:val="0000FF"/>
            <w:sz w:val="28"/>
            <w:szCs w:val="28"/>
            <w:lang w:eastAsia="en-US"/>
          </w:rPr>
          <w:t xml:space="preserve">пунктом 4 </w:t>
        </w:r>
        <w:r w:rsidRPr="00284319">
          <w:rPr>
            <w:rFonts w:eastAsia="Calibri"/>
            <w:color w:val="0000FF"/>
            <w:sz w:val="28"/>
            <w:szCs w:val="28"/>
            <w:lang w:eastAsia="en-US"/>
          </w:rPr>
          <w:t>статьи 18</w:t>
        </w:r>
      </w:hyperlink>
      <w:r w:rsidRPr="00284319">
        <w:rPr>
          <w:rFonts w:eastAsia="Calibri"/>
          <w:sz w:val="28"/>
          <w:szCs w:val="28"/>
          <w:lang w:eastAsia="en-US"/>
        </w:rPr>
        <w:t xml:space="preserve"> Федерального закона от 22.11.1995 </w:t>
      </w:r>
      <w:r>
        <w:rPr>
          <w:rFonts w:eastAsia="Calibri"/>
          <w:sz w:val="28"/>
          <w:szCs w:val="28"/>
          <w:lang w:eastAsia="en-US"/>
        </w:rPr>
        <w:t>№</w:t>
      </w:r>
      <w:r w:rsidRPr="00284319">
        <w:rPr>
          <w:rFonts w:eastAsia="Calibri"/>
          <w:sz w:val="28"/>
          <w:szCs w:val="28"/>
          <w:lang w:eastAsia="en-US"/>
        </w:rPr>
        <w:t xml:space="preserve"> 171-ФЗ</w:t>
      </w:r>
      <w:r w:rsidR="00670272" w:rsidRPr="00670272">
        <w:rPr>
          <w:rFonts w:eastAsia="Calibri"/>
          <w:sz w:val="28"/>
          <w:szCs w:val="28"/>
          <w:lang w:eastAsia="en-US"/>
        </w:rPr>
        <w:t xml:space="preserve"> </w:t>
      </w:r>
      <w:r w:rsidR="00670272" w:rsidRPr="0085130C">
        <w:rPr>
          <w:rFonts w:eastAsia="Calibri"/>
          <w:sz w:val="28"/>
          <w:szCs w:val="28"/>
          <w:lang w:eastAsia="en-US"/>
        </w:rPr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</w:r>
      <w:r w:rsidR="00670272">
        <w:rPr>
          <w:rFonts w:eastAsia="Calibri"/>
          <w:sz w:val="28"/>
          <w:szCs w:val="28"/>
          <w:lang w:eastAsia="en-US"/>
        </w:rPr>
        <w:t>»</w:t>
      </w:r>
      <w:r w:rsidR="00670272" w:rsidRPr="0085130C">
        <w:rPr>
          <w:rFonts w:eastAsia="Calibri"/>
          <w:sz w:val="28"/>
          <w:szCs w:val="28"/>
          <w:lang w:eastAsia="en-US"/>
        </w:rPr>
        <w:t>)</w:t>
      </w:r>
      <w:r w:rsidR="00670272">
        <w:rPr>
          <w:rFonts w:eastAsia="Calibri"/>
          <w:sz w:val="28"/>
          <w:szCs w:val="28"/>
          <w:lang w:eastAsia="en-US"/>
        </w:rPr>
        <w:t>, (далее - Федеральный</w:t>
      </w:r>
      <w:r w:rsidR="00670272" w:rsidRPr="00284319">
        <w:rPr>
          <w:rFonts w:eastAsia="Calibri"/>
          <w:sz w:val="28"/>
          <w:szCs w:val="28"/>
          <w:lang w:eastAsia="en-US"/>
        </w:rPr>
        <w:t xml:space="preserve"> закон от 22.11.1995 </w:t>
      </w:r>
      <w:r w:rsidR="00670272">
        <w:rPr>
          <w:rFonts w:eastAsia="Calibri"/>
          <w:sz w:val="28"/>
          <w:szCs w:val="28"/>
          <w:lang w:eastAsia="en-US"/>
        </w:rPr>
        <w:t>№</w:t>
      </w:r>
      <w:r w:rsidR="00670272" w:rsidRPr="00284319">
        <w:rPr>
          <w:rFonts w:eastAsia="Calibri"/>
          <w:sz w:val="28"/>
          <w:szCs w:val="28"/>
          <w:lang w:eastAsia="en-US"/>
        </w:rPr>
        <w:t xml:space="preserve"> 171-ФЗ</w:t>
      </w:r>
      <w:r w:rsidRPr="00284319">
        <w:rPr>
          <w:rFonts w:eastAsia="Calibri"/>
          <w:sz w:val="28"/>
          <w:szCs w:val="28"/>
          <w:lang w:eastAsia="en-US"/>
        </w:rPr>
        <w:t>), срока, на который испрашивается лицензия (в заявлении о выдаче лицензии, предусматривающей право розничной продажи алкогольной продукции, размещенной на бортах водных судов в качестве припасов в соответствии с правом ЕАЭС и зако</w:t>
      </w:r>
      <w:r w:rsidRPr="00284319">
        <w:rPr>
          <w:rFonts w:eastAsia="Calibri"/>
          <w:sz w:val="28"/>
          <w:szCs w:val="28"/>
          <w:lang w:eastAsia="en-US"/>
        </w:rPr>
        <w:t>нодательством Российской Федерации о таможенном деле, вместо места нахождения обособленного подразделения указываются регистрационные данные водного судна, присвоенные ему в установленном порядке);</w:t>
      </w:r>
    </w:p>
    <w:p w:rsidR="00284319" w:rsidRPr="00284319" w:rsidRDefault="001D5356" w:rsidP="0028431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bookmarkStart w:id="3" w:name="Par12"/>
      <w:bookmarkEnd w:id="3"/>
      <w:r>
        <w:rPr>
          <w:rFonts w:eastAsia="Calibri"/>
          <w:sz w:val="28"/>
          <w:szCs w:val="28"/>
          <w:lang w:eastAsia="en-US"/>
        </w:rPr>
        <w:t>2</w:t>
      </w:r>
      <w:r w:rsidRPr="00284319">
        <w:rPr>
          <w:rFonts w:eastAsia="Calibri"/>
          <w:sz w:val="28"/>
          <w:szCs w:val="28"/>
          <w:lang w:eastAsia="en-US"/>
        </w:rPr>
        <w:t>) документы, подтверждающие наличие у заявителя уставного</w:t>
      </w:r>
      <w:r w:rsidRPr="00284319">
        <w:rPr>
          <w:rFonts w:eastAsia="Calibri"/>
          <w:sz w:val="28"/>
          <w:szCs w:val="28"/>
          <w:lang w:eastAsia="en-US"/>
        </w:rPr>
        <w:t xml:space="preserve"> капитала (уставного фонда) в соответствии с </w:t>
      </w:r>
      <w:hyperlink r:id="rId31" w:history="1">
        <w:r w:rsidRPr="00284319">
          <w:rPr>
            <w:rFonts w:eastAsia="Calibri"/>
            <w:color w:val="0000FF"/>
            <w:sz w:val="28"/>
            <w:szCs w:val="28"/>
            <w:lang w:eastAsia="en-US"/>
          </w:rPr>
          <w:t>Законом</w:t>
        </w:r>
      </w:hyperlink>
      <w:r w:rsidRPr="00284319">
        <w:rPr>
          <w:rFonts w:eastAsia="Calibri"/>
          <w:sz w:val="28"/>
          <w:szCs w:val="28"/>
          <w:lang w:eastAsia="en-US"/>
        </w:rPr>
        <w:t xml:space="preserve"> Вор</w:t>
      </w:r>
      <w:r>
        <w:rPr>
          <w:rFonts w:eastAsia="Calibri"/>
          <w:sz w:val="28"/>
          <w:szCs w:val="28"/>
          <w:lang w:eastAsia="en-US"/>
        </w:rPr>
        <w:t>онежской области от 28.12.2005                  № 88-ОЗ «</w:t>
      </w:r>
      <w:r w:rsidRPr="00284319">
        <w:rPr>
          <w:rFonts w:eastAsia="Calibri"/>
          <w:sz w:val="28"/>
          <w:szCs w:val="28"/>
          <w:lang w:eastAsia="en-US"/>
        </w:rPr>
        <w:t>О государственном регулировании отдельных правоотношений в сфер</w:t>
      </w:r>
      <w:r w:rsidRPr="00284319">
        <w:rPr>
          <w:rFonts w:eastAsia="Calibri"/>
          <w:sz w:val="28"/>
          <w:szCs w:val="28"/>
          <w:lang w:eastAsia="en-US"/>
        </w:rPr>
        <w:t>е производства и оборота этилового спирта, алкогольной и спиртосодержащей продукции на</w:t>
      </w:r>
      <w:r>
        <w:rPr>
          <w:rFonts w:eastAsia="Calibri"/>
          <w:sz w:val="28"/>
          <w:szCs w:val="28"/>
          <w:lang w:eastAsia="en-US"/>
        </w:rPr>
        <w:t xml:space="preserve"> территории Воронежской области»</w:t>
      </w:r>
      <w:r w:rsidRPr="00284319">
        <w:rPr>
          <w:rFonts w:eastAsia="Calibri"/>
          <w:sz w:val="28"/>
          <w:szCs w:val="28"/>
          <w:lang w:eastAsia="en-US"/>
        </w:rPr>
        <w:t>.</w:t>
      </w:r>
    </w:p>
    <w:p w:rsidR="00284319" w:rsidRPr="00284319" w:rsidRDefault="001D5356" w:rsidP="0028431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bookmarkStart w:id="4" w:name="Par14"/>
      <w:bookmarkEnd w:id="4"/>
      <w:r w:rsidRPr="00284319">
        <w:rPr>
          <w:rFonts w:eastAsia="Calibri"/>
          <w:sz w:val="28"/>
          <w:szCs w:val="28"/>
          <w:lang w:eastAsia="en-US"/>
        </w:rPr>
        <w:t xml:space="preserve">2.6.1.1-1. Для получения лицензии на розничную продажу алкогольной продукции при оказании услуг общественного питания заявитель </w:t>
      </w:r>
      <w:r w:rsidRPr="00284319">
        <w:rPr>
          <w:rFonts w:eastAsia="Calibri"/>
          <w:sz w:val="28"/>
          <w:szCs w:val="28"/>
          <w:lang w:eastAsia="en-US"/>
        </w:rPr>
        <w:t>представляет в АУ "МФЦ" следующие документы:</w:t>
      </w:r>
    </w:p>
    <w:p w:rsidR="00284319" w:rsidRPr="00284319" w:rsidRDefault="001D5356" w:rsidP="0028431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84319">
        <w:rPr>
          <w:rFonts w:eastAsia="Calibri"/>
          <w:sz w:val="28"/>
          <w:szCs w:val="28"/>
          <w:lang w:eastAsia="en-US"/>
        </w:rPr>
        <w:t xml:space="preserve">1) </w:t>
      </w:r>
      <w:hyperlink r:id="rId32" w:history="1">
        <w:r w:rsidRPr="00284319">
          <w:rPr>
            <w:rFonts w:eastAsia="Calibri"/>
            <w:color w:val="0000FF"/>
            <w:sz w:val="28"/>
            <w:szCs w:val="28"/>
            <w:lang w:eastAsia="en-US"/>
          </w:rPr>
          <w:t>заявление</w:t>
        </w:r>
      </w:hyperlink>
      <w:r w:rsidRPr="00284319">
        <w:rPr>
          <w:rFonts w:eastAsia="Calibri"/>
          <w:sz w:val="28"/>
          <w:szCs w:val="28"/>
          <w:lang w:eastAsia="en-US"/>
        </w:rPr>
        <w:t xml:space="preserve"> о выдаче лицензии (по форме согласно приложению </w:t>
      </w:r>
      <w:r w:rsidR="006D0A22">
        <w:rPr>
          <w:rFonts w:eastAsia="Calibri"/>
          <w:sz w:val="28"/>
          <w:szCs w:val="28"/>
          <w:lang w:eastAsia="en-US"/>
        </w:rPr>
        <w:t>№</w:t>
      </w:r>
      <w:r w:rsidRPr="00284319">
        <w:rPr>
          <w:rFonts w:eastAsia="Calibri"/>
          <w:b/>
          <w:sz w:val="28"/>
          <w:szCs w:val="28"/>
          <w:lang w:eastAsia="en-US"/>
        </w:rPr>
        <w:t xml:space="preserve"> </w:t>
      </w:r>
      <w:r w:rsidR="006D0A22">
        <w:rPr>
          <w:rFonts w:eastAsia="Calibri"/>
          <w:b/>
          <w:sz w:val="28"/>
          <w:szCs w:val="28"/>
          <w:lang w:eastAsia="en-US"/>
        </w:rPr>
        <w:t>1</w:t>
      </w:r>
      <w:r w:rsidRPr="00284319">
        <w:rPr>
          <w:rFonts w:eastAsia="Calibri"/>
          <w:b/>
          <w:sz w:val="28"/>
          <w:szCs w:val="28"/>
          <w:lang w:eastAsia="en-US"/>
        </w:rPr>
        <w:t xml:space="preserve"> к</w:t>
      </w:r>
      <w:r w:rsidRPr="00284319">
        <w:rPr>
          <w:rFonts w:eastAsia="Calibri"/>
          <w:sz w:val="28"/>
          <w:szCs w:val="28"/>
          <w:lang w:eastAsia="en-US"/>
        </w:rPr>
        <w:t xml:space="preserve"> Административному регламенту) с указанием полного и (</w:t>
      </w:r>
      <w:r w:rsidRPr="00284319">
        <w:rPr>
          <w:rFonts w:eastAsia="Calibri"/>
          <w:sz w:val="28"/>
          <w:szCs w:val="28"/>
          <w:lang w:eastAsia="en-US"/>
        </w:rPr>
        <w:t>или) сокращенного наименования и организационно-правовой формы юридического лица (организации), места его нахождения, адреса его электронной почты, по которому министерство осуществляет переписку, направление решений, извещений, уведомлений с использование</w:t>
      </w:r>
      <w:r w:rsidRPr="00284319">
        <w:rPr>
          <w:rFonts w:eastAsia="Calibri"/>
          <w:sz w:val="28"/>
          <w:szCs w:val="28"/>
          <w:lang w:eastAsia="en-US"/>
        </w:rPr>
        <w:t>м электронной подписи, мест нахождения его обособленных подразделений, осуществляющих лицензируемые виды деятельности, наименования банка и номера расчетного счета в банке, лицензируемого вида деятельности, который организация намерена осуществлять, вида п</w:t>
      </w:r>
      <w:r w:rsidRPr="00284319">
        <w:rPr>
          <w:rFonts w:eastAsia="Calibri"/>
          <w:sz w:val="28"/>
          <w:szCs w:val="28"/>
          <w:lang w:eastAsia="en-US"/>
        </w:rPr>
        <w:t xml:space="preserve">родукции (в соответствии с </w:t>
      </w:r>
      <w:hyperlink r:id="rId33" w:history="1">
        <w:r w:rsidRPr="00284319">
          <w:rPr>
            <w:rFonts w:eastAsia="Calibri"/>
            <w:color w:val="0000FF"/>
            <w:sz w:val="28"/>
            <w:szCs w:val="28"/>
            <w:lang w:eastAsia="en-US"/>
          </w:rPr>
          <w:t>пунктом 4 статьи 18</w:t>
        </w:r>
      </w:hyperlink>
      <w:r w:rsidRPr="00284319">
        <w:rPr>
          <w:rFonts w:eastAsia="Calibri"/>
          <w:sz w:val="28"/>
          <w:szCs w:val="28"/>
          <w:lang w:eastAsia="en-US"/>
        </w:rPr>
        <w:t xml:space="preserve"> Фед</w:t>
      </w:r>
      <w:r>
        <w:rPr>
          <w:rFonts w:eastAsia="Calibri"/>
          <w:sz w:val="28"/>
          <w:szCs w:val="28"/>
          <w:lang w:eastAsia="en-US"/>
        </w:rPr>
        <w:t>ерального закона от 22.11.1995 №</w:t>
      </w:r>
      <w:r w:rsidRPr="00284319">
        <w:rPr>
          <w:rFonts w:eastAsia="Calibri"/>
          <w:sz w:val="28"/>
          <w:szCs w:val="28"/>
          <w:lang w:eastAsia="en-US"/>
        </w:rPr>
        <w:t xml:space="preserve"> 171-ФЗ), срока на который испрашивается лицензия (в заявлении о выдаче лицензии, предусма</w:t>
      </w:r>
      <w:r w:rsidRPr="00284319">
        <w:rPr>
          <w:rFonts w:eastAsia="Calibri"/>
          <w:sz w:val="28"/>
          <w:szCs w:val="28"/>
          <w:lang w:eastAsia="en-US"/>
        </w:rPr>
        <w:t>тривающей право розничной продажи алкогольной продукции при оказании услуг общественного питания на железнодорожном, водном транспорте общего пользования междугороднего и международного сообщения, а также на железнодорожном, водном транспорте, не относящем</w:t>
      </w:r>
      <w:r w:rsidRPr="00284319">
        <w:rPr>
          <w:rFonts w:eastAsia="Calibri"/>
          <w:sz w:val="28"/>
          <w:szCs w:val="28"/>
          <w:lang w:eastAsia="en-US"/>
        </w:rPr>
        <w:t>ся к транспорту общего пользования, вместо места нахождения обособленного подразделения указываются регистрационные данные вагона-ресторана (вагона-кафе, вагона-буфета, вагона-бара), водного судна, присвоенные им в установленном порядке для соответствующих</w:t>
      </w:r>
      <w:r w:rsidRPr="00284319">
        <w:rPr>
          <w:rFonts w:eastAsia="Calibri"/>
          <w:sz w:val="28"/>
          <w:szCs w:val="28"/>
          <w:lang w:eastAsia="en-US"/>
        </w:rPr>
        <w:t xml:space="preserve"> транспортных средств);</w:t>
      </w:r>
    </w:p>
    <w:p w:rsidR="00284319" w:rsidRPr="00284319" w:rsidRDefault="001D5356" w:rsidP="0028431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84319">
        <w:rPr>
          <w:rFonts w:eastAsia="Calibri"/>
          <w:b/>
          <w:sz w:val="28"/>
          <w:szCs w:val="28"/>
          <w:lang w:eastAsia="en-US"/>
        </w:rPr>
        <w:t>2)</w:t>
      </w:r>
      <w:r w:rsidRPr="00284319">
        <w:rPr>
          <w:rFonts w:eastAsia="Calibri"/>
          <w:sz w:val="28"/>
          <w:szCs w:val="28"/>
          <w:lang w:eastAsia="en-US"/>
        </w:rPr>
        <w:t xml:space="preserve"> документ, подтверждающий наличие у заявителя (за исключением бюджетных учреждений) в собственности, хозяйственном ведении, оперативном управлении или в аренде объекта общественного питания, который планируется использовать для пр</w:t>
      </w:r>
      <w:r w:rsidRPr="00284319">
        <w:rPr>
          <w:rFonts w:eastAsia="Calibri"/>
          <w:sz w:val="28"/>
          <w:szCs w:val="28"/>
          <w:lang w:eastAsia="en-US"/>
        </w:rPr>
        <w:t xml:space="preserve">едоставления услуг общественного питания (при выдаче лицензии в случае, предусмотренном </w:t>
      </w:r>
      <w:hyperlink r:id="rId34" w:history="1">
        <w:r w:rsidRPr="00284319">
          <w:rPr>
            <w:rFonts w:eastAsia="Calibri"/>
            <w:color w:val="0000FF"/>
            <w:sz w:val="28"/>
            <w:szCs w:val="28"/>
            <w:lang w:eastAsia="en-US"/>
          </w:rPr>
          <w:t>подпунктом 2 пункта 6 статьи 16</w:t>
        </w:r>
      </w:hyperlink>
      <w:r w:rsidRPr="00284319">
        <w:rPr>
          <w:rFonts w:eastAsia="Calibri"/>
          <w:sz w:val="28"/>
          <w:szCs w:val="28"/>
          <w:lang w:eastAsia="en-US"/>
        </w:rPr>
        <w:t xml:space="preserve"> Федерального закона от 22.11.1995 </w:t>
      </w:r>
      <w:r w:rsidR="0019642D">
        <w:rPr>
          <w:rFonts w:eastAsia="Calibri"/>
          <w:sz w:val="28"/>
          <w:szCs w:val="28"/>
          <w:lang w:eastAsia="en-US"/>
        </w:rPr>
        <w:t>№</w:t>
      </w:r>
      <w:r w:rsidRPr="00284319">
        <w:rPr>
          <w:rFonts w:eastAsia="Calibri"/>
          <w:sz w:val="28"/>
          <w:szCs w:val="28"/>
          <w:lang w:eastAsia="en-US"/>
        </w:rPr>
        <w:t xml:space="preserve"> 171-ФЗ. Заявителем, являющимся бюджетным учреждением, представляются документы, подтверждающие наличие у заявителя в оперативном управлении, безвозмездном пользовании или в аренде объекта общественного питания, который планируется использовать для предост</w:t>
      </w:r>
      <w:r w:rsidRPr="00284319">
        <w:rPr>
          <w:rFonts w:eastAsia="Calibri"/>
          <w:sz w:val="28"/>
          <w:szCs w:val="28"/>
          <w:lang w:eastAsia="en-US"/>
        </w:rPr>
        <w:t xml:space="preserve">авления услуг общественного питания (при выдаче лицензии в случае, предусмотренном </w:t>
      </w:r>
      <w:hyperlink r:id="rId35" w:history="1">
        <w:r w:rsidRPr="00284319">
          <w:rPr>
            <w:rFonts w:eastAsia="Calibri"/>
            <w:color w:val="0000FF"/>
            <w:sz w:val="28"/>
            <w:szCs w:val="28"/>
            <w:lang w:eastAsia="en-US"/>
          </w:rPr>
          <w:t>подпунктом 2 пункта 6 статьи 16</w:t>
        </w:r>
      </w:hyperlink>
      <w:r w:rsidRPr="00284319">
        <w:rPr>
          <w:rFonts w:eastAsia="Calibri"/>
          <w:sz w:val="28"/>
          <w:szCs w:val="28"/>
          <w:lang w:eastAsia="en-US"/>
        </w:rPr>
        <w:t xml:space="preserve"> Федерального закона от 22.11.1995 </w:t>
      </w:r>
      <w:r w:rsidR="0019642D">
        <w:rPr>
          <w:rFonts w:eastAsia="Calibri"/>
          <w:sz w:val="28"/>
          <w:szCs w:val="28"/>
          <w:lang w:eastAsia="en-US"/>
        </w:rPr>
        <w:t>№ 171-ФЗ</w:t>
      </w:r>
      <w:r w:rsidRPr="00284319">
        <w:rPr>
          <w:rFonts w:eastAsia="Calibri"/>
          <w:sz w:val="28"/>
          <w:szCs w:val="28"/>
          <w:lang w:eastAsia="en-US"/>
        </w:rPr>
        <w:t>;</w:t>
      </w:r>
    </w:p>
    <w:p w:rsidR="00284319" w:rsidRDefault="001D5356" w:rsidP="0028431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Pr="00284319">
        <w:rPr>
          <w:rFonts w:eastAsia="Calibri"/>
          <w:sz w:val="28"/>
          <w:szCs w:val="28"/>
          <w:lang w:eastAsia="en-US"/>
        </w:rPr>
        <w:t>) докумен</w:t>
      </w:r>
      <w:r w:rsidRPr="00284319">
        <w:rPr>
          <w:rFonts w:eastAsia="Calibri"/>
          <w:sz w:val="28"/>
          <w:szCs w:val="28"/>
          <w:lang w:eastAsia="en-US"/>
        </w:rPr>
        <w:t>ты, подтверждающие наличие у заявителя в собственности, хозяйственном ведении, оперативном управлении или в аренде вагона-ресторана (вагона-кафе, вагона-буфета, вагона-бара), водного судна, воздушного судна и (или) права заявителя оказывать в них услуги об</w:t>
      </w:r>
      <w:r w:rsidRPr="00284319">
        <w:rPr>
          <w:rFonts w:eastAsia="Calibri"/>
          <w:sz w:val="28"/>
          <w:szCs w:val="28"/>
          <w:lang w:eastAsia="en-US"/>
        </w:rPr>
        <w:t xml:space="preserve">щественного питания (при выдаче лицензии, предусматривающей право розничной продажи алкогольной продукции при оказании услуг общественного питания на железнодорожном и водном транспорте общего пользования междугороднего и международного сообщения, а также </w:t>
      </w:r>
      <w:r w:rsidRPr="00284319">
        <w:rPr>
          <w:rFonts w:eastAsia="Calibri"/>
          <w:sz w:val="28"/>
          <w:szCs w:val="28"/>
          <w:lang w:eastAsia="en-US"/>
        </w:rPr>
        <w:t>на железнодорожном и водном транспорте, не относящемся к транспорту общего пользования, вместо места нахождения обособленного подразделения указываются регистрационные данные вагона-ресторана (вагона-кафе, вагона-буфета, вагона-бара), водного судна, присво</w:t>
      </w:r>
      <w:r w:rsidRPr="00284319">
        <w:rPr>
          <w:rFonts w:eastAsia="Calibri"/>
          <w:sz w:val="28"/>
          <w:szCs w:val="28"/>
          <w:lang w:eastAsia="en-US"/>
        </w:rPr>
        <w:t>енные им в установленном порядке для соотве</w:t>
      </w:r>
      <w:r w:rsidR="001A4BEE">
        <w:rPr>
          <w:rFonts w:eastAsia="Calibri"/>
          <w:sz w:val="28"/>
          <w:szCs w:val="28"/>
          <w:lang w:eastAsia="en-US"/>
        </w:rPr>
        <w:t>тствующих транспортных средств);</w:t>
      </w:r>
    </w:p>
    <w:p w:rsidR="001A4BEE" w:rsidRDefault="001D5356" w:rsidP="001A4BEE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документ, подтверждающий соответствие сезонного зала (зоны) обслуживания посетителей требованиям к размещению и обустройству сезонных залов (зон) обслуживания посетителей.</w:t>
      </w:r>
    </w:p>
    <w:p w:rsidR="00284319" w:rsidRPr="00284319" w:rsidRDefault="001D5356" w:rsidP="0028431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84319">
        <w:rPr>
          <w:rFonts w:eastAsia="Calibri"/>
          <w:sz w:val="28"/>
          <w:szCs w:val="28"/>
          <w:lang w:eastAsia="en-US"/>
        </w:rPr>
        <w:t>2.6.1</w:t>
      </w:r>
      <w:r w:rsidRPr="00284319">
        <w:rPr>
          <w:rFonts w:eastAsia="Calibri"/>
          <w:sz w:val="28"/>
          <w:szCs w:val="28"/>
          <w:lang w:eastAsia="en-US"/>
        </w:rPr>
        <w:t xml:space="preserve">.2. Предусмотренные </w:t>
      </w:r>
      <w:hyperlink w:anchor="Par7" w:history="1">
        <w:r w:rsidRPr="00284319">
          <w:rPr>
            <w:rFonts w:eastAsia="Calibri"/>
            <w:color w:val="0000FF"/>
            <w:sz w:val="28"/>
            <w:szCs w:val="28"/>
            <w:lang w:eastAsia="en-US"/>
          </w:rPr>
          <w:t>пунктом 2.6.1.1</w:t>
        </w:r>
      </w:hyperlink>
      <w:r w:rsidRPr="00284319">
        <w:rPr>
          <w:rFonts w:eastAsia="Calibri"/>
          <w:sz w:val="28"/>
          <w:szCs w:val="28"/>
          <w:lang w:eastAsia="en-US"/>
        </w:rPr>
        <w:t xml:space="preserve">, </w:t>
      </w:r>
      <w:hyperlink w:anchor="Par14" w:history="1">
        <w:r w:rsidRPr="00284319">
          <w:rPr>
            <w:rFonts w:eastAsia="Calibri"/>
            <w:color w:val="0000FF"/>
            <w:sz w:val="28"/>
            <w:szCs w:val="28"/>
            <w:lang w:eastAsia="en-US"/>
          </w:rPr>
          <w:t>пунктом 2.6.1.1-1</w:t>
        </w:r>
      </w:hyperlink>
      <w:r w:rsidRPr="00284319">
        <w:rPr>
          <w:rFonts w:eastAsia="Calibri"/>
          <w:sz w:val="28"/>
          <w:szCs w:val="28"/>
          <w:lang w:eastAsia="en-US"/>
        </w:rPr>
        <w:t xml:space="preserve"> настоящего Административного регламента документы могут быть представлены заявителем на бумажном носителе или в форме электронных документов посредством</w:t>
      </w:r>
      <w:r w:rsidRPr="00284319">
        <w:rPr>
          <w:rFonts w:eastAsia="Calibri"/>
          <w:sz w:val="28"/>
          <w:szCs w:val="28"/>
          <w:lang w:eastAsia="en-US"/>
        </w:rPr>
        <w:t xml:space="preserve"> единого портала государственных и муниципальных услуг</w:t>
      </w:r>
      <w:r w:rsidR="00951952">
        <w:rPr>
          <w:rFonts w:eastAsia="Calibri"/>
          <w:sz w:val="28"/>
          <w:szCs w:val="28"/>
          <w:lang w:eastAsia="en-US"/>
        </w:rPr>
        <w:t>, портала Воронежской области</w:t>
      </w:r>
      <w:r w:rsidRPr="00284319">
        <w:rPr>
          <w:rFonts w:eastAsia="Calibri"/>
          <w:sz w:val="28"/>
          <w:szCs w:val="28"/>
          <w:lang w:eastAsia="en-US"/>
        </w:rPr>
        <w:t>.</w:t>
      </w:r>
    </w:p>
    <w:p w:rsidR="00284319" w:rsidRPr="00284319" w:rsidRDefault="001D5356" w:rsidP="0028431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84319">
        <w:rPr>
          <w:rFonts w:eastAsia="Calibri"/>
          <w:sz w:val="28"/>
          <w:szCs w:val="28"/>
          <w:lang w:eastAsia="en-US"/>
        </w:rPr>
        <w:t>Для получения (продления) лицензии на розничную продажу алкогольной продукции на территории Воронежской области, при наличии заключенного между министерством и федеральным органом по контролю и надзору заключено соглашение о межведомственном взаимодействии</w:t>
      </w:r>
      <w:r w:rsidRPr="00284319">
        <w:rPr>
          <w:rFonts w:eastAsia="Calibri"/>
          <w:sz w:val="28"/>
          <w:szCs w:val="28"/>
          <w:lang w:eastAsia="en-US"/>
        </w:rPr>
        <w:t xml:space="preserve">, заявитель имеет право представить с использованием единой государственной автоматизированной информационной системы вместо документов, предусмотренных </w:t>
      </w:r>
      <w:hyperlink w:anchor="Par7" w:history="1">
        <w:r w:rsidRPr="00284319">
          <w:rPr>
            <w:rFonts w:eastAsia="Calibri"/>
            <w:color w:val="0000FF"/>
            <w:sz w:val="28"/>
            <w:szCs w:val="28"/>
            <w:lang w:eastAsia="en-US"/>
          </w:rPr>
          <w:t>пунктом 2.6.1.1</w:t>
        </w:r>
      </w:hyperlink>
      <w:r w:rsidRPr="00284319">
        <w:rPr>
          <w:rFonts w:eastAsia="Calibri"/>
          <w:sz w:val="28"/>
          <w:szCs w:val="28"/>
          <w:lang w:eastAsia="en-US"/>
        </w:rPr>
        <w:t xml:space="preserve"> настоящего Административного регламента, заявление в форме элек</w:t>
      </w:r>
      <w:r w:rsidRPr="00284319">
        <w:rPr>
          <w:rFonts w:eastAsia="Calibri"/>
          <w:sz w:val="28"/>
          <w:szCs w:val="28"/>
          <w:lang w:eastAsia="en-US"/>
        </w:rPr>
        <w:t xml:space="preserve">тронного документа, подписанное усиленной квалифицированной электронной подписью, о выдаче (продлении) лицензии на розничную продажу алкогольной продукции с указанием наряду со сведениями, определенными </w:t>
      </w:r>
      <w:hyperlink w:anchor="Par9" w:history="1">
        <w:r w:rsidRPr="00284319">
          <w:rPr>
            <w:rFonts w:eastAsia="Calibri"/>
            <w:color w:val="0000FF"/>
            <w:sz w:val="28"/>
            <w:szCs w:val="28"/>
            <w:lang w:eastAsia="en-US"/>
          </w:rPr>
          <w:t>подпунктом 1 пункта 2.6.1.1</w:t>
        </w:r>
      </w:hyperlink>
      <w:r w:rsidRPr="00284319">
        <w:rPr>
          <w:rFonts w:eastAsia="Calibri"/>
          <w:sz w:val="28"/>
          <w:szCs w:val="28"/>
          <w:lang w:eastAsia="en-US"/>
        </w:rPr>
        <w:t xml:space="preserve"> н</w:t>
      </w:r>
      <w:r w:rsidRPr="00284319">
        <w:rPr>
          <w:rFonts w:eastAsia="Calibri"/>
          <w:sz w:val="28"/>
          <w:szCs w:val="28"/>
          <w:lang w:eastAsia="en-US"/>
        </w:rPr>
        <w:t>астоящего Административного регламента, номера регистрации и даты государственной регистрации в Едином государственном реестре недвижимости права собственности, хозяйственного ведения, оперативного управления или аренды на складские помещения (при наличии)</w:t>
      </w:r>
      <w:r w:rsidRPr="00284319">
        <w:rPr>
          <w:rFonts w:eastAsia="Calibri"/>
          <w:sz w:val="28"/>
          <w:szCs w:val="28"/>
          <w:lang w:eastAsia="en-US"/>
        </w:rPr>
        <w:t xml:space="preserve"> и стационарные торговые объекты.</w:t>
      </w:r>
    </w:p>
    <w:p w:rsidR="00284319" w:rsidRPr="00284319" w:rsidRDefault="001D5356" w:rsidP="0028431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84319">
        <w:rPr>
          <w:rFonts w:eastAsia="Calibri"/>
          <w:sz w:val="28"/>
          <w:szCs w:val="28"/>
          <w:lang w:eastAsia="en-US"/>
        </w:rPr>
        <w:t xml:space="preserve">2.6.1.3. Министерство не вправе требовать от заявителя документы, не предусмотренные </w:t>
      </w:r>
      <w:hyperlink w:anchor="Par7" w:history="1">
        <w:r w:rsidRPr="00284319">
          <w:rPr>
            <w:rFonts w:eastAsia="Calibri"/>
            <w:color w:val="0000FF"/>
            <w:sz w:val="28"/>
            <w:szCs w:val="28"/>
            <w:lang w:eastAsia="en-US"/>
          </w:rPr>
          <w:t>пунктами 2.6.1.1</w:t>
        </w:r>
      </w:hyperlink>
      <w:r w:rsidRPr="00284319">
        <w:rPr>
          <w:rFonts w:eastAsia="Calibri"/>
          <w:sz w:val="28"/>
          <w:szCs w:val="28"/>
          <w:lang w:eastAsia="en-US"/>
        </w:rPr>
        <w:t xml:space="preserve">, </w:t>
      </w:r>
      <w:hyperlink w:anchor="Par14" w:history="1">
        <w:r w:rsidRPr="00284319">
          <w:rPr>
            <w:rFonts w:eastAsia="Calibri"/>
            <w:color w:val="0000FF"/>
            <w:sz w:val="28"/>
            <w:szCs w:val="28"/>
            <w:lang w:eastAsia="en-US"/>
          </w:rPr>
          <w:t>2.6.1.1-1</w:t>
        </w:r>
      </w:hyperlink>
      <w:r w:rsidRPr="00284319">
        <w:rPr>
          <w:rFonts w:eastAsia="Calibri"/>
          <w:sz w:val="28"/>
          <w:szCs w:val="28"/>
          <w:lang w:eastAsia="en-US"/>
        </w:rPr>
        <w:t xml:space="preserve">, </w:t>
      </w:r>
      <w:hyperlink w:anchor="Par29" w:history="1">
        <w:r w:rsidRPr="00284319">
          <w:rPr>
            <w:rFonts w:eastAsia="Calibri"/>
            <w:color w:val="0000FF"/>
            <w:sz w:val="28"/>
            <w:szCs w:val="28"/>
            <w:lang w:eastAsia="en-US"/>
          </w:rPr>
          <w:t>2.6.1.4</w:t>
        </w:r>
      </w:hyperlink>
      <w:r w:rsidRPr="00284319">
        <w:rPr>
          <w:rFonts w:eastAsia="Calibri"/>
          <w:sz w:val="28"/>
          <w:szCs w:val="28"/>
          <w:lang w:eastAsia="en-US"/>
        </w:rPr>
        <w:t xml:space="preserve">, </w:t>
      </w:r>
      <w:hyperlink w:anchor="Par44" w:history="1">
        <w:r w:rsidRPr="00284319">
          <w:rPr>
            <w:rFonts w:eastAsia="Calibri"/>
            <w:color w:val="0000FF"/>
            <w:sz w:val="28"/>
            <w:szCs w:val="28"/>
            <w:lang w:eastAsia="en-US"/>
          </w:rPr>
          <w:t>2.6.1.5</w:t>
        </w:r>
      </w:hyperlink>
      <w:r w:rsidRPr="00284319">
        <w:rPr>
          <w:rFonts w:eastAsia="Calibri"/>
          <w:sz w:val="28"/>
          <w:szCs w:val="28"/>
          <w:lang w:eastAsia="en-US"/>
        </w:rPr>
        <w:t xml:space="preserve">, </w:t>
      </w:r>
      <w:hyperlink w:anchor="Par50" w:history="1">
        <w:r w:rsidRPr="00284319">
          <w:rPr>
            <w:rFonts w:eastAsia="Calibri"/>
            <w:color w:val="0000FF"/>
            <w:sz w:val="28"/>
            <w:szCs w:val="28"/>
            <w:lang w:eastAsia="en-US"/>
          </w:rPr>
          <w:t>2.6.1.6</w:t>
        </w:r>
      </w:hyperlink>
      <w:r w:rsidRPr="00284319">
        <w:rPr>
          <w:rFonts w:eastAsia="Calibri"/>
          <w:sz w:val="28"/>
          <w:szCs w:val="28"/>
          <w:lang w:eastAsia="en-US"/>
        </w:rPr>
        <w:t xml:space="preserve"> настоящего Административного регламента.</w:t>
      </w:r>
    </w:p>
    <w:p w:rsidR="00284319" w:rsidRPr="00284319" w:rsidRDefault="001D5356" w:rsidP="0028431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bookmarkStart w:id="5" w:name="Par29"/>
      <w:bookmarkEnd w:id="5"/>
      <w:r w:rsidRPr="00284319">
        <w:rPr>
          <w:rFonts w:eastAsia="Calibri"/>
          <w:sz w:val="28"/>
          <w:szCs w:val="28"/>
          <w:lang w:eastAsia="en-US"/>
        </w:rPr>
        <w:t>2.6.1.4. Переоформление лицензии:</w:t>
      </w:r>
    </w:p>
    <w:p w:rsidR="00284319" w:rsidRPr="006D0A22" w:rsidRDefault="001D5356" w:rsidP="0028431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84319">
        <w:rPr>
          <w:rFonts w:eastAsia="Calibri"/>
          <w:sz w:val="28"/>
          <w:szCs w:val="28"/>
          <w:lang w:eastAsia="en-US"/>
        </w:rPr>
        <w:t xml:space="preserve">2.6.1.4.1. В случае реорганизации организации переоформление лицензии осуществляется в порядке, установленном для ее получения, по </w:t>
      </w:r>
      <w:hyperlink r:id="rId36" w:history="1">
        <w:r w:rsidRPr="00284319">
          <w:rPr>
            <w:rFonts w:eastAsia="Calibri"/>
            <w:color w:val="0000FF"/>
            <w:sz w:val="28"/>
            <w:szCs w:val="28"/>
            <w:lang w:eastAsia="en-US"/>
          </w:rPr>
          <w:t>заявлению</w:t>
        </w:r>
      </w:hyperlink>
      <w:r w:rsidRPr="00284319">
        <w:rPr>
          <w:rFonts w:eastAsia="Calibri"/>
          <w:sz w:val="28"/>
          <w:szCs w:val="28"/>
          <w:lang w:eastAsia="en-US"/>
        </w:rPr>
        <w:t xml:space="preserve"> (</w:t>
      </w:r>
      <w:r w:rsidRPr="006D0A22">
        <w:rPr>
          <w:rFonts w:eastAsia="Calibri"/>
          <w:sz w:val="28"/>
          <w:szCs w:val="28"/>
          <w:lang w:eastAsia="en-US"/>
        </w:rPr>
        <w:t xml:space="preserve">приложение </w:t>
      </w:r>
      <w:r w:rsidR="006D0A22">
        <w:rPr>
          <w:rFonts w:eastAsia="Calibri"/>
          <w:sz w:val="28"/>
          <w:szCs w:val="28"/>
          <w:lang w:eastAsia="en-US"/>
        </w:rPr>
        <w:t>№</w:t>
      </w:r>
      <w:r w:rsidRPr="006D0A22">
        <w:rPr>
          <w:rFonts w:eastAsia="Calibri"/>
          <w:sz w:val="28"/>
          <w:szCs w:val="28"/>
          <w:lang w:eastAsia="en-US"/>
        </w:rPr>
        <w:t xml:space="preserve"> 2 к Административному регламенту) организации или ее правопреемника.</w:t>
      </w:r>
    </w:p>
    <w:p w:rsidR="00284319" w:rsidRPr="00284319" w:rsidRDefault="001D5356" w:rsidP="0028431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84319">
        <w:rPr>
          <w:rFonts w:eastAsia="Calibri"/>
          <w:sz w:val="28"/>
          <w:szCs w:val="28"/>
          <w:lang w:eastAsia="en-US"/>
        </w:rPr>
        <w:t xml:space="preserve">2.6.1.4.2. При переоформлении лицензии в связи с реорганизацией организации в форме слияния, присоединения или преобразования документы, предусмотренные </w:t>
      </w:r>
      <w:hyperlink w:anchor="Par12" w:history="1">
        <w:r w:rsidRPr="00284319">
          <w:rPr>
            <w:rFonts w:eastAsia="Calibri"/>
            <w:color w:val="0000FF"/>
            <w:sz w:val="28"/>
            <w:szCs w:val="28"/>
            <w:lang w:eastAsia="en-US"/>
          </w:rPr>
          <w:t xml:space="preserve">подпунктом </w:t>
        </w:r>
        <w:r w:rsidR="00B37AC0">
          <w:rPr>
            <w:rFonts w:eastAsia="Calibri"/>
            <w:color w:val="0000FF"/>
            <w:sz w:val="28"/>
            <w:szCs w:val="28"/>
            <w:lang w:eastAsia="en-US"/>
          </w:rPr>
          <w:t>2</w:t>
        </w:r>
        <w:r w:rsidRPr="00284319">
          <w:rPr>
            <w:rFonts w:eastAsia="Calibri"/>
            <w:color w:val="0000FF"/>
            <w:sz w:val="28"/>
            <w:szCs w:val="28"/>
            <w:lang w:eastAsia="en-US"/>
          </w:rPr>
          <w:t xml:space="preserve"> пункта 2.6.1.1</w:t>
        </w:r>
      </w:hyperlink>
      <w:r w:rsidRPr="00284319">
        <w:rPr>
          <w:rFonts w:eastAsia="Calibri"/>
          <w:sz w:val="28"/>
          <w:szCs w:val="28"/>
          <w:lang w:eastAsia="en-US"/>
        </w:rPr>
        <w:t xml:space="preserve"> настоящего Административного регламента, не предст</w:t>
      </w:r>
      <w:r w:rsidRPr="00284319">
        <w:rPr>
          <w:rFonts w:eastAsia="Calibri"/>
          <w:sz w:val="28"/>
          <w:szCs w:val="28"/>
          <w:lang w:eastAsia="en-US"/>
        </w:rPr>
        <w:t>авляются.</w:t>
      </w:r>
    </w:p>
    <w:p w:rsidR="00284319" w:rsidRPr="00284319" w:rsidRDefault="001D5356" w:rsidP="0028431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bookmarkStart w:id="6" w:name="Par35"/>
      <w:bookmarkEnd w:id="6"/>
      <w:r w:rsidRPr="00284319">
        <w:rPr>
          <w:rFonts w:eastAsia="Calibri"/>
          <w:sz w:val="28"/>
          <w:szCs w:val="28"/>
          <w:lang w:eastAsia="en-US"/>
        </w:rPr>
        <w:t xml:space="preserve">2.6.1.4.3. В случае изменения наименования лицензиата (без его реорганизации), изменения места его нахождения или указанных в государственном сводном реестре выданных, приостановленных и аннулированных лицензий на производство и оборот этилового </w:t>
      </w:r>
      <w:r w:rsidRPr="00284319">
        <w:rPr>
          <w:rFonts w:eastAsia="Calibri"/>
          <w:sz w:val="28"/>
          <w:szCs w:val="28"/>
          <w:lang w:eastAsia="en-US"/>
        </w:rPr>
        <w:t>спирта, алкогольной и спиртосодержащей продукции (далее - государственный сводный реестр выданных лицензий), мест нахождения его обособленных подразделений, окончания срока аренды производственного или складского помещения, стационарного торгового объекта,</w:t>
      </w:r>
      <w:r w:rsidRPr="00284319">
        <w:rPr>
          <w:rFonts w:eastAsia="Calibri"/>
          <w:sz w:val="28"/>
          <w:szCs w:val="28"/>
          <w:lang w:eastAsia="en-US"/>
        </w:rPr>
        <w:t xml:space="preserve"> используемого для осуществления лицензируемого вида деятельности, изменения иных указанных в государственном сводном реестре выданных лицензий сведений переоформление лицензии осуществляется на основании </w:t>
      </w:r>
      <w:hyperlink r:id="rId37" w:history="1">
        <w:r w:rsidRPr="00284319">
          <w:rPr>
            <w:rFonts w:eastAsia="Calibri"/>
            <w:color w:val="0000FF"/>
            <w:sz w:val="28"/>
            <w:szCs w:val="28"/>
            <w:lang w:eastAsia="en-US"/>
          </w:rPr>
          <w:t>заявления</w:t>
        </w:r>
      </w:hyperlink>
      <w:r w:rsidRPr="00284319">
        <w:rPr>
          <w:rFonts w:eastAsia="Calibri"/>
          <w:sz w:val="28"/>
          <w:szCs w:val="28"/>
          <w:lang w:eastAsia="en-US"/>
        </w:rPr>
        <w:t xml:space="preserve"> лицензиата с приложением документов, подтверждающих указанные изменения и предусмотренных </w:t>
      </w:r>
      <w:hyperlink w:anchor="Par62" w:history="1">
        <w:r w:rsidRPr="00284319">
          <w:rPr>
            <w:rFonts w:eastAsia="Calibri"/>
            <w:color w:val="0000FF"/>
            <w:sz w:val="28"/>
            <w:szCs w:val="28"/>
            <w:lang w:eastAsia="en-US"/>
          </w:rPr>
          <w:t>пунктом 2.6.2</w:t>
        </w:r>
      </w:hyperlink>
      <w:r w:rsidRPr="00284319">
        <w:rPr>
          <w:rFonts w:eastAsia="Calibri"/>
          <w:sz w:val="28"/>
          <w:szCs w:val="28"/>
          <w:lang w:eastAsia="en-US"/>
        </w:rPr>
        <w:t xml:space="preserve"> настоящего Административного регламента (</w:t>
      </w:r>
      <w:r w:rsidRPr="006D0A22">
        <w:rPr>
          <w:rFonts w:eastAsia="Calibri"/>
          <w:sz w:val="28"/>
          <w:szCs w:val="28"/>
          <w:lang w:eastAsia="en-US"/>
        </w:rPr>
        <w:t xml:space="preserve">приложение </w:t>
      </w:r>
      <w:r w:rsidR="006D0A22" w:rsidRPr="006D0A22">
        <w:rPr>
          <w:rFonts w:eastAsia="Calibri"/>
          <w:sz w:val="28"/>
          <w:szCs w:val="28"/>
          <w:lang w:eastAsia="en-US"/>
        </w:rPr>
        <w:t>№</w:t>
      </w:r>
      <w:r w:rsidRPr="006D0A22">
        <w:rPr>
          <w:rFonts w:eastAsia="Calibri"/>
          <w:sz w:val="28"/>
          <w:szCs w:val="28"/>
          <w:lang w:eastAsia="en-US"/>
        </w:rPr>
        <w:t xml:space="preserve"> 2 к Административному р</w:t>
      </w:r>
      <w:r w:rsidRPr="006D0A22">
        <w:rPr>
          <w:rFonts w:eastAsia="Calibri"/>
          <w:sz w:val="28"/>
          <w:szCs w:val="28"/>
          <w:lang w:eastAsia="en-US"/>
        </w:rPr>
        <w:t>егламенту</w:t>
      </w:r>
      <w:r w:rsidRPr="00284319">
        <w:rPr>
          <w:rFonts w:eastAsia="Calibri"/>
          <w:sz w:val="28"/>
          <w:szCs w:val="28"/>
          <w:lang w:eastAsia="en-US"/>
        </w:rPr>
        <w:t>). Данные документы могут быть направлены лицензиатом в министерство в форме электронных документов посредством единого портала государственных и муниципальных услуг</w:t>
      </w:r>
      <w:r w:rsidR="000B6961">
        <w:rPr>
          <w:rFonts w:eastAsia="Calibri"/>
          <w:sz w:val="28"/>
          <w:szCs w:val="28"/>
          <w:lang w:eastAsia="en-US"/>
        </w:rPr>
        <w:t>, портала Воронежской области</w:t>
      </w:r>
      <w:r w:rsidRPr="00284319">
        <w:rPr>
          <w:rFonts w:eastAsia="Calibri"/>
          <w:sz w:val="28"/>
          <w:szCs w:val="28"/>
          <w:lang w:eastAsia="en-US"/>
        </w:rPr>
        <w:t>.</w:t>
      </w:r>
    </w:p>
    <w:p w:rsidR="00284319" w:rsidRPr="00284319" w:rsidRDefault="001D5356" w:rsidP="0028431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84319">
        <w:rPr>
          <w:rFonts w:eastAsia="Calibri"/>
          <w:sz w:val="28"/>
          <w:szCs w:val="28"/>
          <w:lang w:eastAsia="en-US"/>
        </w:rPr>
        <w:t xml:space="preserve">В предусмотренных </w:t>
      </w:r>
      <w:hyperlink w:anchor="Par35" w:history="1">
        <w:r w:rsidRPr="00284319">
          <w:rPr>
            <w:rFonts w:eastAsia="Calibri"/>
            <w:color w:val="0000FF"/>
            <w:sz w:val="28"/>
            <w:szCs w:val="28"/>
            <w:lang w:eastAsia="en-US"/>
          </w:rPr>
          <w:t xml:space="preserve">абзацем </w:t>
        </w:r>
        <w:r w:rsidRPr="00284319">
          <w:rPr>
            <w:rFonts w:eastAsia="Calibri"/>
            <w:color w:val="0000FF"/>
            <w:sz w:val="28"/>
            <w:szCs w:val="28"/>
            <w:lang w:eastAsia="en-US"/>
          </w:rPr>
          <w:t>первым</w:t>
        </w:r>
      </w:hyperlink>
      <w:r w:rsidRPr="00284319">
        <w:rPr>
          <w:rFonts w:eastAsia="Calibri"/>
          <w:sz w:val="28"/>
          <w:szCs w:val="28"/>
          <w:lang w:eastAsia="en-US"/>
        </w:rPr>
        <w:t xml:space="preserve"> настоящего пункта случаях переоформление лицензии на производство и оборот этилового спирта, алкогольной и спиртосодержащей продукции осуществляется путем внесения в государственный сводный реестр выданных лицензий записи о переоформлении лицензии с</w:t>
      </w:r>
      <w:r w:rsidRPr="00284319">
        <w:rPr>
          <w:rFonts w:eastAsia="Calibri"/>
          <w:sz w:val="28"/>
          <w:szCs w:val="28"/>
          <w:lang w:eastAsia="en-US"/>
        </w:rPr>
        <w:t xml:space="preserve"> сохранением при этом указанного в лицензии срока ее действия. Датой переоформления лицензии является дата внесения в государственный сводный реестр выданных лицензий записи, содержащей сведения о переоформлении лицензии. После внесения в государственный с</w:t>
      </w:r>
      <w:r w:rsidRPr="00284319">
        <w:rPr>
          <w:rFonts w:eastAsia="Calibri"/>
          <w:sz w:val="28"/>
          <w:szCs w:val="28"/>
          <w:lang w:eastAsia="en-US"/>
        </w:rPr>
        <w:t xml:space="preserve">водный реестр выданных лицензий записи, содержащей сведения о переоформлении лицензии, Федеральной службой по </w:t>
      </w:r>
      <w:r w:rsidR="00401F48">
        <w:rPr>
          <w:rFonts w:eastAsia="Calibri"/>
          <w:sz w:val="28"/>
          <w:szCs w:val="28"/>
          <w:lang w:eastAsia="en-US"/>
        </w:rPr>
        <w:t>контролю за алкогольным и табачным рынками</w:t>
      </w:r>
      <w:r w:rsidRPr="00284319">
        <w:rPr>
          <w:rFonts w:eastAsia="Calibri"/>
          <w:sz w:val="28"/>
          <w:szCs w:val="28"/>
          <w:lang w:eastAsia="en-US"/>
        </w:rPr>
        <w:t xml:space="preserve"> лицензиату выдается выписка из государственного сводного реестра выданных лицензий.</w:t>
      </w:r>
    </w:p>
    <w:p w:rsidR="00284319" w:rsidRPr="00284319" w:rsidRDefault="001D5356" w:rsidP="0028431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84319">
        <w:rPr>
          <w:rFonts w:eastAsia="Calibri"/>
          <w:sz w:val="28"/>
          <w:szCs w:val="28"/>
          <w:lang w:eastAsia="en-US"/>
        </w:rPr>
        <w:t xml:space="preserve">В случае изменения </w:t>
      </w:r>
      <w:r w:rsidRPr="00284319">
        <w:rPr>
          <w:rFonts w:eastAsia="Calibri"/>
          <w:sz w:val="28"/>
          <w:szCs w:val="28"/>
          <w:lang w:eastAsia="en-US"/>
        </w:rPr>
        <w:t>указанных в лицензии мест нахождения территориально обособленных подразделений в связи с прекращением деятельности лицензиата на указанном в лицензии территориально обособленном подразделении переоформление лицензии осуществляется путем исключения соответс</w:t>
      </w:r>
      <w:r w:rsidRPr="00284319">
        <w:rPr>
          <w:rFonts w:eastAsia="Calibri"/>
          <w:sz w:val="28"/>
          <w:szCs w:val="28"/>
          <w:lang w:eastAsia="en-US"/>
        </w:rPr>
        <w:t>твующего объекта по заявлению лицензиата.</w:t>
      </w:r>
    </w:p>
    <w:p w:rsidR="00284319" w:rsidRPr="00284319" w:rsidRDefault="001D5356" w:rsidP="0019642D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84319">
        <w:rPr>
          <w:rFonts w:eastAsia="Calibri"/>
          <w:sz w:val="28"/>
          <w:szCs w:val="28"/>
          <w:lang w:eastAsia="en-US"/>
        </w:rPr>
        <w:t>В случае изменения указанных в лицензии мест нахождения территориально обособленных подразделений в связи с увеличением количества территориально обособленных подразделений, на которых осуществляется деятельность л</w:t>
      </w:r>
      <w:r w:rsidRPr="00284319">
        <w:rPr>
          <w:rFonts w:eastAsia="Calibri"/>
          <w:sz w:val="28"/>
          <w:szCs w:val="28"/>
          <w:lang w:eastAsia="en-US"/>
        </w:rPr>
        <w:t>ицензиата, либо изменением специализации обособленного подразделения переоформление лицензии осуществляется путем включения дополнительных территориально обособленных подразделений в лицензию по заявлению лицензиата.</w:t>
      </w:r>
    </w:p>
    <w:p w:rsidR="00284319" w:rsidRPr="00284319" w:rsidRDefault="001D5356" w:rsidP="0019642D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bookmarkStart w:id="7" w:name="Par44"/>
      <w:bookmarkEnd w:id="7"/>
      <w:r w:rsidRPr="00284319">
        <w:rPr>
          <w:rFonts w:eastAsia="Calibri"/>
          <w:sz w:val="28"/>
          <w:szCs w:val="28"/>
          <w:lang w:eastAsia="en-US"/>
        </w:rPr>
        <w:t>2.6.1.5. Продление срока действия лицен</w:t>
      </w:r>
      <w:r w:rsidRPr="00284319">
        <w:rPr>
          <w:rFonts w:eastAsia="Calibri"/>
          <w:sz w:val="28"/>
          <w:szCs w:val="28"/>
          <w:lang w:eastAsia="en-US"/>
        </w:rPr>
        <w:t>зии:</w:t>
      </w:r>
    </w:p>
    <w:p w:rsidR="00284319" w:rsidRPr="00284319" w:rsidRDefault="001D5356" w:rsidP="0019642D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84319">
        <w:rPr>
          <w:rFonts w:eastAsia="Calibri"/>
          <w:sz w:val="28"/>
          <w:szCs w:val="28"/>
          <w:lang w:eastAsia="en-US"/>
        </w:rPr>
        <w:t xml:space="preserve">Срок действия лицензии продлевается по просьбе лицензиата на основании представляемого им в министерство </w:t>
      </w:r>
      <w:hyperlink r:id="rId38" w:history="1">
        <w:r w:rsidRPr="00284319">
          <w:rPr>
            <w:rFonts w:eastAsia="Calibri"/>
            <w:color w:val="0000FF"/>
            <w:sz w:val="28"/>
            <w:szCs w:val="28"/>
            <w:lang w:eastAsia="en-US"/>
          </w:rPr>
          <w:t>заявления</w:t>
        </w:r>
      </w:hyperlink>
      <w:r w:rsidRPr="00284319">
        <w:rPr>
          <w:rFonts w:eastAsia="Calibri"/>
          <w:sz w:val="28"/>
          <w:szCs w:val="28"/>
          <w:lang w:eastAsia="en-US"/>
        </w:rPr>
        <w:t xml:space="preserve"> о продлении срока действия лицензии </w:t>
      </w:r>
      <w:r w:rsidRPr="008E5F20">
        <w:rPr>
          <w:rFonts w:eastAsia="Calibri"/>
          <w:b/>
          <w:sz w:val="28"/>
          <w:szCs w:val="28"/>
          <w:lang w:eastAsia="en-US"/>
        </w:rPr>
        <w:t>(</w:t>
      </w:r>
      <w:r w:rsidRPr="006D0A22">
        <w:rPr>
          <w:rFonts w:eastAsia="Calibri"/>
          <w:sz w:val="28"/>
          <w:szCs w:val="28"/>
          <w:lang w:eastAsia="en-US"/>
        </w:rPr>
        <w:t>приложен</w:t>
      </w:r>
      <w:r w:rsidRPr="006D0A22">
        <w:rPr>
          <w:rFonts w:eastAsia="Calibri"/>
          <w:sz w:val="28"/>
          <w:szCs w:val="28"/>
          <w:lang w:eastAsia="en-US"/>
        </w:rPr>
        <w:t xml:space="preserve">ие </w:t>
      </w:r>
      <w:r w:rsidR="006D0A22" w:rsidRPr="006D0A22">
        <w:rPr>
          <w:rFonts w:eastAsia="Calibri"/>
          <w:sz w:val="28"/>
          <w:szCs w:val="28"/>
          <w:lang w:eastAsia="en-US"/>
        </w:rPr>
        <w:t>№</w:t>
      </w:r>
      <w:r w:rsidRPr="006D0A22">
        <w:rPr>
          <w:rFonts w:eastAsia="Calibri"/>
          <w:sz w:val="28"/>
          <w:szCs w:val="28"/>
          <w:lang w:eastAsia="en-US"/>
        </w:rPr>
        <w:t xml:space="preserve"> 3 к Административному регламенту</w:t>
      </w:r>
      <w:r w:rsidRPr="00284319">
        <w:rPr>
          <w:rFonts w:eastAsia="Calibri"/>
          <w:sz w:val="28"/>
          <w:szCs w:val="28"/>
          <w:lang w:eastAsia="en-US"/>
        </w:rPr>
        <w:t xml:space="preserve">) при условии уплаты государственной пошлины в соответствии с </w:t>
      </w:r>
      <w:hyperlink r:id="rId39" w:history="1">
        <w:r w:rsidRPr="00284319">
          <w:rPr>
            <w:rFonts w:eastAsia="Calibri"/>
            <w:color w:val="0000FF"/>
            <w:sz w:val="28"/>
            <w:szCs w:val="28"/>
            <w:lang w:eastAsia="en-US"/>
          </w:rPr>
          <w:t>пунктом 2.9</w:t>
        </w:r>
      </w:hyperlink>
      <w:r w:rsidRPr="00284319">
        <w:rPr>
          <w:rFonts w:eastAsia="Calibri"/>
          <w:sz w:val="28"/>
          <w:szCs w:val="28"/>
          <w:lang w:eastAsia="en-US"/>
        </w:rPr>
        <w:t xml:space="preserve"> настоящего Административного регламента, а также на основании представляемых налоговым органом по межведомственному запросу министерства сведений об отсутствии у заявителя на 1-е число месяца поступления в министерство заявления о продлении срока действия</w:t>
      </w:r>
      <w:r w:rsidRPr="00284319">
        <w:rPr>
          <w:rFonts w:eastAsia="Calibri"/>
          <w:sz w:val="28"/>
          <w:szCs w:val="28"/>
          <w:lang w:eastAsia="en-US"/>
        </w:rPr>
        <w:t xml:space="preserve"> лицензии не погашенных на дату такого поступления недоимки по налогам, сборам, страховым взносам, задолженности по пеням, штрафам, процентам за нарушение законодательства Российской Федерации о налогах и сборах, которые в совокупности (с учетом имеющейся </w:t>
      </w:r>
      <w:r w:rsidRPr="00284319">
        <w:rPr>
          <w:rFonts w:eastAsia="Calibri"/>
          <w:sz w:val="28"/>
          <w:szCs w:val="28"/>
          <w:lang w:eastAsia="en-US"/>
        </w:rPr>
        <w:t>переплаты по таким обязательным платежам) превышают 3000 рублей и не погашены на дату получения налоговым органом запроса министерства. Срок действия лицензии продлевается на срок, указанный лицензиатом, но не более чем на пять лет.</w:t>
      </w:r>
    </w:p>
    <w:p w:rsidR="00284319" w:rsidRPr="00284319" w:rsidRDefault="001D5356" w:rsidP="0019642D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84319">
        <w:rPr>
          <w:rFonts w:eastAsia="Calibri"/>
          <w:sz w:val="28"/>
          <w:szCs w:val="28"/>
          <w:lang w:eastAsia="en-US"/>
        </w:rPr>
        <w:t>Документы могут быть на</w:t>
      </w:r>
      <w:r w:rsidRPr="00284319">
        <w:rPr>
          <w:rFonts w:eastAsia="Calibri"/>
          <w:sz w:val="28"/>
          <w:szCs w:val="28"/>
          <w:lang w:eastAsia="en-US"/>
        </w:rPr>
        <w:t>правлены лицензиатом в министерство как на бумажном носителе, так и в форме электронных документов посредством единого портала государственных и муниципальных услуг</w:t>
      </w:r>
      <w:r w:rsidR="000B6961">
        <w:rPr>
          <w:rFonts w:eastAsia="Calibri"/>
          <w:sz w:val="28"/>
          <w:szCs w:val="28"/>
          <w:lang w:eastAsia="en-US"/>
        </w:rPr>
        <w:t>, портала Воронежской области</w:t>
      </w:r>
      <w:r w:rsidRPr="00284319">
        <w:rPr>
          <w:rFonts w:eastAsia="Calibri"/>
          <w:sz w:val="28"/>
          <w:szCs w:val="28"/>
          <w:lang w:eastAsia="en-US"/>
        </w:rPr>
        <w:t>.</w:t>
      </w:r>
    </w:p>
    <w:p w:rsidR="00284319" w:rsidRPr="00284319" w:rsidRDefault="001D5356" w:rsidP="0019642D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bookmarkStart w:id="8" w:name="Par50"/>
      <w:bookmarkEnd w:id="8"/>
      <w:r w:rsidRPr="00284319">
        <w:rPr>
          <w:rFonts w:eastAsia="Calibri"/>
          <w:sz w:val="28"/>
          <w:szCs w:val="28"/>
          <w:lang w:eastAsia="en-US"/>
        </w:rPr>
        <w:t>2.6.1.6. Для прекращения действия лицензии:</w:t>
      </w:r>
    </w:p>
    <w:p w:rsidR="00284319" w:rsidRPr="00284319" w:rsidRDefault="001D5356" w:rsidP="0019642D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84319">
        <w:rPr>
          <w:rFonts w:eastAsia="Calibri"/>
          <w:sz w:val="28"/>
          <w:szCs w:val="28"/>
          <w:lang w:eastAsia="en-US"/>
        </w:rPr>
        <w:t xml:space="preserve">- </w:t>
      </w:r>
      <w:hyperlink r:id="rId40" w:history="1">
        <w:r w:rsidRPr="00284319">
          <w:rPr>
            <w:rFonts w:eastAsia="Calibri"/>
            <w:color w:val="0000FF"/>
            <w:sz w:val="28"/>
            <w:szCs w:val="28"/>
            <w:lang w:eastAsia="en-US"/>
          </w:rPr>
          <w:t>заявление</w:t>
        </w:r>
      </w:hyperlink>
      <w:r w:rsidRPr="00284319">
        <w:rPr>
          <w:rFonts w:eastAsia="Calibri"/>
          <w:sz w:val="28"/>
          <w:szCs w:val="28"/>
          <w:lang w:eastAsia="en-US"/>
        </w:rPr>
        <w:t xml:space="preserve"> о прекращении действия лицензии (</w:t>
      </w:r>
      <w:r w:rsidRPr="006D0A22">
        <w:rPr>
          <w:rFonts w:eastAsia="Calibri"/>
          <w:sz w:val="28"/>
          <w:szCs w:val="28"/>
          <w:lang w:eastAsia="en-US"/>
        </w:rPr>
        <w:t xml:space="preserve">приложение </w:t>
      </w:r>
      <w:r w:rsidR="006D0A22" w:rsidRPr="006D0A22">
        <w:rPr>
          <w:rFonts w:eastAsia="Calibri"/>
          <w:sz w:val="28"/>
          <w:szCs w:val="28"/>
          <w:lang w:eastAsia="en-US"/>
        </w:rPr>
        <w:t>№</w:t>
      </w:r>
      <w:r w:rsidRPr="006D0A22">
        <w:rPr>
          <w:rFonts w:eastAsia="Calibri"/>
          <w:sz w:val="28"/>
          <w:szCs w:val="28"/>
          <w:lang w:eastAsia="en-US"/>
        </w:rPr>
        <w:t xml:space="preserve"> 4 к Административному регламенту</w:t>
      </w:r>
      <w:r w:rsidRPr="00284319">
        <w:rPr>
          <w:rFonts w:eastAsia="Calibri"/>
          <w:sz w:val="28"/>
          <w:szCs w:val="28"/>
          <w:lang w:eastAsia="en-US"/>
        </w:rPr>
        <w:t>), представляемое лицензиатом.</w:t>
      </w:r>
    </w:p>
    <w:p w:rsidR="00284319" w:rsidRPr="00284319" w:rsidRDefault="001D5356" w:rsidP="0019642D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84319">
        <w:rPr>
          <w:rFonts w:eastAsia="Calibri"/>
          <w:sz w:val="28"/>
          <w:szCs w:val="28"/>
          <w:lang w:eastAsia="en-US"/>
        </w:rPr>
        <w:t>Заявление о прекращении действия лицензии оформляется в письм</w:t>
      </w:r>
      <w:r w:rsidRPr="00284319">
        <w:rPr>
          <w:rFonts w:eastAsia="Calibri"/>
          <w:sz w:val="28"/>
          <w:szCs w:val="28"/>
          <w:lang w:eastAsia="en-US"/>
        </w:rPr>
        <w:t>енной форме и должно содержать наименование министерства, наименование лицензиата, место нахождения лицензиата, номер лицензии, серию лицензии, дату выдачи лицензии, вид деятельности.</w:t>
      </w:r>
    </w:p>
    <w:p w:rsidR="00284319" w:rsidRPr="00284319" w:rsidRDefault="001D5356" w:rsidP="0019642D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84319">
        <w:rPr>
          <w:rFonts w:eastAsia="Calibri"/>
          <w:sz w:val="28"/>
          <w:szCs w:val="28"/>
          <w:lang w:eastAsia="en-US"/>
        </w:rPr>
        <w:t>Документы могут быть направлены лицензиатом в министерство как на бумажн</w:t>
      </w:r>
      <w:r w:rsidRPr="00284319">
        <w:rPr>
          <w:rFonts w:eastAsia="Calibri"/>
          <w:sz w:val="28"/>
          <w:szCs w:val="28"/>
          <w:lang w:eastAsia="en-US"/>
        </w:rPr>
        <w:t>ом носителе, так и в форме электронных документов посредством единого портала государственных и муниципальных услуг.</w:t>
      </w:r>
    </w:p>
    <w:p w:rsidR="0019642D" w:rsidRDefault="001D5356" w:rsidP="0019642D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84319">
        <w:rPr>
          <w:rFonts w:eastAsia="Calibri"/>
          <w:sz w:val="28"/>
          <w:szCs w:val="28"/>
          <w:lang w:eastAsia="en-US"/>
        </w:rPr>
        <w:t>2.6.1.7. Заявления о предоставлении государственной услуги составляются по установленной форме. Заявления должны быть заполнены от руки или</w:t>
      </w:r>
      <w:r w:rsidRPr="00284319">
        <w:rPr>
          <w:rFonts w:eastAsia="Calibri"/>
          <w:sz w:val="28"/>
          <w:szCs w:val="28"/>
          <w:lang w:eastAsia="en-US"/>
        </w:rPr>
        <w:t xml:space="preserve"> машинописным способом, распечатаны посредством электронных печатающих устройств, составляются в единственном экземпляре - подлиннике и подписываются заявителем. </w:t>
      </w:r>
    </w:p>
    <w:p w:rsidR="00284319" w:rsidRPr="00284319" w:rsidRDefault="001D5356" w:rsidP="0019642D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84319">
        <w:rPr>
          <w:rFonts w:eastAsia="Calibri"/>
          <w:sz w:val="28"/>
          <w:szCs w:val="28"/>
          <w:lang w:eastAsia="en-US"/>
        </w:rPr>
        <w:t>В случае обращения через представителя предъявляется документ, подтверждающий полномочия пред</w:t>
      </w:r>
      <w:r w:rsidRPr="00284319">
        <w:rPr>
          <w:rFonts w:eastAsia="Calibri"/>
          <w:sz w:val="28"/>
          <w:szCs w:val="28"/>
          <w:lang w:eastAsia="en-US"/>
        </w:rPr>
        <w:t>ставителя действовать от имени заявителя.</w:t>
      </w:r>
    </w:p>
    <w:p w:rsidR="00284319" w:rsidRPr="00284319" w:rsidRDefault="001D5356" w:rsidP="0019642D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84319">
        <w:rPr>
          <w:rFonts w:eastAsia="Calibri"/>
          <w:sz w:val="28"/>
          <w:szCs w:val="28"/>
          <w:lang w:eastAsia="en-US"/>
        </w:rPr>
        <w:t>Тексты документов, представляемых для лицензирования, должны быть написаны разборчиво.</w:t>
      </w:r>
    </w:p>
    <w:p w:rsidR="00284319" w:rsidRPr="00284319" w:rsidRDefault="00284319" w:rsidP="00284319">
      <w:pPr>
        <w:jc w:val="both"/>
        <w:rPr>
          <w:rFonts w:eastAsia="Calibri"/>
          <w:sz w:val="28"/>
          <w:szCs w:val="28"/>
          <w:lang w:eastAsia="en-US"/>
        </w:rPr>
      </w:pPr>
    </w:p>
    <w:p w:rsidR="00284319" w:rsidRDefault="001D5356" w:rsidP="00284319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  <w:bookmarkStart w:id="9" w:name="Par62"/>
      <w:bookmarkEnd w:id="9"/>
      <w:r>
        <w:rPr>
          <w:rFonts w:eastAsia="Calibri"/>
          <w:b/>
          <w:bCs/>
          <w:sz w:val="28"/>
          <w:szCs w:val="28"/>
          <w:lang w:eastAsia="en-US"/>
        </w:rPr>
        <w:t>2.6.2. Исчерпывающий перечень документов, необходимых</w:t>
      </w:r>
    </w:p>
    <w:p w:rsidR="00284319" w:rsidRDefault="001D5356" w:rsidP="00284319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для предоставления государственной услуги, которые являются</w:t>
      </w:r>
    </w:p>
    <w:p w:rsidR="00284319" w:rsidRDefault="001D5356" w:rsidP="00284319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необходимыми</w:t>
      </w:r>
      <w:r>
        <w:rPr>
          <w:rFonts w:eastAsia="Calibri"/>
          <w:b/>
          <w:bCs/>
          <w:sz w:val="28"/>
          <w:szCs w:val="28"/>
          <w:lang w:eastAsia="en-US"/>
        </w:rPr>
        <w:t xml:space="preserve"> и обязательными для предоставления</w:t>
      </w:r>
    </w:p>
    <w:p w:rsidR="00284319" w:rsidRDefault="001D5356" w:rsidP="00284319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государственной услуги, которые находятся в распоряжении</w:t>
      </w:r>
    </w:p>
    <w:p w:rsidR="00284319" w:rsidRDefault="001D5356" w:rsidP="00284319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государственных органов, органов местного самоуправления</w:t>
      </w:r>
    </w:p>
    <w:p w:rsidR="00284319" w:rsidRDefault="001D5356" w:rsidP="00284319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и иных организаций и которые заявитель вправе представить,</w:t>
      </w:r>
    </w:p>
    <w:p w:rsidR="00284319" w:rsidRDefault="001D5356" w:rsidP="00284319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а также способы их получения заявителями, в том</w:t>
      </w:r>
      <w:r>
        <w:rPr>
          <w:rFonts w:eastAsia="Calibri"/>
          <w:b/>
          <w:bCs/>
          <w:sz w:val="28"/>
          <w:szCs w:val="28"/>
          <w:lang w:eastAsia="en-US"/>
        </w:rPr>
        <w:t xml:space="preserve"> числе</w:t>
      </w:r>
    </w:p>
    <w:p w:rsidR="00284319" w:rsidRDefault="001D5356" w:rsidP="00284319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в электронной форме, порядок их представления</w:t>
      </w:r>
    </w:p>
    <w:p w:rsidR="00284319" w:rsidRDefault="00284319" w:rsidP="00284319">
      <w:pPr>
        <w:autoSpaceDE w:val="0"/>
        <w:autoSpaceDN w:val="0"/>
        <w:adjustRightInd w:val="0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284319" w:rsidRPr="00E12FBA" w:rsidRDefault="001D5356" w:rsidP="00E12FB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12FBA">
        <w:rPr>
          <w:rFonts w:eastAsia="Calibri"/>
          <w:sz w:val="28"/>
          <w:szCs w:val="28"/>
          <w:lang w:eastAsia="en-US"/>
        </w:rPr>
        <w:t>2.6.2.1. Документами, необходимыми для получения государственной услуги (в случае выдачи лицензии на розничную продажу алкогольной продукции), которые находятся в распоряжении государственных органов, о</w:t>
      </w:r>
      <w:r w:rsidRPr="00E12FBA">
        <w:rPr>
          <w:rFonts w:eastAsia="Calibri"/>
          <w:sz w:val="28"/>
          <w:szCs w:val="28"/>
          <w:lang w:eastAsia="en-US"/>
        </w:rPr>
        <w:t>рганов местного самоуправления и иных организаций и которые заявитель вправе представить, являются:</w:t>
      </w:r>
    </w:p>
    <w:p w:rsidR="00284319" w:rsidRPr="00E12FBA" w:rsidRDefault="001D5356" w:rsidP="00E12FB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bookmarkStart w:id="10" w:name="Par73"/>
      <w:bookmarkEnd w:id="10"/>
      <w:r w:rsidRPr="00E12FBA">
        <w:rPr>
          <w:rFonts w:eastAsia="Calibri"/>
          <w:sz w:val="28"/>
          <w:szCs w:val="28"/>
          <w:lang w:eastAsia="en-US"/>
        </w:rPr>
        <w:t>1) копия документа о государственной регистрации организации - юридического лица. В случае, если указанный документ не представлен заявителем, по межведомст</w:t>
      </w:r>
      <w:r w:rsidRPr="00E12FBA">
        <w:rPr>
          <w:rFonts w:eastAsia="Calibri"/>
          <w:sz w:val="28"/>
          <w:szCs w:val="28"/>
          <w:lang w:eastAsia="en-US"/>
        </w:rPr>
        <w:t>венному запросу министерства федеральный орган исполнительной власти, осуществляющий государственную регистрацию юридических лиц, физических лиц в качестве индивидуальных предпринимателей и крестьянских (фермерских) хозяйств, представляет сведения, подтвер</w:t>
      </w:r>
      <w:r w:rsidRPr="00E12FBA">
        <w:rPr>
          <w:rFonts w:eastAsia="Calibri"/>
          <w:sz w:val="28"/>
          <w:szCs w:val="28"/>
          <w:lang w:eastAsia="en-US"/>
        </w:rPr>
        <w:t>ждающие факт внесения сведений о соискателе лицензии в Единый государственный реестр юридических лиц;</w:t>
      </w:r>
    </w:p>
    <w:p w:rsidR="00284319" w:rsidRPr="00E12FBA" w:rsidRDefault="001D5356" w:rsidP="00E12FB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12FBA">
        <w:rPr>
          <w:rFonts w:eastAsia="Calibri"/>
          <w:sz w:val="28"/>
          <w:szCs w:val="28"/>
          <w:lang w:eastAsia="en-US"/>
        </w:rPr>
        <w:t>2) копия документа о постановке организации на учет в налоговом органе. В случае если указанный документ не представлен заявителем, по межведомственному з</w:t>
      </w:r>
      <w:r w:rsidRPr="00E12FBA">
        <w:rPr>
          <w:rFonts w:eastAsia="Calibri"/>
          <w:sz w:val="28"/>
          <w:szCs w:val="28"/>
          <w:lang w:eastAsia="en-US"/>
        </w:rPr>
        <w:t>апросу министерства федеральный орган исполнительной власти, осуществляющий функции по контролю и надзору за соблюдением законодательства о налогах и сборах, представляет сведения, подтверждающие факт постановки соискателя лицензии на учет в налоговом орга</w:t>
      </w:r>
      <w:r w:rsidRPr="00E12FBA">
        <w:rPr>
          <w:rFonts w:eastAsia="Calibri"/>
          <w:sz w:val="28"/>
          <w:szCs w:val="28"/>
          <w:lang w:eastAsia="en-US"/>
        </w:rPr>
        <w:t>не;</w:t>
      </w:r>
    </w:p>
    <w:p w:rsidR="00284319" w:rsidRPr="00E12FBA" w:rsidRDefault="001D5356" w:rsidP="00DF1E4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12FBA">
        <w:rPr>
          <w:rFonts w:eastAsia="Calibri"/>
          <w:sz w:val="28"/>
          <w:szCs w:val="28"/>
          <w:lang w:eastAsia="en-US"/>
        </w:rPr>
        <w:t>3) документы, подтверждающие наличие у заявителя складских помещений (при наличии) и стационарных торговых объектов в собственности, хозяйственном ведении, оперативном управлении или в аренде, срок которой определен договором и составляет один год и бо</w:t>
      </w:r>
      <w:r w:rsidRPr="00E12FBA">
        <w:rPr>
          <w:rFonts w:eastAsia="Calibri"/>
          <w:sz w:val="28"/>
          <w:szCs w:val="28"/>
          <w:lang w:eastAsia="en-US"/>
        </w:rPr>
        <w:t>лее. В случае если указанные документы, относящиеся к объектам недвижимости, права на которые зарегистрированы в Едином государственном реестре недвижимости, не представлены заявителем, такие документы (сведения, содержащиеся в них) представляются по межве</w:t>
      </w:r>
      <w:r w:rsidRPr="00E12FBA">
        <w:rPr>
          <w:rFonts w:eastAsia="Calibri"/>
          <w:sz w:val="28"/>
          <w:szCs w:val="28"/>
          <w:lang w:eastAsia="en-US"/>
        </w:rPr>
        <w:t>домственному запросу министерства федеральным органом исполнительной власти, уполномоченным в области государственной регистрации прав на недвижимое имущество и сделок с ним;</w:t>
      </w:r>
    </w:p>
    <w:p w:rsidR="00284319" w:rsidRPr="00E12FBA" w:rsidRDefault="001D5356" w:rsidP="00E12FB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bookmarkStart w:id="11" w:name="Par79"/>
      <w:bookmarkEnd w:id="11"/>
      <w:r w:rsidRPr="00E12FBA">
        <w:rPr>
          <w:rFonts w:eastAsia="Calibri"/>
          <w:sz w:val="28"/>
          <w:szCs w:val="28"/>
          <w:lang w:eastAsia="en-US"/>
        </w:rPr>
        <w:t xml:space="preserve">4) копия документа об уплате государственной пошлины за предоставление лицензии, </w:t>
      </w:r>
      <w:r w:rsidRPr="00E12FBA">
        <w:rPr>
          <w:rFonts w:eastAsia="Calibri"/>
          <w:sz w:val="28"/>
          <w:szCs w:val="28"/>
          <w:lang w:eastAsia="en-US"/>
        </w:rPr>
        <w:t>продление срока действия лицензии, переоформление лицензии. В случае если копия указанного документа не представлена заявителем, лицензирующий орган проверяет факт уплаты заявителем государственной пошлины с использованием информации об уплате государствен</w:t>
      </w:r>
      <w:r w:rsidRPr="00E12FBA">
        <w:rPr>
          <w:rFonts w:eastAsia="Calibri"/>
          <w:sz w:val="28"/>
          <w:szCs w:val="28"/>
          <w:lang w:eastAsia="en-US"/>
        </w:rPr>
        <w:t>ной пошлины, содержащейся в государственной информационной системе о государственных и муниципальных платежах.</w:t>
      </w:r>
    </w:p>
    <w:p w:rsidR="00284319" w:rsidRPr="00E12FBA" w:rsidRDefault="001D5356" w:rsidP="00E12FB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12FBA">
        <w:rPr>
          <w:rFonts w:eastAsia="Calibri"/>
          <w:sz w:val="28"/>
          <w:szCs w:val="28"/>
          <w:lang w:eastAsia="en-US"/>
        </w:rPr>
        <w:t xml:space="preserve">Предусмотренные </w:t>
      </w:r>
      <w:hyperlink w:anchor="Par73" w:history="1">
        <w:r w:rsidRPr="00E12FBA">
          <w:rPr>
            <w:rFonts w:eastAsia="Calibri"/>
            <w:color w:val="0000FF"/>
            <w:sz w:val="28"/>
            <w:szCs w:val="28"/>
            <w:lang w:eastAsia="en-US"/>
          </w:rPr>
          <w:t>подпунктами 1</w:t>
        </w:r>
      </w:hyperlink>
      <w:r w:rsidRPr="00E12FBA">
        <w:rPr>
          <w:rFonts w:eastAsia="Calibri"/>
          <w:sz w:val="28"/>
          <w:szCs w:val="28"/>
          <w:lang w:eastAsia="en-US"/>
        </w:rPr>
        <w:t xml:space="preserve"> - </w:t>
      </w:r>
      <w:hyperlink w:anchor="Par79" w:history="1">
        <w:r w:rsidRPr="00E12FBA">
          <w:rPr>
            <w:rFonts w:eastAsia="Calibri"/>
            <w:color w:val="0000FF"/>
            <w:sz w:val="28"/>
            <w:szCs w:val="28"/>
            <w:lang w:eastAsia="en-US"/>
          </w:rPr>
          <w:t>4 пункта 2.6.2.1</w:t>
        </w:r>
      </w:hyperlink>
      <w:r w:rsidRPr="00E12FBA">
        <w:rPr>
          <w:rFonts w:eastAsia="Calibri"/>
          <w:sz w:val="28"/>
          <w:szCs w:val="28"/>
          <w:lang w:eastAsia="en-US"/>
        </w:rPr>
        <w:t xml:space="preserve"> настоящего Административного регламента докуме</w:t>
      </w:r>
      <w:r w:rsidRPr="00E12FBA">
        <w:rPr>
          <w:rFonts w:eastAsia="Calibri"/>
          <w:sz w:val="28"/>
          <w:szCs w:val="28"/>
          <w:lang w:eastAsia="en-US"/>
        </w:rPr>
        <w:t>нты могут быть по усмотрению заявителя представлены как на бумажном носителе, так и в форме электронных документов.</w:t>
      </w:r>
    </w:p>
    <w:p w:rsidR="00284319" w:rsidRPr="00E12FBA" w:rsidRDefault="001D5356" w:rsidP="00E12FB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12FBA">
        <w:rPr>
          <w:rFonts w:eastAsia="Calibri"/>
          <w:sz w:val="28"/>
          <w:szCs w:val="28"/>
          <w:lang w:eastAsia="en-US"/>
        </w:rPr>
        <w:t xml:space="preserve">Указанные в </w:t>
      </w:r>
      <w:hyperlink w:anchor="Par73" w:history="1">
        <w:r w:rsidRPr="00E12FBA">
          <w:rPr>
            <w:rFonts w:eastAsia="Calibri"/>
            <w:color w:val="0000FF"/>
            <w:sz w:val="28"/>
            <w:szCs w:val="28"/>
            <w:lang w:eastAsia="en-US"/>
          </w:rPr>
          <w:t>подпунктах 1</w:t>
        </w:r>
      </w:hyperlink>
      <w:r w:rsidRPr="00E12FBA">
        <w:rPr>
          <w:rFonts w:eastAsia="Calibri"/>
          <w:sz w:val="28"/>
          <w:szCs w:val="28"/>
          <w:lang w:eastAsia="en-US"/>
        </w:rPr>
        <w:t xml:space="preserve"> - </w:t>
      </w:r>
      <w:hyperlink w:anchor="Par79" w:history="1">
        <w:r w:rsidRPr="00E12FBA">
          <w:rPr>
            <w:rFonts w:eastAsia="Calibri"/>
            <w:color w:val="0000FF"/>
            <w:sz w:val="28"/>
            <w:szCs w:val="28"/>
            <w:lang w:eastAsia="en-US"/>
          </w:rPr>
          <w:t>4 пункта 2.6.2.1</w:t>
        </w:r>
      </w:hyperlink>
      <w:r w:rsidRPr="00E12FBA">
        <w:rPr>
          <w:rFonts w:eastAsia="Calibri"/>
          <w:sz w:val="28"/>
          <w:szCs w:val="28"/>
          <w:lang w:eastAsia="en-US"/>
        </w:rPr>
        <w:t xml:space="preserve"> настоящего Административного регламента докуме</w:t>
      </w:r>
      <w:r w:rsidRPr="00E12FBA">
        <w:rPr>
          <w:rFonts w:eastAsia="Calibri"/>
          <w:sz w:val="28"/>
          <w:szCs w:val="28"/>
          <w:lang w:eastAsia="en-US"/>
        </w:rPr>
        <w:t>нты (сведения, содержащиеся в них) представляются в электронной форме в порядке и в сроки, которые установлены законодательством Российской Федерации о государственной регистрации юридических лиц, законодательством Российской Федерации о государственной ре</w:t>
      </w:r>
      <w:r w:rsidRPr="00E12FBA">
        <w:rPr>
          <w:rFonts w:eastAsia="Calibri"/>
          <w:sz w:val="28"/>
          <w:szCs w:val="28"/>
          <w:lang w:eastAsia="en-US"/>
        </w:rPr>
        <w:t>гистрации прав на недвижимое имущество и сделок с ним и законодательством Российской Федерации о налогах и сборах.</w:t>
      </w:r>
    </w:p>
    <w:p w:rsidR="00284319" w:rsidRPr="00E12FBA" w:rsidRDefault="001D5356" w:rsidP="00E12FB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12FBA">
        <w:rPr>
          <w:rFonts w:eastAsia="Calibri"/>
          <w:sz w:val="28"/>
          <w:szCs w:val="28"/>
          <w:lang w:eastAsia="en-US"/>
        </w:rPr>
        <w:t>Министерство осуществляет запрос сведений в рамках межведомственного взаимодействия с использованием единой системы межведомственного электро</w:t>
      </w:r>
      <w:r w:rsidRPr="00E12FBA">
        <w:rPr>
          <w:rFonts w:eastAsia="Calibri"/>
          <w:sz w:val="28"/>
          <w:szCs w:val="28"/>
          <w:lang w:eastAsia="en-US"/>
        </w:rPr>
        <w:t xml:space="preserve">нного взаимодействия (далее - СМЭВ), в соответствии с требованиями Федерального </w:t>
      </w:r>
      <w:hyperlink r:id="rId41" w:history="1">
        <w:r w:rsidRPr="00E12FBA">
          <w:rPr>
            <w:rFonts w:eastAsia="Calibri"/>
            <w:color w:val="0000FF"/>
            <w:sz w:val="28"/>
            <w:szCs w:val="28"/>
            <w:lang w:eastAsia="en-US"/>
          </w:rPr>
          <w:t>закона</w:t>
        </w:r>
      </w:hyperlink>
      <w:r w:rsidRPr="00E12FBA">
        <w:rPr>
          <w:rFonts w:eastAsia="Calibri"/>
          <w:sz w:val="28"/>
          <w:szCs w:val="28"/>
          <w:lang w:eastAsia="en-US"/>
        </w:rPr>
        <w:t xml:space="preserve"> от 27.07.2010 </w:t>
      </w:r>
      <w:r w:rsidR="00E12FBA">
        <w:rPr>
          <w:rFonts w:eastAsia="Calibri"/>
          <w:sz w:val="28"/>
          <w:szCs w:val="28"/>
          <w:lang w:eastAsia="en-US"/>
        </w:rPr>
        <w:t>№</w:t>
      </w:r>
      <w:r w:rsidRPr="00E12FBA">
        <w:rPr>
          <w:rFonts w:eastAsia="Calibri"/>
          <w:sz w:val="28"/>
          <w:szCs w:val="28"/>
          <w:lang w:eastAsia="en-US"/>
        </w:rPr>
        <w:t xml:space="preserve"> 210-ФЗ </w:t>
      </w:r>
      <w:r w:rsidR="00E12FBA">
        <w:rPr>
          <w:rFonts w:eastAsia="Calibri"/>
          <w:sz w:val="28"/>
          <w:szCs w:val="28"/>
          <w:lang w:eastAsia="en-US"/>
        </w:rPr>
        <w:t>«</w:t>
      </w:r>
      <w:r w:rsidRPr="00E12FBA">
        <w:rPr>
          <w:rFonts w:eastAsia="Calibri"/>
          <w:sz w:val="28"/>
          <w:szCs w:val="28"/>
          <w:lang w:eastAsia="en-US"/>
        </w:rPr>
        <w:t>Об организации предоставления государственных и муниципальных услуг</w:t>
      </w:r>
      <w:r w:rsidR="00E12FBA">
        <w:rPr>
          <w:rFonts w:eastAsia="Calibri"/>
          <w:sz w:val="28"/>
          <w:szCs w:val="28"/>
          <w:lang w:eastAsia="en-US"/>
        </w:rPr>
        <w:t>»</w:t>
      </w:r>
      <w:r w:rsidRPr="00E12FBA">
        <w:rPr>
          <w:rFonts w:eastAsia="Calibri"/>
          <w:sz w:val="28"/>
          <w:szCs w:val="28"/>
          <w:lang w:eastAsia="en-US"/>
        </w:rPr>
        <w:t>.</w:t>
      </w:r>
    </w:p>
    <w:p w:rsidR="00284319" w:rsidRPr="00E12FBA" w:rsidRDefault="001D5356" w:rsidP="00E12FB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12FBA">
        <w:rPr>
          <w:rFonts w:eastAsia="Calibri"/>
          <w:sz w:val="28"/>
          <w:szCs w:val="28"/>
          <w:lang w:eastAsia="en-US"/>
        </w:rPr>
        <w:t>Межведомственный запрос формируется в форме электронного документа, подписанного электронной подписью, и направляется по каналам СМЭВ. При отсутствии технической возможности формирования и направления межведомственного запроса в форме электронного докумен</w:t>
      </w:r>
      <w:r w:rsidRPr="00E12FBA">
        <w:rPr>
          <w:rFonts w:eastAsia="Calibri"/>
          <w:sz w:val="28"/>
          <w:szCs w:val="28"/>
          <w:lang w:eastAsia="en-US"/>
        </w:rPr>
        <w:t>та по каналам СМЭВ межведомственный запрос направляется на бумажном носителе по почте, по факсу с одновременным его направлением по почте или курьерской доставкой.</w:t>
      </w:r>
    </w:p>
    <w:p w:rsidR="00284319" w:rsidRPr="00E12FBA" w:rsidRDefault="001D5356" w:rsidP="00E12FB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12FBA">
        <w:rPr>
          <w:rFonts w:eastAsia="Calibri"/>
          <w:sz w:val="28"/>
          <w:szCs w:val="28"/>
          <w:lang w:eastAsia="en-US"/>
        </w:rPr>
        <w:t>2.6.2.2. Документами, необходимыми для получения государственной услуги (в случае выдачи лиц</w:t>
      </w:r>
      <w:r w:rsidRPr="00E12FBA">
        <w:rPr>
          <w:rFonts w:eastAsia="Calibri"/>
          <w:sz w:val="28"/>
          <w:szCs w:val="28"/>
          <w:lang w:eastAsia="en-US"/>
        </w:rPr>
        <w:t>ензии на розничную продажу алкогольной продукции при оказании услуг общественного питания), которые находятся в распоряжении государственных органов, органов местного самоуправления и иных организаций и которые заявитель вправе представить, являются:</w:t>
      </w:r>
    </w:p>
    <w:p w:rsidR="00284319" w:rsidRPr="00E12FBA" w:rsidRDefault="001D5356" w:rsidP="00E12FB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12FBA">
        <w:rPr>
          <w:rFonts w:eastAsia="Calibri"/>
          <w:sz w:val="28"/>
          <w:szCs w:val="28"/>
          <w:lang w:eastAsia="en-US"/>
        </w:rPr>
        <w:t>1) ко</w:t>
      </w:r>
      <w:r w:rsidRPr="00E12FBA">
        <w:rPr>
          <w:rFonts w:eastAsia="Calibri"/>
          <w:sz w:val="28"/>
          <w:szCs w:val="28"/>
          <w:lang w:eastAsia="en-US"/>
        </w:rPr>
        <w:t>пия документа о государственной регистрации организации - юридического лица. В случае, если указанный документ не представлен заявителем, по межведомственному запросу министерства федеральный орган исполнительной власти, осуществляющий государственную реги</w:t>
      </w:r>
      <w:r w:rsidRPr="00E12FBA">
        <w:rPr>
          <w:rFonts w:eastAsia="Calibri"/>
          <w:sz w:val="28"/>
          <w:szCs w:val="28"/>
          <w:lang w:eastAsia="en-US"/>
        </w:rPr>
        <w:t>страцию юридических лиц, физических лиц в качестве индивидуальных предпринимателей и крестьянских (фермерских) хозяйств, предоставляет сведения, подтверждающие факт внесения сведений о соискателе лицензии в единый государственный реестр юридических лиц;</w:t>
      </w:r>
    </w:p>
    <w:p w:rsidR="00284319" w:rsidRPr="00E12FBA" w:rsidRDefault="001D5356" w:rsidP="00E12FB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12FBA">
        <w:rPr>
          <w:rFonts w:eastAsia="Calibri"/>
          <w:sz w:val="28"/>
          <w:szCs w:val="28"/>
          <w:lang w:eastAsia="en-US"/>
        </w:rPr>
        <w:t>2)</w:t>
      </w:r>
      <w:r w:rsidRPr="00E12FBA">
        <w:rPr>
          <w:rFonts w:eastAsia="Calibri"/>
          <w:sz w:val="28"/>
          <w:szCs w:val="28"/>
          <w:lang w:eastAsia="en-US"/>
        </w:rPr>
        <w:t xml:space="preserve"> копия документа о постановке организации на учет в налоговом органе. В случае, если указанный документ не представлен заявителем, по межведомственному запросу министерства федеральный орган исполнительной власти, осуществляющий функции по контролю и надзо</w:t>
      </w:r>
      <w:r w:rsidRPr="00E12FBA">
        <w:rPr>
          <w:rFonts w:eastAsia="Calibri"/>
          <w:sz w:val="28"/>
          <w:szCs w:val="28"/>
          <w:lang w:eastAsia="en-US"/>
        </w:rPr>
        <w:t>ру за соблюдением законодательства о налогах и сборах, предоставляет сведения, подтверждающие факт постановки соискателя лицензии на налоговый учет;</w:t>
      </w:r>
    </w:p>
    <w:p w:rsidR="00284319" w:rsidRPr="00E12FBA" w:rsidRDefault="001D5356" w:rsidP="00E12FB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12FBA">
        <w:rPr>
          <w:rFonts w:eastAsia="Calibri"/>
          <w:sz w:val="28"/>
          <w:szCs w:val="28"/>
          <w:lang w:eastAsia="en-US"/>
        </w:rPr>
        <w:t>3) копия документа об уплате государственной пошлины за предоставление лицензии. В случае, если копия указа</w:t>
      </w:r>
      <w:r w:rsidRPr="00E12FBA">
        <w:rPr>
          <w:rFonts w:eastAsia="Calibri"/>
          <w:sz w:val="28"/>
          <w:szCs w:val="28"/>
          <w:lang w:eastAsia="en-US"/>
        </w:rPr>
        <w:t xml:space="preserve">нного документа не представлена заявителем, лицензирующий орган проверяет факт уплаты заявителем государственной пошлины с использованием информации об уплате государственной пошлины, содержащейся в Государственной информационной системе о государственных </w:t>
      </w:r>
      <w:r w:rsidRPr="00E12FBA">
        <w:rPr>
          <w:rFonts w:eastAsia="Calibri"/>
          <w:sz w:val="28"/>
          <w:szCs w:val="28"/>
          <w:lang w:eastAsia="en-US"/>
        </w:rPr>
        <w:t>и муниципальных платежах;</w:t>
      </w:r>
    </w:p>
    <w:p w:rsidR="00284319" w:rsidRPr="00E12FBA" w:rsidRDefault="001D5356" w:rsidP="00E12FB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12FBA">
        <w:rPr>
          <w:rFonts w:eastAsia="Calibri"/>
          <w:sz w:val="28"/>
          <w:szCs w:val="28"/>
          <w:lang w:eastAsia="en-US"/>
        </w:rPr>
        <w:t>4) документы, подтверждающие наличие у заявителя (за исключением бюджетных учреждений) стационарного объекта общественного питания в собственности, хозяйственном ведении, оперативном управлении или в аренде, срок которой определен</w:t>
      </w:r>
      <w:r w:rsidRPr="00E12FBA">
        <w:rPr>
          <w:rFonts w:eastAsia="Calibri"/>
          <w:sz w:val="28"/>
          <w:szCs w:val="28"/>
          <w:lang w:eastAsia="en-US"/>
        </w:rPr>
        <w:t xml:space="preserve"> договором и составляет один год и более (за исключением случаев, предусмотренных </w:t>
      </w:r>
      <w:hyperlink r:id="rId42" w:history="1">
        <w:r w:rsidRPr="00E12FBA">
          <w:rPr>
            <w:rFonts w:eastAsia="Calibri"/>
            <w:color w:val="0000FF"/>
            <w:sz w:val="28"/>
            <w:szCs w:val="28"/>
            <w:lang w:eastAsia="en-US"/>
          </w:rPr>
          <w:t>подпунктом 3 пункта 6</w:t>
        </w:r>
      </w:hyperlink>
      <w:r w:rsidRPr="00E12FBA">
        <w:rPr>
          <w:rFonts w:eastAsia="Calibri"/>
          <w:sz w:val="28"/>
          <w:szCs w:val="28"/>
          <w:lang w:eastAsia="en-US"/>
        </w:rPr>
        <w:t xml:space="preserve">, </w:t>
      </w:r>
      <w:hyperlink r:id="rId43" w:history="1">
        <w:r w:rsidRPr="00E12FBA">
          <w:rPr>
            <w:rFonts w:eastAsia="Calibri"/>
            <w:color w:val="0000FF"/>
            <w:sz w:val="28"/>
            <w:szCs w:val="28"/>
            <w:lang w:eastAsia="en-US"/>
          </w:rPr>
          <w:t>абзацем девятым пункта 10 статьи 16</w:t>
        </w:r>
      </w:hyperlink>
      <w:r w:rsidRPr="00E12FBA">
        <w:rPr>
          <w:rFonts w:eastAsia="Calibri"/>
          <w:sz w:val="28"/>
          <w:szCs w:val="28"/>
          <w:lang w:eastAsia="en-US"/>
        </w:rPr>
        <w:t xml:space="preserve"> Федерального закона от 22.11.1995 </w:t>
      </w:r>
      <w:r w:rsidR="00E12FBA">
        <w:rPr>
          <w:rFonts w:eastAsia="Calibri"/>
          <w:sz w:val="28"/>
          <w:szCs w:val="28"/>
          <w:lang w:eastAsia="en-US"/>
        </w:rPr>
        <w:t>№</w:t>
      </w:r>
      <w:r w:rsidR="00140328">
        <w:rPr>
          <w:rFonts w:eastAsia="Calibri"/>
          <w:sz w:val="28"/>
          <w:szCs w:val="28"/>
          <w:lang w:eastAsia="en-US"/>
        </w:rPr>
        <w:t xml:space="preserve"> 171-ФЗ</w:t>
      </w:r>
      <w:r w:rsidRPr="00E12FBA">
        <w:rPr>
          <w:rFonts w:eastAsia="Calibri"/>
          <w:sz w:val="28"/>
          <w:szCs w:val="28"/>
          <w:lang w:eastAsia="en-US"/>
        </w:rPr>
        <w:t>. Заявителем, являющимся бюджетным учреждением, представляются документы, подтверждающие наличие стационарного объекта общественного питания в оперативном упр</w:t>
      </w:r>
      <w:r w:rsidRPr="00E12FBA">
        <w:rPr>
          <w:rFonts w:eastAsia="Calibri"/>
          <w:sz w:val="28"/>
          <w:szCs w:val="28"/>
          <w:lang w:eastAsia="en-US"/>
        </w:rPr>
        <w:t xml:space="preserve">авлении, безвозмездном пользовании или в аренде, срок которой определен договором и составляет один год и более (за исключением случаев, предусмотренных </w:t>
      </w:r>
      <w:hyperlink r:id="rId44" w:history="1">
        <w:r w:rsidRPr="00E12FBA">
          <w:rPr>
            <w:rFonts w:eastAsia="Calibri"/>
            <w:color w:val="0000FF"/>
            <w:sz w:val="28"/>
            <w:szCs w:val="28"/>
            <w:lang w:eastAsia="en-US"/>
          </w:rPr>
          <w:t>подпунктом 3 пун</w:t>
        </w:r>
        <w:r w:rsidRPr="00E12FBA">
          <w:rPr>
            <w:rFonts w:eastAsia="Calibri"/>
            <w:color w:val="0000FF"/>
            <w:sz w:val="28"/>
            <w:szCs w:val="28"/>
            <w:lang w:eastAsia="en-US"/>
          </w:rPr>
          <w:t>кта 6</w:t>
        </w:r>
      </w:hyperlink>
      <w:r w:rsidRPr="00E12FBA">
        <w:rPr>
          <w:rFonts w:eastAsia="Calibri"/>
          <w:sz w:val="28"/>
          <w:szCs w:val="28"/>
          <w:lang w:eastAsia="en-US"/>
        </w:rPr>
        <w:t xml:space="preserve">, </w:t>
      </w:r>
      <w:hyperlink r:id="rId45" w:history="1">
        <w:r w:rsidRPr="00E12FBA">
          <w:rPr>
            <w:rFonts w:eastAsia="Calibri"/>
            <w:color w:val="0000FF"/>
            <w:sz w:val="28"/>
            <w:szCs w:val="28"/>
            <w:lang w:eastAsia="en-US"/>
          </w:rPr>
          <w:t>абзацем одиннадцатым пункта 10 статьи 16</w:t>
        </w:r>
      </w:hyperlink>
      <w:r w:rsidRPr="00E12FBA">
        <w:rPr>
          <w:rFonts w:eastAsia="Calibri"/>
          <w:sz w:val="28"/>
          <w:szCs w:val="28"/>
          <w:lang w:eastAsia="en-US"/>
        </w:rPr>
        <w:t xml:space="preserve"> Федерального закона от 22.11.1995 </w:t>
      </w:r>
      <w:r w:rsidR="00E12FBA">
        <w:rPr>
          <w:rFonts w:eastAsia="Calibri"/>
          <w:sz w:val="28"/>
          <w:szCs w:val="28"/>
          <w:lang w:eastAsia="en-US"/>
        </w:rPr>
        <w:t>№</w:t>
      </w:r>
      <w:r w:rsidRPr="00E12FBA">
        <w:rPr>
          <w:rFonts w:eastAsia="Calibri"/>
          <w:sz w:val="28"/>
          <w:szCs w:val="28"/>
          <w:lang w:eastAsia="en-US"/>
        </w:rPr>
        <w:t xml:space="preserve"> 171-ФЗ. В случае если указанные в настоящем подпункте документы, относящиеся к объектам </w:t>
      </w:r>
      <w:r w:rsidRPr="00E12FBA">
        <w:rPr>
          <w:rFonts w:eastAsia="Calibri"/>
          <w:sz w:val="28"/>
          <w:szCs w:val="28"/>
          <w:lang w:eastAsia="en-US"/>
        </w:rPr>
        <w:t>недвижимости (за исключением документа, подтверждающего наличие объекта общественного питания в безвозмездном пользовании), права на которые зарегистрированы в Едином государственном реестре недвижимости, не представлены заявителем, такие документы (сведен</w:t>
      </w:r>
      <w:r w:rsidRPr="00E12FBA">
        <w:rPr>
          <w:rFonts w:eastAsia="Calibri"/>
          <w:sz w:val="28"/>
          <w:szCs w:val="28"/>
          <w:lang w:eastAsia="en-US"/>
        </w:rPr>
        <w:t>ия, содержащиеся в них) представляются в порядке межведомственного информационного взаимодействия по запросу министерства Управлением Федеральной службы государственной регистрации, кадастра и картографии по Воронежской области;</w:t>
      </w:r>
    </w:p>
    <w:p w:rsidR="00284319" w:rsidRDefault="001D5356" w:rsidP="00E12FB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12FBA">
        <w:rPr>
          <w:rFonts w:eastAsia="Calibri"/>
          <w:sz w:val="28"/>
          <w:szCs w:val="28"/>
          <w:lang w:eastAsia="en-US"/>
        </w:rPr>
        <w:t>5) копия уведомления о нача</w:t>
      </w:r>
      <w:r w:rsidRPr="00E12FBA">
        <w:rPr>
          <w:rFonts w:eastAsia="Calibri"/>
          <w:sz w:val="28"/>
          <w:szCs w:val="28"/>
          <w:lang w:eastAsia="en-US"/>
        </w:rPr>
        <w:t>ле предоставления услуг общественного питания. В случае если указанный документ не представлен заявителем, указанный документ предоставляется по межведомственному запросу министерства управлением Федеральной службы по надзору в сфере защиты прав потребител</w:t>
      </w:r>
      <w:r w:rsidRPr="00E12FBA">
        <w:rPr>
          <w:rFonts w:eastAsia="Calibri"/>
          <w:sz w:val="28"/>
          <w:szCs w:val="28"/>
          <w:lang w:eastAsia="en-US"/>
        </w:rPr>
        <w:t>ей и благополучия человека по Воронежской области.</w:t>
      </w:r>
    </w:p>
    <w:p w:rsidR="00A95B85" w:rsidRPr="00E12FBA" w:rsidRDefault="001D5356" w:rsidP="00A95B8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2.6.2.3. </w:t>
      </w:r>
      <w:r w:rsidRPr="00E12FBA">
        <w:rPr>
          <w:rFonts w:eastAsia="Calibri"/>
          <w:sz w:val="28"/>
          <w:szCs w:val="28"/>
          <w:lang w:eastAsia="en-US"/>
        </w:rPr>
        <w:t xml:space="preserve">Документами, необходимыми для получения государственной услуги (в случае </w:t>
      </w:r>
      <w:r>
        <w:rPr>
          <w:rFonts w:eastAsia="Calibri"/>
          <w:sz w:val="28"/>
          <w:szCs w:val="28"/>
          <w:lang w:eastAsia="en-US"/>
        </w:rPr>
        <w:t xml:space="preserve">переоформления </w:t>
      </w:r>
      <w:r w:rsidRPr="00E12FBA">
        <w:rPr>
          <w:rFonts w:eastAsia="Calibri"/>
          <w:sz w:val="28"/>
          <w:szCs w:val="28"/>
          <w:lang w:eastAsia="en-US"/>
        </w:rPr>
        <w:t>лицензии на розничную продажу алкогольной продукции</w:t>
      </w:r>
      <w:r>
        <w:rPr>
          <w:rFonts w:eastAsia="Calibri"/>
          <w:sz w:val="28"/>
          <w:szCs w:val="28"/>
          <w:lang w:eastAsia="en-US"/>
        </w:rPr>
        <w:t xml:space="preserve"> в связи с изменением мест нахождения обособленных подразделений, указанных в государственном сводном реестре выданных лицензий</w:t>
      </w:r>
      <w:r w:rsidRPr="00E12FBA">
        <w:rPr>
          <w:rFonts w:eastAsia="Calibri"/>
          <w:sz w:val="28"/>
          <w:szCs w:val="28"/>
          <w:lang w:eastAsia="en-US"/>
        </w:rPr>
        <w:t>), которые находятся в распоряжении государственных органов, органов местного самоуправления и иных организаций и которые заявите</w:t>
      </w:r>
      <w:r w:rsidRPr="00E12FBA">
        <w:rPr>
          <w:rFonts w:eastAsia="Calibri"/>
          <w:sz w:val="28"/>
          <w:szCs w:val="28"/>
          <w:lang w:eastAsia="en-US"/>
        </w:rPr>
        <w:t>ль вправе представить, являются:</w:t>
      </w:r>
    </w:p>
    <w:p w:rsidR="00A95B85" w:rsidRDefault="001D5356" w:rsidP="00E12FB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-документы, указанные в подпунктах 3 и 4 пункта 2.6.2.1. настоящего Административного регламента.</w:t>
      </w:r>
    </w:p>
    <w:p w:rsidR="00A95B85" w:rsidRPr="00E12FBA" w:rsidRDefault="001D5356" w:rsidP="00A95B8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2.6.2.4. </w:t>
      </w:r>
      <w:r w:rsidRPr="00E12FBA">
        <w:rPr>
          <w:rFonts w:eastAsia="Calibri"/>
          <w:sz w:val="28"/>
          <w:szCs w:val="28"/>
          <w:lang w:eastAsia="en-US"/>
        </w:rPr>
        <w:t xml:space="preserve">Документами, необходимыми для получения государственной услуги (в случае </w:t>
      </w:r>
      <w:r>
        <w:rPr>
          <w:rFonts w:eastAsia="Calibri"/>
          <w:sz w:val="28"/>
          <w:szCs w:val="28"/>
          <w:lang w:eastAsia="en-US"/>
        </w:rPr>
        <w:t xml:space="preserve">переоформления </w:t>
      </w:r>
      <w:r w:rsidRPr="00E12FBA">
        <w:rPr>
          <w:rFonts w:eastAsia="Calibri"/>
          <w:sz w:val="28"/>
          <w:szCs w:val="28"/>
          <w:lang w:eastAsia="en-US"/>
        </w:rPr>
        <w:t>лицензии на розничную продаж</w:t>
      </w:r>
      <w:r w:rsidRPr="00E12FBA">
        <w:rPr>
          <w:rFonts w:eastAsia="Calibri"/>
          <w:sz w:val="28"/>
          <w:szCs w:val="28"/>
          <w:lang w:eastAsia="en-US"/>
        </w:rPr>
        <w:t>у алкогольной продукции</w:t>
      </w:r>
      <w:r>
        <w:rPr>
          <w:rFonts w:eastAsia="Calibri"/>
          <w:sz w:val="28"/>
          <w:szCs w:val="28"/>
          <w:lang w:eastAsia="en-US"/>
        </w:rPr>
        <w:t xml:space="preserve"> при оказании услуг общественного питания в связи с изменением мест нахождения обособленных подразделений, указанных в государственном сводном реестре выданных лицензий</w:t>
      </w:r>
      <w:r w:rsidRPr="00E12FBA">
        <w:rPr>
          <w:rFonts w:eastAsia="Calibri"/>
          <w:sz w:val="28"/>
          <w:szCs w:val="28"/>
          <w:lang w:eastAsia="en-US"/>
        </w:rPr>
        <w:t>), которые находятся в распоряжении государственных органов, орга</w:t>
      </w:r>
      <w:r w:rsidRPr="00E12FBA">
        <w:rPr>
          <w:rFonts w:eastAsia="Calibri"/>
          <w:sz w:val="28"/>
          <w:szCs w:val="28"/>
          <w:lang w:eastAsia="en-US"/>
        </w:rPr>
        <w:t>нов местного самоуправления и иных организаций и которые заявитель вправе представить, являются:</w:t>
      </w:r>
    </w:p>
    <w:p w:rsidR="00A95B85" w:rsidRDefault="001D5356" w:rsidP="00A95B8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документы, указанные в подпунктах 3 -5 пункта 2.6.2.2. настоящего Административного регламента.</w:t>
      </w:r>
    </w:p>
    <w:p w:rsidR="00284319" w:rsidRPr="00E12FBA" w:rsidRDefault="001D5356" w:rsidP="00E12FB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12FBA">
        <w:rPr>
          <w:rFonts w:eastAsia="Calibri"/>
          <w:sz w:val="28"/>
          <w:szCs w:val="28"/>
          <w:lang w:eastAsia="en-US"/>
        </w:rPr>
        <w:t>2.6.2.</w:t>
      </w:r>
      <w:r w:rsidR="00B41F20">
        <w:rPr>
          <w:rFonts w:eastAsia="Calibri"/>
          <w:sz w:val="28"/>
          <w:szCs w:val="28"/>
          <w:lang w:eastAsia="en-US"/>
        </w:rPr>
        <w:t>5</w:t>
      </w:r>
      <w:r w:rsidRPr="00E12FBA">
        <w:rPr>
          <w:rFonts w:eastAsia="Calibri"/>
          <w:sz w:val="28"/>
          <w:szCs w:val="28"/>
          <w:lang w:eastAsia="en-US"/>
        </w:rPr>
        <w:t>. Министерство не вправе требовать от заявителя:</w:t>
      </w:r>
    </w:p>
    <w:p w:rsidR="00284319" w:rsidRPr="00E12FBA" w:rsidRDefault="001D5356" w:rsidP="00E12FB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12FBA">
        <w:rPr>
          <w:rFonts w:eastAsia="Calibri"/>
          <w:sz w:val="28"/>
          <w:szCs w:val="28"/>
          <w:lang w:eastAsia="en-US"/>
        </w:rPr>
        <w:t>1) пр</w:t>
      </w:r>
      <w:r w:rsidRPr="00E12FBA">
        <w:rPr>
          <w:rFonts w:eastAsia="Calibri"/>
          <w:sz w:val="28"/>
          <w:szCs w:val="28"/>
          <w:lang w:eastAsia="en-US"/>
        </w:rPr>
        <w:t>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284319" w:rsidRPr="00E12FBA" w:rsidRDefault="001D5356" w:rsidP="00E12FB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12FBA">
        <w:rPr>
          <w:rFonts w:eastAsia="Calibri"/>
          <w:sz w:val="28"/>
          <w:szCs w:val="28"/>
          <w:lang w:eastAsia="en-US"/>
        </w:rPr>
        <w:t xml:space="preserve">2) представления </w:t>
      </w:r>
      <w:r w:rsidRPr="00E12FBA">
        <w:rPr>
          <w:rFonts w:eastAsia="Calibri"/>
          <w:sz w:val="28"/>
          <w:szCs w:val="28"/>
          <w:lang w:eastAsia="en-US"/>
        </w:rPr>
        <w:t>документов и информации, в том числе подтверждающих внесение заявителем платы за предоставление государственной услуги, которые находятся в распоряжении органов, предоставляющих государственные услуги, органов, предоставляющих муниципальные услуги, иных го</w:t>
      </w:r>
      <w:r w:rsidRPr="00E12FBA">
        <w:rPr>
          <w:rFonts w:eastAsia="Calibri"/>
          <w:sz w:val="28"/>
          <w:szCs w:val="28"/>
          <w:lang w:eastAsia="en-US"/>
        </w:rPr>
        <w:t xml:space="preserve">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46" w:history="1">
        <w:r w:rsidRPr="00E12FBA">
          <w:rPr>
            <w:rFonts w:eastAsia="Calibri"/>
            <w:color w:val="0000FF"/>
            <w:sz w:val="28"/>
            <w:szCs w:val="28"/>
            <w:lang w:eastAsia="en-US"/>
          </w:rPr>
          <w:t>частью 1 статьи 1</w:t>
        </w:r>
      </w:hyperlink>
      <w:r w:rsidRPr="00E12FBA">
        <w:rPr>
          <w:rFonts w:eastAsia="Calibri"/>
          <w:sz w:val="28"/>
          <w:szCs w:val="28"/>
          <w:lang w:eastAsia="en-US"/>
        </w:rPr>
        <w:t xml:space="preserve"> Федерального закона от 27.07.2010 </w:t>
      </w:r>
      <w:r w:rsidR="00E12FBA">
        <w:rPr>
          <w:rFonts w:eastAsia="Calibri"/>
          <w:sz w:val="28"/>
          <w:szCs w:val="28"/>
          <w:lang w:eastAsia="en-US"/>
        </w:rPr>
        <w:t>№</w:t>
      </w:r>
      <w:r w:rsidRPr="00E12FBA">
        <w:rPr>
          <w:rFonts w:eastAsia="Calibri"/>
          <w:sz w:val="28"/>
          <w:szCs w:val="28"/>
          <w:lang w:eastAsia="en-US"/>
        </w:rPr>
        <w:t xml:space="preserve"> 210-ФЗ </w:t>
      </w:r>
      <w:r w:rsidR="004334EB">
        <w:rPr>
          <w:rFonts w:eastAsia="Calibri"/>
          <w:sz w:val="28"/>
          <w:szCs w:val="28"/>
          <w:lang w:eastAsia="en-US"/>
        </w:rPr>
        <w:t>«</w:t>
      </w:r>
      <w:r w:rsidRPr="00E12FBA">
        <w:rPr>
          <w:rFonts w:eastAsia="Calibri"/>
          <w:sz w:val="28"/>
          <w:szCs w:val="28"/>
          <w:lang w:eastAsia="en-US"/>
        </w:rPr>
        <w:t>Об организации предоставления госуда</w:t>
      </w:r>
      <w:r w:rsidR="004334EB">
        <w:rPr>
          <w:rFonts w:eastAsia="Calibri"/>
          <w:sz w:val="28"/>
          <w:szCs w:val="28"/>
          <w:lang w:eastAsia="en-US"/>
        </w:rPr>
        <w:t>рственных и муниципальных услуг»</w:t>
      </w:r>
      <w:r w:rsidRPr="00E12FBA">
        <w:rPr>
          <w:rFonts w:eastAsia="Calibri"/>
          <w:sz w:val="28"/>
          <w:szCs w:val="28"/>
          <w:lang w:eastAsia="en-US"/>
        </w:rPr>
        <w:t xml:space="preserve">, в соответствии с нормативными правовыми актами Российской Федерации, нормативными правовыми актами Воронежской области, муниципальными правовыми актами, за исключением документов, включенных в определенный </w:t>
      </w:r>
      <w:hyperlink r:id="rId47" w:history="1">
        <w:r w:rsidRPr="00E12FBA">
          <w:rPr>
            <w:rFonts w:eastAsia="Calibri"/>
            <w:color w:val="0000FF"/>
            <w:sz w:val="28"/>
            <w:szCs w:val="28"/>
            <w:lang w:eastAsia="en-US"/>
          </w:rPr>
          <w:t>частью 6 статьи 7</w:t>
        </w:r>
      </w:hyperlink>
      <w:r w:rsidRPr="00E12FBA">
        <w:rPr>
          <w:rFonts w:eastAsia="Calibri"/>
          <w:sz w:val="28"/>
          <w:szCs w:val="28"/>
          <w:lang w:eastAsia="en-US"/>
        </w:rPr>
        <w:t xml:space="preserve"> Федерального закона от 27.07.2010 </w:t>
      </w:r>
      <w:r w:rsidR="004334EB">
        <w:rPr>
          <w:rFonts w:eastAsia="Calibri"/>
          <w:sz w:val="28"/>
          <w:szCs w:val="28"/>
          <w:lang w:eastAsia="en-US"/>
        </w:rPr>
        <w:t>№</w:t>
      </w:r>
      <w:r w:rsidRPr="00E12FBA">
        <w:rPr>
          <w:rFonts w:eastAsia="Calibri"/>
          <w:sz w:val="28"/>
          <w:szCs w:val="28"/>
          <w:lang w:eastAsia="en-US"/>
        </w:rPr>
        <w:t xml:space="preserve"> 210-ФЗ </w:t>
      </w:r>
      <w:r w:rsidR="004334EB">
        <w:rPr>
          <w:rFonts w:eastAsia="Calibri"/>
          <w:sz w:val="28"/>
          <w:szCs w:val="28"/>
          <w:lang w:eastAsia="en-US"/>
        </w:rPr>
        <w:t>«</w:t>
      </w:r>
      <w:r w:rsidRPr="00E12FBA">
        <w:rPr>
          <w:rFonts w:eastAsia="Calibri"/>
          <w:sz w:val="28"/>
          <w:szCs w:val="28"/>
          <w:lang w:eastAsia="en-US"/>
        </w:rPr>
        <w:t>Об организации предоставления государственных и муниципальных услуг</w:t>
      </w:r>
      <w:r w:rsidR="004334EB">
        <w:rPr>
          <w:rFonts w:eastAsia="Calibri"/>
          <w:sz w:val="28"/>
          <w:szCs w:val="28"/>
          <w:lang w:eastAsia="en-US"/>
        </w:rPr>
        <w:t>»</w:t>
      </w:r>
      <w:r w:rsidRPr="00E12FBA">
        <w:rPr>
          <w:rFonts w:eastAsia="Calibri"/>
          <w:sz w:val="28"/>
          <w:szCs w:val="28"/>
          <w:lang w:eastAsia="en-US"/>
        </w:rPr>
        <w:t xml:space="preserve"> перечень документов. Заявитель вправе представить указанные документы и информацию в минис</w:t>
      </w:r>
      <w:r w:rsidRPr="00E12FBA">
        <w:rPr>
          <w:rFonts w:eastAsia="Calibri"/>
          <w:sz w:val="28"/>
          <w:szCs w:val="28"/>
          <w:lang w:eastAsia="en-US"/>
        </w:rPr>
        <w:t>терство по собственной инициативе;</w:t>
      </w:r>
    </w:p>
    <w:p w:rsidR="00284319" w:rsidRPr="00E12FBA" w:rsidRDefault="001D5356" w:rsidP="00E12FB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12FBA">
        <w:rPr>
          <w:rFonts w:eastAsia="Calibri"/>
          <w:sz w:val="28"/>
          <w:szCs w:val="28"/>
          <w:lang w:eastAsia="en-US"/>
        </w:rPr>
        <w:t>3)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</w:t>
      </w:r>
      <w:r w:rsidRPr="00E12FBA">
        <w:rPr>
          <w:rFonts w:eastAsia="Calibri"/>
          <w:sz w:val="28"/>
          <w:szCs w:val="28"/>
          <w:lang w:eastAsia="en-US"/>
        </w:rPr>
        <w:t xml:space="preserve">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48" w:history="1">
        <w:r w:rsidRPr="00E12FBA">
          <w:rPr>
            <w:rFonts w:eastAsia="Calibri"/>
            <w:color w:val="0000FF"/>
            <w:sz w:val="28"/>
            <w:szCs w:val="28"/>
            <w:lang w:eastAsia="en-US"/>
          </w:rPr>
          <w:t>части 1 статьи 9</w:t>
        </w:r>
      </w:hyperlink>
      <w:r w:rsidRPr="00E12FBA">
        <w:rPr>
          <w:rFonts w:eastAsia="Calibri"/>
          <w:sz w:val="28"/>
          <w:szCs w:val="28"/>
          <w:lang w:eastAsia="en-US"/>
        </w:rPr>
        <w:t xml:space="preserve"> Федеральног</w:t>
      </w:r>
      <w:r w:rsidRPr="00E12FBA">
        <w:rPr>
          <w:rFonts w:eastAsia="Calibri"/>
          <w:sz w:val="28"/>
          <w:szCs w:val="28"/>
          <w:lang w:eastAsia="en-US"/>
        </w:rPr>
        <w:t xml:space="preserve">о закона от 27.07.2010 </w:t>
      </w:r>
      <w:r w:rsidR="00E12FBA">
        <w:rPr>
          <w:rFonts w:eastAsia="Calibri"/>
          <w:sz w:val="28"/>
          <w:szCs w:val="28"/>
          <w:lang w:eastAsia="en-US"/>
        </w:rPr>
        <w:t>№</w:t>
      </w:r>
      <w:r w:rsidRPr="00E12FBA">
        <w:rPr>
          <w:rFonts w:eastAsia="Calibri"/>
          <w:sz w:val="28"/>
          <w:szCs w:val="28"/>
          <w:lang w:eastAsia="en-US"/>
        </w:rPr>
        <w:t xml:space="preserve"> 210-ФЗ </w:t>
      </w:r>
      <w:r w:rsidR="00E12FBA">
        <w:rPr>
          <w:rFonts w:eastAsia="Calibri"/>
          <w:sz w:val="28"/>
          <w:szCs w:val="28"/>
          <w:lang w:eastAsia="en-US"/>
        </w:rPr>
        <w:t>«</w:t>
      </w:r>
      <w:r w:rsidRPr="00E12FBA">
        <w:rPr>
          <w:rFonts w:eastAsia="Calibri"/>
          <w:sz w:val="28"/>
          <w:szCs w:val="28"/>
          <w:lang w:eastAsia="en-US"/>
        </w:rPr>
        <w:t>Об организации предоставления государственных и муниципальных услуг</w:t>
      </w:r>
      <w:r w:rsidR="00E12FBA">
        <w:rPr>
          <w:rFonts w:eastAsia="Calibri"/>
          <w:sz w:val="28"/>
          <w:szCs w:val="28"/>
          <w:lang w:eastAsia="en-US"/>
        </w:rPr>
        <w:t>»</w:t>
      </w:r>
      <w:r w:rsidRPr="00E12FBA">
        <w:rPr>
          <w:rFonts w:eastAsia="Calibri"/>
          <w:sz w:val="28"/>
          <w:szCs w:val="28"/>
          <w:lang w:eastAsia="en-US"/>
        </w:rPr>
        <w:t>;</w:t>
      </w:r>
    </w:p>
    <w:p w:rsidR="00284319" w:rsidRPr="00E12FBA" w:rsidRDefault="001D5356" w:rsidP="00E12FB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12FBA">
        <w:rPr>
          <w:rFonts w:eastAsia="Calibri"/>
          <w:sz w:val="28"/>
          <w:szCs w:val="28"/>
          <w:lang w:eastAsia="en-US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</w:t>
      </w:r>
      <w:r w:rsidRPr="00E12FBA">
        <w:rPr>
          <w:rFonts w:eastAsia="Calibri"/>
          <w:sz w:val="28"/>
          <w:szCs w:val="28"/>
          <w:lang w:eastAsia="en-US"/>
        </w:rPr>
        <w:t>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284319" w:rsidRPr="00E12FBA" w:rsidRDefault="001D5356" w:rsidP="00E12FB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12FBA">
        <w:rPr>
          <w:rFonts w:eastAsia="Calibri"/>
          <w:sz w:val="28"/>
          <w:szCs w:val="28"/>
          <w:lang w:eastAsia="en-US"/>
        </w:rPr>
        <w:t>- изменение требований нормативных правовых актов, касающихся предоставления государственной услуги, после первоначальной подач</w:t>
      </w:r>
      <w:r w:rsidRPr="00E12FBA">
        <w:rPr>
          <w:rFonts w:eastAsia="Calibri"/>
          <w:sz w:val="28"/>
          <w:szCs w:val="28"/>
          <w:lang w:eastAsia="en-US"/>
        </w:rPr>
        <w:t>и заявления о предоставлении государственной услуги;</w:t>
      </w:r>
    </w:p>
    <w:p w:rsidR="00284319" w:rsidRPr="00E12FBA" w:rsidRDefault="001D5356" w:rsidP="00E12FB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12FBA">
        <w:rPr>
          <w:rFonts w:eastAsia="Calibri"/>
          <w:sz w:val="28"/>
          <w:szCs w:val="28"/>
          <w:lang w:eastAsia="en-US"/>
        </w:rPr>
        <w:t>-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</w:t>
      </w:r>
      <w:r w:rsidRPr="00E12FBA">
        <w:rPr>
          <w:rFonts w:eastAsia="Calibri"/>
          <w:sz w:val="28"/>
          <w:szCs w:val="28"/>
          <w:lang w:eastAsia="en-US"/>
        </w:rPr>
        <w:t>уги, либо в предоставлении государственной услуги и не включенных в представленный ранее комплект документов;</w:t>
      </w:r>
    </w:p>
    <w:p w:rsidR="00284319" w:rsidRPr="00E12FBA" w:rsidRDefault="001D5356" w:rsidP="00E12FB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12FBA">
        <w:rPr>
          <w:rFonts w:eastAsia="Calibri"/>
          <w:sz w:val="28"/>
          <w:szCs w:val="28"/>
          <w:lang w:eastAsia="en-US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го</w:t>
      </w:r>
      <w:r w:rsidRPr="00E12FBA">
        <w:rPr>
          <w:rFonts w:eastAsia="Calibri"/>
          <w:sz w:val="28"/>
          <w:szCs w:val="28"/>
          <w:lang w:eastAsia="en-US"/>
        </w:rPr>
        <w:t>сударственной услуги, либо в предоставлении государственной услуги;</w:t>
      </w:r>
    </w:p>
    <w:p w:rsidR="00284319" w:rsidRPr="00E12FBA" w:rsidRDefault="001D5356" w:rsidP="00E12FB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12FBA">
        <w:rPr>
          <w:rFonts w:eastAsia="Calibri"/>
          <w:sz w:val="28"/>
          <w:szCs w:val="28"/>
          <w:lang w:eastAsia="en-US"/>
        </w:rPr>
        <w:t>- выявление документально подтвержденного факта (признаков) ошибочного или противоправного действия (бездействия) должностного лица министерства, государственного служащего, работника мног</w:t>
      </w:r>
      <w:r w:rsidRPr="00E12FBA">
        <w:rPr>
          <w:rFonts w:eastAsia="Calibri"/>
          <w:sz w:val="28"/>
          <w:szCs w:val="28"/>
          <w:lang w:eastAsia="en-US"/>
        </w:rPr>
        <w:t xml:space="preserve">офункционального центра, работника организации, предусмотренной </w:t>
      </w:r>
      <w:hyperlink r:id="rId49" w:history="1">
        <w:r w:rsidRPr="00E12FBA">
          <w:rPr>
            <w:rFonts w:eastAsia="Calibri"/>
            <w:color w:val="0000FF"/>
            <w:sz w:val="28"/>
            <w:szCs w:val="28"/>
            <w:lang w:eastAsia="en-US"/>
          </w:rPr>
          <w:t>частью 1.1 статьи 16</w:t>
        </w:r>
      </w:hyperlink>
      <w:r w:rsidRPr="00E12FBA">
        <w:rPr>
          <w:rFonts w:eastAsia="Calibri"/>
          <w:sz w:val="28"/>
          <w:szCs w:val="28"/>
          <w:lang w:eastAsia="en-US"/>
        </w:rPr>
        <w:t xml:space="preserve"> Федерального закона от 27.07.2010 </w:t>
      </w:r>
      <w:r w:rsidR="00E12FBA">
        <w:rPr>
          <w:rFonts w:eastAsia="Calibri"/>
          <w:sz w:val="28"/>
          <w:szCs w:val="28"/>
          <w:lang w:eastAsia="en-US"/>
        </w:rPr>
        <w:t>№</w:t>
      </w:r>
      <w:r w:rsidRPr="00E12FBA">
        <w:rPr>
          <w:rFonts w:eastAsia="Calibri"/>
          <w:sz w:val="28"/>
          <w:szCs w:val="28"/>
          <w:lang w:eastAsia="en-US"/>
        </w:rPr>
        <w:t xml:space="preserve"> 210-ФЗ </w:t>
      </w:r>
      <w:r w:rsidR="00E12FBA">
        <w:rPr>
          <w:rFonts w:eastAsia="Calibri"/>
          <w:sz w:val="28"/>
          <w:szCs w:val="28"/>
          <w:lang w:eastAsia="en-US"/>
        </w:rPr>
        <w:t>«</w:t>
      </w:r>
      <w:r w:rsidRPr="00E12FBA">
        <w:rPr>
          <w:rFonts w:eastAsia="Calibri"/>
          <w:sz w:val="28"/>
          <w:szCs w:val="28"/>
          <w:lang w:eastAsia="en-US"/>
        </w:rPr>
        <w:t>Об организации предоставления государств</w:t>
      </w:r>
      <w:r w:rsidRPr="00E12FBA">
        <w:rPr>
          <w:rFonts w:eastAsia="Calibri"/>
          <w:sz w:val="28"/>
          <w:szCs w:val="28"/>
          <w:lang w:eastAsia="en-US"/>
        </w:rPr>
        <w:t>енных и муниципальных услуг</w:t>
      </w:r>
      <w:r w:rsidR="00E12FBA">
        <w:rPr>
          <w:rFonts w:eastAsia="Calibri"/>
          <w:sz w:val="28"/>
          <w:szCs w:val="28"/>
          <w:lang w:eastAsia="en-US"/>
        </w:rPr>
        <w:t>»</w:t>
      </w:r>
      <w:r w:rsidRPr="00E12FBA">
        <w:rPr>
          <w:rFonts w:eastAsia="Calibri"/>
          <w:sz w:val="28"/>
          <w:szCs w:val="28"/>
          <w:lang w:eastAsia="en-US"/>
        </w:rPr>
        <w:t>,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министра, руководителя многофункциональног</w:t>
      </w:r>
      <w:r w:rsidRPr="00E12FBA">
        <w:rPr>
          <w:rFonts w:eastAsia="Calibri"/>
          <w:sz w:val="28"/>
          <w:szCs w:val="28"/>
          <w:lang w:eastAsia="en-US"/>
        </w:rPr>
        <w:t xml:space="preserve">о центра при первоначальном отказе в приеме документов, необходимых для предоставления государственной услуги, либо руководителя организации, предусмотренной </w:t>
      </w:r>
      <w:hyperlink r:id="rId50" w:history="1">
        <w:r w:rsidRPr="00E12FBA">
          <w:rPr>
            <w:rFonts w:eastAsia="Calibri"/>
            <w:color w:val="0000FF"/>
            <w:sz w:val="28"/>
            <w:szCs w:val="28"/>
            <w:lang w:eastAsia="en-US"/>
          </w:rPr>
          <w:t xml:space="preserve">частью 1.1 </w:t>
        </w:r>
        <w:r w:rsidRPr="00E12FBA">
          <w:rPr>
            <w:rFonts w:eastAsia="Calibri"/>
            <w:color w:val="0000FF"/>
            <w:sz w:val="28"/>
            <w:szCs w:val="28"/>
            <w:lang w:eastAsia="en-US"/>
          </w:rPr>
          <w:t>статьи 16</w:t>
        </w:r>
      </w:hyperlink>
      <w:r w:rsidRPr="00E12FBA">
        <w:rPr>
          <w:rFonts w:eastAsia="Calibri"/>
          <w:sz w:val="28"/>
          <w:szCs w:val="28"/>
          <w:lang w:eastAsia="en-US"/>
        </w:rPr>
        <w:t xml:space="preserve"> Федерального закона от 27.07.2010 </w:t>
      </w:r>
      <w:r w:rsidR="00E12FBA">
        <w:rPr>
          <w:rFonts w:eastAsia="Calibri"/>
          <w:sz w:val="28"/>
          <w:szCs w:val="28"/>
          <w:lang w:eastAsia="en-US"/>
        </w:rPr>
        <w:t>№</w:t>
      </w:r>
      <w:r w:rsidRPr="00E12FBA">
        <w:rPr>
          <w:rFonts w:eastAsia="Calibri"/>
          <w:sz w:val="28"/>
          <w:szCs w:val="28"/>
          <w:lang w:eastAsia="en-US"/>
        </w:rPr>
        <w:t xml:space="preserve"> 210-ФЗ </w:t>
      </w:r>
      <w:r w:rsidR="00E12FBA">
        <w:rPr>
          <w:rFonts w:eastAsia="Calibri"/>
          <w:sz w:val="28"/>
          <w:szCs w:val="28"/>
          <w:lang w:eastAsia="en-US"/>
        </w:rPr>
        <w:t>«</w:t>
      </w:r>
      <w:r w:rsidRPr="00E12FBA">
        <w:rPr>
          <w:rFonts w:eastAsia="Calibri"/>
          <w:sz w:val="28"/>
          <w:szCs w:val="28"/>
          <w:lang w:eastAsia="en-US"/>
        </w:rPr>
        <w:t>Об организации предоставления государственных и муниципальных услуг</w:t>
      </w:r>
      <w:r w:rsidR="00E12FBA">
        <w:rPr>
          <w:rFonts w:eastAsia="Calibri"/>
          <w:sz w:val="28"/>
          <w:szCs w:val="28"/>
          <w:lang w:eastAsia="en-US"/>
        </w:rPr>
        <w:t>»</w:t>
      </w:r>
      <w:r w:rsidRPr="00E12FBA">
        <w:rPr>
          <w:rFonts w:eastAsia="Calibri"/>
          <w:sz w:val="28"/>
          <w:szCs w:val="28"/>
          <w:lang w:eastAsia="en-US"/>
        </w:rPr>
        <w:t>, уведомляется заявитель, а также приносятся извинения за доставленные неудобства;</w:t>
      </w:r>
    </w:p>
    <w:p w:rsidR="00284319" w:rsidRPr="00E12FBA" w:rsidRDefault="001D5356" w:rsidP="00E12FB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12FBA">
        <w:rPr>
          <w:rFonts w:eastAsia="Calibri"/>
          <w:sz w:val="28"/>
          <w:szCs w:val="28"/>
          <w:lang w:eastAsia="en-US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51" w:history="1">
        <w:r w:rsidRPr="00E12FBA">
          <w:rPr>
            <w:rFonts w:eastAsia="Calibri"/>
            <w:color w:val="0000FF"/>
            <w:sz w:val="28"/>
            <w:szCs w:val="28"/>
            <w:lang w:eastAsia="en-US"/>
          </w:rPr>
          <w:t>пунктом 7.2 части 1 статьи 16</w:t>
        </w:r>
      </w:hyperlink>
      <w:r w:rsidRPr="00E12FBA">
        <w:rPr>
          <w:rFonts w:eastAsia="Calibri"/>
          <w:sz w:val="28"/>
          <w:szCs w:val="28"/>
          <w:lang w:eastAsia="en-US"/>
        </w:rPr>
        <w:t xml:space="preserve"> Федерального з</w:t>
      </w:r>
      <w:r w:rsidRPr="00E12FBA">
        <w:rPr>
          <w:rFonts w:eastAsia="Calibri"/>
          <w:sz w:val="28"/>
          <w:szCs w:val="28"/>
          <w:lang w:eastAsia="en-US"/>
        </w:rPr>
        <w:t xml:space="preserve">акона от 27.07.2010 </w:t>
      </w:r>
      <w:r w:rsidR="004334EB">
        <w:rPr>
          <w:rFonts w:eastAsia="Calibri"/>
          <w:sz w:val="28"/>
          <w:szCs w:val="28"/>
          <w:lang w:eastAsia="en-US"/>
        </w:rPr>
        <w:t>№</w:t>
      </w:r>
      <w:r w:rsidRPr="00E12FBA">
        <w:rPr>
          <w:rFonts w:eastAsia="Calibri"/>
          <w:sz w:val="28"/>
          <w:szCs w:val="28"/>
          <w:lang w:eastAsia="en-US"/>
        </w:rPr>
        <w:t xml:space="preserve"> 210-ФЗ </w:t>
      </w:r>
      <w:r w:rsidR="004334EB">
        <w:rPr>
          <w:rFonts w:eastAsia="Calibri"/>
          <w:sz w:val="28"/>
          <w:szCs w:val="28"/>
          <w:lang w:eastAsia="en-US"/>
        </w:rPr>
        <w:t>«</w:t>
      </w:r>
      <w:r w:rsidRPr="00E12FBA">
        <w:rPr>
          <w:rFonts w:eastAsia="Calibri"/>
          <w:sz w:val="28"/>
          <w:szCs w:val="28"/>
          <w:lang w:eastAsia="en-US"/>
        </w:rPr>
        <w:t>Об организации предоставления государственных и муниципальных услуг</w:t>
      </w:r>
      <w:r w:rsidR="004334EB">
        <w:rPr>
          <w:rFonts w:eastAsia="Calibri"/>
          <w:sz w:val="28"/>
          <w:szCs w:val="28"/>
          <w:lang w:eastAsia="en-US"/>
        </w:rPr>
        <w:t>»</w:t>
      </w:r>
      <w:r w:rsidRPr="00E12FBA">
        <w:rPr>
          <w:rFonts w:eastAsia="Calibri"/>
          <w:sz w:val="28"/>
          <w:szCs w:val="28"/>
          <w:lang w:eastAsia="en-US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услуги, и ины</w:t>
      </w:r>
      <w:r w:rsidRPr="00E12FBA">
        <w:rPr>
          <w:rFonts w:eastAsia="Calibri"/>
          <w:sz w:val="28"/>
          <w:szCs w:val="28"/>
          <w:lang w:eastAsia="en-US"/>
        </w:rPr>
        <w:t>х случаев, установленных федеральными законами.</w:t>
      </w:r>
    </w:p>
    <w:p w:rsidR="001135C7" w:rsidRPr="00E12FBA" w:rsidRDefault="001135C7" w:rsidP="00E12FBA">
      <w:pPr>
        <w:jc w:val="both"/>
        <w:rPr>
          <w:rFonts w:eastAsia="Calibri"/>
          <w:sz w:val="28"/>
          <w:szCs w:val="28"/>
          <w:lang w:eastAsia="en-US"/>
        </w:rPr>
      </w:pPr>
    </w:p>
    <w:p w:rsidR="004334EB" w:rsidRDefault="001D5356" w:rsidP="004334EB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2.6.3. Перечень сведений, которые являются необходимыми</w:t>
      </w:r>
    </w:p>
    <w:p w:rsidR="004334EB" w:rsidRDefault="001D5356" w:rsidP="004334EB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и обязательными для предоставления государственной услуги,</w:t>
      </w:r>
    </w:p>
    <w:p w:rsidR="004334EB" w:rsidRDefault="001D5356" w:rsidP="004334EB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в том числе сведения о документе (документах), выдаваемом</w:t>
      </w:r>
    </w:p>
    <w:p w:rsidR="004334EB" w:rsidRDefault="001D5356" w:rsidP="004334EB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(выдаваемых) организациями, </w:t>
      </w:r>
      <w:r>
        <w:rPr>
          <w:rFonts w:eastAsia="Calibri"/>
          <w:b/>
          <w:bCs/>
          <w:sz w:val="28"/>
          <w:szCs w:val="28"/>
          <w:lang w:eastAsia="en-US"/>
        </w:rPr>
        <w:t>участвующими в предоставлении</w:t>
      </w:r>
    </w:p>
    <w:p w:rsidR="004334EB" w:rsidRDefault="001D5356" w:rsidP="004334EB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государственной услуги</w:t>
      </w:r>
    </w:p>
    <w:p w:rsidR="004334EB" w:rsidRDefault="004334EB" w:rsidP="004334E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4334EB" w:rsidRPr="008E5F20" w:rsidRDefault="001D5356" w:rsidP="008E5F20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E5F20">
        <w:rPr>
          <w:rFonts w:eastAsia="Calibri"/>
          <w:sz w:val="28"/>
          <w:szCs w:val="28"/>
          <w:lang w:eastAsia="en-US"/>
        </w:rPr>
        <w:t xml:space="preserve">Сведениями, необходимыми для получения государственной услуги, которые находятся в распоряжении </w:t>
      </w:r>
      <w:r w:rsidRPr="008E5F20">
        <w:rPr>
          <w:rFonts w:eastAsia="Calibri"/>
          <w:bCs/>
          <w:sz w:val="28"/>
          <w:szCs w:val="28"/>
          <w:lang w:eastAsia="en-US"/>
        </w:rPr>
        <w:t>Федеральной налоговой службы</w:t>
      </w:r>
      <w:r w:rsidRPr="008E5F20">
        <w:rPr>
          <w:rFonts w:eastAsia="Calibri"/>
          <w:sz w:val="28"/>
          <w:szCs w:val="28"/>
          <w:lang w:eastAsia="en-US"/>
        </w:rPr>
        <w:t>, является информация о наличии у заявителя</w:t>
      </w:r>
      <w:r w:rsidR="009C0BB9" w:rsidRPr="008E5F20">
        <w:rPr>
          <w:rFonts w:eastAsia="Calibri"/>
          <w:sz w:val="28"/>
          <w:szCs w:val="28"/>
          <w:lang w:eastAsia="en-US"/>
        </w:rPr>
        <w:t xml:space="preserve"> и (или) у юридических лиц, входящих в одну группу лиц или аффилированных с заявителем, сведения о которых представляются заявителем в соответствии с </w:t>
      </w:r>
      <w:hyperlink r:id="rId52" w:history="1">
        <w:r w:rsidR="009C0BB9" w:rsidRPr="008E5F20">
          <w:rPr>
            <w:rFonts w:eastAsia="Calibri"/>
            <w:color w:val="0000FF"/>
            <w:sz w:val="28"/>
            <w:szCs w:val="28"/>
            <w:lang w:eastAsia="en-US"/>
          </w:rPr>
          <w:t>подпунктом 16 пункта 1</w:t>
        </w:r>
      </w:hyperlink>
      <w:r w:rsidR="009C0BB9" w:rsidRPr="008E5F20">
        <w:rPr>
          <w:rFonts w:eastAsia="Calibri"/>
          <w:sz w:val="28"/>
          <w:szCs w:val="28"/>
          <w:lang w:eastAsia="en-US"/>
        </w:rPr>
        <w:t xml:space="preserve"> статьи 19 Федерального закона от 22.11.1995 № 171-ФЗ  </w:t>
      </w:r>
      <w:r w:rsidRPr="008E5F20">
        <w:rPr>
          <w:rFonts w:eastAsia="Calibri"/>
          <w:sz w:val="28"/>
          <w:szCs w:val="28"/>
          <w:lang w:eastAsia="en-US"/>
        </w:rPr>
        <w:t xml:space="preserve">на 1-е число месяца поступления в министерство заявления о выдаче (продлении) лицензии не погашенных на дату такого поступления недоимки по налогам, сборам, страховым взносам, задолженности по пеням, </w:t>
      </w:r>
      <w:r w:rsidRPr="008E5F20">
        <w:rPr>
          <w:rFonts w:eastAsia="Calibri"/>
          <w:sz w:val="28"/>
          <w:szCs w:val="28"/>
          <w:lang w:eastAsia="en-US"/>
        </w:rPr>
        <w:t>штрафам, процентам за нарушение законодательства Российской Федерации о налогах и сборах, которые в совокупности (с учетом имеющейся переплаты по таким обязательным платежам) превышают 3000 рублей, не погашены на дату получения налоговым органом запроса ми</w:t>
      </w:r>
      <w:r w:rsidRPr="008E5F20">
        <w:rPr>
          <w:rFonts w:eastAsia="Calibri"/>
          <w:sz w:val="28"/>
          <w:szCs w:val="28"/>
          <w:lang w:eastAsia="en-US"/>
        </w:rPr>
        <w:t>нистерства.</w:t>
      </w:r>
    </w:p>
    <w:p w:rsidR="004334EB" w:rsidRPr="008E5F20" w:rsidRDefault="001D5356" w:rsidP="008E5F20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E5F20">
        <w:rPr>
          <w:rFonts w:eastAsia="Calibri"/>
          <w:sz w:val="28"/>
          <w:szCs w:val="28"/>
          <w:lang w:eastAsia="en-US"/>
        </w:rPr>
        <w:t>Информация о наличии у заявителя</w:t>
      </w:r>
      <w:r w:rsidR="008E5F20" w:rsidRPr="008E5F20">
        <w:rPr>
          <w:rFonts w:eastAsia="Calibri"/>
          <w:sz w:val="28"/>
          <w:szCs w:val="28"/>
          <w:lang w:eastAsia="en-US"/>
        </w:rPr>
        <w:t xml:space="preserve"> и (или) у юридических лиц, входящих в одну группу лиц или аффилированных с заявителем, сведения о которых представляются заявителем в соответствии с </w:t>
      </w:r>
      <w:hyperlink r:id="rId53" w:history="1">
        <w:r w:rsidR="008E5F20" w:rsidRPr="008E5F20">
          <w:rPr>
            <w:rFonts w:eastAsia="Calibri"/>
            <w:color w:val="0000FF"/>
            <w:sz w:val="28"/>
            <w:szCs w:val="28"/>
            <w:lang w:eastAsia="en-US"/>
          </w:rPr>
          <w:t>подпунктом 16 пункта 1</w:t>
        </w:r>
      </w:hyperlink>
      <w:r w:rsidR="008E5F20" w:rsidRPr="008E5F20">
        <w:rPr>
          <w:rFonts w:eastAsia="Calibri"/>
          <w:sz w:val="28"/>
          <w:szCs w:val="28"/>
          <w:lang w:eastAsia="en-US"/>
        </w:rPr>
        <w:t xml:space="preserve"> статьи 19 Федерального закона от 22.11.1995 № 171-ФЗ</w:t>
      </w:r>
      <w:r w:rsidRPr="008E5F20">
        <w:rPr>
          <w:rFonts w:eastAsia="Calibri"/>
          <w:sz w:val="28"/>
          <w:szCs w:val="28"/>
          <w:lang w:eastAsia="en-US"/>
        </w:rPr>
        <w:t xml:space="preserve"> на 1-е число месяца поступления в министерство заявления о выдаче (продлении) лицензии не погашенных на дату такого поступления недоимки по налогам, сборам, </w:t>
      </w:r>
      <w:r w:rsidRPr="008E5F20">
        <w:rPr>
          <w:rFonts w:eastAsia="Calibri"/>
          <w:sz w:val="28"/>
          <w:szCs w:val="28"/>
          <w:lang w:eastAsia="en-US"/>
        </w:rPr>
        <w:t xml:space="preserve">страховым взносам, задолженности по пеням, штрафам, процентам за нарушение законодательства Российской Федерации о налогах и сборах, которые в совокупности (с учетом имеющейся переплаты по таким обязательным платежам) превышают 3000 рублей, не погашены на </w:t>
      </w:r>
      <w:r w:rsidRPr="008E5F20">
        <w:rPr>
          <w:rFonts w:eastAsia="Calibri"/>
          <w:sz w:val="28"/>
          <w:szCs w:val="28"/>
          <w:lang w:eastAsia="en-US"/>
        </w:rPr>
        <w:t>дату получения налоговым органом запроса министерства предоставляются налоговым органом в случаях обращения лицензиатов (соискателей лицензии) в министерство с заявлением о выдаче лицензии, продления срока действия лицензии.</w:t>
      </w:r>
    </w:p>
    <w:p w:rsidR="004334EB" w:rsidRPr="008E5F20" w:rsidRDefault="001D5356" w:rsidP="00DF4C6B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E5F20">
        <w:rPr>
          <w:rFonts w:eastAsia="Calibri"/>
          <w:sz w:val="28"/>
          <w:szCs w:val="28"/>
          <w:lang w:eastAsia="en-US"/>
        </w:rPr>
        <w:t>Сведениями, необходимыми для по</w:t>
      </w:r>
      <w:r w:rsidRPr="008E5F20">
        <w:rPr>
          <w:rFonts w:eastAsia="Calibri"/>
          <w:sz w:val="28"/>
          <w:szCs w:val="28"/>
          <w:lang w:eastAsia="en-US"/>
        </w:rPr>
        <w:t xml:space="preserve">лучения государственной услуги, которые находятся в распоряжении </w:t>
      </w:r>
      <w:r w:rsidR="008E5F20" w:rsidRPr="008E5F20">
        <w:rPr>
          <w:rFonts w:eastAsia="Calibri"/>
          <w:sz w:val="28"/>
          <w:szCs w:val="28"/>
          <w:lang w:eastAsia="en-US"/>
        </w:rPr>
        <w:t>Федеральн</w:t>
      </w:r>
      <w:r w:rsidR="00140328">
        <w:rPr>
          <w:rFonts w:eastAsia="Calibri"/>
          <w:sz w:val="28"/>
          <w:szCs w:val="28"/>
          <w:lang w:eastAsia="en-US"/>
        </w:rPr>
        <w:t>ого</w:t>
      </w:r>
      <w:r w:rsidR="008E5F20" w:rsidRPr="008E5F20">
        <w:rPr>
          <w:rFonts w:eastAsia="Calibri"/>
          <w:sz w:val="28"/>
          <w:szCs w:val="28"/>
          <w:lang w:eastAsia="en-US"/>
        </w:rPr>
        <w:t xml:space="preserve"> казначейства</w:t>
      </w:r>
      <w:r w:rsidRPr="008E5F20">
        <w:rPr>
          <w:rFonts w:eastAsia="Calibri"/>
          <w:sz w:val="28"/>
          <w:szCs w:val="28"/>
          <w:lang w:eastAsia="en-US"/>
        </w:rPr>
        <w:t xml:space="preserve"> являются сведения о наличии (отсутствии) у заявителя </w:t>
      </w:r>
      <w:r w:rsidR="00476057">
        <w:rPr>
          <w:rFonts w:eastAsia="Calibri"/>
          <w:sz w:val="28"/>
          <w:szCs w:val="28"/>
          <w:lang w:eastAsia="en-US"/>
        </w:rPr>
        <w:t>на 1-е число месяца регистрации лицензирующим органом заявления о выдаче (продлении) лицензии не уплаченного в установленный законодательством срок, по данным Государственной информационной системы о государственных и муниципальных платежах, административного штрафа, назначенного за правонарушение, предусмотренное Кодексом Российской Федерации об административных правонарушениях и совершенное в области производства и оборота этилового спирта, алкогольной и спиртосодержащей продукции</w:t>
      </w:r>
      <w:r w:rsidRPr="008E5F20">
        <w:rPr>
          <w:rFonts w:eastAsia="Calibri"/>
          <w:sz w:val="28"/>
          <w:szCs w:val="28"/>
          <w:lang w:eastAsia="en-US"/>
        </w:rPr>
        <w:t>.</w:t>
      </w:r>
    </w:p>
    <w:p w:rsidR="003E0828" w:rsidRPr="008E5F20" w:rsidRDefault="003E0828" w:rsidP="008E5F20">
      <w:pPr>
        <w:jc w:val="both"/>
        <w:rPr>
          <w:rFonts w:eastAsia="Calibri"/>
          <w:bCs/>
          <w:sz w:val="28"/>
          <w:szCs w:val="28"/>
          <w:lang w:eastAsia="en-US"/>
        </w:rPr>
      </w:pPr>
    </w:p>
    <w:p w:rsidR="00AB25C9" w:rsidRDefault="001D5356" w:rsidP="00AB25C9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2.7. Исчерпывающий перечень оснований для отказа</w:t>
      </w:r>
    </w:p>
    <w:p w:rsidR="00AB25C9" w:rsidRDefault="001D5356" w:rsidP="00AB25C9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в приеме документов, необходимых для предоставления</w:t>
      </w:r>
    </w:p>
    <w:p w:rsidR="00AB25C9" w:rsidRDefault="001D5356" w:rsidP="00AB25C9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государственной услуги</w:t>
      </w:r>
    </w:p>
    <w:p w:rsidR="00AB25C9" w:rsidRDefault="00AB25C9" w:rsidP="00AB25C9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AB25C9" w:rsidRPr="00AB25C9" w:rsidRDefault="001D5356" w:rsidP="00AB25C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B25C9">
        <w:rPr>
          <w:rFonts w:eastAsia="Calibri"/>
          <w:sz w:val="28"/>
          <w:szCs w:val="28"/>
          <w:lang w:eastAsia="en-US"/>
        </w:rPr>
        <w:t>Основани</w:t>
      </w:r>
      <w:r w:rsidRPr="00AB25C9">
        <w:rPr>
          <w:rFonts w:eastAsia="Calibri"/>
          <w:sz w:val="28"/>
          <w:szCs w:val="28"/>
          <w:lang w:eastAsia="en-US"/>
        </w:rPr>
        <w:t>ями для отказа в приеме документов являются:</w:t>
      </w:r>
    </w:p>
    <w:p w:rsidR="00AB25C9" w:rsidRPr="00AB25C9" w:rsidRDefault="001D5356" w:rsidP="00AB25C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B25C9">
        <w:rPr>
          <w:rFonts w:eastAsia="Calibri"/>
          <w:sz w:val="28"/>
          <w:szCs w:val="28"/>
          <w:lang w:eastAsia="en-US"/>
        </w:rPr>
        <w:t xml:space="preserve">- неполный комплект документов, предусмотренных </w:t>
      </w:r>
      <w:hyperlink r:id="rId54" w:history="1">
        <w:r w:rsidRPr="00AB25C9">
          <w:rPr>
            <w:rFonts w:eastAsia="Calibri"/>
            <w:color w:val="0000FF"/>
            <w:sz w:val="28"/>
            <w:szCs w:val="28"/>
            <w:lang w:eastAsia="en-US"/>
          </w:rPr>
          <w:t>пунктом 2.6.1</w:t>
        </w:r>
      </w:hyperlink>
      <w:r w:rsidRPr="00AB25C9">
        <w:rPr>
          <w:rFonts w:eastAsia="Calibri"/>
          <w:sz w:val="28"/>
          <w:szCs w:val="28"/>
          <w:lang w:eastAsia="en-US"/>
        </w:rPr>
        <w:t xml:space="preserve"> настоящего Административного регламента;</w:t>
      </w:r>
    </w:p>
    <w:p w:rsidR="00AB25C9" w:rsidRPr="00AB25C9" w:rsidRDefault="001D5356" w:rsidP="00AB25C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B25C9">
        <w:rPr>
          <w:rFonts w:eastAsia="Calibri"/>
          <w:sz w:val="28"/>
          <w:szCs w:val="28"/>
          <w:lang w:eastAsia="en-US"/>
        </w:rPr>
        <w:t xml:space="preserve">- заявление о </w:t>
      </w:r>
      <w:r w:rsidRPr="00AB25C9">
        <w:rPr>
          <w:rFonts w:eastAsia="Calibri"/>
          <w:sz w:val="28"/>
          <w:szCs w:val="28"/>
          <w:lang w:eastAsia="en-US"/>
        </w:rPr>
        <w:t>предоставлении государственной услуги написано неразборчиво, а представленные документы имеют серьезные повреждения, наличие которых не позволяет однозначно истолковать их содержание;</w:t>
      </w:r>
    </w:p>
    <w:p w:rsidR="00AB25C9" w:rsidRPr="00AB25C9" w:rsidRDefault="001D5356" w:rsidP="00AB25C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B25C9">
        <w:rPr>
          <w:rFonts w:eastAsia="Calibri"/>
          <w:sz w:val="28"/>
          <w:szCs w:val="28"/>
          <w:lang w:eastAsia="en-US"/>
        </w:rPr>
        <w:t>- заявление о предоставлении услуги подано в исполнительный орган Вороне</w:t>
      </w:r>
      <w:r w:rsidRPr="00AB25C9">
        <w:rPr>
          <w:rFonts w:eastAsia="Calibri"/>
          <w:sz w:val="28"/>
          <w:szCs w:val="28"/>
          <w:lang w:eastAsia="en-US"/>
        </w:rPr>
        <w:t>жской области, в полномочия которого не входит предоставление государственной услуги;</w:t>
      </w:r>
    </w:p>
    <w:p w:rsidR="00AB25C9" w:rsidRPr="00AB25C9" w:rsidRDefault="001D5356" w:rsidP="00AB25C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B25C9">
        <w:rPr>
          <w:rFonts w:eastAsia="Calibri"/>
          <w:sz w:val="28"/>
          <w:szCs w:val="28"/>
          <w:lang w:eastAsia="en-US"/>
        </w:rPr>
        <w:t>- отсутствие в Государственной информационной системе о государственных и муниципальных платежах сведений об оплате государственной пошлины;</w:t>
      </w:r>
    </w:p>
    <w:p w:rsidR="00AB25C9" w:rsidRPr="00AB25C9" w:rsidRDefault="001D5356" w:rsidP="00AB25C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B25C9">
        <w:rPr>
          <w:rFonts w:eastAsia="Calibri"/>
          <w:sz w:val="28"/>
          <w:szCs w:val="28"/>
          <w:lang w:eastAsia="en-US"/>
        </w:rPr>
        <w:t>- предоставленные документы и</w:t>
      </w:r>
      <w:r w:rsidRPr="00AB25C9">
        <w:rPr>
          <w:rFonts w:eastAsia="Calibri"/>
          <w:sz w:val="28"/>
          <w:szCs w:val="28"/>
          <w:lang w:eastAsia="en-US"/>
        </w:rPr>
        <w:t>ли сведения утратили силу на момент обращения за услугой.</w:t>
      </w:r>
    </w:p>
    <w:p w:rsidR="00AB25C9" w:rsidRPr="00AB25C9" w:rsidRDefault="001D5356" w:rsidP="00AB25C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B25C9">
        <w:rPr>
          <w:rFonts w:eastAsia="Calibri"/>
          <w:sz w:val="28"/>
          <w:szCs w:val="28"/>
          <w:lang w:eastAsia="en-US"/>
        </w:rPr>
        <w:t>Основаниями для отказа в приеме документов, необходимых для предоставления государственной услуги, в электронной форме с использованием портала являются:</w:t>
      </w:r>
    </w:p>
    <w:p w:rsidR="00AB25C9" w:rsidRPr="00AB25C9" w:rsidRDefault="001D5356" w:rsidP="00AB25C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B25C9">
        <w:rPr>
          <w:rFonts w:eastAsia="Calibri"/>
          <w:sz w:val="28"/>
          <w:szCs w:val="28"/>
          <w:lang w:eastAsia="en-US"/>
        </w:rPr>
        <w:t xml:space="preserve">- неполное заполнение полей в форме </w:t>
      </w:r>
      <w:r w:rsidRPr="00AB25C9">
        <w:rPr>
          <w:rFonts w:eastAsia="Calibri"/>
          <w:sz w:val="28"/>
          <w:szCs w:val="28"/>
          <w:lang w:eastAsia="en-US"/>
        </w:rPr>
        <w:t>заявления, в том числе в интерактивной форме заявления на едином портале государственных и муниципальных услуг;</w:t>
      </w:r>
    </w:p>
    <w:p w:rsidR="00AB25C9" w:rsidRPr="00AB25C9" w:rsidRDefault="001D5356" w:rsidP="00AB25C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B25C9">
        <w:rPr>
          <w:rFonts w:eastAsia="Calibri"/>
          <w:sz w:val="28"/>
          <w:szCs w:val="28"/>
          <w:lang w:eastAsia="en-US"/>
        </w:rPr>
        <w:t>- наличие противоречивых сведений в электронном заявлении и приложенных к нему документах;</w:t>
      </w:r>
    </w:p>
    <w:p w:rsidR="00AB25C9" w:rsidRPr="00AB25C9" w:rsidRDefault="001D5356" w:rsidP="000D5127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AB25C9">
        <w:rPr>
          <w:rFonts w:eastAsia="Calibri"/>
          <w:sz w:val="28"/>
          <w:szCs w:val="28"/>
          <w:lang w:eastAsia="en-US"/>
        </w:rPr>
        <w:t xml:space="preserve">- </w:t>
      </w:r>
      <w:r w:rsidR="000D5127">
        <w:rPr>
          <w:rFonts w:eastAsia="Calibri"/>
          <w:sz w:val="28"/>
          <w:szCs w:val="28"/>
          <w:lang w:eastAsia="en-US"/>
        </w:rPr>
        <w:t xml:space="preserve">заявление и иные документы в электронной форме подписаны с использованием электронной подписи с нарушением требований, установленных </w:t>
      </w:r>
      <w:r w:rsidR="000D5127">
        <w:rPr>
          <w:rFonts w:eastAsia="Calibri"/>
          <w:bCs/>
          <w:sz w:val="28"/>
          <w:szCs w:val="28"/>
          <w:lang w:eastAsia="en-US"/>
        </w:rPr>
        <w:t>Федеральным</w:t>
      </w:r>
      <w:r w:rsidRPr="00AB25C9">
        <w:rPr>
          <w:rFonts w:eastAsia="Calibri"/>
          <w:bCs/>
          <w:sz w:val="28"/>
          <w:szCs w:val="28"/>
          <w:lang w:eastAsia="en-US"/>
        </w:rPr>
        <w:t xml:space="preserve"> </w:t>
      </w:r>
      <w:hyperlink r:id="rId55" w:history="1">
        <w:r w:rsidRPr="00AB25C9">
          <w:rPr>
            <w:rFonts w:eastAsia="Calibri"/>
            <w:bCs/>
            <w:color w:val="0000FF"/>
            <w:sz w:val="28"/>
            <w:szCs w:val="28"/>
            <w:lang w:eastAsia="en-US"/>
          </w:rPr>
          <w:t>закон</w:t>
        </w:r>
      </w:hyperlink>
      <w:r w:rsidR="000D5127">
        <w:rPr>
          <w:rFonts w:eastAsia="Calibri"/>
          <w:bCs/>
          <w:sz w:val="28"/>
          <w:szCs w:val="28"/>
          <w:lang w:eastAsia="en-US"/>
        </w:rPr>
        <w:t>ом</w:t>
      </w:r>
      <w:r w:rsidRPr="00AB25C9">
        <w:rPr>
          <w:rFonts w:eastAsia="Calibri"/>
          <w:bCs/>
          <w:sz w:val="28"/>
          <w:szCs w:val="28"/>
          <w:lang w:eastAsia="en-US"/>
        </w:rPr>
        <w:t xml:space="preserve"> от 06.04.2011 № 63-ФЗ «Об электронной подписи», </w:t>
      </w:r>
      <w:hyperlink r:id="rId56" w:history="1">
        <w:r w:rsidRPr="00AB25C9">
          <w:rPr>
            <w:rFonts w:eastAsia="Calibri"/>
            <w:bCs/>
            <w:color w:val="0000FF"/>
            <w:sz w:val="28"/>
            <w:szCs w:val="28"/>
            <w:lang w:eastAsia="en-US"/>
          </w:rPr>
          <w:t>Постановлени</w:t>
        </w:r>
      </w:hyperlink>
      <w:r w:rsidR="000D5127">
        <w:rPr>
          <w:rFonts w:eastAsia="Calibri"/>
          <w:bCs/>
          <w:sz w:val="28"/>
          <w:szCs w:val="28"/>
          <w:lang w:eastAsia="en-US"/>
        </w:rPr>
        <w:t xml:space="preserve">ем </w:t>
      </w:r>
      <w:r w:rsidRPr="00AB25C9">
        <w:rPr>
          <w:rFonts w:eastAsia="Calibri"/>
          <w:bCs/>
          <w:sz w:val="28"/>
          <w:szCs w:val="28"/>
          <w:lang w:eastAsia="en-US"/>
        </w:rPr>
        <w:t>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</w:t>
      </w:r>
      <w:r w:rsidRPr="00AB25C9">
        <w:rPr>
          <w:rFonts w:eastAsia="Calibri"/>
          <w:bCs/>
          <w:sz w:val="28"/>
          <w:szCs w:val="28"/>
          <w:lang w:eastAsia="en-US"/>
        </w:rPr>
        <w:t>ниципальных услуг».</w:t>
      </w:r>
    </w:p>
    <w:p w:rsidR="006937ED" w:rsidRPr="00AB25C9" w:rsidRDefault="006937ED" w:rsidP="00AB25C9">
      <w:pPr>
        <w:jc w:val="both"/>
        <w:rPr>
          <w:rFonts w:eastAsia="Calibri"/>
          <w:sz w:val="28"/>
          <w:szCs w:val="28"/>
          <w:lang w:eastAsia="en-US"/>
        </w:rPr>
      </w:pPr>
    </w:p>
    <w:p w:rsidR="00A03E0C" w:rsidRPr="003E0611" w:rsidRDefault="001D5356" w:rsidP="00CD5939">
      <w:pPr>
        <w:ind w:firstLine="708"/>
        <w:jc w:val="both"/>
        <w:rPr>
          <w:rFonts w:eastAsia="Calibri"/>
          <w:b/>
          <w:sz w:val="28"/>
          <w:szCs w:val="28"/>
          <w:lang w:eastAsia="en-US"/>
        </w:rPr>
      </w:pPr>
      <w:r w:rsidRPr="003E0611">
        <w:rPr>
          <w:rFonts w:eastAsia="Calibri"/>
          <w:b/>
          <w:sz w:val="28"/>
          <w:szCs w:val="28"/>
          <w:lang w:eastAsia="en-US"/>
        </w:rPr>
        <w:t>2.8. Исчерпывающий перечень оснований для приостановления предоставления государственной услуги или отказа в предоставлении государственной услуги</w:t>
      </w:r>
    </w:p>
    <w:p w:rsidR="00A03E0C" w:rsidRPr="003E0611" w:rsidRDefault="00A03E0C" w:rsidP="00CD5939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552CDA" w:rsidRPr="00CD5939" w:rsidRDefault="001D5356" w:rsidP="00CD593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2.8.1. </w:t>
      </w:r>
      <w:r w:rsidRPr="00CD5939">
        <w:rPr>
          <w:rFonts w:eastAsia="Calibri"/>
          <w:sz w:val="28"/>
          <w:szCs w:val="28"/>
          <w:lang w:eastAsia="en-US"/>
        </w:rPr>
        <w:t>Основаниями для направления уведомления о необходимости устранения выявленных на</w:t>
      </w:r>
      <w:r w:rsidRPr="00CD5939">
        <w:rPr>
          <w:rFonts w:eastAsia="Calibri"/>
          <w:sz w:val="28"/>
          <w:szCs w:val="28"/>
          <w:lang w:eastAsia="en-US"/>
        </w:rPr>
        <w:t>рушений являются:</w:t>
      </w:r>
    </w:p>
    <w:p w:rsidR="00552CDA" w:rsidRPr="00CD5939" w:rsidRDefault="001D5356" w:rsidP="00CD593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D5939">
        <w:rPr>
          <w:rFonts w:eastAsia="Calibri"/>
          <w:sz w:val="28"/>
          <w:szCs w:val="28"/>
          <w:lang w:eastAsia="en-US"/>
        </w:rPr>
        <w:t xml:space="preserve">1) наличие у заявителя и (или) у юридических лиц, входящих в одну группу лиц или аффилированных с заявителем, сведения о которых представляются заявителем в соответствии с </w:t>
      </w:r>
      <w:hyperlink r:id="rId57" w:history="1">
        <w:r w:rsidRPr="00CD5939">
          <w:rPr>
            <w:rFonts w:eastAsia="Calibri"/>
            <w:color w:val="0000FF"/>
            <w:sz w:val="28"/>
            <w:szCs w:val="28"/>
            <w:lang w:eastAsia="en-US"/>
          </w:rPr>
          <w:t>подпунктом 16 пункта 1</w:t>
        </w:r>
      </w:hyperlink>
      <w:r w:rsidRPr="00CD5939">
        <w:rPr>
          <w:rFonts w:eastAsia="Calibri"/>
          <w:sz w:val="28"/>
          <w:szCs w:val="28"/>
          <w:lang w:eastAsia="en-US"/>
        </w:rPr>
        <w:t xml:space="preserve"> статьи 19 Федерального закона </w:t>
      </w:r>
      <w:r w:rsidR="000C1150" w:rsidRPr="00CD5939">
        <w:rPr>
          <w:rFonts w:eastAsia="Calibri"/>
          <w:sz w:val="28"/>
          <w:szCs w:val="28"/>
          <w:lang w:eastAsia="en-US"/>
        </w:rPr>
        <w:t xml:space="preserve"> № 171-ФЗ</w:t>
      </w:r>
      <w:r w:rsidRPr="00CD5939">
        <w:rPr>
          <w:rFonts w:eastAsia="Calibri"/>
          <w:sz w:val="28"/>
          <w:szCs w:val="28"/>
          <w:lang w:eastAsia="en-US"/>
        </w:rPr>
        <w:t xml:space="preserve">, на 1-е число месяца регистрации </w:t>
      </w:r>
      <w:r w:rsidR="00CD5939" w:rsidRPr="00CD5939">
        <w:rPr>
          <w:rFonts w:eastAsia="Calibri"/>
          <w:sz w:val="28"/>
          <w:szCs w:val="28"/>
          <w:lang w:eastAsia="en-US"/>
        </w:rPr>
        <w:t>министерством</w:t>
      </w:r>
      <w:r w:rsidRPr="00CD5939">
        <w:rPr>
          <w:rFonts w:eastAsia="Calibri"/>
          <w:sz w:val="28"/>
          <w:szCs w:val="28"/>
          <w:lang w:eastAsia="en-US"/>
        </w:rPr>
        <w:t xml:space="preserve"> заявления о выдаче (продлении) лицензии не погашенных на дату регистрации указанного заявления недоимки по налогам, сборам, страховым взносам, задолженности по пеням, штрафам, процентам за нарушение законодательства Российской Федерации о налогах и сборах</w:t>
      </w:r>
      <w:r w:rsidRPr="00CD5939">
        <w:rPr>
          <w:rFonts w:eastAsia="Calibri"/>
          <w:sz w:val="28"/>
          <w:szCs w:val="28"/>
          <w:lang w:eastAsia="en-US"/>
        </w:rPr>
        <w:t xml:space="preserve">, которые в совокупности (с учетом имеющейся переплаты по таким обязательным платежам) превышают 3000 рублей, не погашены на дату получения налоговым органом запроса </w:t>
      </w:r>
      <w:r w:rsidR="00CD5939" w:rsidRPr="00CD5939">
        <w:rPr>
          <w:rFonts w:eastAsia="Calibri"/>
          <w:sz w:val="28"/>
          <w:szCs w:val="28"/>
          <w:lang w:eastAsia="en-US"/>
        </w:rPr>
        <w:t>министерства</w:t>
      </w:r>
      <w:r w:rsidRPr="00CD5939">
        <w:rPr>
          <w:rFonts w:eastAsia="Calibri"/>
          <w:sz w:val="28"/>
          <w:szCs w:val="28"/>
          <w:lang w:eastAsia="en-US"/>
        </w:rPr>
        <w:t xml:space="preserve"> и информация о которых направлена налоговым органом в </w:t>
      </w:r>
      <w:r w:rsidR="00CD5939" w:rsidRPr="00CD5939">
        <w:rPr>
          <w:rFonts w:eastAsia="Calibri"/>
          <w:sz w:val="28"/>
          <w:szCs w:val="28"/>
          <w:lang w:eastAsia="en-US"/>
        </w:rPr>
        <w:t>министерство</w:t>
      </w:r>
      <w:r w:rsidRPr="00CD5939">
        <w:rPr>
          <w:rFonts w:eastAsia="Calibri"/>
          <w:sz w:val="28"/>
          <w:szCs w:val="28"/>
          <w:lang w:eastAsia="en-US"/>
        </w:rPr>
        <w:t xml:space="preserve"> в форме эл</w:t>
      </w:r>
      <w:r w:rsidRPr="00CD5939">
        <w:rPr>
          <w:rFonts w:eastAsia="Calibri"/>
          <w:sz w:val="28"/>
          <w:szCs w:val="28"/>
          <w:lang w:eastAsia="en-US"/>
        </w:rPr>
        <w:t xml:space="preserve">ектронного документа с использованием информационно-телекоммуникационных сетей общего пользования, в том числе информационно-телекоммуникационной сети </w:t>
      </w:r>
      <w:r w:rsidR="00CD5939" w:rsidRPr="00CD5939">
        <w:rPr>
          <w:rFonts w:eastAsia="Calibri"/>
          <w:sz w:val="28"/>
          <w:szCs w:val="28"/>
          <w:lang w:eastAsia="en-US"/>
        </w:rPr>
        <w:t>«</w:t>
      </w:r>
      <w:r w:rsidRPr="00CD5939">
        <w:rPr>
          <w:rFonts w:eastAsia="Calibri"/>
          <w:sz w:val="28"/>
          <w:szCs w:val="28"/>
          <w:lang w:eastAsia="en-US"/>
        </w:rPr>
        <w:t>Интернет</w:t>
      </w:r>
      <w:r w:rsidR="00CD5939" w:rsidRPr="00CD5939">
        <w:rPr>
          <w:rFonts w:eastAsia="Calibri"/>
          <w:sz w:val="28"/>
          <w:szCs w:val="28"/>
          <w:lang w:eastAsia="en-US"/>
        </w:rPr>
        <w:t>»</w:t>
      </w:r>
      <w:r w:rsidRPr="00CD5939">
        <w:rPr>
          <w:rFonts w:eastAsia="Calibri"/>
          <w:sz w:val="28"/>
          <w:szCs w:val="28"/>
          <w:lang w:eastAsia="en-US"/>
        </w:rPr>
        <w:t>;</w:t>
      </w:r>
    </w:p>
    <w:p w:rsidR="00A03E0C" w:rsidRPr="00CD5939" w:rsidRDefault="001D5356" w:rsidP="00CD593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D5939">
        <w:rPr>
          <w:rFonts w:eastAsia="Calibri"/>
          <w:sz w:val="28"/>
          <w:szCs w:val="28"/>
          <w:lang w:eastAsia="en-US"/>
        </w:rPr>
        <w:t>2) выявление в представленных документах недостоверной, искаженной, а также неполной информац</w:t>
      </w:r>
      <w:r w:rsidRPr="00CD5939">
        <w:rPr>
          <w:rFonts w:eastAsia="Calibri"/>
          <w:sz w:val="28"/>
          <w:szCs w:val="28"/>
          <w:lang w:eastAsia="en-US"/>
        </w:rPr>
        <w:t xml:space="preserve">ии в случае, если такая неполная информация не позволяет установить соответствие заявителя лицензионным требованиям, установленным в соответствии с положениями </w:t>
      </w:r>
      <w:hyperlink r:id="rId58" w:history="1">
        <w:r w:rsidRPr="00CD5939">
          <w:rPr>
            <w:rFonts w:eastAsia="Calibri"/>
            <w:color w:val="0000FF"/>
            <w:sz w:val="28"/>
            <w:szCs w:val="28"/>
            <w:lang w:eastAsia="en-US"/>
          </w:rPr>
          <w:t>статей 2</w:t>
        </w:r>
      </w:hyperlink>
      <w:r w:rsidRPr="00CD5939">
        <w:rPr>
          <w:rFonts w:eastAsia="Calibri"/>
          <w:sz w:val="28"/>
          <w:szCs w:val="28"/>
          <w:lang w:eastAsia="en-US"/>
        </w:rPr>
        <w:t xml:space="preserve">, </w:t>
      </w:r>
      <w:hyperlink r:id="rId59" w:history="1">
        <w:r w:rsidRPr="00CD5939">
          <w:rPr>
            <w:rFonts w:eastAsia="Calibri"/>
            <w:color w:val="0000FF"/>
            <w:sz w:val="28"/>
            <w:szCs w:val="28"/>
            <w:lang w:eastAsia="en-US"/>
          </w:rPr>
          <w:t>8</w:t>
        </w:r>
      </w:hyperlink>
      <w:r w:rsidRPr="00CD5939">
        <w:rPr>
          <w:rFonts w:eastAsia="Calibri"/>
          <w:sz w:val="28"/>
          <w:szCs w:val="28"/>
          <w:lang w:eastAsia="en-US"/>
        </w:rPr>
        <w:t xml:space="preserve">, </w:t>
      </w:r>
      <w:hyperlink r:id="rId60" w:history="1">
        <w:r w:rsidRPr="00CD5939">
          <w:rPr>
            <w:rFonts w:eastAsia="Calibri"/>
            <w:color w:val="0000FF"/>
            <w:sz w:val="28"/>
            <w:szCs w:val="28"/>
            <w:lang w:eastAsia="en-US"/>
          </w:rPr>
          <w:t>9</w:t>
        </w:r>
      </w:hyperlink>
      <w:r w:rsidRPr="00CD5939">
        <w:rPr>
          <w:rFonts w:eastAsia="Calibri"/>
          <w:sz w:val="28"/>
          <w:szCs w:val="28"/>
          <w:lang w:eastAsia="en-US"/>
        </w:rPr>
        <w:t xml:space="preserve">, </w:t>
      </w:r>
      <w:hyperlink r:id="rId61" w:history="1">
        <w:r w:rsidRPr="00CD5939">
          <w:rPr>
            <w:rFonts w:eastAsia="Calibri"/>
            <w:color w:val="0000FF"/>
            <w:sz w:val="28"/>
            <w:szCs w:val="28"/>
            <w:lang w:eastAsia="en-US"/>
          </w:rPr>
          <w:t>10.1</w:t>
        </w:r>
      </w:hyperlink>
      <w:r w:rsidRPr="00CD5939">
        <w:rPr>
          <w:rFonts w:eastAsia="Calibri"/>
          <w:sz w:val="28"/>
          <w:szCs w:val="28"/>
          <w:lang w:eastAsia="en-US"/>
        </w:rPr>
        <w:t xml:space="preserve">, </w:t>
      </w:r>
      <w:hyperlink r:id="rId62" w:history="1">
        <w:r w:rsidRPr="00CD5939">
          <w:rPr>
            <w:rFonts w:eastAsia="Calibri"/>
            <w:color w:val="0000FF"/>
            <w:sz w:val="28"/>
            <w:szCs w:val="28"/>
            <w:lang w:eastAsia="en-US"/>
          </w:rPr>
          <w:t>11</w:t>
        </w:r>
      </w:hyperlink>
      <w:r w:rsidRPr="00CD5939">
        <w:rPr>
          <w:rFonts w:eastAsia="Calibri"/>
          <w:sz w:val="28"/>
          <w:szCs w:val="28"/>
          <w:lang w:eastAsia="en-US"/>
        </w:rPr>
        <w:t xml:space="preserve">, </w:t>
      </w:r>
      <w:hyperlink r:id="rId63" w:history="1">
        <w:r w:rsidRPr="00CD5939">
          <w:rPr>
            <w:rFonts w:eastAsia="Calibri"/>
            <w:color w:val="0000FF"/>
            <w:sz w:val="28"/>
            <w:szCs w:val="28"/>
            <w:lang w:eastAsia="en-US"/>
          </w:rPr>
          <w:t>14.1</w:t>
        </w:r>
      </w:hyperlink>
      <w:r w:rsidRPr="00CD5939">
        <w:rPr>
          <w:rFonts w:eastAsia="Calibri"/>
          <w:sz w:val="28"/>
          <w:szCs w:val="28"/>
          <w:lang w:eastAsia="en-US"/>
        </w:rPr>
        <w:t xml:space="preserve">, </w:t>
      </w:r>
      <w:hyperlink r:id="rId64" w:history="1">
        <w:r w:rsidRPr="00CD5939">
          <w:rPr>
            <w:rFonts w:eastAsia="Calibri"/>
            <w:color w:val="0000FF"/>
            <w:sz w:val="28"/>
            <w:szCs w:val="28"/>
            <w:lang w:eastAsia="en-US"/>
          </w:rPr>
          <w:t>16</w:t>
        </w:r>
      </w:hyperlink>
      <w:r w:rsidRPr="00CD5939">
        <w:rPr>
          <w:rFonts w:eastAsia="Calibri"/>
          <w:sz w:val="28"/>
          <w:szCs w:val="28"/>
          <w:lang w:eastAsia="en-US"/>
        </w:rPr>
        <w:t xml:space="preserve">, </w:t>
      </w:r>
      <w:hyperlink r:id="rId65" w:history="1">
        <w:r w:rsidRPr="00CD5939">
          <w:rPr>
            <w:rFonts w:eastAsia="Calibri"/>
            <w:color w:val="0000FF"/>
            <w:sz w:val="28"/>
            <w:szCs w:val="28"/>
            <w:lang w:eastAsia="en-US"/>
          </w:rPr>
          <w:t>19</w:t>
        </w:r>
      </w:hyperlink>
      <w:r w:rsidRPr="00CD5939">
        <w:rPr>
          <w:rFonts w:eastAsia="Calibri"/>
          <w:sz w:val="28"/>
          <w:szCs w:val="28"/>
          <w:lang w:eastAsia="en-US"/>
        </w:rPr>
        <w:t xml:space="preserve">, </w:t>
      </w:r>
      <w:hyperlink r:id="rId66" w:history="1">
        <w:r w:rsidRPr="00CD5939">
          <w:rPr>
            <w:rFonts w:eastAsia="Calibri"/>
            <w:color w:val="0000FF"/>
            <w:sz w:val="28"/>
            <w:szCs w:val="28"/>
            <w:lang w:eastAsia="en-US"/>
          </w:rPr>
          <w:t>20</w:t>
        </w:r>
      </w:hyperlink>
      <w:r w:rsidRPr="00CD5939">
        <w:rPr>
          <w:rFonts w:eastAsia="Calibri"/>
          <w:sz w:val="28"/>
          <w:szCs w:val="28"/>
          <w:lang w:eastAsia="en-US"/>
        </w:rPr>
        <w:t xml:space="preserve">, </w:t>
      </w:r>
      <w:hyperlink r:id="rId67" w:history="1">
        <w:r w:rsidRPr="00CD5939">
          <w:rPr>
            <w:rFonts w:eastAsia="Calibri"/>
            <w:color w:val="0000FF"/>
            <w:sz w:val="28"/>
            <w:szCs w:val="28"/>
            <w:lang w:eastAsia="en-US"/>
          </w:rPr>
          <w:t>25</w:t>
        </w:r>
      </w:hyperlink>
      <w:r w:rsidRPr="00CD5939">
        <w:rPr>
          <w:rFonts w:eastAsia="Calibri"/>
          <w:sz w:val="28"/>
          <w:szCs w:val="28"/>
          <w:lang w:eastAsia="en-US"/>
        </w:rPr>
        <w:t xml:space="preserve"> и </w:t>
      </w:r>
      <w:hyperlink r:id="rId68" w:history="1">
        <w:r w:rsidRPr="00CD5939">
          <w:rPr>
            <w:rFonts w:eastAsia="Calibri"/>
            <w:color w:val="0000FF"/>
            <w:sz w:val="28"/>
            <w:szCs w:val="28"/>
            <w:lang w:eastAsia="en-US"/>
          </w:rPr>
          <w:t>26</w:t>
        </w:r>
      </w:hyperlink>
      <w:r w:rsidR="00CD5939" w:rsidRPr="00CD5939">
        <w:rPr>
          <w:rFonts w:eastAsia="Calibri"/>
          <w:sz w:val="28"/>
          <w:szCs w:val="28"/>
          <w:lang w:eastAsia="en-US"/>
        </w:rPr>
        <w:t xml:space="preserve"> Федерального закона №</w:t>
      </w:r>
      <w:r w:rsidRPr="00CD5939">
        <w:rPr>
          <w:rFonts w:eastAsia="Calibri"/>
          <w:sz w:val="28"/>
          <w:szCs w:val="28"/>
          <w:lang w:eastAsia="en-US"/>
        </w:rPr>
        <w:t xml:space="preserve"> 171-ФЗ, либо представление заявителем неполного компле</w:t>
      </w:r>
      <w:r w:rsidRPr="00CD5939">
        <w:rPr>
          <w:rFonts w:eastAsia="Calibri"/>
          <w:sz w:val="28"/>
          <w:szCs w:val="28"/>
          <w:lang w:eastAsia="en-US"/>
        </w:rPr>
        <w:t>кта документов, предусмотренных для выдачи соответствующей лицензии;</w:t>
      </w:r>
    </w:p>
    <w:p w:rsidR="00A03E0C" w:rsidRPr="00CD5939" w:rsidRDefault="001D5356" w:rsidP="003E0611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D5939">
        <w:rPr>
          <w:rFonts w:eastAsia="Calibri"/>
          <w:sz w:val="28"/>
          <w:szCs w:val="28"/>
          <w:lang w:eastAsia="en-US"/>
        </w:rPr>
        <w:t xml:space="preserve">3) наличие у заявителя на 1-е число месяца регистрации министерством заявления о выдаче (продлении) лицензии не уплаченного в установленный законодательством срок, по данным </w:t>
      </w:r>
      <w:r w:rsidR="001E6E47">
        <w:rPr>
          <w:rFonts w:eastAsia="Calibri"/>
          <w:sz w:val="28"/>
          <w:szCs w:val="28"/>
          <w:lang w:eastAsia="en-US"/>
        </w:rPr>
        <w:t>Государственной информационной системы о государственных и муниципальных платежах</w:t>
      </w:r>
      <w:r w:rsidRPr="00CD5939">
        <w:rPr>
          <w:rFonts w:eastAsia="Calibri"/>
          <w:sz w:val="28"/>
          <w:szCs w:val="28"/>
          <w:lang w:eastAsia="en-US"/>
        </w:rPr>
        <w:t xml:space="preserve">, административного штрафа, назначенного за правонарушение, предусмотренное </w:t>
      </w:r>
      <w:hyperlink r:id="rId69" w:history="1">
        <w:r w:rsidRPr="00CD5939">
          <w:rPr>
            <w:rFonts w:eastAsia="Calibri"/>
            <w:color w:val="0000FF"/>
            <w:sz w:val="28"/>
            <w:szCs w:val="28"/>
            <w:lang w:eastAsia="en-US"/>
          </w:rPr>
          <w:t>Кодексом</w:t>
        </w:r>
      </w:hyperlink>
      <w:r w:rsidRPr="00CD5939">
        <w:rPr>
          <w:rFonts w:eastAsia="Calibri"/>
          <w:sz w:val="28"/>
          <w:szCs w:val="28"/>
          <w:lang w:eastAsia="en-US"/>
        </w:rPr>
        <w:t xml:space="preserve"> Российской Федерации об адм</w:t>
      </w:r>
      <w:r w:rsidRPr="00CD5939">
        <w:rPr>
          <w:rFonts w:eastAsia="Calibri"/>
          <w:sz w:val="28"/>
          <w:szCs w:val="28"/>
          <w:lang w:eastAsia="en-US"/>
        </w:rPr>
        <w:t>инистративных правонарушениях и совершенное в области производства и оборота этилового спирта, алкогольной и спиртосодержащей продукции;</w:t>
      </w:r>
    </w:p>
    <w:p w:rsidR="00A03E0C" w:rsidRDefault="001D5356" w:rsidP="00CD593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D5939">
        <w:rPr>
          <w:rFonts w:eastAsia="Calibri"/>
          <w:sz w:val="28"/>
          <w:szCs w:val="28"/>
          <w:lang w:eastAsia="en-US"/>
        </w:rPr>
        <w:t>4) наличие сведений об отсутствии факта внесения сведений о заявителе в Единый государственный реестр юридических лиц и</w:t>
      </w:r>
      <w:r w:rsidRPr="00CD5939">
        <w:rPr>
          <w:rFonts w:eastAsia="Calibri"/>
          <w:sz w:val="28"/>
          <w:szCs w:val="28"/>
          <w:lang w:eastAsia="en-US"/>
        </w:rPr>
        <w:t>ли факта постановки заявителя на учет в налоговом органе.</w:t>
      </w:r>
    </w:p>
    <w:p w:rsidR="00863D8F" w:rsidRDefault="001D5356" w:rsidP="00BA37F7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BC712A">
        <w:rPr>
          <w:rFonts w:eastAsia="Calibri"/>
          <w:bCs/>
          <w:sz w:val="28"/>
          <w:szCs w:val="28"/>
          <w:lang w:eastAsia="en-US"/>
        </w:rPr>
        <w:t>При наличии одного из оснований, предусмотренных настоящим пунктом, министерство в срок не позднее пятнадцати рабочих дней со дня регистрации заявления о выдаче (продлении) лицензии на осуществление</w:t>
      </w:r>
      <w:r w:rsidRPr="00BC712A">
        <w:rPr>
          <w:rFonts w:eastAsia="Calibri"/>
          <w:bCs/>
          <w:sz w:val="28"/>
          <w:szCs w:val="28"/>
          <w:lang w:eastAsia="en-US"/>
        </w:rPr>
        <w:t xml:space="preserve"> розничной продажи алкогольной продукции и розничной продажи алкогольной продукции при оказании услуг общественного питания, направляет заявителю в форме электронного документа посредством единого портала государственных и муниципальных услуг</w:t>
      </w:r>
      <w:r w:rsidR="00BA37F7">
        <w:rPr>
          <w:rFonts w:eastAsia="Calibri"/>
          <w:bCs/>
          <w:sz w:val="28"/>
          <w:szCs w:val="28"/>
          <w:lang w:eastAsia="en-US"/>
        </w:rPr>
        <w:t xml:space="preserve"> </w:t>
      </w:r>
      <w:r w:rsidR="00BA37F7">
        <w:rPr>
          <w:rFonts w:eastAsia="Calibri"/>
          <w:sz w:val="28"/>
          <w:szCs w:val="28"/>
          <w:lang w:eastAsia="en-US"/>
        </w:rPr>
        <w:t xml:space="preserve">или с использованием единой государственной автоматизированной информационной системы учета объема производства и оборота этилового спирта, алкогольной и спиртосодержащей продукции в случае, если документы, указанные в пункте 2.6.1 настоящего Административного регламента, были представлены на бумажном носителе, </w:t>
      </w:r>
      <w:r w:rsidRPr="00BC712A">
        <w:rPr>
          <w:rFonts w:eastAsia="Calibri"/>
          <w:bCs/>
          <w:sz w:val="28"/>
          <w:szCs w:val="28"/>
          <w:lang w:eastAsia="en-US"/>
        </w:rPr>
        <w:t>уведомление о необходимости устранения выявленных нарушений в тридцатидневный срок со дня направления указанного уведомления</w:t>
      </w:r>
      <w:r>
        <w:rPr>
          <w:rFonts w:eastAsia="Calibri"/>
          <w:bCs/>
          <w:sz w:val="28"/>
          <w:szCs w:val="28"/>
          <w:lang w:eastAsia="en-US"/>
        </w:rPr>
        <w:t>.</w:t>
      </w:r>
    </w:p>
    <w:p w:rsidR="00BC712A" w:rsidRPr="00BC712A" w:rsidRDefault="001D5356" w:rsidP="00BA37F7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BC712A">
        <w:rPr>
          <w:rFonts w:eastAsia="Calibri"/>
          <w:bCs/>
          <w:sz w:val="28"/>
          <w:szCs w:val="28"/>
          <w:lang w:eastAsia="en-US"/>
        </w:rPr>
        <w:t xml:space="preserve">Срок принятия решения в соответствии с </w:t>
      </w:r>
      <w:hyperlink r:id="rId70" w:history="1">
        <w:r w:rsidRPr="00BC712A">
          <w:rPr>
            <w:rFonts w:eastAsia="Calibri"/>
            <w:bCs/>
            <w:color w:val="0000FF"/>
            <w:sz w:val="28"/>
            <w:szCs w:val="28"/>
            <w:lang w:eastAsia="en-US"/>
          </w:rPr>
          <w:t>пунктом 2.4.1</w:t>
        </w:r>
      </w:hyperlink>
      <w:r w:rsidRPr="00BC712A">
        <w:rPr>
          <w:rFonts w:eastAsia="Calibri"/>
          <w:bCs/>
          <w:sz w:val="28"/>
          <w:szCs w:val="28"/>
          <w:lang w:eastAsia="en-US"/>
        </w:rPr>
        <w:t xml:space="preserve"> настоящего Административного регламента приостанавливается со дня направления заявителю уведомления о необходимости устранения выявленных нарушений до дня истечения указанного срока для</w:t>
      </w:r>
      <w:r w:rsidRPr="00BC712A">
        <w:rPr>
          <w:rFonts w:eastAsia="Calibri"/>
          <w:bCs/>
          <w:sz w:val="28"/>
          <w:szCs w:val="28"/>
          <w:lang w:eastAsia="en-US"/>
        </w:rPr>
        <w:t xml:space="preserve"> устранения выявленных нарушений либо дня представления заявителем уведомления об устранении выявленных нарушений.</w:t>
      </w:r>
    </w:p>
    <w:p w:rsidR="0073060C" w:rsidRPr="00041901" w:rsidRDefault="001D5356" w:rsidP="0004190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41901">
        <w:rPr>
          <w:rFonts w:eastAsia="Calibri"/>
          <w:sz w:val="28"/>
          <w:szCs w:val="28"/>
          <w:lang w:eastAsia="en-US"/>
        </w:rPr>
        <w:t>2.8.2. Основаниями для отказа в предоставлении государственной услуги являются:</w:t>
      </w:r>
    </w:p>
    <w:p w:rsidR="009C0145" w:rsidRDefault="001D5356" w:rsidP="0004190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41901">
        <w:rPr>
          <w:rFonts w:eastAsia="Calibri"/>
          <w:sz w:val="28"/>
          <w:szCs w:val="28"/>
          <w:lang w:eastAsia="en-US"/>
        </w:rPr>
        <w:t>- несоответствие заявителя лицензионным требованиям, установл</w:t>
      </w:r>
      <w:r w:rsidRPr="00041901">
        <w:rPr>
          <w:rFonts w:eastAsia="Calibri"/>
          <w:sz w:val="28"/>
          <w:szCs w:val="28"/>
          <w:lang w:eastAsia="en-US"/>
        </w:rPr>
        <w:t xml:space="preserve">енным в соответствии с положениями </w:t>
      </w:r>
      <w:hyperlink r:id="rId71" w:history="1">
        <w:r w:rsidRPr="00041901">
          <w:rPr>
            <w:rFonts w:eastAsia="Calibri"/>
            <w:color w:val="0000FF"/>
            <w:sz w:val="28"/>
            <w:szCs w:val="28"/>
            <w:lang w:eastAsia="en-US"/>
          </w:rPr>
          <w:t>статей 8</w:t>
        </w:r>
      </w:hyperlink>
      <w:r w:rsidRPr="00041901">
        <w:rPr>
          <w:rFonts w:eastAsia="Calibri"/>
          <w:sz w:val="28"/>
          <w:szCs w:val="28"/>
          <w:lang w:eastAsia="en-US"/>
        </w:rPr>
        <w:t xml:space="preserve">, </w:t>
      </w:r>
      <w:hyperlink r:id="rId72" w:history="1">
        <w:r w:rsidRPr="00041901">
          <w:rPr>
            <w:rFonts w:eastAsia="Calibri"/>
            <w:color w:val="0000FF"/>
            <w:sz w:val="28"/>
            <w:szCs w:val="28"/>
            <w:lang w:eastAsia="en-US"/>
          </w:rPr>
          <w:t>11</w:t>
        </w:r>
      </w:hyperlink>
      <w:r w:rsidRPr="00041901">
        <w:rPr>
          <w:rFonts w:eastAsia="Calibri"/>
          <w:sz w:val="28"/>
          <w:szCs w:val="28"/>
          <w:lang w:eastAsia="en-US"/>
        </w:rPr>
        <w:t xml:space="preserve">, </w:t>
      </w:r>
      <w:hyperlink r:id="rId73" w:history="1">
        <w:r w:rsidRPr="00041901">
          <w:rPr>
            <w:rFonts w:eastAsia="Calibri"/>
            <w:color w:val="0000FF"/>
            <w:sz w:val="28"/>
            <w:szCs w:val="28"/>
            <w:lang w:eastAsia="en-US"/>
          </w:rPr>
          <w:t>16</w:t>
        </w:r>
      </w:hyperlink>
      <w:r w:rsidRPr="00041901">
        <w:rPr>
          <w:rFonts w:eastAsia="Calibri"/>
          <w:sz w:val="28"/>
          <w:szCs w:val="28"/>
          <w:lang w:eastAsia="en-US"/>
        </w:rPr>
        <w:t xml:space="preserve">, </w:t>
      </w:r>
      <w:hyperlink r:id="rId74" w:history="1">
        <w:r w:rsidRPr="00041901">
          <w:rPr>
            <w:rFonts w:eastAsia="Calibri"/>
            <w:color w:val="0000FF"/>
            <w:sz w:val="28"/>
            <w:szCs w:val="28"/>
            <w:lang w:eastAsia="en-US"/>
          </w:rPr>
          <w:t>19</w:t>
        </w:r>
      </w:hyperlink>
      <w:r w:rsidRPr="00041901">
        <w:rPr>
          <w:rFonts w:eastAsia="Calibri"/>
          <w:sz w:val="28"/>
          <w:szCs w:val="28"/>
          <w:lang w:eastAsia="en-US"/>
        </w:rPr>
        <w:t xml:space="preserve">, </w:t>
      </w:r>
      <w:hyperlink r:id="rId75" w:history="1">
        <w:r w:rsidRPr="00041901">
          <w:rPr>
            <w:rFonts w:eastAsia="Calibri"/>
            <w:color w:val="0000FF"/>
            <w:sz w:val="28"/>
            <w:szCs w:val="28"/>
            <w:lang w:eastAsia="en-US"/>
          </w:rPr>
          <w:t>20</w:t>
        </w:r>
      </w:hyperlink>
      <w:r w:rsidRPr="00041901">
        <w:rPr>
          <w:rFonts w:eastAsia="Calibri"/>
          <w:sz w:val="28"/>
          <w:szCs w:val="28"/>
          <w:lang w:eastAsia="en-US"/>
        </w:rPr>
        <w:t xml:space="preserve">, </w:t>
      </w:r>
      <w:hyperlink r:id="rId76" w:history="1">
        <w:r w:rsidRPr="00041901">
          <w:rPr>
            <w:rFonts w:eastAsia="Calibri"/>
            <w:color w:val="0000FF"/>
            <w:sz w:val="28"/>
            <w:szCs w:val="28"/>
            <w:lang w:eastAsia="en-US"/>
          </w:rPr>
          <w:t>25</w:t>
        </w:r>
      </w:hyperlink>
      <w:r w:rsidRPr="00041901">
        <w:rPr>
          <w:rFonts w:eastAsia="Calibri"/>
          <w:sz w:val="28"/>
          <w:szCs w:val="28"/>
          <w:lang w:eastAsia="en-US"/>
        </w:rPr>
        <w:t xml:space="preserve"> и </w:t>
      </w:r>
      <w:hyperlink r:id="rId77" w:history="1">
        <w:r w:rsidRPr="00041901">
          <w:rPr>
            <w:rFonts w:eastAsia="Calibri"/>
            <w:color w:val="0000FF"/>
            <w:sz w:val="28"/>
            <w:szCs w:val="28"/>
            <w:lang w:eastAsia="en-US"/>
          </w:rPr>
          <w:t>26</w:t>
        </w:r>
      </w:hyperlink>
      <w:r w:rsidRPr="00041901">
        <w:rPr>
          <w:rFonts w:eastAsia="Calibri"/>
          <w:sz w:val="28"/>
          <w:szCs w:val="28"/>
          <w:lang w:eastAsia="en-US"/>
        </w:rPr>
        <w:t xml:space="preserve"> Федерального закона                № 171-ФЗ</w:t>
      </w:r>
      <w:r>
        <w:rPr>
          <w:rFonts w:eastAsia="Calibri"/>
          <w:sz w:val="28"/>
          <w:szCs w:val="28"/>
          <w:lang w:eastAsia="en-US"/>
        </w:rPr>
        <w:t>;</w:t>
      </w:r>
    </w:p>
    <w:p w:rsidR="0073060C" w:rsidRPr="00041901" w:rsidRDefault="001D5356" w:rsidP="0004190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41901">
        <w:rPr>
          <w:rFonts w:eastAsia="Calibri"/>
          <w:sz w:val="28"/>
          <w:szCs w:val="28"/>
          <w:lang w:eastAsia="en-US"/>
        </w:rPr>
        <w:t xml:space="preserve"> - нарушение треб</w:t>
      </w:r>
      <w:r w:rsidRPr="00041901">
        <w:rPr>
          <w:rFonts w:eastAsia="Calibri"/>
          <w:sz w:val="28"/>
          <w:szCs w:val="28"/>
          <w:lang w:eastAsia="en-US"/>
        </w:rPr>
        <w:t xml:space="preserve">ований </w:t>
      </w:r>
      <w:hyperlink r:id="rId78" w:history="1">
        <w:r w:rsidRPr="00041901">
          <w:rPr>
            <w:rFonts w:eastAsia="Calibri"/>
            <w:color w:val="0000FF"/>
            <w:sz w:val="28"/>
            <w:szCs w:val="28"/>
            <w:lang w:eastAsia="en-US"/>
          </w:rPr>
          <w:t>статьи 8</w:t>
        </w:r>
      </w:hyperlink>
      <w:r w:rsidRPr="00041901">
        <w:rPr>
          <w:rFonts w:eastAsia="Calibri"/>
          <w:sz w:val="28"/>
          <w:szCs w:val="28"/>
          <w:lang w:eastAsia="en-US"/>
        </w:rPr>
        <w:t xml:space="preserve"> Федерального закона от 22.11.1995 3 171-ФЗ;</w:t>
      </w:r>
    </w:p>
    <w:p w:rsidR="0073060C" w:rsidRPr="00041901" w:rsidRDefault="001D5356" w:rsidP="0004190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41901">
        <w:rPr>
          <w:rFonts w:eastAsia="Calibri"/>
          <w:sz w:val="28"/>
          <w:szCs w:val="28"/>
          <w:lang w:eastAsia="en-US"/>
        </w:rPr>
        <w:t xml:space="preserve">- наличие у заявителя </w:t>
      </w:r>
      <w:r w:rsidR="00041901" w:rsidRPr="00041901">
        <w:rPr>
          <w:rFonts w:eastAsia="Calibri"/>
          <w:sz w:val="28"/>
          <w:szCs w:val="28"/>
          <w:lang w:eastAsia="en-US"/>
        </w:rPr>
        <w:t xml:space="preserve">и (или) у юридических лиц, входящих в одну группу лиц или аффилированных с заявителем, сведения о которых представляются заявителем в соответствии с </w:t>
      </w:r>
      <w:hyperlink r:id="rId79" w:history="1">
        <w:r w:rsidR="00041901" w:rsidRPr="00041901">
          <w:rPr>
            <w:rFonts w:eastAsia="Calibri"/>
            <w:color w:val="0000FF"/>
            <w:sz w:val="28"/>
            <w:szCs w:val="28"/>
            <w:lang w:eastAsia="en-US"/>
          </w:rPr>
          <w:t>подпунктом 16 пункта 1</w:t>
        </w:r>
      </w:hyperlink>
      <w:r w:rsidR="00041901" w:rsidRPr="00041901">
        <w:rPr>
          <w:rFonts w:eastAsia="Calibri"/>
          <w:sz w:val="28"/>
          <w:szCs w:val="28"/>
          <w:lang w:eastAsia="en-US"/>
        </w:rPr>
        <w:t xml:space="preserve"> статьи 19 Федерального закона  № 171-ФЗ </w:t>
      </w:r>
      <w:r w:rsidRPr="00041901">
        <w:rPr>
          <w:rFonts w:eastAsia="Calibri"/>
          <w:sz w:val="28"/>
          <w:szCs w:val="28"/>
          <w:lang w:eastAsia="en-US"/>
        </w:rPr>
        <w:t xml:space="preserve">не погашенных на дату истечения срока, установленного </w:t>
      </w:r>
      <w:hyperlink r:id="rId80" w:history="1">
        <w:r w:rsidRPr="00041901">
          <w:rPr>
            <w:rFonts w:eastAsia="Calibri"/>
            <w:color w:val="0000FF"/>
            <w:sz w:val="28"/>
            <w:szCs w:val="28"/>
            <w:lang w:eastAsia="en-US"/>
          </w:rPr>
          <w:t>пунктом 2.4.10</w:t>
        </w:r>
      </w:hyperlink>
      <w:r w:rsidRPr="00041901">
        <w:rPr>
          <w:rFonts w:eastAsia="Calibri"/>
          <w:sz w:val="28"/>
          <w:szCs w:val="28"/>
          <w:lang w:eastAsia="en-US"/>
        </w:rPr>
        <w:t xml:space="preserve"> настоящего Административного регламента для устранения нарушений, недоимки по налогам, сборам, с</w:t>
      </w:r>
      <w:r w:rsidRPr="00041901">
        <w:rPr>
          <w:rFonts w:eastAsia="Calibri"/>
          <w:sz w:val="28"/>
          <w:szCs w:val="28"/>
          <w:lang w:eastAsia="en-US"/>
        </w:rPr>
        <w:t>траховым взносам, задолженности по пеням, штрафам, процентам за нарушение законодательства Российской Федерации о налогах и сборах, которые в совокупности (с учетом имеющейся переплаты по таким обязательным платежам) превышают 3000 рублей, не погашены на д</w:t>
      </w:r>
      <w:r w:rsidRPr="00041901">
        <w:rPr>
          <w:rFonts w:eastAsia="Calibri"/>
          <w:sz w:val="28"/>
          <w:szCs w:val="28"/>
          <w:lang w:eastAsia="en-US"/>
        </w:rPr>
        <w:t>ату получения налоговым органом запроса министерства и информация о которых направлена налоговым органом в министерство в форме электронного документа с использованием информационно-телекоммуникационных сетей общего пользования, в том числе информационно-т</w:t>
      </w:r>
      <w:r w:rsidRPr="00041901">
        <w:rPr>
          <w:rFonts w:eastAsia="Calibri"/>
          <w:sz w:val="28"/>
          <w:szCs w:val="28"/>
          <w:lang w:eastAsia="en-US"/>
        </w:rPr>
        <w:t>елекоммуникационной сети «Интернет»;</w:t>
      </w:r>
    </w:p>
    <w:p w:rsidR="0073060C" w:rsidRPr="00041901" w:rsidRDefault="001D5356" w:rsidP="0004190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41901">
        <w:rPr>
          <w:rFonts w:eastAsia="Calibri"/>
          <w:sz w:val="28"/>
          <w:szCs w:val="28"/>
          <w:lang w:eastAsia="en-US"/>
        </w:rPr>
        <w:t xml:space="preserve">- наличие на дату истечения срока, установленного </w:t>
      </w:r>
      <w:hyperlink r:id="rId81" w:history="1">
        <w:r w:rsidRPr="00041901">
          <w:rPr>
            <w:rFonts w:eastAsia="Calibri"/>
            <w:color w:val="0000FF"/>
            <w:sz w:val="28"/>
            <w:szCs w:val="28"/>
            <w:lang w:eastAsia="en-US"/>
          </w:rPr>
          <w:t>пунктом 2.4.10</w:t>
        </w:r>
      </w:hyperlink>
      <w:r w:rsidRPr="00041901">
        <w:rPr>
          <w:rFonts w:eastAsia="Calibri"/>
          <w:sz w:val="28"/>
          <w:szCs w:val="28"/>
          <w:lang w:eastAsia="en-US"/>
        </w:rPr>
        <w:t xml:space="preserve"> настоящего Административного регламента для устранения нарушени</w:t>
      </w:r>
      <w:r w:rsidRPr="00041901">
        <w:rPr>
          <w:rFonts w:eastAsia="Calibri"/>
          <w:sz w:val="28"/>
          <w:szCs w:val="28"/>
          <w:lang w:eastAsia="en-US"/>
        </w:rPr>
        <w:t>й, в представленных документах недостоверной, искаженной, а также неполной информации в случае, если такая неполная информация не позволяет установить соответствие заявителя лицензионным требованиям, установленным в соответствии с положениями статей, указа</w:t>
      </w:r>
      <w:r w:rsidRPr="00041901">
        <w:rPr>
          <w:rFonts w:eastAsia="Calibri"/>
          <w:sz w:val="28"/>
          <w:szCs w:val="28"/>
          <w:lang w:eastAsia="en-US"/>
        </w:rPr>
        <w:t xml:space="preserve">нных в </w:t>
      </w:r>
      <w:hyperlink w:anchor="Par1" w:history="1">
        <w:r w:rsidRPr="00041901">
          <w:rPr>
            <w:rFonts w:eastAsia="Calibri"/>
            <w:color w:val="0000FF"/>
            <w:sz w:val="28"/>
            <w:szCs w:val="28"/>
            <w:lang w:eastAsia="en-US"/>
          </w:rPr>
          <w:t>абзаце втором</w:t>
        </w:r>
      </w:hyperlink>
      <w:r w:rsidRPr="00041901">
        <w:rPr>
          <w:rFonts w:eastAsia="Calibri"/>
          <w:sz w:val="28"/>
          <w:szCs w:val="28"/>
          <w:lang w:eastAsia="en-US"/>
        </w:rPr>
        <w:t xml:space="preserve"> настоящего пункта, либо представление заявителем неполного комплекта документов, предусмотренных для выдачи соответствующей лицензии;</w:t>
      </w:r>
    </w:p>
    <w:p w:rsidR="0073060C" w:rsidRPr="00041901" w:rsidRDefault="001D5356" w:rsidP="0004190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41901">
        <w:rPr>
          <w:rFonts w:eastAsia="Calibri"/>
          <w:sz w:val="28"/>
          <w:szCs w:val="28"/>
          <w:lang w:eastAsia="en-US"/>
        </w:rPr>
        <w:t xml:space="preserve">- наличие у заявителя на 1-е число месяца регистрации министерством заявления о выдаче (продлении) лицензии не уплаченного в установленный законодательством срок, по данным Государственной информационной системы о государственных и муниципальных платежах, </w:t>
      </w:r>
      <w:r w:rsidRPr="00041901">
        <w:rPr>
          <w:rFonts w:eastAsia="Calibri"/>
          <w:sz w:val="28"/>
          <w:szCs w:val="28"/>
          <w:lang w:eastAsia="en-US"/>
        </w:rPr>
        <w:t xml:space="preserve">административного штрафа, назначенного за правонарушение, предусмотренное </w:t>
      </w:r>
      <w:hyperlink r:id="rId82" w:history="1">
        <w:r w:rsidRPr="00041901">
          <w:rPr>
            <w:rFonts w:eastAsia="Calibri"/>
            <w:color w:val="0000FF"/>
            <w:sz w:val="28"/>
            <w:szCs w:val="28"/>
            <w:lang w:eastAsia="en-US"/>
          </w:rPr>
          <w:t>Кодексом</w:t>
        </w:r>
      </w:hyperlink>
      <w:r w:rsidRPr="00041901">
        <w:rPr>
          <w:rFonts w:eastAsia="Calibri"/>
          <w:sz w:val="28"/>
          <w:szCs w:val="28"/>
          <w:lang w:eastAsia="en-US"/>
        </w:rPr>
        <w:t xml:space="preserve"> Российской Федерации об административных правонарушениях и совершенное в области производства и о</w:t>
      </w:r>
      <w:r w:rsidRPr="00041901">
        <w:rPr>
          <w:rFonts w:eastAsia="Calibri"/>
          <w:sz w:val="28"/>
          <w:szCs w:val="28"/>
          <w:lang w:eastAsia="en-US"/>
        </w:rPr>
        <w:t xml:space="preserve">борота этилового спирта, алкогольной и спиртосодержащей продукции, задолженность по уплате которого не погашена на дату истечения срока, установленного </w:t>
      </w:r>
      <w:hyperlink r:id="rId83" w:history="1">
        <w:r w:rsidRPr="00041901">
          <w:rPr>
            <w:rFonts w:eastAsia="Calibri"/>
            <w:color w:val="0000FF"/>
            <w:sz w:val="28"/>
            <w:szCs w:val="28"/>
            <w:lang w:eastAsia="en-US"/>
          </w:rPr>
          <w:t>пунктом 2.4.1</w:t>
        </w:r>
        <w:r w:rsidRPr="00041901">
          <w:rPr>
            <w:rFonts w:eastAsia="Calibri"/>
            <w:color w:val="0000FF"/>
            <w:sz w:val="28"/>
            <w:szCs w:val="28"/>
            <w:lang w:eastAsia="en-US"/>
          </w:rPr>
          <w:t>0</w:t>
        </w:r>
      </w:hyperlink>
      <w:r w:rsidRPr="00041901">
        <w:rPr>
          <w:rFonts w:eastAsia="Calibri"/>
          <w:sz w:val="28"/>
          <w:szCs w:val="28"/>
          <w:lang w:eastAsia="en-US"/>
        </w:rPr>
        <w:t xml:space="preserve"> настоящего Административного регламента для устранения нарушений;</w:t>
      </w:r>
    </w:p>
    <w:p w:rsidR="0073060C" w:rsidRDefault="001D5356" w:rsidP="0004190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41901">
        <w:rPr>
          <w:rFonts w:eastAsia="Calibri"/>
          <w:sz w:val="28"/>
          <w:szCs w:val="28"/>
          <w:lang w:eastAsia="en-US"/>
        </w:rPr>
        <w:t xml:space="preserve">- непредставление заявителем уведомления об устранении выявленных нарушений в министерство в срок, установленный </w:t>
      </w:r>
      <w:hyperlink r:id="rId84" w:history="1">
        <w:r w:rsidRPr="00041901">
          <w:rPr>
            <w:rFonts w:eastAsia="Calibri"/>
            <w:color w:val="0000FF"/>
            <w:sz w:val="28"/>
            <w:szCs w:val="28"/>
            <w:lang w:eastAsia="en-US"/>
          </w:rPr>
          <w:t>пунктом 2.4.10</w:t>
        </w:r>
      </w:hyperlink>
      <w:r w:rsidRPr="00041901">
        <w:rPr>
          <w:rFonts w:eastAsia="Calibri"/>
          <w:sz w:val="28"/>
          <w:szCs w:val="28"/>
          <w:lang w:eastAsia="en-US"/>
        </w:rPr>
        <w:t xml:space="preserve"> настоящего Административного регламента.</w:t>
      </w:r>
    </w:p>
    <w:p w:rsidR="00A452AC" w:rsidRDefault="00A452AC" w:rsidP="00041901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BC712A" w:rsidRPr="003E0611" w:rsidRDefault="001D5356" w:rsidP="00A452AC">
      <w:pPr>
        <w:ind w:firstLine="708"/>
        <w:jc w:val="both"/>
        <w:rPr>
          <w:rFonts w:eastAsia="Calibri"/>
          <w:b/>
          <w:sz w:val="28"/>
          <w:szCs w:val="28"/>
          <w:lang w:eastAsia="en-US"/>
        </w:rPr>
      </w:pPr>
      <w:r w:rsidRPr="003E0611">
        <w:rPr>
          <w:rFonts w:eastAsia="Calibri"/>
          <w:b/>
          <w:sz w:val="28"/>
          <w:szCs w:val="28"/>
          <w:lang w:eastAsia="en-US"/>
        </w:rPr>
        <w:t>2.9. Размер платы, взимаемой с заявителя при предоставлении государственной услуги, и способы ее взимания</w:t>
      </w:r>
    </w:p>
    <w:p w:rsidR="008C19D6" w:rsidRDefault="008C19D6" w:rsidP="00AB69AC">
      <w:pPr>
        <w:jc w:val="right"/>
      </w:pPr>
    </w:p>
    <w:p w:rsidR="00406FDB" w:rsidRPr="00590615" w:rsidRDefault="001D5356" w:rsidP="00406FD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90615">
        <w:rPr>
          <w:rFonts w:eastAsia="Calibri"/>
          <w:sz w:val="28"/>
          <w:szCs w:val="28"/>
          <w:lang w:eastAsia="en-US"/>
        </w:rPr>
        <w:t xml:space="preserve">2.9.1. За предоставление лицензии, продление срока действия лицензии и ее переоформление уплачивается государственная пошлина в размерах и порядке, которые установлены Налоговым </w:t>
      </w:r>
      <w:hyperlink r:id="rId85" w:history="1">
        <w:r w:rsidRPr="00590615">
          <w:rPr>
            <w:rFonts w:eastAsia="Calibri"/>
            <w:color w:val="0000FF"/>
            <w:sz w:val="28"/>
            <w:szCs w:val="28"/>
            <w:lang w:eastAsia="en-US"/>
          </w:rPr>
          <w:t>ко</w:t>
        </w:r>
        <w:r w:rsidRPr="00590615">
          <w:rPr>
            <w:rFonts w:eastAsia="Calibri"/>
            <w:color w:val="0000FF"/>
            <w:sz w:val="28"/>
            <w:szCs w:val="28"/>
            <w:lang w:eastAsia="en-US"/>
          </w:rPr>
          <w:t>дексом</w:t>
        </w:r>
      </w:hyperlink>
      <w:r w:rsidRPr="00590615">
        <w:rPr>
          <w:rFonts w:eastAsia="Calibri"/>
          <w:sz w:val="28"/>
          <w:szCs w:val="28"/>
          <w:lang w:eastAsia="en-US"/>
        </w:rPr>
        <w:t xml:space="preserve"> Российской Федерации:</w:t>
      </w:r>
    </w:p>
    <w:p w:rsidR="00406FDB" w:rsidRPr="00590615" w:rsidRDefault="001D5356" w:rsidP="00406FD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90615">
        <w:rPr>
          <w:rFonts w:eastAsia="Calibri"/>
          <w:sz w:val="28"/>
          <w:szCs w:val="28"/>
          <w:lang w:eastAsia="en-US"/>
        </w:rPr>
        <w:t>- предоставление лицензии или продление срока действия лицензии на розничную продажу алкогольной продукции - 65000 рублей за каждый год срока действия лицензии (</w:t>
      </w:r>
      <w:hyperlink r:id="rId86" w:history="1">
        <w:r w:rsidRPr="00590615">
          <w:rPr>
            <w:rFonts w:eastAsia="Calibri"/>
            <w:color w:val="0000FF"/>
            <w:sz w:val="28"/>
            <w:szCs w:val="28"/>
            <w:lang w:eastAsia="en-US"/>
          </w:rPr>
          <w:t>абзац 19 подпункта 94 пункта 1 статьи 333.33</w:t>
        </w:r>
      </w:hyperlink>
      <w:r w:rsidRPr="00590615">
        <w:rPr>
          <w:rFonts w:eastAsia="Calibri"/>
          <w:sz w:val="28"/>
          <w:szCs w:val="28"/>
          <w:lang w:eastAsia="en-US"/>
        </w:rPr>
        <w:t xml:space="preserve"> НК РФ);</w:t>
      </w:r>
    </w:p>
    <w:p w:rsidR="00406FDB" w:rsidRPr="00590615" w:rsidRDefault="001D5356" w:rsidP="00406FD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90615">
        <w:rPr>
          <w:rFonts w:eastAsia="Calibri"/>
          <w:sz w:val="28"/>
          <w:szCs w:val="28"/>
          <w:lang w:eastAsia="en-US"/>
        </w:rPr>
        <w:t>- переоформление лицензии при реорганизации юридического лица (за исключением реорганизации юридических лиц в форме слияния и при наличии на дату государственной регистрации правопрее</w:t>
      </w:r>
      <w:r w:rsidRPr="00590615">
        <w:rPr>
          <w:rFonts w:eastAsia="Calibri"/>
          <w:sz w:val="28"/>
          <w:szCs w:val="28"/>
          <w:lang w:eastAsia="en-US"/>
        </w:rPr>
        <w:t>мника реорганизованных юридических лиц у каждого участвующего юридического лица лицензии на осуществление одного и того же вида деятельности) - 65000 рублей за каждый год срока действия лицензии (</w:t>
      </w:r>
      <w:hyperlink r:id="rId87" w:history="1">
        <w:r w:rsidRPr="00590615">
          <w:rPr>
            <w:rFonts w:eastAsia="Calibri"/>
            <w:color w:val="0000FF"/>
            <w:sz w:val="28"/>
            <w:szCs w:val="28"/>
            <w:lang w:eastAsia="en-US"/>
          </w:rPr>
          <w:t>абзац 14 подпункта 94 пункта 1 статьи 333.33</w:t>
        </w:r>
      </w:hyperlink>
      <w:r w:rsidRPr="00590615">
        <w:rPr>
          <w:rFonts w:eastAsia="Calibri"/>
          <w:sz w:val="28"/>
          <w:szCs w:val="28"/>
          <w:lang w:eastAsia="en-US"/>
        </w:rPr>
        <w:t xml:space="preserve"> НК РФ);</w:t>
      </w:r>
    </w:p>
    <w:p w:rsidR="00406FDB" w:rsidRPr="00590615" w:rsidRDefault="001D5356" w:rsidP="00406FD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90615">
        <w:rPr>
          <w:rFonts w:eastAsia="Calibri"/>
          <w:sz w:val="28"/>
          <w:szCs w:val="28"/>
          <w:lang w:eastAsia="en-US"/>
        </w:rPr>
        <w:t>- переоформление лицензии при реорганизации юридических лиц в форме слияния и при наличии на дату государственной регистрации правопреемника реорганизованных юридических лиц у ка</w:t>
      </w:r>
      <w:r w:rsidRPr="00590615">
        <w:rPr>
          <w:rFonts w:eastAsia="Calibri"/>
          <w:sz w:val="28"/>
          <w:szCs w:val="28"/>
          <w:lang w:eastAsia="en-US"/>
        </w:rPr>
        <w:t>ждого участвующего юридического лица лицензии на осуществление одного и того же вида деятельности - 3500 рублей (</w:t>
      </w:r>
      <w:hyperlink r:id="rId88" w:history="1">
        <w:r w:rsidRPr="00590615">
          <w:rPr>
            <w:rFonts w:eastAsia="Calibri"/>
            <w:color w:val="0000FF"/>
            <w:sz w:val="28"/>
            <w:szCs w:val="28"/>
            <w:lang w:eastAsia="en-US"/>
          </w:rPr>
          <w:t>абзац 15 подпункта 94 пункта 1 статьи 333.33</w:t>
        </w:r>
      </w:hyperlink>
      <w:r w:rsidRPr="00590615">
        <w:rPr>
          <w:rFonts w:eastAsia="Calibri"/>
          <w:sz w:val="28"/>
          <w:szCs w:val="28"/>
          <w:lang w:eastAsia="en-US"/>
        </w:rPr>
        <w:t xml:space="preserve"> НК РФ);</w:t>
      </w:r>
    </w:p>
    <w:p w:rsidR="00406FDB" w:rsidRPr="00590615" w:rsidRDefault="001D5356" w:rsidP="00406FD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90615">
        <w:rPr>
          <w:rFonts w:eastAsia="Calibri"/>
          <w:sz w:val="28"/>
          <w:szCs w:val="28"/>
          <w:lang w:eastAsia="en-US"/>
        </w:rPr>
        <w:t>- пе</w:t>
      </w:r>
      <w:r w:rsidRPr="00590615">
        <w:rPr>
          <w:rFonts w:eastAsia="Calibri"/>
          <w:sz w:val="28"/>
          <w:szCs w:val="28"/>
          <w:lang w:eastAsia="en-US"/>
        </w:rPr>
        <w:t xml:space="preserve">реоформление лицензии в связи с изменением наименования юридического лица (без его реорганизации), его местонахождения или указанного в лицензии места осуществления деятельности либо иных указываемых в лицензии данных, а также в связи с утратой лицензии - </w:t>
      </w:r>
      <w:r w:rsidRPr="00590615">
        <w:rPr>
          <w:rFonts w:eastAsia="Calibri"/>
          <w:sz w:val="28"/>
          <w:szCs w:val="28"/>
          <w:lang w:eastAsia="en-US"/>
        </w:rPr>
        <w:t>3500 рублей (</w:t>
      </w:r>
      <w:hyperlink r:id="rId89" w:history="1">
        <w:r w:rsidRPr="00590615">
          <w:rPr>
            <w:rFonts w:eastAsia="Calibri"/>
            <w:color w:val="0000FF"/>
            <w:sz w:val="28"/>
            <w:szCs w:val="28"/>
            <w:lang w:eastAsia="en-US"/>
          </w:rPr>
          <w:t>абзац 16 подпункта 94 пункта 1 статьи 333.33</w:t>
        </w:r>
      </w:hyperlink>
      <w:r w:rsidRPr="00590615">
        <w:rPr>
          <w:rFonts w:eastAsia="Calibri"/>
          <w:sz w:val="28"/>
          <w:szCs w:val="28"/>
          <w:lang w:eastAsia="en-US"/>
        </w:rPr>
        <w:t xml:space="preserve"> НК РФ);</w:t>
      </w:r>
    </w:p>
    <w:p w:rsidR="00406FDB" w:rsidRPr="00590615" w:rsidRDefault="001D5356" w:rsidP="00406FD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90615">
        <w:rPr>
          <w:rFonts w:eastAsia="Calibri"/>
          <w:sz w:val="28"/>
          <w:szCs w:val="28"/>
          <w:lang w:eastAsia="en-US"/>
        </w:rPr>
        <w:t>- прекращение действия лицензии - государственная пошлина не взимается.</w:t>
      </w:r>
    </w:p>
    <w:p w:rsidR="00406FDB" w:rsidRPr="00590615" w:rsidRDefault="001D5356" w:rsidP="00406FD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90615">
        <w:rPr>
          <w:rFonts w:eastAsia="Calibri"/>
          <w:sz w:val="28"/>
          <w:szCs w:val="28"/>
          <w:lang w:eastAsia="en-US"/>
        </w:rPr>
        <w:t>2.9.2. Государственная пошлина у</w:t>
      </w:r>
      <w:r w:rsidRPr="00590615">
        <w:rPr>
          <w:rFonts w:eastAsia="Calibri"/>
          <w:sz w:val="28"/>
          <w:szCs w:val="28"/>
          <w:lang w:eastAsia="en-US"/>
        </w:rPr>
        <w:t>плачивается заявителем (плательщиком) в безналичной форме со своего расчетного счета на банковские реквизиты получателя государственной пошлины.</w:t>
      </w:r>
    </w:p>
    <w:p w:rsidR="00590615" w:rsidRPr="00590615" w:rsidRDefault="001D5356" w:rsidP="0059061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590615">
        <w:rPr>
          <w:rFonts w:eastAsia="Calibri"/>
          <w:sz w:val="28"/>
          <w:szCs w:val="28"/>
          <w:lang w:eastAsia="en-US"/>
        </w:rPr>
        <w:t xml:space="preserve">Информация о размере государственной пошлины, взимаемой за предоставление </w:t>
      </w:r>
      <w:r w:rsidR="00067140" w:rsidRPr="00590615">
        <w:rPr>
          <w:rFonts w:eastAsia="Calibri"/>
          <w:sz w:val="28"/>
          <w:szCs w:val="28"/>
          <w:lang w:eastAsia="en-US"/>
        </w:rPr>
        <w:t>государственной услуги, размещается</w:t>
      </w:r>
      <w:r w:rsidRPr="00590615">
        <w:rPr>
          <w:rFonts w:eastAsia="Calibri"/>
          <w:sz w:val="28"/>
          <w:szCs w:val="28"/>
          <w:lang w:eastAsia="en-US"/>
        </w:rPr>
        <w:t xml:space="preserve"> на едином портале государственных и муниципальных услуг, на портале Воронежской области, на официальном сайте министерства в сети Интернет.</w:t>
      </w:r>
    </w:p>
    <w:p w:rsidR="00406FDB" w:rsidRPr="00590615" w:rsidRDefault="001D5356" w:rsidP="00406FD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90615">
        <w:rPr>
          <w:rFonts w:eastAsia="Calibri"/>
          <w:sz w:val="28"/>
          <w:szCs w:val="28"/>
          <w:lang w:eastAsia="en-US"/>
        </w:rPr>
        <w:t xml:space="preserve">2.9.3. Государственная пошлина подлежит возврату в следующих случаях, предусмотренных </w:t>
      </w:r>
      <w:hyperlink r:id="rId90" w:history="1">
        <w:r w:rsidRPr="00590615">
          <w:rPr>
            <w:rFonts w:eastAsia="Calibri"/>
            <w:color w:val="0000FF"/>
            <w:sz w:val="28"/>
            <w:szCs w:val="28"/>
            <w:lang w:eastAsia="en-US"/>
          </w:rPr>
          <w:t>статьей 333.40</w:t>
        </w:r>
      </w:hyperlink>
      <w:r w:rsidRPr="00590615">
        <w:rPr>
          <w:rFonts w:eastAsia="Calibri"/>
          <w:sz w:val="28"/>
          <w:szCs w:val="28"/>
          <w:lang w:eastAsia="en-US"/>
        </w:rPr>
        <w:t xml:space="preserve"> Налогового кодекса РФ:</w:t>
      </w:r>
    </w:p>
    <w:p w:rsidR="00406FDB" w:rsidRPr="00590615" w:rsidRDefault="001D5356" w:rsidP="00406FD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90615">
        <w:rPr>
          <w:rFonts w:eastAsia="Calibri"/>
          <w:sz w:val="28"/>
          <w:szCs w:val="28"/>
          <w:lang w:eastAsia="en-US"/>
        </w:rPr>
        <w:t>- отказа лиц, уплативших государственную пошлину, от совершения юридически значимого действия до обращения в уполномоченный орган (к должностному лицу), совершающ</w:t>
      </w:r>
      <w:r w:rsidRPr="00590615">
        <w:rPr>
          <w:rFonts w:eastAsia="Calibri"/>
          <w:sz w:val="28"/>
          <w:szCs w:val="28"/>
          <w:lang w:eastAsia="en-US"/>
        </w:rPr>
        <w:t>ий (совершающему) данное юридически значимое действие;</w:t>
      </w:r>
    </w:p>
    <w:p w:rsidR="00406FDB" w:rsidRPr="00590615" w:rsidRDefault="001D5356" w:rsidP="00406FD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90615">
        <w:rPr>
          <w:rFonts w:eastAsia="Calibri"/>
          <w:sz w:val="28"/>
          <w:szCs w:val="28"/>
          <w:lang w:eastAsia="en-US"/>
        </w:rPr>
        <w:t>- в случае уплаты государственной пошлины в большем размере, чем это установлено действующим законодательством, либо ошибочной уплаты государственной пошлины;</w:t>
      </w:r>
    </w:p>
    <w:p w:rsidR="00406FDB" w:rsidRPr="00590615" w:rsidRDefault="001D5356" w:rsidP="00406FD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90615">
        <w:rPr>
          <w:rFonts w:eastAsia="Calibri"/>
          <w:sz w:val="28"/>
          <w:szCs w:val="28"/>
          <w:lang w:eastAsia="en-US"/>
        </w:rPr>
        <w:t>- возвращения заявления о совершении юриди</w:t>
      </w:r>
      <w:r w:rsidRPr="00590615">
        <w:rPr>
          <w:rFonts w:eastAsia="Calibri"/>
          <w:sz w:val="28"/>
          <w:szCs w:val="28"/>
          <w:lang w:eastAsia="en-US"/>
        </w:rPr>
        <w:t>чески значимого действия и (или) документов без их рассмотрения уполномоченным органом (должностным лицом), совершающим данное юридически значимое действие.</w:t>
      </w:r>
    </w:p>
    <w:p w:rsidR="00406FDB" w:rsidRPr="00590615" w:rsidRDefault="001D5356" w:rsidP="00406FD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90615">
        <w:rPr>
          <w:rFonts w:eastAsia="Calibri"/>
          <w:sz w:val="28"/>
          <w:szCs w:val="28"/>
          <w:lang w:eastAsia="en-US"/>
        </w:rPr>
        <w:t>Возврат суммы уплаченной государственной пошлины за выдачу, продление срока действия лицензии или п</w:t>
      </w:r>
      <w:r w:rsidRPr="00590615">
        <w:rPr>
          <w:rFonts w:eastAsia="Calibri"/>
          <w:sz w:val="28"/>
          <w:szCs w:val="28"/>
          <w:lang w:eastAsia="en-US"/>
        </w:rPr>
        <w:t>ереоформление лицензии осуществляется на основании письменного заявления организации.</w:t>
      </w:r>
    </w:p>
    <w:p w:rsidR="00406FDB" w:rsidRDefault="001D5356" w:rsidP="00406FD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90615">
        <w:rPr>
          <w:rFonts w:eastAsia="Calibri"/>
          <w:sz w:val="28"/>
          <w:szCs w:val="28"/>
          <w:lang w:eastAsia="en-US"/>
        </w:rPr>
        <w:t>К заявлению о возврате излишне уплаченной (взысканной) суммы государственной пошлины прилагаются подлинные платежные документы (в случае, если государственная пошлина упл</w:t>
      </w:r>
      <w:r w:rsidRPr="00590615">
        <w:rPr>
          <w:rFonts w:eastAsia="Calibri"/>
          <w:sz w:val="28"/>
          <w:szCs w:val="28"/>
          <w:lang w:eastAsia="en-US"/>
        </w:rPr>
        <w:t>ачена в наличной форме) или копии платежных документов (в случае, если государственная пошлина уплачена в безналичной форме).</w:t>
      </w:r>
    </w:p>
    <w:p w:rsidR="00D30BB7" w:rsidRPr="004B6283" w:rsidRDefault="001D5356" w:rsidP="00D30BB7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  <w:r w:rsidRPr="004B6283">
        <w:rPr>
          <w:rFonts w:eastAsia="Calibri"/>
          <w:b/>
          <w:bCs/>
          <w:sz w:val="28"/>
          <w:szCs w:val="28"/>
          <w:lang w:eastAsia="en-US"/>
        </w:rPr>
        <w:t xml:space="preserve">2.10. Максимальный срок ожидания в очереди при подаче заявителем </w:t>
      </w:r>
    </w:p>
    <w:p w:rsidR="00D30BB7" w:rsidRPr="004B6283" w:rsidRDefault="001D5356" w:rsidP="00D30BB7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4B6283">
        <w:rPr>
          <w:rFonts w:eastAsia="Calibri"/>
          <w:b/>
          <w:bCs/>
          <w:sz w:val="28"/>
          <w:szCs w:val="28"/>
          <w:lang w:eastAsia="en-US"/>
        </w:rPr>
        <w:t>запроса о предоставлении государственной услуги и при</w:t>
      </w:r>
    </w:p>
    <w:p w:rsidR="00D30BB7" w:rsidRPr="004B6283" w:rsidRDefault="001D5356" w:rsidP="00D30BB7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4B6283">
        <w:rPr>
          <w:rFonts w:eastAsia="Calibri"/>
          <w:b/>
          <w:bCs/>
          <w:sz w:val="28"/>
          <w:szCs w:val="28"/>
          <w:lang w:eastAsia="en-US"/>
        </w:rPr>
        <w:t xml:space="preserve">получении </w:t>
      </w:r>
      <w:r w:rsidRPr="004B6283">
        <w:rPr>
          <w:rFonts w:eastAsia="Calibri"/>
          <w:b/>
          <w:bCs/>
          <w:sz w:val="28"/>
          <w:szCs w:val="28"/>
          <w:lang w:eastAsia="en-US"/>
        </w:rPr>
        <w:t>результата предоставления государственной услуги</w:t>
      </w:r>
    </w:p>
    <w:p w:rsidR="00D30BB7" w:rsidRPr="004B6283" w:rsidRDefault="00D30BB7" w:rsidP="00D30BB7">
      <w:pPr>
        <w:autoSpaceDE w:val="0"/>
        <w:autoSpaceDN w:val="0"/>
        <w:adjustRightInd w:val="0"/>
        <w:jc w:val="both"/>
        <w:rPr>
          <w:rFonts w:eastAsia="Calibri"/>
          <w:b/>
          <w:lang w:eastAsia="en-US"/>
        </w:rPr>
      </w:pPr>
    </w:p>
    <w:p w:rsidR="00D30BB7" w:rsidRDefault="001D5356" w:rsidP="00D30BB7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Максимальный срок ожидания в очереди при подаче заявления о предоставлении государственной услуги и получения результата предоставления государственной услуги составляет не более пятнадцати минут.</w:t>
      </w:r>
    </w:p>
    <w:p w:rsidR="00760AFB" w:rsidRDefault="00760AFB" w:rsidP="00760AF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760AFB" w:rsidRDefault="00760AFB" w:rsidP="00760AF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760AFB" w:rsidRPr="004B6283" w:rsidRDefault="001D5356" w:rsidP="00760AFB">
      <w:pPr>
        <w:autoSpaceDE w:val="0"/>
        <w:autoSpaceDN w:val="0"/>
        <w:adjustRightInd w:val="0"/>
        <w:ind w:firstLine="708"/>
        <w:jc w:val="center"/>
        <w:rPr>
          <w:rFonts w:eastAsia="Calibri"/>
          <w:b/>
          <w:lang w:eastAsia="en-US"/>
        </w:rPr>
      </w:pPr>
      <w:r w:rsidRPr="004B6283">
        <w:rPr>
          <w:rFonts w:eastAsia="Calibri"/>
          <w:b/>
          <w:sz w:val="28"/>
          <w:szCs w:val="28"/>
          <w:lang w:eastAsia="en-US"/>
        </w:rPr>
        <w:t xml:space="preserve">2.11. </w:t>
      </w:r>
      <w:r w:rsidRPr="004B6283">
        <w:rPr>
          <w:rFonts w:eastAsia="Calibri"/>
          <w:b/>
          <w:sz w:val="28"/>
          <w:szCs w:val="28"/>
          <w:lang w:eastAsia="en-US"/>
        </w:rPr>
        <w:t>Срок регистрации запроса заявителя о предоставлении государственной услуги</w:t>
      </w:r>
    </w:p>
    <w:p w:rsidR="00760AFB" w:rsidRDefault="00760AFB" w:rsidP="00760AFB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760AFB" w:rsidRDefault="001D5356" w:rsidP="00760AFB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Заявления о выдаче, продлении срока действия, переоформлении и прекращении действия лицензии и прилагаемые к ним документы, отвечающие требованиям настоящего Административного регл</w:t>
      </w:r>
      <w:r>
        <w:rPr>
          <w:rFonts w:eastAsia="Calibri"/>
          <w:sz w:val="28"/>
          <w:szCs w:val="28"/>
          <w:lang w:eastAsia="en-US"/>
        </w:rPr>
        <w:t>амента, подлежат регистрации в течение одного рабочего дня со дня их поступления.</w:t>
      </w:r>
    </w:p>
    <w:p w:rsidR="00760AFB" w:rsidRDefault="00760AFB" w:rsidP="00D30BB7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6D0C44" w:rsidRPr="004B6283" w:rsidRDefault="001D5356" w:rsidP="006D0C44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4B6283">
        <w:rPr>
          <w:rFonts w:eastAsia="Calibri"/>
          <w:b/>
          <w:sz w:val="28"/>
          <w:szCs w:val="28"/>
          <w:lang w:eastAsia="en-US"/>
        </w:rPr>
        <w:t>2.12. Требования к помещениям, в которых предоставляются</w:t>
      </w:r>
    </w:p>
    <w:p w:rsidR="006D0C44" w:rsidRPr="004B6283" w:rsidRDefault="001D5356" w:rsidP="006D0C44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4B6283">
        <w:rPr>
          <w:rFonts w:eastAsia="Calibri"/>
          <w:b/>
          <w:sz w:val="28"/>
          <w:szCs w:val="28"/>
          <w:lang w:eastAsia="en-US"/>
        </w:rPr>
        <w:t xml:space="preserve"> государственные услуги</w:t>
      </w:r>
    </w:p>
    <w:p w:rsidR="006D0C44" w:rsidRPr="004B6283" w:rsidRDefault="006D0C44" w:rsidP="006D0C44">
      <w:pPr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  <w:lang w:eastAsia="en-US"/>
        </w:rPr>
      </w:pPr>
    </w:p>
    <w:p w:rsidR="006D0C44" w:rsidRPr="006D0C44" w:rsidRDefault="001D5356" w:rsidP="006D0C4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2.12.1. </w:t>
      </w:r>
      <w:r w:rsidRPr="006D0C44">
        <w:rPr>
          <w:rFonts w:eastAsia="Calibri"/>
          <w:sz w:val="28"/>
          <w:szCs w:val="28"/>
          <w:lang w:eastAsia="en-US"/>
        </w:rPr>
        <w:t>Центральный вход в здание, в котором находится министерство, должен быть оборудован</w:t>
      </w:r>
      <w:r w:rsidRPr="006D0C44">
        <w:rPr>
          <w:rFonts w:eastAsia="Calibri"/>
          <w:sz w:val="28"/>
          <w:szCs w:val="28"/>
          <w:lang w:eastAsia="en-US"/>
        </w:rPr>
        <w:t xml:space="preserve"> информационной табличкой (вывеской), содержащей следующую информацию о министерстве:</w:t>
      </w:r>
    </w:p>
    <w:p w:rsidR="006D0C44" w:rsidRPr="006D0C44" w:rsidRDefault="001D5356" w:rsidP="006D0C4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D0C44">
        <w:rPr>
          <w:rFonts w:eastAsia="Calibri"/>
          <w:sz w:val="28"/>
          <w:szCs w:val="28"/>
          <w:lang w:eastAsia="en-US"/>
        </w:rPr>
        <w:t>- наименование;</w:t>
      </w:r>
    </w:p>
    <w:p w:rsidR="006D0C44" w:rsidRPr="006D0C44" w:rsidRDefault="001D5356" w:rsidP="006D0C4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D0C44">
        <w:rPr>
          <w:rFonts w:eastAsia="Calibri"/>
          <w:sz w:val="28"/>
          <w:szCs w:val="28"/>
          <w:lang w:eastAsia="en-US"/>
        </w:rPr>
        <w:t>- время работы.</w:t>
      </w:r>
    </w:p>
    <w:p w:rsidR="006D0C44" w:rsidRPr="006D0C44" w:rsidRDefault="001D5356" w:rsidP="006D0C4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D0C44">
        <w:rPr>
          <w:rFonts w:eastAsia="Calibri"/>
          <w:sz w:val="28"/>
          <w:szCs w:val="28"/>
          <w:lang w:eastAsia="en-US"/>
        </w:rPr>
        <w:t>Помещения для приема заявителей должны соответствовать санитарно-эпидемиологическим правилам и нормативам.</w:t>
      </w:r>
    </w:p>
    <w:p w:rsidR="006D0C44" w:rsidRPr="006D0C44" w:rsidRDefault="001D5356" w:rsidP="006D0C4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D0C44">
        <w:rPr>
          <w:rFonts w:eastAsia="Calibri"/>
          <w:sz w:val="28"/>
          <w:szCs w:val="28"/>
          <w:lang w:eastAsia="en-US"/>
        </w:rPr>
        <w:t xml:space="preserve">Места информирования, </w:t>
      </w:r>
      <w:r w:rsidRPr="006D0C44">
        <w:rPr>
          <w:rFonts w:eastAsia="Calibri"/>
          <w:sz w:val="28"/>
          <w:szCs w:val="28"/>
          <w:lang w:eastAsia="en-US"/>
        </w:rPr>
        <w:t>предназначенные для ознакомления заявителей с информационными материалами, оборудуются информационными стендами, стульями и столами для возможности оформления документов.</w:t>
      </w:r>
    </w:p>
    <w:p w:rsidR="006D0C44" w:rsidRPr="006D0C44" w:rsidRDefault="001D5356" w:rsidP="006D0C4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D0C44">
        <w:rPr>
          <w:rFonts w:eastAsia="Calibri"/>
          <w:sz w:val="28"/>
          <w:szCs w:val="28"/>
          <w:lang w:eastAsia="en-US"/>
        </w:rPr>
        <w:t>Места для заполнения документов оборудуются стульями, столами и обеспечиваются образц</w:t>
      </w:r>
      <w:r w:rsidRPr="006D0C44">
        <w:rPr>
          <w:rFonts w:eastAsia="Calibri"/>
          <w:sz w:val="28"/>
          <w:szCs w:val="28"/>
          <w:lang w:eastAsia="en-US"/>
        </w:rPr>
        <w:t>ами заполнения документов, бланками заявлений.</w:t>
      </w:r>
    </w:p>
    <w:p w:rsidR="006D0C44" w:rsidRPr="006D0C44" w:rsidRDefault="001D5356" w:rsidP="006D0C4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D0C44">
        <w:rPr>
          <w:rFonts w:eastAsia="Calibri"/>
          <w:sz w:val="28"/>
          <w:szCs w:val="28"/>
          <w:lang w:eastAsia="en-US"/>
        </w:rPr>
        <w:t>Информационные стенды должны содержать актуальную и исчерпывающую информацию, необходимую для получения государственной услуги, в частности:</w:t>
      </w:r>
    </w:p>
    <w:p w:rsidR="006D0C44" w:rsidRPr="006D0C44" w:rsidRDefault="001D5356" w:rsidP="006D0C4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D0C44">
        <w:rPr>
          <w:rFonts w:eastAsia="Calibri"/>
          <w:sz w:val="28"/>
          <w:szCs w:val="28"/>
          <w:lang w:eastAsia="en-US"/>
        </w:rPr>
        <w:t>- контактные телефоны сотрудников министерства, осуществляющих консу</w:t>
      </w:r>
      <w:r w:rsidRPr="006D0C44">
        <w:rPr>
          <w:rFonts w:eastAsia="Calibri"/>
          <w:sz w:val="28"/>
          <w:szCs w:val="28"/>
          <w:lang w:eastAsia="en-US"/>
        </w:rPr>
        <w:t>льтационную деятельность для заявителей по вопросам предоставления государственной услуги;</w:t>
      </w:r>
    </w:p>
    <w:p w:rsidR="006D0C44" w:rsidRPr="006D0C44" w:rsidRDefault="001D5356" w:rsidP="006D0C4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D0C44">
        <w:rPr>
          <w:rFonts w:eastAsia="Calibri"/>
          <w:sz w:val="28"/>
          <w:szCs w:val="28"/>
          <w:lang w:eastAsia="en-US"/>
        </w:rPr>
        <w:t>- список документов, необходимых для представления в целях получения государственной услуги;</w:t>
      </w:r>
    </w:p>
    <w:p w:rsidR="006D0C44" w:rsidRPr="006D0C44" w:rsidRDefault="001D5356" w:rsidP="006D0C4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D0C44">
        <w:rPr>
          <w:rFonts w:eastAsia="Calibri"/>
          <w:sz w:val="28"/>
          <w:szCs w:val="28"/>
          <w:lang w:eastAsia="en-US"/>
        </w:rPr>
        <w:t>- информацию о порядке предоставления государственной услуги.</w:t>
      </w:r>
    </w:p>
    <w:p w:rsidR="006D0C44" w:rsidRPr="006D0C44" w:rsidRDefault="001D5356" w:rsidP="006D0C4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D0C44">
        <w:rPr>
          <w:rFonts w:eastAsia="Calibri"/>
          <w:sz w:val="28"/>
          <w:szCs w:val="28"/>
          <w:lang w:eastAsia="en-US"/>
        </w:rPr>
        <w:t xml:space="preserve">Места для </w:t>
      </w:r>
      <w:r w:rsidRPr="006D0C44">
        <w:rPr>
          <w:rFonts w:eastAsia="Calibri"/>
          <w:sz w:val="28"/>
          <w:szCs w:val="28"/>
          <w:lang w:eastAsia="en-US"/>
        </w:rPr>
        <w:t>ожидания заявителей должны соответствовать комфортным условиям для заявителей и оптимальным условиям работы специалистов, должны быть оборудованы стульями или скамьями.</w:t>
      </w:r>
    </w:p>
    <w:p w:rsidR="006D0C44" w:rsidRDefault="001D5356" w:rsidP="006D0C4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2.12.2. </w:t>
      </w:r>
      <w:r w:rsidRPr="006D0C44">
        <w:rPr>
          <w:rFonts w:eastAsia="Calibri"/>
          <w:sz w:val="28"/>
          <w:szCs w:val="28"/>
          <w:lang w:eastAsia="en-US"/>
        </w:rPr>
        <w:t>Министерство обеспечивает доступность помещений, в которых предоставляется госу</w:t>
      </w:r>
      <w:r w:rsidRPr="006D0C44">
        <w:rPr>
          <w:rFonts w:eastAsia="Calibri"/>
          <w:sz w:val="28"/>
          <w:szCs w:val="28"/>
          <w:lang w:eastAsia="en-US"/>
        </w:rPr>
        <w:t xml:space="preserve">дарственная услуга, в соответствии с требованиями, установленными </w:t>
      </w:r>
      <w:hyperlink r:id="rId91" w:history="1">
        <w:r w:rsidRPr="006D0C44">
          <w:rPr>
            <w:rFonts w:eastAsia="Calibri"/>
            <w:color w:val="0000FF"/>
            <w:sz w:val="28"/>
            <w:szCs w:val="28"/>
            <w:lang w:eastAsia="en-US"/>
          </w:rPr>
          <w:t>статьей 15</w:t>
        </w:r>
      </w:hyperlink>
      <w:r w:rsidRPr="006D0C44">
        <w:rPr>
          <w:rFonts w:eastAsia="Calibri"/>
          <w:sz w:val="28"/>
          <w:szCs w:val="28"/>
          <w:lang w:eastAsia="en-US"/>
        </w:rPr>
        <w:t xml:space="preserve"> Федерального закона от 24.11.1995 </w:t>
      </w:r>
      <w:r>
        <w:rPr>
          <w:rFonts w:eastAsia="Calibri"/>
          <w:sz w:val="28"/>
          <w:szCs w:val="28"/>
          <w:lang w:eastAsia="en-US"/>
        </w:rPr>
        <w:t>№ 181-ФЗ «</w:t>
      </w:r>
      <w:r w:rsidRPr="006D0C44">
        <w:rPr>
          <w:rFonts w:eastAsia="Calibri"/>
          <w:sz w:val="28"/>
          <w:szCs w:val="28"/>
          <w:lang w:eastAsia="en-US"/>
        </w:rPr>
        <w:t xml:space="preserve">О социальной защите инвалидов в Российской </w:t>
      </w:r>
      <w:r w:rsidRPr="006D0C44">
        <w:rPr>
          <w:rFonts w:eastAsia="Calibri"/>
          <w:sz w:val="28"/>
          <w:szCs w:val="28"/>
          <w:lang w:eastAsia="en-US"/>
        </w:rPr>
        <w:t>Федерации</w:t>
      </w:r>
      <w:r>
        <w:rPr>
          <w:rFonts w:eastAsia="Calibri"/>
          <w:sz w:val="28"/>
          <w:szCs w:val="28"/>
          <w:lang w:eastAsia="en-US"/>
        </w:rPr>
        <w:t>»</w:t>
      </w:r>
      <w:r w:rsidRPr="006D0C44">
        <w:rPr>
          <w:rFonts w:eastAsia="Calibri"/>
          <w:sz w:val="28"/>
          <w:szCs w:val="28"/>
          <w:lang w:eastAsia="en-US"/>
        </w:rPr>
        <w:t>.</w:t>
      </w:r>
    </w:p>
    <w:p w:rsidR="00AF555A" w:rsidRDefault="00AF555A" w:rsidP="006D0C44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AF555A" w:rsidRDefault="00AF555A" w:rsidP="006D0C44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AF555A" w:rsidRPr="004B6283" w:rsidRDefault="001D5356" w:rsidP="00AF555A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 w:rsidRPr="004B6283">
        <w:rPr>
          <w:rFonts w:eastAsia="Calibri"/>
          <w:b/>
          <w:sz w:val="28"/>
          <w:szCs w:val="28"/>
          <w:lang w:eastAsia="en-US"/>
        </w:rPr>
        <w:t>2.13. Показатели качества и доступности государственной услуги</w:t>
      </w:r>
    </w:p>
    <w:p w:rsidR="00F04FA7" w:rsidRDefault="00F04FA7" w:rsidP="00AF555A">
      <w:pPr>
        <w:ind w:firstLine="708"/>
        <w:jc w:val="center"/>
        <w:rPr>
          <w:rFonts w:eastAsia="Calibri"/>
          <w:sz w:val="28"/>
          <w:szCs w:val="28"/>
          <w:lang w:eastAsia="en-US"/>
        </w:rPr>
      </w:pPr>
    </w:p>
    <w:p w:rsidR="00F04FA7" w:rsidRPr="00F04FA7" w:rsidRDefault="001D5356" w:rsidP="00F04FA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04FA7">
        <w:rPr>
          <w:rFonts w:eastAsia="Calibri"/>
          <w:sz w:val="28"/>
          <w:szCs w:val="28"/>
          <w:lang w:eastAsia="en-US"/>
        </w:rPr>
        <w:t>2.13.1. Основным показателем доступности и качества государственной услуги является оказание государственной услуги в соответствии с требованиями, установленными действующим зако</w:t>
      </w:r>
      <w:r w:rsidRPr="00F04FA7">
        <w:rPr>
          <w:rFonts w:eastAsia="Calibri"/>
          <w:sz w:val="28"/>
          <w:szCs w:val="28"/>
          <w:lang w:eastAsia="en-US"/>
        </w:rPr>
        <w:t>нодательством.</w:t>
      </w:r>
    </w:p>
    <w:p w:rsidR="00F04FA7" w:rsidRPr="00F04FA7" w:rsidRDefault="001D5356" w:rsidP="00F04FA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04FA7">
        <w:rPr>
          <w:rFonts w:eastAsia="Calibri"/>
          <w:sz w:val="28"/>
          <w:szCs w:val="28"/>
          <w:lang w:eastAsia="en-US"/>
        </w:rPr>
        <w:t>Оценка качества и доступности государственной услуги должна осуществляться по следующим показателям:</w:t>
      </w:r>
    </w:p>
    <w:p w:rsidR="00F04FA7" w:rsidRPr="00F04FA7" w:rsidRDefault="001D5356" w:rsidP="00F04FA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04FA7">
        <w:rPr>
          <w:rFonts w:eastAsia="Calibri"/>
          <w:sz w:val="28"/>
          <w:szCs w:val="28"/>
          <w:lang w:eastAsia="en-US"/>
        </w:rPr>
        <w:t>- степень информированности граждан о порядке предоставления государственной услуги (доступность информации о государственной услуге, возмож</w:t>
      </w:r>
      <w:r w:rsidRPr="00F04FA7">
        <w:rPr>
          <w:rFonts w:eastAsia="Calibri"/>
          <w:sz w:val="28"/>
          <w:szCs w:val="28"/>
          <w:lang w:eastAsia="en-US"/>
        </w:rPr>
        <w:t>ность выбора способа получения информации);</w:t>
      </w:r>
    </w:p>
    <w:p w:rsidR="00F04FA7" w:rsidRPr="00F04FA7" w:rsidRDefault="001D5356" w:rsidP="00F04FA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04FA7">
        <w:rPr>
          <w:rFonts w:eastAsia="Calibri"/>
          <w:sz w:val="28"/>
          <w:szCs w:val="28"/>
          <w:lang w:eastAsia="en-US"/>
        </w:rPr>
        <w:t>- предоставление государственной услуги в соответствии с вариантом предоставления государственной услуги;</w:t>
      </w:r>
    </w:p>
    <w:p w:rsidR="00F04FA7" w:rsidRPr="00F04FA7" w:rsidRDefault="001D5356" w:rsidP="00F04FA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04FA7">
        <w:rPr>
          <w:rFonts w:eastAsia="Calibri"/>
          <w:sz w:val="28"/>
          <w:szCs w:val="28"/>
          <w:lang w:eastAsia="en-US"/>
        </w:rPr>
        <w:t>- размещение полной, достоверной и актуальной информации о государственной услуге на официальном сайте мин</w:t>
      </w:r>
      <w:r w:rsidRPr="00F04FA7">
        <w:rPr>
          <w:rFonts w:eastAsia="Calibri"/>
          <w:sz w:val="28"/>
          <w:szCs w:val="28"/>
          <w:lang w:eastAsia="en-US"/>
        </w:rPr>
        <w:t>истерства, на едином портале государственных и муниципальных услуг и портале Воронежской области в сети "Интернет";</w:t>
      </w:r>
    </w:p>
    <w:p w:rsidR="00F04FA7" w:rsidRPr="00F04FA7" w:rsidRDefault="001D5356" w:rsidP="00F04FA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04FA7">
        <w:rPr>
          <w:rFonts w:eastAsia="Calibri"/>
          <w:sz w:val="28"/>
          <w:szCs w:val="28"/>
          <w:lang w:eastAsia="en-US"/>
        </w:rPr>
        <w:t>- возможность получен</w:t>
      </w:r>
      <w:r w:rsidR="009C2388">
        <w:rPr>
          <w:rFonts w:eastAsia="Calibri"/>
          <w:sz w:val="28"/>
          <w:szCs w:val="28"/>
          <w:lang w:eastAsia="en-US"/>
        </w:rPr>
        <w:t>ия государственной услуги в АУ «</w:t>
      </w:r>
      <w:r w:rsidRPr="00F04FA7">
        <w:rPr>
          <w:rFonts w:eastAsia="Calibri"/>
          <w:sz w:val="28"/>
          <w:szCs w:val="28"/>
          <w:lang w:eastAsia="en-US"/>
        </w:rPr>
        <w:t>МФЦ</w:t>
      </w:r>
      <w:r w:rsidR="009C2388">
        <w:rPr>
          <w:rFonts w:eastAsia="Calibri"/>
          <w:sz w:val="28"/>
          <w:szCs w:val="28"/>
          <w:lang w:eastAsia="en-US"/>
        </w:rPr>
        <w:t>»</w:t>
      </w:r>
      <w:r w:rsidRPr="00F04FA7">
        <w:rPr>
          <w:rFonts w:eastAsia="Calibri"/>
          <w:sz w:val="28"/>
          <w:szCs w:val="28"/>
          <w:lang w:eastAsia="en-US"/>
        </w:rPr>
        <w:t>;</w:t>
      </w:r>
    </w:p>
    <w:p w:rsidR="00F04FA7" w:rsidRPr="00F04FA7" w:rsidRDefault="001D5356" w:rsidP="00F04FA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04FA7">
        <w:rPr>
          <w:rFonts w:eastAsia="Calibri"/>
          <w:sz w:val="28"/>
          <w:szCs w:val="28"/>
          <w:lang w:eastAsia="en-US"/>
        </w:rPr>
        <w:t xml:space="preserve">- возможность подачи заявителем заявления и документов для получения </w:t>
      </w:r>
      <w:r w:rsidRPr="00F04FA7">
        <w:rPr>
          <w:rFonts w:eastAsia="Calibri"/>
          <w:sz w:val="28"/>
          <w:szCs w:val="28"/>
          <w:lang w:eastAsia="en-US"/>
        </w:rPr>
        <w:t>государственной услуги в электронной форме, в том числе с использованием единого портала государственных и муниципальных услуг и порт</w:t>
      </w:r>
      <w:r w:rsidR="009C2388">
        <w:rPr>
          <w:rFonts w:eastAsia="Calibri"/>
          <w:sz w:val="28"/>
          <w:szCs w:val="28"/>
          <w:lang w:eastAsia="en-US"/>
        </w:rPr>
        <w:t>ала Воронежской области в сети «Интернет»</w:t>
      </w:r>
      <w:r w:rsidRPr="00F04FA7">
        <w:rPr>
          <w:rFonts w:eastAsia="Calibri"/>
          <w:sz w:val="28"/>
          <w:szCs w:val="28"/>
          <w:lang w:eastAsia="en-US"/>
        </w:rPr>
        <w:t>;</w:t>
      </w:r>
    </w:p>
    <w:p w:rsidR="00F04FA7" w:rsidRDefault="001D5356" w:rsidP="00F04FA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04FA7">
        <w:rPr>
          <w:rFonts w:eastAsia="Calibri"/>
          <w:sz w:val="28"/>
          <w:szCs w:val="28"/>
          <w:lang w:eastAsia="en-US"/>
        </w:rPr>
        <w:t>- возможность получения заявителем информации о ходе предоставления государствен</w:t>
      </w:r>
      <w:r w:rsidRPr="00F04FA7">
        <w:rPr>
          <w:rFonts w:eastAsia="Calibri"/>
          <w:sz w:val="28"/>
          <w:szCs w:val="28"/>
          <w:lang w:eastAsia="en-US"/>
        </w:rPr>
        <w:t>ной услуги в электронной форме, в том числе через личный кабинет в едином портале государственных и муниципальных услуг или портале Воронежской области в сети «Интернет».</w:t>
      </w:r>
    </w:p>
    <w:p w:rsidR="00D15486" w:rsidRDefault="001D5356" w:rsidP="00D1548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2.13.2. Заявителям предоставляется возможность для предварительной записи на получени</w:t>
      </w:r>
      <w:r>
        <w:rPr>
          <w:rFonts w:eastAsia="Calibri"/>
          <w:sz w:val="28"/>
          <w:szCs w:val="28"/>
          <w:lang w:eastAsia="en-US"/>
        </w:rPr>
        <w:t>е консультации по государственной услуге. Предварительная запись может осуществляться при личном обращении заявителей, по телефону или с использованием электронной почты.</w:t>
      </w:r>
    </w:p>
    <w:p w:rsidR="00856BC0" w:rsidRDefault="001D5356" w:rsidP="00856BC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При предоставлении услуг в электронной форме посредством единого портала </w:t>
      </w:r>
      <w:r>
        <w:rPr>
          <w:rFonts w:eastAsia="Calibri"/>
          <w:sz w:val="28"/>
          <w:szCs w:val="28"/>
          <w:lang w:eastAsia="en-US"/>
        </w:rPr>
        <w:t>государственных и муниципальных услуг, портала Воронежской области, а также официального сайта министерства заявителю обеспечивается:</w:t>
      </w:r>
    </w:p>
    <w:p w:rsidR="00856BC0" w:rsidRPr="00856BC0" w:rsidRDefault="001D5356" w:rsidP="00856BC0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56BC0">
        <w:rPr>
          <w:rFonts w:eastAsia="Calibri"/>
          <w:sz w:val="28"/>
          <w:szCs w:val="28"/>
          <w:lang w:eastAsia="en-US"/>
        </w:rPr>
        <w:t>а) получение информации о порядке и сроках предоставления услуги;</w:t>
      </w:r>
    </w:p>
    <w:p w:rsidR="00856BC0" w:rsidRPr="00856BC0" w:rsidRDefault="001D5356" w:rsidP="00856BC0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б) запись на прием в АУ «</w:t>
      </w:r>
      <w:r w:rsidRPr="00856BC0">
        <w:rPr>
          <w:rFonts w:eastAsia="Calibri"/>
          <w:sz w:val="28"/>
          <w:szCs w:val="28"/>
          <w:lang w:eastAsia="en-US"/>
        </w:rPr>
        <w:t>МФЦ</w:t>
      </w:r>
      <w:r>
        <w:rPr>
          <w:rFonts w:eastAsia="Calibri"/>
          <w:sz w:val="28"/>
          <w:szCs w:val="28"/>
          <w:lang w:eastAsia="en-US"/>
        </w:rPr>
        <w:t>»</w:t>
      </w:r>
      <w:r w:rsidRPr="00856BC0">
        <w:rPr>
          <w:rFonts w:eastAsia="Calibri"/>
          <w:sz w:val="28"/>
          <w:szCs w:val="28"/>
          <w:lang w:eastAsia="en-US"/>
        </w:rPr>
        <w:t xml:space="preserve"> для подачи запроса о предо</w:t>
      </w:r>
      <w:r w:rsidRPr="00856BC0">
        <w:rPr>
          <w:rFonts w:eastAsia="Calibri"/>
          <w:sz w:val="28"/>
          <w:szCs w:val="28"/>
          <w:lang w:eastAsia="en-US"/>
        </w:rPr>
        <w:t>ставлении услуги;</w:t>
      </w:r>
    </w:p>
    <w:p w:rsidR="00856BC0" w:rsidRPr="00856BC0" w:rsidRDefault="001D5356" w:rsidP="00856BC0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56BC0">
        <w:rPr>
          <w:rFonts w:eastAsia="Calibri"/>
          <w:sz w:val="28"/>
          <w:szCs w:val="28"/>
          <w:lang w:eastAsia="en-US"/>
        </w:rPr>
        <w:t>в) формирование запроса;</w:t>
      </w:r>
    </w:p>
    <w:p w:rsidR="00856BC0" w:rsidRPr="00856BC0" w:rsidRDefault="001D5356" w:rsidP="00856BC0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56BC0">
        <w:rPr>
          <w:rFonts w:eastAsia="Calibri"/>
          <w:sz w:val="28"/>
          <w:szCs w:val="28"/>
          <w:lang w:eastAsia="en-US"/>
        </w:rPr>
        <w:t>г) прием и регистрация министерством запроса и иных документов, необходимых для предоставления услуги;</w:t>
      </w:r>
    </w:p>
    <w:p w:rsidR="00856BC0" w:rsidRPr="00856BC0" w:rsidRDefault="001D5356" w:rsidP="00856BC0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56BC0">
        <w:rPr>
          <w:rFonts w:eastAsia="Calibri"/>
          <w:sz w:val="28"/>
          <w:szCs w:val="28"/>
          <w:lang w:eastAsia="en-US"/>
        </w:rPr>
        <w:t>д) оплата государственной пошлины за предоставление услуг и уплата иных платежей, взимаемых в соответствии с з</w:t>
      </w:r>
      <w:r w:rsidRPr="00856BC0">
        <w:rPr>
          <w:rFonts w:eastAsia="Calibri"/>
          <w:sz w:val="28"/>
          <w:szCs w:val="28"/>
          <w:lang w:eastAsia="en-US"/>
        </w:rPr>
        <w:t>аконодательством Российской Федерации;</w:t>
      </w:r>
    </w:p>
    <w:p w:rsidR="00856BC0" w:rsidRPr="00856BC0" w:rsidRDefault="001D5356" w:rsidP="00856BC0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56BC0">
        <w:rPr>
          <w:rFonts w:eastAsia="Calibri"/>
          <w:sz w:val="28"/>
          <w:szCs w:val="28"/>
          <w:lang w:eastAsia="en-US"/>
        </w:rPr>
        <w:t>е) получение результата предоставления услуги;</w:t>
      </w:r>
    </w:p>
    <w:p w:rsidR="00856BC0" w:rsidRPr="00856BC0" w:rsidRDefault="001D5356" w:rsidP="00856BC0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56BC0">
        <w:rPr>
          <w:rFonts w:eastAsia="Calibri"/>
          <w:sz w:val="28"/>
          <w:szCs w:val="28"/>
          <w:lang w:eastAsia="en-US"/>
        </w:rPr>
        <w:t>ж) получение сведений о ходе выполнения запроса;</w:t>
      </w:r>
    </w:p>
    <w:p w:rsidR="00856BC0" w:rsidRPr="00856BC0" w:rsidRDefault="001D5356" w:rsidP="00856BC0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56BC0">
        <w:rPr>
          <w:rFonts w:eastAsia="Calibri"/>
          <w:sz w:val="28"/>
          <w:szCs w:val="28"/>
          <w:lang w:eastAsia="en-US"/>
        </w:rPr>
        <w:t>з) осуществление оценки качества предоставления услуги;</w:t>
      </w:r>
    </w:p>
    <w:p w:rsidR="00856BC0" w:rsidRPr="00856BC0" w:rsidRDefault="001D5356" w:rsidP="00856BC0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56BC0">
        <w:rPr>
          <w:rFonts w:eastAsia="Calibri"/>
          <w:sz w:val="28"/>
          <w:szCs w:val="28"/>
          <w:lang w:eastAsia="en-US"/>
        </w:rPr>
        <w:t>и) досудебное (внесудебное) обжалование решений и действий (безде</w:t>
      </w:r>
      <w:r w:rsidRPr="00856BC0">
        <w:rPr>
          <w:rFonts w:eastAsia="Calibri"/>
          <w:sz w:val="28"/>
          <w:szCs w:val="28"/>
          <w:lang w:eastAsia="en-US"/>
        </w:rPr>
        <w:t>йствия) министерства, должностного лица министерства либо государственного служащего.</w:t>
      </w:r>
    </w:p>
    <w:p w:rsidR="00334825" w:rsidRPr="00206380" w:rsidRDefault="001D5356" w:rsidP="00206380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206380">
        <w:rPr>
          <w:rFonts w:eastAsia="Calibri"/>
          <w:sz w:val="28"/>
          <w:szCs w:val="28"/>
          <w:lang w:eastAsia="en-US"/>
        </w:rPr>
        <w:t>2.13.3. Основными показателями качества государственной услуги являются:</w:t>
      </w:r>
    </w:p>
    <w:p w:rsidR="00334825" w:rsidRPr="00206380" w:rsidRDefault="001D5356" w:rsidP="00206380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206380">
        <w:rPr>
          <w:rFonts w:eastAsia="Calibri"/>
          <w:sz w:val="28"/>
          <w:szCs w:val="28"/>
          <w:lang w:eastAsia="en-US"/>
        </w:rPr>
        <w:t xml:space="preserve">- своевременность предоставления государственной услуги в соответствии со стандартом ее </w:t>
      </w:r>
      <w:r w:rsidRPr="00206380">
        <w:rPr>
          <w:rFonts w:eastAsia="Calibri"/>
          <w:sz w:val="28"/>
          <w:szCs w:val="28"/>
          <w:lang w:eastAsia="en-US"/>
        </w:rPr>
        <w:t>предоставления, установленным настоящим Административным регламентом;</w:t>
      </w:r>
    </w:p>
    <w:p w:rsidR="00334825" w:rsidRPr="00206380" w:rsidRDefault="001D5356" w:rsidP="00206380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206380">
        <w:rPr>
          <w:rFonts w:eastAsia="Calibri"/>
          <w:sz w:val="28"/>
          <w:szCs w:val="28"/>
          <w:lang w:eastAsia="en-US"/>
        </w:rPr>
        <w:t>- количество жалоб от заявителей о нарушениях, установленных настоящим Административным регламентом сроков предоставления государственной услуги;</w:t>
      </w:r>
    </w:p>
    <w:p w:rsidR="00334825" w:rsidRPr="00206380" w:rsidRDefault="001D5356" w:rsidP="00206380">
      <w:pPr>
        <w:jc w:val="both"/>
        <w:rPr>
          <w:rFonts w:eastAsia="Calibri"/>
          <w:sz w:val="28"/>
          <w:szCs w:val="28"/>
          <w:lang w:eastAsia="en-US"/>
        </w:rPr>
      </w:pPr>
      <w:r w:rsidRPr="00206380">
        <w:rPr>
          <w:rFonts w:eastAsia="Calibri"/>
          <w:sz w:val="28"/>
          <w:szCs w:val="28"/>
          <w:lang w:eastAsia="en-US"/>
        </w:rPr>
        <w:t>- обжалование действий (бездействия) и р</w:t>
      </w:r>
      <w:r w:rsidRPr="00206380">
        <w:rPr>
          <w:rFonts w:eastAsia="Calibri"/>
          <w:sz w:val="28"/>
          <w:szCs w:val="28"/>
          <w:lang w:eastAsia="en-US"/>
        </w:rPr>
        <w:t>ешений должностных лиц министерства, принимаемых при предоставлении государственной услуги.</w:t>
      </w:r>
    </w:p>
    <w:p w:rsidR="00206380" w:rsidRPr="00206380" w:rsidRDefault="001D5356" w:rsidP="00206380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06380">
        <w:rPr>
          <w:rFonts w:eastAsia="Calibri"/>
          <w:sz w:val="28"/>
          <w:szCs w:val="28"/>
          <w:lang w:eastAsia="en-US"/>
        </w:rPr>
        <w:t>2.13.4. Соблюдение сроков предоставления государственной услуги определяется как отношение количества заявлений о предоставлении государственной услуги, исполненных</w:t>
      </w:r>
      <w:r w:rsidRPr="00206380">
        <w:rPr>
          <w:rFonts w:eastAsia="Calibri"/>
          <w:sz w:val="28"/>
          <w:szCs w:val="28"/>
          <w:lang w:eastAsia="en-US"/>
        </w:rPr>
        <w:t xml:space="preserve"> с нарушением сроков, к общему количеству рассмотренных заявлений.</w:t>
      </w:r>
    </w:p>
    <w:p w:rsidR="00206380" w:rsidRPr="00206380" w:rsidRDefault="001D5356" w:rsidP="00206380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06380">
        <w:rPr>
          <w:rFonts w:eastAsia="Calibri"/>
          <w:sz w:val="28"/>
          <w:szCs w:val="28"/>
          <w:lang w:eastAsia="en-US"/>
        </w:rPr>
        <w:t>2.13.5. Количество жалоб заявителей по вопросам предоставления государственной услуги определяется как процентное отношение количества заявлений о предоставлении сведений о конкретной лицен</w:t>
      </w:r>
      <w:r w:rsidRPr="00206380">
        <w:rPr>
          <w:rFonts w:eastAsia="Calibri"/>
          <w:sz w:val="28"/>
          <w:szCs w:val="28"/>
          <w:lang w:eastAsia="en-US"/>
        </w:rPr>
        <w:t>зии к количеству удовлетворенных жалоб заявителей на качество и доступность государственной услуги, поступивших в министерство.</w:t>
      </w:r>
    </w:p>
    <w:p w:rsidR="00206380" w:rsidRPr="00206380" w:rsidRDefault="001D5356" w:rsidP="00206380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06380">
        <w:rPr>
          <w:rFonts w:eastAsia="Calibri"/>
          <w:sz w:val="28"/>
          <w:szCs w:val="28"/>
          <w:lang w:eastAsia="en-US"/>
        </w:rPr>
        <w:t>2.13.6. Показатель обжалования в судебном порядке действий (бездействия) и решений должностных лиц министерства, принимаемых при</w:t>
      </w:r>
      <w:r w:rsidRPr="00206380">
        <w:rPr>
          <w:rFonts w:eastAsia="Calibri"/>
          <w:sz w:val="28"/>
          <w:szCs w:val="28"/>
          <w:lang w:eastAsia="en-US"/>
        </w:rPr>
        <w:t xml:space="preserve"> предоставлении государственной услуги, определяется как процентное отношение количества удовлетворенных судами требований (исков, заявлений) об обжаловании действий (бездействия) и решений должностных лиц министерства к общему количеству заявлений о предо</w:t>
      </w:r>
      <w:r w:rsidRPr="00206380">
        <w:rPr>
          <w:rFonts w:eastAsia="Calibri"/>
          <w:sz w:val="28"/>
          <w:szCs w:val="28"/>
          <w:lang w:eastAsia="en-US"/>
        </w:rPr>
        <w:t>ставлении сведений о конкретной лицензии.</w:t>
      </w:r>
    </w:p>
    <w:p w:rsidR="00206380" w:rsidRPr="00206380" w:rsidRDefault="001D5356" w:rsidP="00206380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06380">
        <w:rPr>
          <w:rFonts w:eastAsia="Calibri"/>
          <w:sz w:val="28"/>
          <w:szCs w:val="28"/>
          <w:lang w:eastAsia="en-US"/>
        </w:rPr>
        <w:t>2.13.7. Количество и продолжительность взаимодействия заявителей с должностными лицами министерства при предоставлении государственной услуги устанавливаются настоящим Административным регламентом.</w:t>
      </w:r>
    </w:p>
    <w:p w:rsidR="00856BC0" w:rsidRPr="00856BC0" w:rsidRDefault="00856BC0" w:rsidP="00334825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F04FA7" w:rsidRPr="00F04FA7" w:rsidRDefault="00F04FA7" w:rsidP="00F04FA7">
      <w:pPr>
        <w:jc w:val="both"/>
        <w:rPr>
          <w:rFonts w:eastAsia="Calibri"/>
          <w:sz w:val="28"/>
          <w:szCs w:val="28"/>
          <w:lang w:eastAsia="en-US"/>
        </w:rPr>
      </w:pPr>
    </w:p>
    <w:p w:rsidR="00406FDB" w:rsidRPr="004B6283" w:rsidRDefault="001D5356" w:rsidP="00DB5C24">
      <w:pPr>
        <w:autoSpaceDE w:val="0"/>
        <w:autoSpaceDN w:val="0"/>
        <w:adjustRightInd w:val="0"/>
        <w:ind w:firstLine="540"/>
        <w:jc w:val="both"/>
        <w:rPr>
          <w:rFonts w:eastAsia="Calibri"/>
          <w:b/>
          <w:sz w:val="28"/>
          <w:szCs w:val="28"/>
          <w:lang w:eastAsia="en-US"/>
        </w:rPr>
      </w:pPr>
      <w:r w:rsidRPr="004B6283">
        <w:rPr>
          <w:rFonts w:eastAsia="Calibri"/>
          <w:b/>
          <w:sz w:val="28"/>
          <w:szCs w:val="28"/>
          <w:lang w:eastAsia="en-US"/>
        </w:rPr>
        <w:t xml:space="preserve">2.14. Иные </w:t>
      </w:r>
      <w:r w:rsidRPr="004B6283">
        <w:rPr>
          <w:rFonts w:eastAsia="Calibri"/>
          <w:b/>
          <w:sz w:val="28"/>
          <w:szCs w:val="28"/>
          <w:lang w:eastAsia="en-US"/>
        </w:rPr>
        <w:t>требования</w:t>
      </w:r>
      <w:r w:rsidR="00DB5C24">
        <w:rPr>
          <w:rFonts w:eastAsia="Calibri"/>
          <w:b/>
          <w:sz w:val="28"/>
          <w:szCs w:val="28"/>
          <w:lang w:eastAsia="en-US"/>
        </w:rPr>
        <w:t xml:space="preserve"> </w:t>
      </w:r>
      <w:r w:rsidR="00DB5C24" w:rsidRPr="00DB5C24">
        <w:rPr>
          <w:rFonts w:eastAsia="Calibri"/>
          <w:b/>
          <w:sz w:val="28"/>
          <w:szCs w:val="28"/>
          <w:lang w:eastAsia="en-US"/>
        </w:rPr>
        <w:t>к предоставлению государственной услуги</w:t>
      </w:r>
      <w:r w:rsidRPr="004B6283">
        <w:rPr>
          <w:rFonts w:eastAsia="Calibri"/>
          <w:b/>
          <w:sz w:val="28"/>
          <w:szCs w:val="28"/>
          <w:lang w:eastAsia="en-US"/>
        </w:rPr>
        <w:t>, в том числе учитывающие особенности предоставления государственной услуги в многофункциональном центре и особенности предоставления государственной услуги в электронной форме</w:t>
      </w:r>
    </w:p>
    <w:p w:rsidR="009C2388" w:rsidRDefault="009C2388" w:rsidP="009C2388">
      <w:pPr>
        <w:jc w:val="center"/>
        <w:rPr>
          <w:rFonts w:eastAsia="Calibri"/>
          <w:sz w:val="28"/>
          <w:szCs w:val="28"/>
          <w:lang w:eastAsia="en-US"/>
        </w:rPr>
      </w:pPr>
    </w:p>
    <w:p w:rsidR="009C2388" w:rsidRDefault="001D5356" w:rsidP="009C238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2.14.1. При предоставлении г</w:t>
      </w:r>
      <w:r>
        <w:rPr>
          <w:rFonts w:eastAsia="Calibri"/>
          <w:sz w:val="28"/>
          <w:szCs w:val="28"/>
          <w:lang w:eastAsia="en-US"/>
        </w:rPr>
        <w:t>осударственной услуги оказание иных услуг, необходимых и обязательных для предоставления государственной услуги, не предполагается.</w:t>
      </w:r>
    </w:p>
    <w:p w:rsidR="00E373E7" w:rsidRDefault="001D5356" w:rsidP="00E373E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Плата за предоставление услуг, которые являются необходимыми и обязательными для предоставления государственной услуги, </w:t>
      </w:r>
      <w:r>
        <w:rPr>
          <w:rFonts w:eastAsia="Calibri"/>
          <w:sz w:val="28"/>
          <w:szCs w:val="28"/>
          <w:lang w:eastAsia="en-US"/>
        </w:rPr>
        <w:t>законодательством Российской Федерации и Воронежской области не предусмотрена.</w:t>
      </w:r>
    </w:p>
    <w:p w:rsidR="009C2388" w:rsidRPr="009B0865" w:rsidRDefault="001D5356" w:rsidP="009B0865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9B0865">
        <w:rPr>
          <w:rFonts w:eastAsia="Calibri"/>
          <w:sz w:val="28"/>
          <w:szCs w:val="28"/>
          <w:lang w:eastAsia="en-US"/>
        </w:rPr>
        <w:t>Предоставление государ</w:t>
      </w:r>
      <w:r w:rsidR="00950BC3" w:rsidRPr="009B0865">
        <w:rPr>
          <w:rFonts w:eastAsia="Calibri"/>
          <w:sz w:val="28"/>
          <w:szCs w:val="28"/>
          <w:lang w:eastAsia="en-US"/>
        </w:rPr>
        <w:t>ственной услуги посредством АУ «МФ</w:t>
      </w:r>
      <w:r w:rsidR="009B0865" w:rsidRPr="009B0865">
        <w:rPr>
          <w:rFonts w:eastAsia="Calibri"/>
          <w:sz w:val="28"/>
          <w:szCs w:val="28"/>
          <w:lang w:eastAsia="en-US"/>
        </w:rPr>
        <w:t>Ц</w:t>
      </w:r>
      <w:r w:rsidR="00950BC3" w:rsidRPr="009B0865">
        <w:rPr>
          <w:rFonts w:eastAsia="Calibri"/>
          <w:sz w:val="28"/>
          <w:szCs w:val="28"/>
          <w:lang w:eastAsia="en-US"/>
        </w:rPr>
        <w:t>»</w:t>
      </w:r>
      <w:r w:rsidRPr="009B0865">
        <w:rPr>
          <w:rFonts w:eastAsia="Calibri"/>
          <w:sz w:val="28"/>
          <w:szCs w:val="28"/>
          <w:lang w:eastAsia="en-US"/>
        </w:rPr>
        <w:t xml:space="preserve"> осуществляется в соответствии с соглашением о взаимодействии автономного учреждения Воронежской области «Многофункцион</w:t>
      </w:r>
      <w:r w:rsidRPr="009B0865">
        <w:rPr>
          <w:rFonts w:eastAsia="Calibri"/>
          <w:sz w:val="28"/>
          <w:szCs w:val="28"/>
          <w:lang w:eastAsia="en-US"/>
        </w:rPr>
        <w:t>альный центр предоставления государственных и муниципальных услуг» и министерства имущественных и земельных отношений Воронежской области.</w:t>
      </w:r>
    </w:p>
    <w:p w:rsidR="009C2388" w:rsidRPr="009B0865" w:rsidRDefault="001D5356" w:rsidP="009B0865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9B0865">
        <w:rPr>
          <w:rFonts w:eastAsia="Calibri"/>
          <w:sz w:val="28"/>
          <w:szCs w:val="28"/>
          <w:lang w:eastAsia="en-US"/>
        </w:rPr>
        <w:t>При предоставл</w:t>
      </w:r>
      <w:r w:rsidR="00950BC3" w:rsidRPr="009B0865">
        <w:rPr>
          <w:rFonts w:eastAsia="Calibri"/>
          <w:sz w:val="28"/>
          <w:szCs w:val="28"/>
          <w:lang w:eastAsia="en-US"/>
        </w:rPr>
        <w:t>ении государственной услуги АУ «</w:t>
      </w:r>
      <w:r w:rsidRPr="009B0865">
        <w:rPr>
          <w:rFonts w:eastAsia="Calibri"/>
          <w:sz w:val="28"/>
          <w:szCs w:val="28"/>
          <w:lang w:eastAsia="en-US"/>
        </w:rPr>
        <w:t>МФЦ</w:t>
      </w:r>
      <w:r w:rsidR="00950BC3" w:rsidRPr="009B0865">
        <w:rPr>
          <w:rFonts w:eastAsia="Calibri"/>
          <w:sz w:val="28"/>
          <w:szCs w:val="28"/>
          <w:lang w:eastAsia="en-US"/>
        </w:rPr>
        <w:t>»</w:t>
      </w:r>
      <w:r w:rsidRPr="009B0865">
        <w:rPr>
          <w:rFonts w:eastAsia="Calibri"/>
          <w:sz w:val="28"/>
          <w:szCs w:val="28"/>
          <w:lang w:eastAsia="en-US"/>
        </w:rPr>
        <w:t xml:space="preserve"> осуществляет:</w:t>
      </w:r>
    </w:p>
    <w:p w:rsidR="009C2388" w:rsidRPr="009B0865" w:rsidRDefault="001D5356" w:rsidP="009B0865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9B0865">
        <w:rPr>
          <w:rFonts w:eastAsia="Calibri"/>
          <w:sz w:val="28"/>
          <w:szCs w:val="28"/>
          <w:lang w:eastAsia="en-US"/>
        </w:rPr>
        <w:t xml:space="preserve">- взаимодействие с министерством, иными органами и </w:t>
      </w:r>
      <w:r w:rsidR="00A052B5" w:rsidRPr="009B0865">
        <w:rPr>
          <w:rFonts w:eastAsia="Calibri"/>
          <w:sz w:val="28"/>
          <w:szCs w:val="28"/>
          <w:lang w:eastAsia="en-US"/>
        </w:rPr>
        <w:t>организациями в</w:t>
      </w:r>
      <w:r w:rsidRPr="009B0865">
        <w:rPr>
          <w:rFonts w:eastAsia="Calibri"/>
          <w:sz w:val="28"/>
          <w:szCs w:val="28"/>
          <w:lang w:eastAsia="en-US"/>
        </w:rPr>
        <w:t xml:space="preserve"> рамках заключенных соглашений о взаимодействии;</w:t>
      </w:r>
    </w:p>
    <w:p w:rsidR="009C2388" w:rsidRPr="009B0865" w:rsidRDefault="001D5356" w:rsidP="009B0865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9B0865">
        <w:rPr>
          <w:rFonts w:eastAsia="Calibri"/>
          <w:sz w:val="28"/>
          <w:szCs w:val="28"/>
          <w:lang w:eastAsia="en-US"/>
        </w:rPr>
        <w:t>- информирование организаций по вопросам предоставления государственной услуги;</w:t>
      </w:r>
    </w:p>
    <w:p w:rsidR="009C2388" w:rsidRPr="009B0865" w:rsidRDefault="001D5356" w:rsidP="009B0865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9B0865">
        <w:rPr>
          <w:rFonts w:eastAsia="Calibri"/>
          <w:sz w:val="28"/>
          <w:szCs w:val="28"/>
          <w:lang w:eastAsia="en-US"/>
        </w:rPr>
        <w:t>- прием и выдачу документов, необходимых для предоставления государственной услуги либо выдачу документов, являющ</w:t>
      </w:r>
      <w:r w:rsidRPr="009B0865">
        <w:rPr>
          <w:rFonts w:eastAsia="Calibri"/>
          <w:sz w:val="28"/>
          <w:szCs w:val="28"/>
          <w:lang w:eastAsia="en-US"/>
        </w:rPr>
        <w:t>ихся результатом предоставления государственной услуги;</w:t>
      </w:r>
    </w:p>
    <w:p w:rsidR="009C2388" w:rsidRPr="009B0865" w:rsidRDefault="001D5356" w:rsidP="009B0865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9B0865">
        <w:rPr>
          <w:rFonts w:eastAsia="Calibri"/>
          <w:sz w:val="28"/>
          <w:szCs w:val="28"/>
          <w:lang w:eastAsia="en-US"/>
        </w:rPr>
        <w:t>- обеспечение защиты информации, доступ к которой ограничен в соответствии с федеральным законом, а также соблюдения режима обработки и использования персональных данных.</w:t>
      </w:r>
    </w:p>
    <w:p w:rsidR="009C2388" w:rsidRPr="009B0865" w:rsidRDefault="001D5356" w:rsidP="009B0865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9B0865">
        <w:rPr>
          <w:rFonts w:eastAsia="Calibri"/>
          <w:sz w:val="28"/>
          <w:szCs w:val="28"/>
          <w:lang w:eastAsia="en-US"/>
        </w:rPr>
        <w:t>2.14.2. Заявитель может получ</w:t>
      </w:r>
      <w:r w:rsidRPr="009B0865">
        <w:rPr>
          <w:rFonts w:eastAsia="Calibri"/>
          <w:sz w:val="28"/>
          <w:szCs w:val="28"/>
          <w:lang w:eastAsia="en-US"/>
        </w:rPr>
        <w:t>ить необходимые формы заявлений о предоставлении государственных услуг на официальном сайте министерства, а также с использованием федеральной государственной информационной системы "Единый портал государственных и муниципальных услуг (функций)" и с исполь</w:t>
      </w:r>
      <w:r w:rsidRPr="009B0865">
        <w:rPr>
          <w:rFonts w:eastAsia="Calibri"/>
          <w:sz w:val="28"/>
          <w:szCs w:val="28"/>
          <w:lang w:eastAsia="en-US"/>
        </w:rPr>
        <w:t>зованием портала Воронежской области в сети "Интернет".</w:t>
      </w:r>
    </w:p>
    <w:p w:rsidR="003452D4" w:rsidRDefault="001D5356" w:rsidP="003452D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Заявитель может подать заявление и документы через Портал Воронежской области в сети «Интернет», единый портал государственных и муниципальных услуг (функций), результат государственной услуги заявите</w:t>
      </w:r>
      <w:r>
        <w:rPr>
          <w:rFonts w:eastAsia="Calibri"/>
          <w:sz w:val="28"/>
          <w:szCs w:val="28"/>
          <w:lang w:eastAsia="en-US"/>
        </w:rPr>
        <w:t xml:space="preserve">ль может получить в АУ «МФЦ». </w:t>
      </w:r>
    </w:p>
    <w:p w:rsidR="00A555C3" w:rsidRDefault="001D5356" w:rsidP="003452D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Подача заявителем заявления и иных документов, необходимых для предоставления государственной услуги, в электронной форме предусмотрена на едином портале государственных и муниципальных услуг (функций) (</w:t>
      </w:r>
      <w:hyperlink r:id="rId92" w:history="1">
        <w:r>
          <w:rPr>
            <w:rFonts w:eastAsia="Calibri"/>
            <w:color w:val="0000FF"/>
            <w:sz w:val="28"/>
            <w:szCs w:val="28"/>
            <w:lang w:eastAsia="en-US"/>
          </w:rPr>
          <w:t>www.gosuslugi.ru</w:t>
        </w:r>
      </w:hyperlink>
      <w:r>
        <w:rPr>
          <w:rFonts w:eastAsia="Calibri"/>
          <w:sz w:val="28"/>
          <w:szCs w:val="28"/>
          <w:lang w:eastAsia="en-US"/>
        </w:rPr>
        <w:t>) или на портале Воронежской области в сети «Интернет» (http://pgu.govvrn.ru) путем заполнения заявителем размещенной формы.</w:t>
      </w:r>
    </w:p>
    <w:p w:rsidR="00496BA3" w:rsidRPr="00881E81" w:rsidRDefault="001D5356" w:rsidP="00496BA3">
      <w:pPr>
        <w:ind w:firstLine="708"/>
        <w:jc w:val="both"/>
        <w:rPr>
          <w:sz w:val="28"/>
          <w:szCs w:val="28"/>
        </w:rPr>
      </w:pPr>
      <w:r w:rsidRPr="00881E81">
        <w:rPr>
          <w:sz w:val="28"/>
          <w:szCs w:val="28"/>
        </w:rPr>
        <w:t xml:space="preserve">При предоставлении услуг в электронной форме посредством </w:t>
      </w:r>
      <w:r>
        <w:rPr>
          <w:sz w:val="28"/>
          <w:szCs w:val="28"/>
        </w:rPr>
        <w:t>единого портала государстве</w:t>
      </w:r>
      <w:r>
        <w:rPr>
          <w:sz w:val="28"/>
          <w:szCs w:val="28"/>
        </w:rPr>
        <w:t>нных и муниципальных услуг</w:t>
      </w:r>
      <w:r w:rsidRPr="00881E81">
        <w:rPr>
          <w:sz w:val="28"/>
          <w:szCs w:val="28"/>
        </w:rPr>
        <w:t>, портала Воронежской области в сети Интернет:</w:t>
      </w:r>
    </w:p>
    <w:p w:rsidR="00496BA3" w:rsidRPr="00881E81" w:rsidRDefault="001D5356" w:rsidP="00496BA3">
      <w:pPr>
        <w:ind w:firstLine="708"/>
        <w:jc w:val="both"/>
        <w:rPr>
          <w:sz w:val="28"/>
          <w:szCs w:val="28"/>
        </w:rPr>
      </w:pPr>
      <w:r w:rsidRPr="00881E81">
        <w:rPr>
          <w:sz w:val="28"/>
          <w:szCs w:val="28"/>
        </w:rPr>
        <w:t>- получение информации о порядке и сроках предоставления услуги;</w:t>
      </w:r>
    </w:p>
    <w:p w:rsidR="00496BA3" w:rsidRPr="00881E81" w:rsidRDefault="001D5356" w:rsidP="00496BA3">
      <w:pPr>
        <w:ind w:firstLine="708"/>
        <w:jc w:val="both"/>
        <w:rPr>
          <w:sz w:val="28"/>
          <w:szCs w:val="28"/>
        </w:rPr>
      </w:pPr>
      <w:r w:rsidRPr="00881E81">
        <w:rPr>
          <w:sz w:val="28"/>
          <w:szCs w:val="28"/>
        </w:rPr>
        <w:t xml:space="preserve">- запись на прием в АУ </w:t>
      </w:r>
      <w:r>
        <w:rPr>
          <w:sz w:val="28"/>
          <w:szCs w:val="28"/>
        </w:rPr>
        <w:t>«</w:t>
      </w:r>
      <w:r w:rsidRPr="00881E81">
        <w:rPr>
          <w:sz w:val="28"/>
          <w:szCs w:val="28"/>
        </w:rPr>
        <w:t>МФЦ</w:t>
      </w:r>
      <w:r>
        <w:rPr>
          <w:sz w:val="28"/>
          <w:szCs w:val="28"/>
        </w:rPr>
        <w:t>»</w:t>
      </w:r>
      <w:r w:rsidRPr="00881E81">
        <w:rPr>
          <w:sz w:val="28"/>
          <w:szCs w:val="28"/>
        </w:rPr>
        <w:t xml:space="preserve"> для подачи запроса о предоставлении услуги (далее - запрос);</w:t>
      </w:r>
    </w:p>
    <w:p w:rsidR="00496BA3" w:rsidRPr="00881E81" w:rsidRDefault="001D5356" w:rsidP="00496BA3">
      <w:pPr>
        <w:ind w:firstLine="708"/>
        <w:jc w:val="both"/>
        <w:rPr>
          <w:sz w:val="28"/>
          <w:szCs w:val="28"/>
        </w:rPr>
      </w:pPr>
      <w:r w:rsidRPr="00881E81">
        <w:rPr>
          <w:sz w:val="28"/>
          <w:szCs w:val="28"/>
        </w:rPr>
        <w:t>- формирование запроса;</w:t>
      </w:r>
    </w:p>
    <w:p w:rsidR="00496BA3" w:rsidRPr="00881E81" w:rsidRDefault="001D5356" w:rsidP="00496BA3">
      <w:pPr>
        <w:ind w:firstLine="708"/>
        <w:jc w:val="both"/>
        <w:rPr>
          <w:sz w:val="28"/>
          <w:szCs w:val="28"/>
        </w:rPr>
      </w:pPr>
      <w:r w:rsidRPr="00881E81">
        <w:rPr>
          <w:sz w:val="28"/>
          <w:szCs w:val="28"/>
        </w:rPr>
        <w:t>- пр</w:t>
      </w:r>
      <w:r w:rsidRPr="00881E81">
        <w:rPr>
          <w:sz w:val="28"/>
          <w:szCs w:val="28"/>
        </w:rPr>
        <w:t>ием и регистрация министерством запроса и иных документов, необходимых для предоставления услуги;</w:t>
      </w:r>
    </w:p>
    <w:p w:rsidR="00496BA3" w:rsidRPr="00881E81" w:rsidRDefault="001D5356" w:rsidP="00496BA3">
      <w:pPr>
        <w:ind w:firstLine="708"/>
        <w:jc w:val="both"/>
        <w:rPr>
          <w:sz w:val="28"/>
          <w:szCs w:val="28"/>
        </w:rPr>
      </w:pPr>
      <w:r w:rsidRPr="00881E81">
        <w:rPr>
          <w:sz w:val="28"/>
          <w:szCs w:val="28"/>
        </w:rPr>
        <w:t>- получение результата предоставления услуги;</w:t>
      </w:r>
    </w:p>
    <w:p w:rsidR="00496BA3" w:rsidRPr="00881E81" w:rsidRDefault="001D5356" w:rsidP="00496BA3">
      <w:pPr>
        <w:ind w:firstLine="708"/>
        <w:jc w:val="both"/>
        <w:rPr>
          <w:sz w:val="28"/>
          <w:szCs w:val="28"/>
        </w:rPr>
      </w:pPr>
      <w:r w:rsidRPr="00881E81">
        <w:rPr>
          <w:sz w:val="28"/>
          <w:szCs w:val="28"/>
        </w:rPr>
        <w:t>- получение сведений о ходе выполнения запроса;</w:t>
      </w:r>
    </w:p>
    <w:p w:rsidR="00496BA3" w:rsidRPr="00881E81" w:rsidRDefault="001D5356" w:rsidP="00496BA3">
      <w:pPr>
        <w:ind w:firstLine="708"/>
        <w:jc w:val="both"/>
        <w:rPr>
          <w:sz w:val="28"/>
          <w:szCs w:val="28"/>
        </w:rPr>
      </w:pPr>
      <w:r w:rsidRPr="00881E81">
        <w:rPr>
          <w:sz w:val="28"/>
          <w:szCs w:val="28"/>
        </w:rPr>
        <w:t>- осуществление оценки качества предоставления услуги;</w:t>
      </w:r>
    </w:p>
    <w:p w:rsidR="00496BA3" w:rsidRPr="00881E81" w:rsidRDefault="001D5356" w:rsidP="00496BA3">
      <w:pPr>
        <w:ind w:firstLine="708"/>
        <w:jc w:val="both"/>
        <w:rPr>
          <w:sz w:val="28"/>
          <w:szCs w:val="28"/>
        </w:rPr>
      </w:pPr>
      <w:r w:rsidRPr="00881E81">
        <w:rPr>
          <w:sz w:val="28"/>
          <w:szCs w:val="28"/>
        </w:rPr>
        <w:t xml:space="preserve">- </w:t>
      </w:r>
      <w:r w:rsidRPr="00881E81">
        <w:rPr>
          <w:sz w:val="28"/>
          <w:szCs w:val="28"/>
        </w:rPr>
        <w:t>досудебное (внесудебное) обжалование решений и действий (бездействия) министерства, должностного лица министерства либо государственного служащего.</w:t>
      </w:r>
    </w:p>
    <w:p w:rsidR="00496BA3" w:rsidRPr="00881E81" w:rsidRDefault="001D5356" w:rsidP="00496BA3">
      <w:pPr>
        <w:ind w:firstLine="708"/>
        <w:jc w:val="both"/>
        <w:rPr>
          <w:sz w:val="28"/>
          <w:szCs w:val="28"/>
        </w:rPr>
      </w:pPr>
      <w:r w:rsidRPr="00881E81">
        <w:rPr>
          <w:sz w:val="28"/>
          <w:szCs w:val="28"/>
        </w:rPr>
        <w:t>При организации записи на прием в многофункциональный центр заявителю обеспечивается возможность:</w:t>
      </w:r>
    </w:p>
    <w:p w:rsidR="00496BA3" w:rsidRPr="00881E81" w:rsidRDefault="001D5356" w:rsidP="00496BA3">
      <w:pPr>
        <w:ind w:firstLine="708"/>
        <w:jc w:val="both"/>
        <w:rPr>
          <w:sz w:val="28"/>
          <w:szCs w:val="28"/>
        </w:rPr>
      </w:pPr>
      <w:r w:rsidRPr="00881E81">
        <w:rPr>
          <w:sz w:val="28"/>
          <w:szCs w:val="28"/>
        </w:rPr>
        <w:t>- ознакомл</w:t>
      </w:r>
      <w:r w:rsidRPr="00881E81">
        <w:rPr>
          <w:sz w:val="28"/>
          <w:szCs w:val="28"/>
        </w:rPr>
        <w:t>ения с расписанием работы многофункционального центра либо уполномоченного сотрудника многофункционального центра, а также с доступными для записи на прием датами и интервалами времени приема;</w:t>
      </w:r>
    </w:p>
    <w:p w:rsidR="00496BA3" w:rsidRPr="00881E81" w:rsidRDefault="001D5356" w:rsidP="00496BA3">
      <w:pPr>
        <w:ind w:firstLine="708"/>
        <w:jc w:val="both"/>
        <w:rPr>
          <w:sz w:val="28"/>
          <w:szCs w:val="28"/>
        </w:rPr>
      </w:pPr>
      <w:r w:rsidRPr="00881E81">
        <w:rPr>
          <w:sz w:val="28"/>
          <w:szCs w:val="28"/>
        </w:rPr>
        <w:t>- записи в любые свободные для приема дату и время в пределах у</w:t>
      </w:r>
      <w:r w:rsidRPr="00881E81">
        <w:rPr>
          <w:sz w:val="28"/>
          <w:szCs w:val="28"/>
        </w:rPr>
        <w:t>становленного в многофункциональном центре графика приема заявителей.</w:t>
      </w:r>
    </w:p>
    <w:p w:rsidR="00496BA3" w:rsidRDefault="00496BA3" w:rsidP="003452D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9C2388" w:rsidRDefault="009C2388" w:rsidP="009C2388">
      <w:pPr>
        <w:jc w:val="center"/>
        <w:rPr>
          <w:sz w:val="28"/>
          <w:szCs w:val="28"/>
        </w:rPr>
      </w:pPr>
    </w:p>
    <w:p w:rsidR="000570B5" w:rsidRDefault="001D5356" w:rsidP="009C2388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570B5">
        <w:rPr>
          <w:rFonts w:eastAsia="Calibri"/>
          <w:b/>
          <w:lang w:eastAsia="en-US"/>
        </w:rPr>
        <w:t>3</w:t>
      </w:r>
      <w:r w:rsidRPr="000570B5">
        <w:rPr>
          <w:rFonts w:eastAsia="Calibri"/>
          <w:b/>
          <w:sz w:val="28"/>
          <w:szCs w:val="28"/>
          <w:lang w:eastAsia="en-US"/>
        </w:rPr>
        <w:t>. Состав, последовательность и сроки выполнения административных процедур</w:t>
      </w:r>
    </w:p>
    <w:p w:rsidR="00686B1E" w:rsidRDefault="00686B1E" w:rsidP="009C2388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686B1E" w:rsidRDefault="001D5356" w:rsidP="009C2388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3.1. </w:t>
      </w:r>
      <w:r w:rsidRPr="005C55F9">
        <w:rPr>
          <w:rFonts w:eastAsia="Calibri"/>
          <w:b/>
          <w:sz w:val="28"/>
          <w:szCs w:val="28"/>
          <w:lang w:eastAsia="en-US"/>
        </w:rPr>
        <w:t xml:space="preserve">Перечень вариантов предоставления государственной услуги, включающий в том числе варианты </w:t>
      </w:r>
      <w:r w:rsidRPr="005C55F9">
        <w:rPr>
          <w:rFonts w:eastAsia="Calibri"/>
          <w:b/>
          <w:sz w:val="28"/>
          <w:szCs w:val="28"/>
          <w:lang w:eastAsia="en-US"/>
        </w:rPr>
        <w:t>предоставления государственной услуги, необходимый для исправления допущенных опечаток и ошибок в выданных в результате предоставления государственной услуги документах и созданных реестровых записях, для выдачи дубликата документа, выданного по результата</w:t>
      </w:r>
      <w:r w:rsidRPr="005C55F9">
        <w:rPr>
          <w:rFonts w:eastAsia="Calibri"/>
          <w:b/>
          <w:sz w:val="28"/>
          <w:szCs w:val="28"/>
          <w:lang w:eastAsia="en-US"/>
        </w:rPr>
        <w:t>м предоставления государственной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государственной услуги без рассмотрения</w:t>
      </w:r>
    </w:p>
    <w:p w:rsidR="005C55F9" w:rsidRDefault="005C55F9" w:rsidP="005C55F9">
      <w:pPr>
        <w:autoSpaceDE w:val="0"/>
        <w:autoSpaceDN w:val="0"/>
        <w:adjustRightInd w:val="0"/>
        <w:jc w:val="both"/>
        <w:outlineLvl w:val="0"/>
        <w:rPr>
          <w:rFonts w:eastAsia="Calibri"/>
          <w:b/>
          <w:bCs/>
          <w:sz w:val="28"/>
          <w:szCs w:val="28"/>
          <w:lang w:eastAsia="en-US"/>
        </w:rPr>
      </w:pPr>
    </w:p>
    <w:p w:rsidR="005C55F9" w:rsidRPr="002214F2" w:rsidRDefault="001D5356" w:rsidP="002214F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3.1.1. </w:t>
      </w:r>
      <w:r w:rsidRPr="002214F2">
        <w:rPr>
          <w:rFonts w:eastAsia="Calibri"/>
          <w:sz w:val="28"/>
          <w:szCs w:val="28"/>
          <w:lang w:eastAsia="en-US"/>
        </w:rPr>
        <w:t>На основе профилирован</w:t>
      </w:r>
      <w:r w:rsidRPr="002214F2">
        <w:rPr>
          <w:rFonts w:eastAsia="Calibri"/>
          <w:sz w:val="28"/>
          <w:szCs w:val="28"/>
          <w:lang w:eastAsia="en-US"/>
        </w:rPr>
        <w:t xml:space="preserve">ия заявителя согласно </w:t>
      </w:r>
      <w:hyperlink r:id="rId93" w:history="1">
        <w:r w:rsidRPr="002214F2">
          <w:rPr>
            <w:rFonts w:eastAsia="Calibri"/>
            <w:color w:val="0000FF"/>
            <w:sz w:val="28"/>
            <w:szCs w:val="28"/>
            <w:lang w:eastAsia="en-US"/>
          </w:rPr>
          <w:t>пунктам 3.</w:t>
        </w:r>
      </w:hyperlink>
      <w:r w:rsidR="00114CEB">
        <w:rPr>
          <w:rFonts w:eastAsia="Calibri"/>
          <w:sz w:val="28"/>
          <w:szCs w:val="28"/>
          <w:lang w:eastAsia="en-US"/>
        </w:rPr>
        <w:t>2.1</w:t>
      </w:r>
      <w:r w:rsidRPr="002214F2">
        <w:rPr>
          <w:rFonts w:eastAsia="Calibri"/>
          <w:sz w:val="28"/>
          <w:szCs w:val="28"/>
          <w:lang w:eastAsia="en-US"/>
        </w:rPr>
        <w:t xml:space="preserve">, </w:t>
      </w:r>
      <w:hyperlink r:id="rId94" w:history="1">
        <w:r w:rsidR="00114CEB">
          <w:rPr>
            <w:rFonts w:eastAsia="Calibri"/>
            <w:color w:val="0000FF"/>
            <w:sz w:val="28"/>
            <w:szCs w:val="28"/>
            <w:lang w:eastAsia="en-US"/>
          </w:rPr>
          <w:t>3.2.2.</w:t>
        </w:r>
      </w:hyperlink>
      <w:r w:rsidRPr="002214F2">
        <w:rPr>
          <w:rFonts w:eastAsia="Calibri"/>
          <w:sz w:val="28"/>
          <w:szCs w:val="28"/>
          <w:lang w:eastAsia="en-US"/>
        </w:rPr>
        <w:t xml:space="preserve"> настоящего Административного регламента определяются следующие варианты предоставления государственной услуги:</w:t>
      </w:r>
    </w:p>
    <w:p w:rsidR="005C55F9" w:rsidRPr="002214F2" w:rsidRDefault="001D5356" w:rsidP="002214F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214F2">
        <w:rPr>
          <w:rFonts w:eastAsia="Calibri"/>
          <w:sz w:val="28"/>
          <w:szCs w:val="28"/>
          <w:lang w:eastAsia="en-US"/>
        </w:rPr>
        <w:t>1) выдача лицензии</w:t>
      </w:r>
      <w:r w:rsidR="002214F2" w:rsidRPr="002214F2">
        <w:rPr>
          <w:rFonts w:eastAsia="Calibri"/>
          <w:sz w:val="28"/>
          <w:szCs w:val="28"/>
          <w:lang w:eastAsia="en-US"/>
        </w:rPr>
        <w:t xml:space="preserve"> на розничную продажу алкогольной продукции и розничную продажу алкогольной продукции при оказании услуг общественного питания</w:t>
      </w:r>
      <w:r w:rsidRPr="002214F2">
        <w:rPr>
          <w:rFonts w:eastAsia="Calibri"/>
          <w:sz w:val="28"/>
          <w:szCs w:val="28"/>
          <w:lang w:eastAsia="en-US"/>
        </w:rPr>
        <w:t>;</w:t>
      </w:r>
    </w:p>
    <w:p w:rsidR="005C55F9" w:rsidRPr="002214F2" w:rsidRDefault="001D5356" w:rsidP="002214F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214F2">
        <w:rPr>
          <w:rFonts w:eastAsia="Calibri"/>
          <w:sz w:val="28"/>
          <w:szCs w:val="28"/>
          <w:lang w:eastAsia="en-US"/>
        </w:rPr>
        <w:t>2) переоформление лицензии</w:t>
      </w:r>
      <w:r w:rsidR="002214F2" w:rsidRPr="002214F2">
        <w:rPr>
          <w:rFonts w:eastAsia="Calibri"/>
          <w:sz w:val="28"/>
          <w:szCs w:val="28"/>
          <w:lang w:eastAsia="en-US"/>
        </w:rPr>
        <w:t xml:space="preserve"> на розничную продажу алкогольной продукции и розничную продажу алкогольной продукции при оказании услуг общественного питания</w:t>
      </w:r>
      <w:r w:rsidRPr="002214F2">
        <w:rPr>
          <w:rFonts w:eastAsia="Calibri"/>
          <w:sz w:val="28"/>
          <w:szCs w:val="28"/>
          <w:lang w:eastAsia="en-US"/>
        </w:rPr>
        <w:t>;</w:t>
      </w:r>
    </w:p>
    <w:p w:rsidR="005C55F9" w:rsidRPr="002214F2" w:rsidRDefault="001D5356" w:rsidP="002214F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214F2">
        <w:rPr>
          <w:rFonts w:eastAsia="Calibri"/>
          <w:sz w:val="28"/>
          <w:szCs w:val="28"/>
          <w:lang w:eastAsia="en-US"/>
        </w:rPr>
        <w:t>3) продление срока действия лицензии</w:t>
      </w:r>
      <w:r w:rsidR="002214F2" w:rsidRPr="002214F2">
        <w:rPr>
          <w:rFonts w:eastAsia="Calibri"/>
          <w:sz w:val="28"/>
          <w:szCs w:val="28"/>
          <w:lang w:eastAsia="en-US"/>
        </w:rPr>
        <w:t xml:space="preserve"> на розничную продажу алкогольной продукции и розничную продажу алкогольной продукции при оказании услуг общественного питания</w:t>
      </w:r>
      <w:r w:rsidRPr="002214F2">
        <w:rPr>
          <w:rFonts w:eastAsia="Calibri"/>
          <w:sz w:val="28"/>
          <w:szCs w:val="28"/>
          <w:lang w:eastAsia="en-US"/>
        </w:rPr>
        <w:t>;</w:t>
      </w:r>
    </w:p>
    <w:p w:rsidR="005C55F9" w:rsidRPr="002214F2" w:rsidRDefault="001D5356" w:rsidP="002214F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214F2">
        <w:rPr>
          <w:rFonts w:eastAsia="Calibri"/>
          <w:sz w:val="28"/>
          <w:szCs w:val="28"/>
          <w:lang w:eastAsia="en-US"/>
        </w:rPr>
        <w:t>4) прекращение действия лицензии</w:t>
      </w:r>
      <w:r w:rsidR="002214F2" w:rsidRPr="002214F2">
        <w:rPr>
          <w:rFonts w:eastAsia="Calibri"/>
          <w:sz w:val="28"/>
          <w:szCs w:val="28"/>
          <w:lang w:eastAsia="en-US"/>
        </w:rPr>
        <w:t xml:space="preserve"> на розничную продажу алкогольной продукции и розничную продажу алкогольной продукции при оказании услуг общественного питания</w:t>
      </w:r>
      <w:r w:rsidRPr="002214F2">
        <w:rPr>
          <w:rFonts w:eastAsia="Calibri"/>
          <w:sz w:val="28"/>
          <w:szCs w:val="28"/>
          <w:lang w:eastAsia="en-US"/>
        </w:rPr>
        <w:t>;</w:t>
      </w:r>
    </w:p>
    <w:p w:rsidR="00780AF3" w:rsidRDefault="001D5356" w:rsidP="00E04F8E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214F2">
        <w:rPr>
          <w:rFonts w:eastAsia="Calibri"/>
          <w:sz w:val="28"/>
          <w:szCs w:val="28"/>
          <w:lang w:eastAsia="en-US"/>
        </w:rPr>
        <w:t>5) исправление допущенных опечат</w:t>
      </w:r>
      <w:r w:rsidRPr="002214F2">
        <w:rPr>
          <w:rFonts w:eastAsia="Calibri"/>
          <w:sz w:val="28"/>
          <w:szCs w:val="28"/>
          <w:lang w:eastAsia="en-US"/>
        </w:rPr>
        <w:t>ок и (или) ошибок в выданных в результате предоставления государственной услуги документах</w:t>
      </w:r>
      <w:r w:rsidR="007D4ADE">
        <w:rPr>
          <w:rFonts w:eastAsia="Calibri"/>
          <w:sz w:val="28"/>
          <w:szCs w:val="28"/>
          <w:lang w:eastAsia="en-US"/>
        </w:rPr>
        <w:t xml:space="preserve"> и созданных реестровых записях</w:t>
      </w:r>
      <w:r>
        <w:rPr>
          <w:rFonts w:eastAsia="Calibri"/>
          <w:sz w:val="28"/>
          <w:szCs w:val="28"/>
          <w:lang w:eastAsia="en-US"/>
        </w:rPr>
        <w:t>.</w:t>
      </w:r>
    </w:p>
    <w:p w:rsidR="00CA0FC6" w:rsidRDefault="001D5356" w:rsidP="009500DB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До истечения срока предоставления государственной услуги заявитель вправе направить заявление об оставлении заявления о </w:t>
      </w:r>
      <w:r>
        <w:rPr>
          <w:rFonts w:eastAsia="Calibri"/>
          <w:sz w:val="28"/>
          <w:szCs w:val="28"/>
          <w:lang w:eastAsia="en-US"/>
        </w:rPr>
        <w:t>предоставлении государственной услуги без рассмотрения заказным письмом с описью вложения, в электронной форме по электронной почте</w:t>
      </w:r>
      <w:r w:rsidR="009500DB">
        <w:rPr>
          <w:rFonts w:eastAsia="Calibri"/>
          <w:sz w:val="28"/>
          <w:szCs w:val="28"/>
          <w:lang w:eastAsia="en-US"/>
        </w:rPr>
        <w:t xml:space="preserve"> либо представить лично.</w:t>
      </w:r>
    </w:p>
    <w:p w:rsidR="00780AF3" w:rsidRDefault="001D5356" w:rsidP="00780AF3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3.1.2.</w:t>
      </w:r>
      <w:r w:rsidRPr="00780AF3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Выдача дубликата</w:t>
      </w:r>
      <w:r w:rsidR="00356E14">
        <w:rPr>
          <w:rFonts w:eastAsia="Calibri"/>
          <w:sz w:val="28"/>
          <w:szCs w:val="28"/>
          <w:lang w:eastAsia="en-US"/>
        </w:rPr>
        <w:t xml:space="preserve"> лицензии действующим законодательством </w:t>
      </w:r>
      <w:r>
        <w:rPr>
          <w:rFonts w:eastAsia="Calibri"/>
          <w:sz w:val="28"/>
          <w:szCs w:val="28"/>
          <w:lang w:eastAsia="en-US"/>
        </w:rPr>
        <w:t>не предусмотрена.</w:t>
      </w:r>
    </w:p>
    <w:p w:rsidR="005C55F9" w:rsidRDefault="005C55F9" w:rsidP="009C2388">
      <w:pPr>
        <w:jc w:val="center"/>
        <w:rPr>
          <w:b/>
          <w:sz w:val="28"/>
          <w:szCs w:val="28"/>
        </w:rPr>
      </w:pPr>
    </w:p>
    <w:p w:rsidR="002214F2" w:rsidRPr="00130338" w:rsidRDefault="001D5356" w:rsidP="009C2388">
      <w:pPr>
        <w:jc w:val="center"/>
        <w:rPr>
          <w:rFonts w:eastAsia="Calibri"/>
          <w:b/>
          <w:sz w:val="28"/>
          <w:szCs w:val="28"/>
          <w:lang w:eastAsia="en-US"/>
        </w:rPr>
      </w:pPr>
      <w:r w:rsidRPr="00130338">
        <w:rPr>
          <w:rFonts w:eastAsia="Calibri"/>
          <w:b/>
          <w:sz w:val="28"/>
          <w:szCs w:val="28"/>
          <w:lang w:eastAsia="en-US"/>
        </w:rPr>
        <w:t xml:space="preserve">3.2. </w:t>
      </w:r>
      <w:r w:rsidR="00CA0FC6" w:rsidRPr="00130338">
        <w:rPr>
          <w:rFonts w:eastAsia="Calibri"/>
          <w:b/>
          <w:sz w:val="28"/>
          <w:szCs w:val="28"/>
          <w:lang w:eastAsia="en-US"/>
        </w:rPr>
        <w:t>Профилирование заявителя</w:t>
      </w:r>
    </w:p>
    <w:p w:rsidR="00114CEB" w:rsidRDefault="00114CEB" w:rsidP="009C2388">
      <w:pPr>
        <w:jc w:val="center"/>
        <w:rPr>
          <w:rFonts w:eastAsia="Calibri"/>
          <w:sz w:val="28"/>
          <w:szCs w:val="28"/>
          <w:lang w:eastAsia="en-US"/>
        </w:rPr>
      </w:pPr>
    </w:p>
    <w:p w:rsidR="00374695" w:rsidRPr="0085602F" w:rsidRDefault="001D5356" w:rsidP="0085602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5602F">
        <w:rPr>
          <w:rFonts w:eastAsia="Calibri"/>
          <w:sz w:val="28"/>
          <w:szCs w:val="28"/>
          <w:lang w:eastAsia="en-US"/>
        </w:rPr>
        <w:t xml:space="preserve">3.2.1. Вариант предоставления государственной услуги определяется на основании результата услуги, за предоставлением которой обратился заявитель, путем анкетирования заявителя и включает в себя вопросы, позволяющие выявить перечень признаков </w:t>
      </w:r>
      <w:r w:rsidRPr="0085602F">
        <w:rPr>
          <w:rFonts w:eastAsia="Calibri"/>
          <w:sz w:val="28"/>
          <w:szCs w:val="28"/>
          <w:lang w:eastAsia="en-US"/>
        </w:rPr>
        <w:t>заявителя.</w:t>
      </w:r>
    </w:p>
    <w:p w:rsidR="00374695" w:rsidRPr="0085602F" w:rsidRDefault="001D5356" w:rsidP="0085602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5602F">
        <w:rPr>
          <w:rFonts w:eastAsia="Calibri"/>
          <w:sz w:val="28"/>
          <w:szCs w:val="28"/>
          <w:lang w:eastAsia="en-US"/>
        </w:rPr>
        <w:t xml:space="preserve">3.2.2. </w:t>
      </w:r>
      <w:hyperlink r:id="rId95" w:history="1">
        <w:r w:rsidRPr="0085602F">
          <w:rPr>
            <w:rFonts w:eastAsia="Calibri"/>
            <w:color w:val="0000FF"/>
            <w:sz w:val="28"/>
            <w:szCs w:val="28"/>
            <w:lang w:eastAsia="en-US"/>
          </w:rPr>
          <w:t>Перечень</w:t>
        </w:r>
      </w:hyperlink>
      <w:r w:rsidRPr="0085602F">
        <w:rPr>
          <w:rFonts w:eastAsia="Calibri"/>
          <w:sz w:val="28"/>
          <w:szCs w:val="28"/>
          <w:lang w:eastAsia="en-US"/>
        </w:rPr>
        <w:t xml:space="preserve"> признаков заявителя, а также комбинации значений признаков, каждая из которых соответствует одному варианту предоставления государственной ус</w:t>
      </w:r>
      <w:r w:rsidRPr="0085602F">
        <w:rPr>
          <w:rFonts w:eastAsia="Calibri"/>
          <w:sz w:val="28"/>
          <w:szCs w:val="28"/>
          <w:lang w:eastAsia="en-US"/>
        </w:rPr>
        <w:t xml:space="preserve">луги, приведены в приложении </w:t>
      </w:r>
      <w:r w:rsidR="0085602F" w:rsidRPr="0085602F">
        <w:rPr>
          <w:rFonts w:eastAsia="Calibri"/>
          <w:sz w:val="28"/>
          <w:szCs w:val="28"/>
          <w:lang w:eastAsia="en-US"/>
        </w:rPr>
        <w:t>№</w:t>
      </w:r>
      <w:r w:rsidRPr="0085602F">
        <w:rPr>
          <w:rFonts w:eastAsia="Calibri"/>
          <w:sz w:val="28"/>
          <w:szCs w:val="28"/>
          <w:lang w:eastAsia="en-US"/>
        </w:rPr>
        <w:t xml:space="preserve"> </w:t>
      </w:r>
      <w:r w:rsidR="006D0A22">
        <w:rPr>
          <w:rFonts w:eastAsia="Calibri"/>
          <w:sz w:val="28"/>
          <w:szCs w:val="28"/>
          <w:lang w:eastAsia="en-US"/>
        </w:rPr>
        <w:t>5</w:t>
      </w:r>
      <w:r w:rsidRPr="0085602F">
        <w:rPr>
          <w:rFonts w:eastAsia="Calibri"/>
          <w:sz w:val="28"/>
          <w:szCs w:val="28"/>
          <w:lang w:eastAsia="en-US"/>
        </w:rPr>
        <w:t xml:space="preserve"> к настоящему Административному регламенту.</w:t>
      </w:r>
    </w:p>
    <w:p w:rsidR="00114CEB" w:rsidRPr="0085602F" w:rsidRDefault="00114CEB" w:rsidP="0085602F">
      <w:pPr>
        <w:jc w:val="both"/>
        <w:rPr>
          <w:b/>
          <w:sz w:val="28"/>
          <w:szCs w:val="28"/>
        </w:rPr>
      </w:pPr>
    </w:p>
    <w:p w:rsidR="00114CEB" w:rsidRDefault="00114CEB" w:rsidP="009C2388">
      <w:pPr>
        <w:jc w:val="center"/>
        <w:rPr>
          <w:b/>
          <w:sz w:val="28"/>
          <w:szCs w:val="28"/>
        </w:rPr>
      </w:pPr>
    </w:p>
    <w:p w:rsidR="00114CEB" w:rsidRPr="00130338" w:rsidRDefault="001D5356" w:rsidP="009C2388">
      <w:pPr>
        <w:jc w:val="center"/>
        <w:rPr>
          <w:b/>
          <w:sz w:val="28"/>
          <w:szCs w:val="28"/>
        </w:rPr>
      </w:pPr>
      <w:r w:rsidRPr="00130338">
        <w:rPr>
          <w:b/>
          <w:sz w:val="28"/>
          <w:szCs w:val="28"/>
        </w:rPr>
        <w:t xml:space="preserve">3.3. </w:t>
      </w:r>
      <w:r w:rsidR="0003255D" w:rsidRPr="00130338">
        <w:rPr>
          <w:b/>
          <w:sz w:val="28"/>
          <w:szCs w:val="28"/>
        </w:rPr>
        <w:t xml:space="preserve">Вариант 1 </w:t>
      </w:r>
      <w:r w:rsidR="001E23E0" w:rsidRPr="00130338">
        <w:rPr>
          <w:b/>
          <w:sz w:val="28"/>
          <w:szCs w:val="28"/>
        </w:rPr>
        <w:t>«Выдача лицензии на розничную продажу алкогольной продукции или розничную продажу алкогольной продукции при оказании услуг общественного питания»</w:t>
      </w:r>
    </w:p>
    <w:p w:rsidR="00017B11" w:rsidRDefault="00017B11" w:rsidP="009C2388">
      <w:pPr>
        <w:jc w:val="center"/>
        <w:rPr>
          <w:sz w:val="28"/>
          <w:szCs w:val="28"/>
        </w:rPr>
      </w:pPr>
    </w:p>
    <w:p w:rsidR="00017B11" w:rsidRDefault="001D5356" w:rsidP="00017B1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3.3.1. </w:t>
      </w:r>
      <w:r>
        <w:rPr>
          <w:rFonts w:eastAsia="Calibri"/>
          <w:sz w:val="28"/>
          <w:szCs w:val="28"/>
          <w:lang w:eastAsia="en-US"/>
        </w:rPr>
        <w:t>Результатом предоставления варианта государственной услуги заявителю является:</w:t>
      </w:r>
    </w:p>
    <w:p w:rsidR="00017B11" w:rsidRPr="004A77B8" w:rsidRDefault="001D5356" w:rsidP="00017B11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4A77B8">
        <w:rPr>
          <w:rFonts w:eastAsia="Calibri"/>
          <w:sz w:val="28"/>
          <w:szCs w:val="28"/>
          <w:lang w:eastAsia="en-US"/>
        </w:rPr>
        <w:t>- принятие решения о выдаче лицензии, об отказе в выдаче лицензии;</w:t>
      </w:r>
    </w:p>
    <w:p w:rsidR="00017B11" w:rsidRDefault="001D5356" w:rsidP="00017B11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4A77B8">
        <w:rPr>
          <w:rFonts w:eastAsia="Calibri"/>
          <w:sz w:val="28"/>
          <w:szCs w:val="28"/>
          <w:lang w:eastAsia="en-US"/>
        </w:rPr>
        <w:t>- внесе</w:t>
      </w:r>
      <w:r w:rsidR="003E1F93">
        <w:rPr>
          <w:rFonts w:eastAsia="Calibri"/>
          <w:sz w:val="28"/>
          <w:szCs w:val="28"/>
          <w:lang w:eastAsia="en-US"/>
        </w:rPr>
        <w:t>ние записи о выдаче лицензии в Г</w:t>
      </w:r>
      <w:r w:rsidRPr="004A77B8">
        <w:rPr>
          <w:rFonts w:eastAsia="Calibri"/>
          <w:sz w:val="28"/>
          <w:szCs w:val="28"/>
          <w:lang w:eastAsia="en-US"/>
        </w:rPr>
        <w:t>осударственный сводный реестр выданных, приостановленных и аннулированн</w:t>
      </w:r>
      <w:r w:rsidRPr="004A77B8">
        <w:rPr>
          <w:rFonts w:eastAsia="Calibri"/>
          <w:sz w:val="28"/>
          <w:szCs w:val="28"/>
          <w:lang w:eastAsia="en-US"/>
        </w:rPr>
        <w:t>ых лицензий на производство и оборот этилового спирта, алкогольн</w:t>
      </w:r>
      <w:r>
        <w:rPr>
          <w:rFonts w:eastAsia="Calibri"/>
          <w:sz w:val="28"/>
          <w:szCs w:val="28"/>
          <w:lang w:eastAsia="en-US"/>
        </w:rPr>
        <w:t>ой и спиртосодержащей продукции.</w:t>
      </w:r>
    </w:p>
    <w:p w:rsidR="00017B11" w:rsidRDefault="001D5356" w:rsidP="00017B1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3.3.2. Максимальный срок предоставления варианта государственной услуги установлен </w:t>
      </w:r>
      <w:hyperlink r:id="rId96" w:history="1">
        <w:r>
          <w:rPr>
            <w:rFonts w:eastAsia="Calibri"/>
            <w:color w:val="0000FF"/>
            <w:sz w:val="28"/>
            <w:szCs w:val="28"/>
            <w:lang w:eastAsia="en-US"/>
          </w:rPr>
          <w:t xml:space="preserve">пунктом </w:t>
        </w:r>
      </w:hyperlink>
      <w:r>
        <w:rPr>
          <w:rFonts w:eastAsia="Calibri"/>
          <w:sz w:val="28"/>
          <w:szCs w:val="28"/>
          <w:lang w:eastAsia="en-US"/>
        </w:rPr>
        <w:t>2.4.1. раздела 2 настоящего Административного регламента.</w:t>
      </w:r>
    </w:p>
    <w:p w:rsidR="00017B11" w:rsidRDefault="00017B11" w:rsidP="00017B11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114CEB" w:rsidRPr="00997462" w:rsidRDefault="001D5356" w:rsidP="00061C5B">
      <w:pPr>
        <w:jc w:val="center"/>
        <w:rPr>
          <w:rFonts w:eastAsia="Calibri"/>
          <w:b/>
          <w:sz w:val="28"/>
          <w:szCs w:val="28"/>
          <w:lang w:eastAsia="en-US"/>
        </w:rPr>
      </w:pPr>
      <w:r w:rsidRPr="00997462">
        <w:rPr>
          <w:rFonts w:eastAsia="Calibri"/>
          <w:b/>
          <w:sz w:val="28"/>
          <w:szCs w:val="28"/>
          <w:lang w:eastAsia="en-US"/>
        </w:rPr>
        <w:t>Перечень и описание административных процедур варианта предоставления государственной услуги</w:t>
      </w:r>
    </w:p>
    <w:p w:rsidR="00563B4B" w:rsidRDefault="00563B4B" w:rsidP="009C2388">
      <w:pPr>
        <w:jc w:val="center"/>
        <w:rPr>
          <w:rFonts w:eastAsia="Calibri"/>
          <w:lang w:eastAsia="en-US"/>
        </w:rPr>
      </w:pPr>
    </w:p>
    <w:p w:rsidR="00997462" w:rsidRPr="00D851C7" w:rsidRDefault="001D5356" w:rsidP="009C2388">
      <w:pPr>
        <w:jc w:val="center"/>
        <w:rPr>
          <w:b/>
          <w:sz w:val="28"/>
          <w:szCs w:val="28"/>
        </w:rPr>
      </w:pPr>
      <w:r w:rsidRPr="00D851C7">
        <w:rPr>
          <w:rFonts w:eastAsia="Calibri"/>
          <w:b/>
          <w:sz w:val="28"/>
          <w:szCs w:val="28"/>
          <w:lang w:eastAsia="en-US"/>
        </w:rPr>
        <w:t xml:space="preserve">Прием и регистрация заявления о выдачи лицензии на розничную продажу алкогольной продукции или лицензии </w:t>
      </w:r>
      <w:r w:rsidR="006F33F2" w:rsidRPr="00D851C7">
        <w:rPr>
          <w:rFonts w:eastAsia="Calibri"/>
          <w:b/>
          <w:sz w:val="28"/>
          <w:szCs w:val="28"/>
          <w:lang w:eastAsia="en-US"/>
        </w:rPr>
        <w:t>на розничную</w:t>
      </w:r>
      <w:r w:rsidRPr="00D851C7">
        <w:rPr>
          <w:rFonts w:eastAsia="Calibri"/>
          <w:b/>
          <w:sz w:val="28"/>
          <w:szCs w:val="28"/>
          <w:lang w:eastAsia="en-US"/>
        </w:rPr>
        <w:t xml:space="preserve"> продажу алкогольной продукции при оказании услуг общественного питания и документов для получения</w:t>
      </w:r>
    </w:p>
    <w:p w:rsidR="00563B4B" w:rsidRDefault="001D5356" w:rsidP="00563B4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F33F2">
        <w:rPr>
          <w:rFonts w:eastAsia="Calibri"/>
          <w:bCs/>
          <w:sz w:val="28"/>
          <w:szCs w:val="28"/>
          <w:lang w:eastAsia="en-US"/>
        </w:rPr>
        <w:t>3.3.3.</w:t>
      </w:r>
      <w:r w:rsidR="006F33F2">
        <w:rPr>
          <w:rFonts w:eastAsia="Calibri"/>
          <w:b/>
          <w:bCs/>
          <w:sz w:val="28"/>
          <w:szCs w:val="28"/>
          <w:lang w:eastAsia="en-US"/>
        </w:rPr>
        <w:t xml:space="preserve">  </w:t>
      </w:r>
      <w:r>
        <w:rPr>
          <w:rFonts w:eastAsia="Calibri"/>
          <w:sz w:val="28"/>
          <w:szCs w:val="28"/>
          <w:lang w:eastAsia="en-US"/>
        </w:rPr>
        <w:t>Для оказания варианта предоставле</w:t>
      </w:r>
      <w:r>
        <w:rPr>
          <w:rFonts w:eastAsia="Calibri"/>
          <w:sz w:val="28"/>
          <w:szCs w:val="28"/>
          <w:lang w:eastAsia="en-US"/>
        </w:rPr>
        <w:t>ния государственной услуги заявитель (представитель заявителя) представляет</w:t>
      </w:r>
      <w:r w:rsidR="006F33F2">
        <w:rPr>
          <w:rFonts w:eastAsia="Calibri"/>
          <w:sz w:val="28"/>
          <w:szCs w:val="28"/>
          <w:lang w:eastAsia="en-US"/>
        </w:rPr>
        <w:t xml:space="preserve"> заявление и</w:t>
      </w:r>
      <w:r>
        <w:rPr>
          <w:rFonts w:eastAsia="Calibri"/>
          <w:sz w:val="28"/>
          <w:szCs w:val="28"/>
          <w:lang w:eastAsia="en-US"/>
        </w:rPr>
        <w:t xml:space="preserve"> документы, предусмотренные </w:t>
      </w:r>
      <w:hyperlink r:id="rId97" w:history="1">
        <w:r w:rsidR="007B2417">
          <w:rPr>
            <w:rFonts w:eastAsia="Calibri"/>
            <w:color w:val="0000FF"/>
            <w:sz w:val="28"/>
            <w:szCs w:val="28"/>
            <w:lang w:eastAsia="en-US"/>
          </w:rPr>
          <w:t>пунктами 2.6.1.</w:t>
        </w:r>
      </w:hyperlink>
      <w:r w:rsidR="007B2417">
        <w:rPr>
          <w:rFonts w:eastAsia="Calibri"/>
          <w:sz w:val="28"/>
          <w:szCs w:val="28"/>
          <w:lang w:eastAsia="en-US"/>
        </w:rPr>
        <w:t>1 и 2.6.1.1.-1</w:t>
      </w:r>
      <w:r>
        <w:rPr>
          <w:rFonts w:eastAsia="Calibri"/>
          <w:sz w:val="28"/>
          <w:szCs w:val="28"/>
          <w:lang w:eastAsia="en-US"/>
        </w:rPr>
        <w:t xml:space="preserve"> настоящего Административного регламента, одним из следующих способов:</w:t>
      </w:r>
    </w:p>
    <w:p w:rsidR="009C11DD" w:rsidRPr="00841567" w:rsidRDefault="001D5356" w:rsidP="009C11DD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41567">
        <w:rPr>
          <w:rFonts w:eastAsia="Calibri"/>
          <w:sz w:val="28"/>
          <w:szCs w:val="28"/>
          <w:lang w:eastAsia="en-US"/>
        </w:rPr>
        <w:t xml:space="preserve">а) в форме электронного документа, направленного в личный кабинет заявителя (представителя заявителя) на </w:t>
      </w:r>
      <w:r>
        <w:rPr>
          <w:rFonts w:eastAsia="Calibri"/>
          <w:sz w:val="28"/>
          <w:szCs w:val="28"/>
          <w:lang w:eastAsia="en-US"/>
        </w:rPr>
        <w:t>е</w:t>
      </w:r>
      <w:r w:rsidRPr="00841567">
        <w:rPr>
          <w:rFonts w:eastAsia="Calibri"/>
          <w:sz w:val="28"/>
          <w:szCs w:val="28"/>
          <w:lang w:eastAsia="en-US"/>
        </w:rPr>
        <w:t>дином портале</w:t>
      </w:r>
      <w:r>
        <w:rPr>
          <w:rFonts w:eastAsia="Calibri"/>
          <w:sz w:val="28"/>
          <w:szCs w:val="28"/>
          <w:lang w:eastAsia="en-US"/>
        </w:rPr>
        <w:t xml:space="preserve"> государственных и муниципальных услуг</w:t>
      </w:r>
      <w:r w:rsidRPr="00841567">
        <w:rPr>
          <w:rFonts w:eastAsia="Calibri"/>
          <w:sz w:val="28"/>
          <w:szCs w:val="28"/>
          <w:lang w:eastAsia="en-US"/>
        </w:rPr>
        <w:t>, портале</w:t>
      </w:r>
      <w:r>
        <w:rPr>
          <w:rFonts w:eastAsia="Calibri"/>
          <w:sz w:val="28"/>
          <w:szCs w:val="28"/>
          <w:lang w:eastAsia="en-US"/>
        </w:rPr>
        <w:t xml:space="preserve"> Воронежской област</w:t>
      </w:r>
      <w:r>
        <w:rPr>
          <w:rFonts w:eastAsia="Calibri"/>
          <w:sz w:val="28"/>
          <w:szCs w:val="28"/>
          <w:lang w:eastAsia="en-US"/>
        </w:rPr>
        <w:t>и</w:t>
      </w:r>
      <w:r w:rsidRPr="00841567">
        <w:rPr>
          <w:rFonts w:eastAsia="Calibri"/>
          <w:sz w:val="28"/>
          <w:szCs w:val="28"/>
          <w:lang w:eastAsia="en-US"/>
        </w:rPr>
        <w:t>;</w:t>
      </w:r>
    </w:p>
    <w:p w:rsidR="009C11DD" w:rsidRPr="00841567" w:rsidRDefault="001D5356" w:rsidP="009C11DD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</w:t>
      </w:r>
      <w:r w:rsidRPr="00841567">
        <w:rPr>
          <w:rFonts w:eastAsia="Calibri"/>
          <w:sz w:val="28"/>
          <w:szCs w:val="28"/>
          <w:lang w:eastAsia="en-US"/>
        </w:rPr>
        <w:t>) посредством почтового отправления заказным письмом с уведомлением о вручении заявителю (представителю заявителя);</w:t>
      </w:r>
    </w:p>
    <w:p w:rsidR="009C11DD" w:rsidRDefault="001D5356" w:rsidP="009C11D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</w:t>
      </w:r>
      <w:r w:rsidRPr="00841567">
        <w:rPr>
          <w:rFonts w:eastAsia="Calibri"/>
          <w:sz w:val="28"/>
          <w:szCs w:val="28"/>
          <w:lang w:eastAsia="en-US"/>
        </w:rPr>
        <w:t xml:space="preserve">) </w:t>
      </w:r>
      <w:r>
        <w:rPr>
          <w:rFonts w:eastAsia="Calibri"/>
          <w:sz w:val="28"/>
          <w:szCs w:val="28"/>
          <w:lang w:eastAsia="en-US"/>
        </w:rPr>
        <w:t>в форме электронного документа по электронной почте;</w:t>
      </w:r>
    </w:p>
    <w:p w:rsidR="009C11DD" w:rsidRPr="00841567" w:rsidRDefault="001D5356" w:rsidP="009C11DD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г) </w:t>
      </w:r>
      <w:r w:rsidRPr="00841567">
        <w:rPr>
          <w:rFonts w:eastAsia="Calibri"/>
          <w:sz w:val="28"/>
          <w:szCs w:val="28"/>
          <w:lang w:eastAsia="en-US"/>
        </w:rPr>
        <w:t>посредством обращения в</w:t>
      </w:r>
      <w:r>
        <w:rPr>
          <w:rFonts w:eastAsia="Calibri"/>
          <w:sz w:val="28"/>
          <w:szCs w:val="28"/>
          <w:lang w:eastAsia="en-US"/>
        </w:rPr>
        <w:t xml:space="preserve"> АУ «</w:t>
      </w:r>
      <w:r w:rsidRPr="00841567">
        <w:rPr>
          <w:rFonts w:eastAsia="Calibri"/>
          <w:sz w:val="28"/>
          <w:szCs w:val="28"/>
          <w:lang w:eastAsia="en-US"/>
        </w:rPr>
        <w:t>МФЦ</w:t>
      </w:r>
      <w:r>
        <w:rPr>
          <w:rFonts w:eastAsia="Calibri"/>
          <w:sz w:val="28"/>
          <w:szCs w:val="28"/>
          <w:lang w:eastAsia="en-US"/>
        </w:rPr>
        <w:t>».</w:t>
      </w:r>
    </w:p>
    <w:p w:rsidR="00F54925" w:rsidRDefault="001D5356" w:rsidP="00F5492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974F44">
        <w:rPr>
          <w:rFonts w:eastAsia="Calibri"/>
          <w:sz w:val="28"/>
          <w:szCs w:val="28"/>
          <w:lang w:eastAsia="en-US"/>
        </w:rPr>
        <w:t>3.3.4.</w:t>
      </w:r>
      <w:r>
        <w:rPr>
          <w:rFonts w:eastAsia="Calibri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За получением государственной услуги</w:t>
      </w:r>
      <w:r>
        <w:rPr>
          <w:rFonts w:eastAsia="Calibri"/>
          <w:sz w:val="28"/>
          <w:szCs w:val="28"/>
          <w:lang w:eastAsia="en-US"/>
        </w:rPr>
        <w:t xml:space="preserve"> заявитель (представитель заявителя) вправе обратиться по своему выбору в любой филиал АУ «МФЦ» на территории Воронежской области независимо от места нахождения юридического лица.</w:t>
      </w:r>
    </w:p>
    <w:p w:rsidR="005F3C5F" w:rsidRPr="005F3C5F" w:rsidRDefault="001D5356" w:rsidP="005F3C5F">
      <w:pPr>
        <w:ind w:firstLine="540"/>
        <w:rPr>
          <w:rFonts w:eastAsia="Calibri"/>
          <w:sz w:val="28"/>
          <w:szCs w:val="28"/>
          <w:lang w:eastAsia="en-US"/>
        </w:rPr>
      </w:pPr>
      <w:r w:rsidRPr="005F3C5F">
        <w:rPr>
          <w:rFonts w:eastAsia="Calibri"/>
          <w:sz w:val="28"/>
          <w:szCs w:val="28"/>
          <w:lang w:eastAsia="en-US"/>
        </w:rPr>
        <w:t>3.3.5. При поступлении заявления через АУ «МФЦ» специалист, ответственный за</w:t>
      </w:r>
      <w:r w:rsidRPr="005F3C5F">
        <w:rPr>
          <w:rFonts w:eastAsia="Calibri"/>
          <w:sz w:val="28"/>
          <w:szCs w:val="28"/>
          <w:lang w:eastAsia="en-US"/>
        </w:rPr>
        <w:t xml:space="preserve"> прием и регистрацию документов:</w:t>
      </w:r>
    </w:p>
    <w:p w:rsidR="005F3C5F" w:rsidRPr="005F3C5F" w:rsidRDefault="001D5356" w:rsidP="005F3C5F">
      <w:pPr>
        <w:ind w:firstLine="540"/>
        <w:rPr>
          <w:rFonts w:eastAsia="Calibri"/>
          <w:sz w:val="28"/>
          <w:szCs w:val="28"/>
          <w:lang w:eastAsia="en-US"/>
        </w:rPr>
      </w:pPr>
      <w:r w:rsidRPr="005F3C5F">
        <w:rPr>
          <w:rFonts w:eastAsia="Calibri"/>
          <w:sz w:val="28"/>
          <w:szCs w:val="28"/>
          <w:lang w:eastAsia="en-US"/>
        </w:rPr>
        <w:t>а) устанавливает предмет обращения;</w:t>
      </w:r>
    </w:p>
    <w:p w:rsidR="005F3C5F" w:rsidRPr="005F3C5F" w:rsidRDefault="001D5356" w:rsidP="005F3C5F">
      <w:pPr>
        <w:ind w:firstLine="540"/>
        <w:rPr>
          <w:rFonts w:eastAsia="Calibri"/>
          <w:sz w:val="28"/>
          <w:szCs w:val="28"/>
          <w:lang w:eastAsia="en-US"/>
        </w:rPr>
      </w:pPr>
      <w:r w:rsidRPr="005F3C5F">
        <w:rPr>
          <w:rFonts w:eastAsia="Calibri"/>
          <w:sz w:val="28"/>
          <w:szCs w:val="28"/>
          <w:lang w:eastAsia="en-US"/>
        </w:rPr>
        <w:t>б) проверяет полномочия лица, обратившегося с заявлением;</w:t>
      </w:r>
    </w:p>
    <w:p w:rsidR="005F3C5F" w:rsidRPr="005F3C5F" w:rsidRDefault="001D5356" w:rsidP="005F3C5F">
      <w:pPr>
        <w:ind w:firstLine="540"/>
        <w:rPr>
          <w:rFonts w:eastAsia="Calibri"/>
          <w:sz w:val="28"/>
          <w:szCs w:val="28"/>
          <w:lang w:eastAsia="en-US"/>
        </w:rPr>
      </w:pPr>
      <w:r w:rsidRPr="005F3C5F">
        <w:rPr>
          <w:rFonts w:eastAsia="Calibri"/>
          <w:sz w:val="28"/>
          <w:szCs w:val="28"/>
          <w:lang w:eastAsia="en-US"/>
        </w:rPr>
        <w:t>в) проверяет наличие всех документов, необходимых для предоставления государственной услуги, которые заявитель обязан предоставит</w:t>
      </w:r>
      <w:r w:rsidRPr="005F3C5F">
        <w:rPr>
          <w:rFonts w:eastAsia="Calibri"/>
          <w:sz w:val="28"/>
          <w:szCs w:val="28"/>
          <w:lang w:eastAsia="en-US"/>
        </w:rPr>
        <w:t xml:space="preserve">ь самостоятельно в соответствии с </w:t>
      </w:r>
      <w:hyperlink r:id="rId98" w:history="1">
        <w:r w:rsidRPr="005F3C5F">
          <w:rPr>
            <w:rFonts w:eastAsia="Calibri"/>
            <w:color w:val="0000FF"/>
            <w:sz w:val="28"/>
            <w:szCs w:val="28"/>
            <w:lang w:eastAsia="en-US"/>
          </w:rPr>
          <w:t>пунктом 2.6.1</w:t>
        </w:r>
      </w:hyperlink>
      <w:r w:rsidR="00AA31F4">
        <w:rPr>
          <w:rFonts w:eastAsia="Calibri"/>
          <w:sz w:val="28"/>
          <w:szCs w:val="28"/>
          <w:lang w:eastAsia="en-US"/>
        </w:rPr>
        <w:t xml:space="preserve"> настоящего Административного р</w:t>
      </w:r>
      <w:r w:rsidRPr="005F3C5F">
        <w:rPr>
          <w:rFonts w:eastAsia="Calibri"/>
          <w:sz w:val="28"/>
          <w:szCs w:val="28"/>
          <w:lang w:eastAsia="en-US"/>
        </w:rPr>
        <w:t>егламента;</w:t>
      </w:r>
    </w:p>
    <w:p w:rsidR="005F3C5F" w:rsidRPr="005F3C5F" w:rsidRDefault="001D5356" w:rsidP="005F3C5F">
      <w:pPr>
        <w:ind w:firstLine="540"/>
        <w:rPr>
          <w:rFonts w:eastAsia="Calibri"/>
          <w:sz w:val="28"/>
          <w:szCs w:val="28"/>
          <w:lang w:eastAsia="en-US"/>
        </w:rPr>
      </w:pPr>
      <w:r w:rsidRPr="005F3C5F">
        <w:rPr>
          <w:rFonts w:eastAsia="Calibri"/>
          <w:sz w:val="28"/>
          <w:szCs w:val="28"/>
          <w:lang w:eastAsia="en-US"/>
        </w:rPr>
        <w:t xml:space="preserve">г) осуществляет проверку оформления заявления и комплектности прилагаемых к </w:t>
      </w:r>
      <w:r w:rsidRPr="005F3C5F">
        <w:rPr>
          <w:rFonts w:eastAsia="Calibri"/>
          <w:sz w:val="28"/>
          <w:szCs w:val="28"/>
          <w:lang w:eastAsia="en-US"/>
        </w:rPr>
        <w:t>заявлению документов, необходимых для предоставления государственной услуги;</w:t>
      </w:r>
    </w:p>
    <w:p w:rsidR="005F3C5F" w:rsidRPr="005F3C5F" w:rsidRDefault="001D5356" w:rsidP="005F3C5F">
      <w:pPr>
        <w:ind w:firstLine="540"/>
        <w:rPr>
          <w:rFonts w:eastAsia="Calibri"/>
          <w:sz w:val="28"/>
          <w:szCs w:val="28"/>
          <w:lang w:eastAsia="en-US"/>
        </w:rPr>
      </w:pPr>
      <w:r w:rsidRPr="005F3C5F">
        <w:rPr>
          <w:rFonts w:eastAsia="Calibri"/>
          <w:sz w:val="28"/>
          <w:szCs w:val="28"/>
          <w:lang w:eastAsia="en-US"/>
        </w:rPr>
        <w:t>д) регистрирует заявление и представленные документы под индивидуальным порядковым номером в день их поступления.</w:t>
      </w:r>
    </w:p>
    <w:p w:rsidR="00FB5CBC" w:rsidRPr="00974F44" w:rsidRDefault="001D5356" w:rsidP="00974F44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3.3.6. </w:t>
      </w:r>
      <w:r w:rsidRPr="00974F44">
        <w:rPr>
          <w:rFonts w:eastAsia="Calibri"/>
          <w:sz w:val="28"/>
          <w:szCs w:val="28"/>
          <w:lang w:eastAsia="en-US"/>
        </w:rPr>
        <w:t>Способами установления личности заявителя (представителя з</w:t>
      </w:r>
      <w:r w:rsidRPr="00974F44">
        <w:rPr>
          <w:rFonts w:eastAsia="Calibri"/>
          <w:sz w:val="28"/>
          <w:szCs w:val="28"/>
          <w:lang w:eastAsia="en-US"/>
        </w:rPr>
        <w:t>аявителя) являются:</w:t>
      </w:r>
    </w:p>
    <w:p w:rsidR="00FB5CBC" w:rsidRPr="00974F44" w:rsidRDefault="001D5356" w:rsidP="00974F44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974F44">
        <w:rPr>
          <w:rFonts w:eastAsia="Calibri"/>
          <w:sz w:val="28"/>
          <w:szCs w:val="28"/>
          <w:lang w:eastAsia="en-US"/>
        </w:rPr>
        <w:t xml:space="preserve">- при подаче документов лично в </w:t>
      </w:r>
      <w:r w:rsidR="00040E8C" w:rsidRPr="00974F44">
        <w:rPr>
          <w:rFonts w:eastAsia="Calibri"/>
          <w:sz w:val="28"/>
          <w:szCs w:val="28"/>
          <w:lang w:eastAsia="en-US"/>
        </w:rPr>
        <w:t>АУ «</w:t>
      </w:r>
      <w:r w:rsidRPr="00974F44">
        <w:rPr>
          <w:rFonts w:eastAsia="Calibri"/>
          <w:sz w:val="28"/>
          <w:szCs w:val="28"/>
          <w:lang w:eastAsia="en-US"/>
        </w:rPr>
        <w:t>МФЦ</w:t>
      </w:r>
      <w:r w:rsidR="00040E8C" w:rsidRPr="00974F44">
        <w:rPr>
          <w:rFonts w:eastAsia="Calibri"/>
          <w:sz w:val="28"/>
          <w:szCs w:val="28"/>
          <w:lang w:eastAsia="en-US"/>
        </w:rPr>
        <w:t>»</w:t>
      </w:r>
      <w:r w:rsidRPr="00974F44">
        <w:rPr>
          <w:rFonts w:eastAsia="Calibri"/>
          <w:sz w:val="28"/>
          <w:szCs w:val="28"/>
          <w:lang w:eastAsia="en-US"/>
        </w:rPr>
        <w:t xml:space="preserve"> - паспорт гражданина Российской Федерации либо иной документ, удостоверяющий личность, в соответствии с законодательством Российской Федерации;</w:t>
      </w:r>
    </w:p>
    <w:p w:rsidR="00FB5CBC" w:rsidRDefault="001D5356" w:rsidP="00A91EB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974F44">
        <w:rPr>
          <w:rFonts w:eastAsia="Calibri"/>
          <w:sz w:val="28"/>
          <w:szCs w:val="28"/>
          <w:lang w:eastAsia="en-US"/>
        </w:rPr>
        <w:t xml:space="preserve">- при подаче документов в форме электронного документа </w:t>
      </w:r>
      <w:r w:rsidR="00040E8C" w:rsidRPr="00974F44">
        <w:rPr>
          <w:rFonts w:eastAsia="Calibri"/>
          <w:sz w:val="28"/>
          <w:szCs w:val="28"/>
          <w:lang w:eastAsia="en-US"/>
        </w:rPr>
        <w:t>посредством единого портала государственных и муниципальных услуг, портала Воронежской области</w:t>
      </w:r>
      <w:r w:rsidRPr="00974F44">
        <w:rPr>
          <w:rFonts w:eastAsia="Calibri"/>
          <w:sz w:val="28"/>
          <w:szCs w:val="28"/>
          <w:lang w:eastAsia="en-US"/>
        </w:rPr>
        <w:t xml:space="preserve"> - </w:t>
      </w:r>
      <w:r w:rsidR="00A91EBF">
        <w:rPr>
          <w:rFonts w:eastAsia="Calibri"/>
          <w:sz w:val="28"/>
          <w:szCs w:val="28"/>
          <w:lang w:eastAsia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974F44">
        <w:rPr>
          <w:rFonts w:eastAsia="Calibri"/>
          <w:sz w:val="28"/>
          <w:szCs w:val="28"/>
          <w:lang w:eastAsia="en-US"/>
        </w:rPr>
        <w:t>.</w:t>
      </w:r>
    </w:p>
    <w:p w:rsidR="00266720" w:rsidRDefault="001D5356" w:rsidP="0026672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</w:t>
      </w:r>
      <w:r w:rsidR="00453446">
        <w:rPr>
          <w:rFonts w:eastAsia="Calibri"/>
          <w:sz w:val="28"/>
          <w:szCs w:val="28"/>
          <w:lang w:eastAsia="en-US"/>
        </w:rPr>
        <w:t>аявление</w:t>
      </w:r>
      <w:r>
        <w:rPr>
          <w:rFonts w:eastAsia="Calibri"/>
          <w:sz w:val="28"/>
          <w:szCs w:val="28"/>
          <w:lang w:eastAsia="en-US"/>
        </w:rPr>
        <w:t xml:space="preserve"> и документы, необходимые для предоставления варианта государственной услуги, могут быть представлены представителем заявителя.</w:t>
      </w:r>
    </w:p>
    <w:p w:rsidR="009F4E19" w:rsidRDefault="001D5356" w:rsidP="009F4E1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3.3.</w:t>
      </w:r>
      <w:r w:rsidR="005E4E39">
        <w:rPr>
          <w:rFonts w:eastAsia="Calibri"/>
          <w:sz w:val="28"/>
          <w:szCs w:val="28"/>
          <w:lang w:eastAsia="en-US"/>
        </w:rPr>
        <w:t>7</w:t>
      </w:r>
      <w:r>
        <w:rPr>
          <w:rFonts w:eastAsia="Calibri"/>
          <w:sz w:val="28"/>
          <w:szCs w:val="28"/>
          <w:lang w:eastAsia="en-US"/>
        </w:rPr>
        <w:t xml:space="preserve">. Заявителю может быть отказано в приеме заявления и документов при наличии оснований, указанных в </w:t>
      </w:r>
      <w:hyperlink r:id="rId99" w:history="1">
        <w:r>
          <w:rPr>
            <w:rFonts w:eastAsia="Calibri"/>
            <w:color w:val="0000FF"/>
            <w:sz w:val="28"/>
            <w:szCs w:val="28"/>
            <w:lang w:eastAsia="en-US"/>
          </w:rPr>
          <w:t>пункте 2.7</w:t>
        </w:r>
      </w:hyperlink>
      <w:r>
        <w:rPr>
          <w:rFonts w:eastAsia="Calibri"/>
          <w:sz w:val="28"/>
          <w:szCs w:val="28"/>
          <w:lang w:eastAsia="en-US"/>
        </w:rPr>
        <w:t xml:space="preserve"> настоящего Административного регламента. </w:t>
      </w:r>
    </w:p>
    <w:p w:rsidR="009F4E19" w:rsidRDefault="001D5356" w:rsidP="009F4E1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Критерием принятия решения о приеме документов либо решения об отказе в приеме документов является корректность заявления и полнота прил</w:t>
      </w:r>
      <w:r>
        <w:rPr>
          <w:rFonts w:eastAsia="Calibri"/>
          <w:sz w:val="28"/>
          <w:szCs w:val="28"/>
          <w:lang w:eastAsia="en-US"/>
        </w:rPr>
        <w:t xml:space="preserve">агаемых к нему документов, а также отсутствие (наличие) оснований для отказа в приеме документов, предусмотренных </w:t>
      </w:r>
      <w:hyperlink r:id="rId100" w:history="1">
        <w:r>
          <w:rPr>
            <w:rFonts w:eastAsia="Calibri"/>
            <w:color w:val="0000FF"/>
            <w:sz w:val="28"/>
            <w:szCs w:val="28"/>
            <w:lang w:eastAsia="en-US"/>
          </w:rPr>
          <w:t>пунктом 2.7</w:t>
        </w:r>
      </w:hyperlink>
      <w:r>
        <w:rPr>
          <w:rFonts w:eastAsia="Calibri"/>
          <w:sz w:val="28"/>
          <w:szCs w:val="28"/>
          <w:lang w:eastAsia="en-US"/>
        </w:rPr>
        <w:t xml:space="preserve"> настоящего Административного регламента.</w:t>
      </w:r>
    </w:p>
    <w:p w:rsidR="005E4E39" w:rsidRDefault="001D5356" w:rsidP="005E4E3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7669CD">
        <w:rPr>
          <w:rFonts w:eastAsia="Calibri"/>
          <w:bCs/>
          <w:sz w:val="28"/>
          <w:szCs w:val="28"/>
          <w:lang w:eastAsia="en-US"/>
        </w:rPr>
        <w:t>3.3.</w:t>
      </w:r>
      <w:r>
        <w:rPr>
          <w:rFonts w:eastAsia="Calibri"/>
          <w:bCs/>
          <w:sz w:val="28"/>
          <w:szCs w:val="28"/>
          <w:lang w:eastAsia="en-US"/>
        </w:rPr>
        <w:t>8</w:t>
      </w:r>
      <w:r w:rsidRPr="007669CD">
        <w:rPr>
          <w:rFonts w:eastAsia="Calibri"/>
          <w:bCs/>
          <w:sz w:val="28"/>
          <w:szCs w:val="28"/>
          <w:lang w:eastAsia="en-US"/>
        </w:rPr>
        <w:t xml:space="preserve">. </w:t>
      </w:r>
      <w:r>
        <w:rPr>
          <w:rFonts w:eastAsia="Calibri"/>
          <w:sz w:val="28"/>
          <w:szCs w:val="28"/>
          <w:lang w:eastAsia="en-US"/>
        </w:rPr>
        <w:t>Срок регистрации заявления и прилагаемых к нему документов - один рабочий день со дня поступления заявления и прилагаемых к нему документов.</w:t>
      </w:r>
    </w:p>
    <w:p w:rsidR="007669CD" w:rsidRPr="00E80060" w:rsidRDefault="001D5356" w:rsidP="00E80060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80060">
        <w:rPr>
          <w:rFonts w:eastAsia="Calibri"/>
          <w:sz w:val="28"/>
          <w:szCs w:val="28"/>
          <w:lang w:eastAsia="en-US"/>
        </w:rPr>
        <w:t>3.3.</w:t>
      </w:r>
      <w:r w:rsidR="005E4E39" w:rsidRPr="00E80060">
        <w:rPr>
          <w:rFonts w:eastAsia="Calibri"/>
          <w:sz w:val="28"/>
          <w:szCs w:val="28"/>
          <w:lang w:eastAsia="en-US"/>
        </w:rPr>
        <w:t>9</w:t>
      </w:r>
      <w:r w:rsidRPr="00E80060">
        <w:rPr>
          <w:rFonts w:eastAsia="Calibri"/>
          <w:sz w:val="28"/>
          <w:szCs w:val="28"/>
          <w:lang w:eastAsia="en-US"/>
        </w:rPr>
        <w:t>. Результатом административной процедуры является:</w:t>
      </w:r>
    </w:p>
    <w:p w:rsidR="007669CD" w:rsidRPr="00E80060" w:rsidRDefault="001D5356" w:rsidP="00E80060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80060">
        <w:rPr>
          <w:rFonts w:eastAsia="Calibri"/>
          <w:sz w:val="28"/>
          <w:szCs w:val="28"/>
          <w:lang w:eastAsia="en-US"/>
        </w:rPr>
        <w:t xml:space="preserve">- прием и </w:t>
      </w:r>
      <w:r w:rsidRPr="00E80060">
        <w:rPr>
          <w:rFonts w:eastAsia="Calibri"/>
          <w:sz w:val="28"/>
          <w:szCs w:val="28"/>
          <w:lang w:eastAsia="en-US"/>
        </w:rPr>
        <w:t xml:space="preserve">регистрация в </w:t>
      </w:r>
      <w:r w:rsidR="005E4E39" w:rsidRPr="00E80060">
        <w:rPr>
          <w:rFonts w:eastAsia="Calibri"/>
          <w:sz w:val="28"/>
          <w:szCs w:val="28"/>
          <w:lang w:eastAsia="en-US"/>
        </w:rPr>
        <w:t>м</w:t>
      </w:r>
      <w:r w:rsidRPr="00E80060">
        <w:rPr>
          <w:rFonts w:eastAsia="Calibri"/>
          <w:sz w:val="28"/>
          <w:szCs w:val="28"/>
          <w:lang w:eastAsia="en-US"/>
        </w:rPr>
        <w:t>инистерстве заявления и документов, необходимых для предоставления государственной услуги;</w:t>
      </w:r>
    </w:p>
    <w:p w:rsidR="007669CD" w:rsidRPr="00E80060" w:rsidRDefault="001D5356" w:rsidP="00E80060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80060">
        <w:rPr>
          <w:rFonts w:eastAsia="Calibri"/>
          <w:sz w:val="28"/>
          <w:szCs w:val="28"/>
          <w:lang w:eastAsia="en-US"/>
        </w:rPr>
        <w:t>- отказ в приеме документов с указанием причин отказа.</w:t>
      </w:r>
    </w:p>
    <w:p w:rsidR="00E80060" w:rsidRDefault="001D5356" w:rsidP="00E80060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80060">
        <w:rPr>
          <w:rFonts w:eastAsia="Calibri"/>
          <w:sz w:val="28"/>
          <w:szCs w:val="28"/>
          <w:lang w:eastAsia="en-US"/>
        </w:rPr>
        <w:t>3.3.10. Сведения о заявителе и объектах осуществления деятельности вносятся в информационную си</w:t>
      </w:r>
      <w:r w:rsidRPr="00E80060">
        <w:rPr>
          <w:rFonts w:eastAsia="Calibri"/>
          <w:sz w:val="28"/>
          <w:szCs w:val="28"/>
          <w:lang w:eastAsia="en-US"/>
        </w:rPr>
        <w:t>стему министерства, формируется сопроводительная карточка рассмотрения заявления, в которой фиксируются результаты прохождения административных процедур.</w:t>
      </w:r>
    </w:p>
    <w:p w:rsidR="00D851C7" w:rsidRPr="00E80060" w:rsidRDefault="00D851C7" w:rsidP="00E80060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F46B25" w:rsidRDefault="001D5356" w:rsidP="00F46B25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Межведомственное информационное взаимодействие</w:t>
      </w:r>
    </w:p>
    <w:p w:rsidR="00D851C7" w:rsidRDefault="00D851C7" w:rsidP="00D851C7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61C5B" w:rsidRPr="00904EDD" w:rsidRDefault="001D5356" w:rsidP="00061C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3.3.11. </w:t>
      </w:r>
      <w:r w:rsidRPr="00904EDD">
        <w:rPr>
          <w:sz w:val="28"/>
          <w:szCs w:val="28"/>
        </w:rPr>
        <w:t>Юридическим фактом, являющимся основанием для</w:t>
      </w:r>
      <w:r w:rsidRPr="00904EDD">
        <w:rPr>
          <w:sz w:val="28"/>
          <w:szCs w:val="28"/>
        </w:rPr>
        <w:t xml:space="preserve"> начала выполнения административной процедуры, является получение специалистом отдела лицензирования, лицензионного контроля и декларирования заявления с прилагаемым пакетом документов.</w:t>
      </w:r>
    </w:p>
    <w:p w:rsidR="00061C5B" w:rsidRPr="00904EDD" w:rsidRDefault="001D5356" w:rsidP="00AB59DA">
      <w:pPr>
        <w:ind w:firstLine="708"/>
        <w:jc w:val="both"/>
        <w:rPr>
          <w:sz w:val="28"/>
          <w:szCs w:val="28"/>
        </w:rPr>
      </w:pPr>
      <w:bookmarkStart w:id="12" w:name="P2"/>
      <w:bookmarkEnd w:id="12"/>
      <w:r>
        <w:rPr>
          <w:sz w:val="28"/>
          <w:szCs w:val="28"/>
        </w:rPr>
        <w:t xml:space="preserve">3.3.12. </w:t>
      </w:r>
      <w:r w:rsidRPr="00904EDD">
        <w:rPr>
          <w:sz w:val="28"/>
          <w:szCs w:val="28"/>
        </w:rPr>
        <w:t>Специалист, ответственный за формирование межведомственных зап</w:t>
      </w:r>
      <w:r w:rsidRPr="00904EDD">
        <w:rPr>
          <w:sz w:val="28"/>
          <w:szCs w:val="28"/>
        </w:rPr>
        <w:t>росов, формирует и направляет следующие запросы:</w:t>
      </w:r>
    </w:p>
    <w:p w:rsidR="00061C5B" w:rsidRPr="00904EDD" w:rsidRDefault="001D5356" w:rsidP="00E11B9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04EDD">
        <w:rPr>
          <w:sz w:val="28"/>
          <w:szCs w:val="28"/>
        </w:rPr>
        <w:t>- в рамках межведомственного информационного взаимодействия с использованием единой системы межведомственного электронного взаимодействия в течение трех рабочих дней со дня поступления заявления о выдаче лиц</w:t>
      </w:r>
      <w:r w:rsidRPr="00904EDD">
        <w:rPr>
          <w:sz w:val="28"/>
          <w:szCs w:val="28"/>
        </w:rPr>
        <w:t>ензии запрос о предоставлении сведений о наличии у заявителя</w:t>
      </w:r>
      <w:r w:rsidR="00CE6DD5">
        <w:rPr>
          <w:sz w:val="28"/>
          <w:szCs w:val="28"/>
        </w:rPr>
        <w:t xml:space="preserve"> </w:t>
      </w:r>
      <w:r w:rsidR="00CE6DD5">
        <w:rPr>
          <w:rFonts w:eastAsia="Calibri"/>
          <w:sz w:val="28"/>
          <w:szCs w:val="28"/>
          <w:lang w:eastAsia="en-US"/>
        </w:rPr>
        <w:t xml:space="preserve">и (или) у юридических лиц, входящих в одну группу лиц или аффилированных с заявителем, сведения о которых представляются заявителем в соответствии с </w:t>
      </w:r>
      <w:hyperlink r:id="rId101" w:history="1">
        <w:r w:rsidR="00CE6DD5">
          <w:rPr>
            <w:rFonts w:eastAsia="Calibri"/>
            <w:color w:val="0000FF"/>
            <w:sz w:val="28"/>
            <w:szCs w:val="28"/>
            <w:lang w:eastAsia="en-US"/>
          </w:rPr>
          <w:t>подпунктом 16 пункта 1</w:t>
        </w:r>
      </w:hyperlink>
      <w:r w:rsidR="00CE6DD5">
        <w:rPr>
          <w:rFonts w:eastAsia="Calibri"/>
          <w:sz w:val="28"/>
          <w:szCs w:val="28"/>
          <w:lang w:eastAsia="en-US"/>
        </w:rPr>
        <w:t xml:space="preserve"> статьи 19 Федерального закона от 22.11.1995 № 171-ФЗ </w:t>
      </w:r>
      <w:r w:rsidRPr="00904EDD">
        <w:rPr>
          <w:sz w:val="28"/>
          <w:szCs w:val="28"/>
        </w:rPr>
        <w:t>на 1-е число месяца поступления в министерство заявления о выдаче лицензии не погашенных на дату такого поступления недоимки по налогам, сбор</w:t>
      </w:r>
      <w:r w:rsidRPr="00904EDD">
        <w:rPr>
          <w:sz w:val="28"/>
          <w:szCs w:val="28"/>
        </w:rPr>
        <w:t>ам, страховым взносам, задолженности по пеням, штрафам, процентам за нарушение законодательства Российской Федерации о налогах и сборах, которые в совокупности (с учетом имеющейся переплаты по таким обязательным платежам) превышают 3000 рублей, не погашены</w:t>
      </w:r>
      <w:r w:rsidRPr="00904EDD">
        <w:rPr>
          <w:sz w:val="28"/>
          <w:szCs w:val="28"/>
        </w:rPr>
        <w:t xml:space="preserve"> на дату получения налоговым органом запроса министерства в Федеральную налоговую служб</w:t>
      </w:r>
      <w:r w:rsidR="0025784E">
        <w:rPr>
          <w:sz w:val="28"/>
          <w:szCs w:val="28"/>
        </w:rPr>
        <w:t>у России по Воронежской области.</w:t>
      </w:r>
    </w:p>
    <w:p w:rsidR="00061C5B" w:rsidRPr="00904EDD" w:rsidRDefault="001D5356" w:rsidP="00AB59DA">
      <w:pPr>
        <w:ind w:firstLine="708"/>
        <w:jc w:val="both"/>
        <w:rPr>
          <w:sz w:val="28"/>
          <w:szCs w:val="28"/>
        </w:rPr>
      </w:pPr>
      <w:r w:rsidRPr="00904EDD">
        <w:rPr>
          <w:sz w:val="28"/>
          <w:szCs w:val="28"/>
        </w:rPr>
        <w:t>Федеральная налоговая служба России по Воронежской области представляет министерству необходимые для предоставления государственной услуги сведения о наличии (отсутствии) у заявителя</w:t>
      </w:r>
      <w:r w:rsidR="00CE6DD5">
        <w:rPr>
          <w:sz w:val="28"/>
          <w:szCs w:val="28"/>
        </w:rPr>
        <w:t xml:space="preserve"> </w:t>
      </w:r>
      <w:r w:rsidR="00CE6DD5">
        <w:rPr>
          <w:rFonts w:eastAsia="Calibri"/>
          <w:sz w:val="28"/>
          <w:szCs w:val="28"/>
          <w:lang w:eastAsia="en-US"/>
        </w:rPr>
        <w:t xml:space="preserve">и (или) у юридических лиц, входящих в одну группу лиц или аффилированных с заявителем, сведения о которых представляются заявителем в соответствии с </w:t>
      </w:r>
      <w:hyperlink r:id="rId102" w:history="1">
        <w:r w:rsidR="00CE6DD5">
          <w:rPr>
            <w:rFonts w:eastAsia="Calibri"/>
            <w:color w:val="0000FF"/>
            <w:sz w:val="28"/>
            <w:szCs w:val="28"/>
            <w:lang w:eastAsia="en-US"/>
          </w:rPr>
          <w:t>подпунктом 16 пункта 1</w:t>
        </w:r>
      </w:hyperlink>
      <w:r w:rsidR="00CE6DD5">
        <w:rPr>
          <w:rFonts w:eastAsia="Calibri"/>
          <w:sz w:val="28"/>
          <w:szCs w:val="28"/>
          <w:lang w:eastAsia="en-US"/>
        </w:rPr>
        <w:t xml:space="preserve"> статьи 19 Федерального закона от 22.11.1995 № 171-ФЗ </w:t>
      </w:r>
      <w:r w:rsidRPr="00904EDD">
        <w:rPr>
          <w:sz w:val="28"/>
          <w:szCs w:val="28"/>
        </w:rPr>
        <w:t xml:space="preserve"> на 1-е число месяц</w:t>
      </w:r>
      <w:r w:rsidRPr="00904EDD">
        <w:rPr>
          <w:sz w:val="28"/>
          <w:szCs w:val="28"/>
        </w:rPr>
        <w:t>а поступления в министерство заявления о выдаче лицензии не погашенных на дату такого поступления недоимки по налогам, сборам, страховым взносам, задолженности по пеням, штрафам, процентам за нарушение законодательства Российской Федерации о налогах и сбор</w:t>
      </w:r>
      <w:r w:rsidRPr="00904EDD">
        <w:rPr>
          <w:sz w:val="28"/>
          <w:szCs w:val="28"/>
        </w:rPr>
        <w:t>ах, которые в совокупности (с учетом имеющейся переплаты по таким обязательным платежам) превышают 3000 рублей, не погашены на дату получения налоговым органом запроса министерства, которые подтверждаются справкой налогового органа в форме электронного док</w:t>
      </w:r>
      <w:r w:rsidRPr="00904EDD">
        <w:rPr>
          <w:sz w:val="28"/>
          <w:szCs w:val="28"/>
        </w:rPr>
        <w:t>умента, полученной с использованием информационно-телекоммуникационных сетей общего пользования, в том числе информационно-телекоммуникационной сети Интернет, по запросу министерства;</w:t>
      </w:r>
    </w:p>
    <w:p w:rsidR="00061C5B" w:rsidRPr="00904EDD" w:rsidRDefault="001D5356" w:rsidP="00AB59DA">
      <w:pPr>
        <w:ind w:firstLine="708"/>
        <w:jc w:val="both"/>
        <w:rPr>
          <w:sz w:val="28"/>
          <w:szCs w:val="28"/>
        </w:rPr>
      </w:pPr>
      <w:r w:rsidRPr="00904EDD">
        <w:rPr>
          <w:sz w:val="28"/>
          <w:szCs w:val="28"/>
        </w:rPr>
        <w:t xml:space="preserve">- в рамках межведомственного информационного взаимодействия с </w:t>
      </w:r>
      <w:r w:rsidRPr="00904EDD">
        <w:rPr>
          <w:sz w:val="28"/>
          <w:szCs w:val="28"/>
        </w:rPr>
        <w:t>использованием единой системы межведомственного электронного взаимодействия в течение 3 рабочих дней со дня поступления заявления о выдаче лицензии запрос о предоставлении сведений, подтверждающих факт внесения сведений о заявителе в единый государственный</w:t>
      </w:r>
      <w:r w:rsidRPr="00904EDD">
        <w:rPr>
          <w:sz w:val="28"/>
          <w:szCs w:val="28"/>
        </w:rPr>
        <w:t xml:space="preserve"> реестр юридических лиц, а также сведений о постановке организации на учет в налоговом органе в Федеральную налоговую службу России по Воронежской области</w:t>
      </w:r>
      <w:r w:rsidR="00552503">
        <w:rPr>
          <w:sz w:val="28"/>
          <w:szCs w:val="28"/>
        </w:rPr>
        <w:t>.</w:t>
      </w:r>
    </w:p>
    <w:p w:rsidR="00061C5B" w:rsidRPr="00904EDD" w:rsidRDefault="001D5356" w:rsidP="00AB59DA">
      <w:pPr>
        <w:ind w:firstLine="708"/>
        <w:jc w:val="both"/>
        <w:rPr>
          <w:sz w:val="28"/>
          <w:szCs w:val="28"/>
        </w:rPr>
      </w:pPr>
      <w:r w:rsidRPr="00904EDD">
        <w:rPr>
          <w:sz w:val="28"/>
          <w:szCs w:val="28"/>
        </w:rPr>
        <w:t>Федеральная налоговая служба России по Воронежской области представляет министерству необходимые для</w:t>
      </w:r>
      <w:r w:rsidRPr="00904EDD">
        <w:rPr>
          <w:sz w:val="28"/>
          <w:szCs w:val="28"/>
        </w:rPr>
        <w:t xml:space="preserve"> предоставления государственной услуги сведения о государственной регистрации организации - юридического лица, а также сведения о постановке организации на учет в налоговом органе в форме электронного документа, полученные с использованием информационно-те</w:t>
      </w:r>
      <w:r w:rsidRPr="00904EDD">
        <w:rPr>
          <w:sz w:val="28"/>
          <w:szCs w:val="28"/>
        </w:rPr>
        <w:t>лекоммуникационных сетей общего пользования, в том числе информационно-телекоммуникационной сети Интернет, по запросу министерства;</w:t>
      </w:r>
    </w:p>
    <w:p w:rsidR="00061C5B" w:rsidRPr="00904EDD" w:rsidRDefault="001D5356" w:rsidP="00AB59DA">
      <w:pPr>
        <w:ind w:firstLine="708"/>
        <w:jc w:val="both"/>
        <w:rPr>
          <w:sz w:val="28"/>
          <w:szCs w:val="28"/>
        </w:rPr>
      </w:pPr>
      <w:r w:rsidRPr="00904EDD">
        <w:rPr>
          <w:sz w:val="28"/>
          <w:szCs w:val="28"/>
        </w:rPr>
        <w:t>- в рамках межведомственного информационного взаимодействия с использованием единой системы межведомственного электронного в</w:t>
      </w:r>
      <w:r w:rsidRPr="00904EDD">
        <w:rPr>
          <w:sz w:val="28"/>
          <w:szCs w:val="28"/>
        </w:rPr>
        <w:t>заимодействия в течение 3 рабочих дней со дня поступления заявления о выдаче лицензии запрос в Управление Федеральной службы государственной регистрации, кадастра и картографии по Воронежской области о представлении документов, подтверждающих наличие у зая</w:t>
      </w:r>
      <w:r w:rsidRPr="00904EDD">
        <w:rPr>
          <w:sz w:val="28"/>
          <w:szCs w:val="28"/>
        </w:rPr>
        <w:t xml:space="preserve">вителя стационарных торговых объектов и складских помещений (при наличии) или стационарных объектов общественного питания в собственности, хозяйственном ведении, оперативном управлении или в аренде, срок которой определен договором и составляет один год и </w:t>
      </w:r>
      <w:r w:rsidRPr="00904EDD">
        <w:rPr>
          <w:sz w:val="28"/>
          <w:szCs w:val="28"/>
        </w:rPr>
        <w:t>более;</w:t>
      </w:r>
    </w:p>
    <w:p w:rsidR="00061C5B" w:rsidRDefault="001D5356" w:rsidP="00AB59DA">
      <w:pPr>
        <w:ind w:firstLine="708"/>
        <w:jc w:val="both"/>
        <w:rPr>
          <w:sz w:val="28"/>
          <w:szCs w:val="28"/>
        </w:rPr>
      </w:pPr>
      <w:r w:rsidRPr="00904EDD">
        <w:rPr>
          <w:sz w:val="28"/>
          <w:szCs w:val="28"/>
        </w:rPr>
        <w:t>- в рамках межведомственного информационного взаимодействия с использованием единой системы межведомственного электронного взаимодействия в течение 3 рабочих дней со дня поступления заявления о выдаче лицензии запрос о проверке факта оплаты государс</w:t>
      </w:r>
      <w:r w:rsidRPr="00904EDD">
        <w:rPr>
          <w:sz w:val="28"/>
          <w:szCs w:val="28"/>
        </w:rPr>
        <w:t>твенной пошлины в Федеральное казначейство (Государственную информационную систему о государственных и муниципальных платежах);</w:t>
      </w:r>
    </w:p>
    <w:p w:rsidR="00A74661" w:rsidRPr="00904EDD" w:rsidRDefault="001D5356" w:rsidP="0045115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04EDD">
        <w:rPr>
          <w:sz w:val="28"/>
          <w:szCs w:val="28"/>
        </w:rPr>
        <w:t>в рамках межведомственного информационного взаимодействия с использованием единой системы межведомственного электронного взаим</w:t>
      </w:r>
      <w:r w:rsidRPr="00904EDD">
        <w:rPr>
          <w:sz w:val="28"/>
          <w:szCs w:val="28"/>
        </w:rPr>
        <w:t xml:space="preserve">одействия в течение 3 рабочих дней со дня поступления заявления о выдаче лицензии запрос о </w:t>
      </w:r>
      <w:r>
        <w:rPr>
          <w:rFonts w:eastAsia="Calibri"/>
          <w:sz w:val="28"/>
          <w:szCs w:val="28"/>
          <w:lang w:eastAsia="en-US"/>
        </w:rPr>
        <w:t xml:space="preserve"> наличии</w:t>
      </w:r>
      <w:r w:rsidR="0045115A" w:rsidRPr="0045115A">
        <w:rPr>
          <w:rFonts w:eastAsia="Calibri"/>
          <w:sz w:val="28"/>
          <w:szCs w:val="28"/>
          <w:lang w:eastAsia="en-US"/>
        </w:rPr>
        <w:t xml:space="preserve"> </w:t>
      </w:r>
      <w:r w:rsidR="0045115A">
        <w:rPr>
          <w:rFonts w:eastAsia="Calibri"/>
          <w:sz w:val="28"/>
          <w:szCs w:val="28"/>
          <w:lang w:eastAsia="en-US"/>
        </w:rPr>
        <w:t xml:space="preserve"> на 1-е число месяца регистрации министерством  заявления о выдачи лицензии </w:t>
      </w:r>
      <w:r>
        <w:rPr>
          <w:rFonts w:eastAsia="Calibri"/>
          <w:sz w:val="28"/>
          <w:szCs w:val="28"/>
          <w:lang w:eastAsia="en-US"/>
        </w:rPr>
        <w:t xml:space="preserve">административного штрафа, назначенного за правонарушения, предусмотренные </w:t>
      </w:r>
      <w:hyperlink r:id="rId103" w:history="1">
        <w:r>
          <w:rPr>
            <w:rFonts w:eastAsia="Calibri"/>
            <w:color w:val="0000FF"/>
            <w:sz w:val="28"/>
            <w:szCs w:val="28"/>
            <w:lang w:eastAsia="en-US"/>
          </w:rPr>
          <w:t>Кодексом</w:t>
        </w:r>
      </w:hyperlink>
      <w:r>
        <w:rPr>
          <w:rFonts w:eastAsia="Calibri"/>
          <w:sz w:val="28"/>
          <w:szCs w:val="28"/>
          <w:lang w:eastAsia="en-US"/>
        </w:rPr>
        <w:t xml:space="preserve"> Российской Федерации об административных правонарушениях и совершенные в области производства и оборота этилового спирта, алкогольной и спиртосодержащей продукции, по данным</w:t>
      </w:r>
      <w:r>
        <w:rPr>
          <w:rFonts w:eastAsia="Calibri"/>
          <w:sz w:val="28"/>
          <w:szCs w:val="28"/>
          <w:lang w:eastAsia="en-US"/>
        </w:rPr>
        <w:t xml:space="preserve"> Государственной информационной системы о государственных и муниципальных платежах</w:t>
      </w:r>
      <w:r w:rsidR="0045115A">
        <w:rPr>
          <w:rFonts w:eastAsia="Calibri"/>
          <w:sz w:val="28"/>
          <w:szCs w:val="28"/>
          <w:lang w:eastAsia="en-US"/>
        </w:rPr>
        <w:t xml:space="preserve"> </w:t>
      </w:r>
      <w:r w:rsidRPr="00904EDD">
        <w:rPr>
          <w:sz w:val="28"/>
          <w:szCs w:val="28"/>
        </w:rPr>
        <w:t xml:space="preserve"> в Федеральное казначейство </w:t>
      </w:r>
      <w:r w:rsidR="0045115A">
        <w:rPr>
          <w:sz w:val="28"/>
          <w:szCs w:val="28"/>
        </w:rPr>
        <w:t>Воронежской области;</w:t>
      </w:r>
    </w:p>
    <w:p w:rsidR="00061C5B" w:rsidRDefault="001D5356" w:rsidP="00AB59DA">
      <w:pPr>
        <w:ind w:firstLine="708"/>
        <w:jc w:val="both"/>
        <w:rPr>
          <w:sz w:val="28"/>
          <w:szCs w:val="28"/>
        </w:rPr>
      </w:pPr>
      <w:r w:rsidRPr="00904EDD">
        <w:rPr>
          <w:sz w:val="28"/>
          <w:szCs w:val="28"/>
        </w:rPr>
        <w:t>- в рамках межведомственного информационного взаимодействия с использованием единой системы межведомственного электронного в</w:t>
      </w:r>
      <w:r w:rsidRPr="00904EDD">
        <w:rPr>
          <w:sz w:val="28"/>
          <w:szCs w:val="28"/>
        </w:rPr>
        <w:t>заимодействия в течение трех рабочих дней со дня поступления заявления о выдаче лицензии на розничную продажу алкогольной продукции при оказании услуг общественного питания запрос о предоставлении уведомления о начале предоставления организацией услуг обще</w:t>
      </w:r>
      <w:r w:rsidRPr="00904EDD">
        <w:rPr>
          <w:sz w:val="28"/>
          <w:szCs w:val="28"/>
        </w:rPr>
        <w:t>ственного питания в Управление Федеральной службы по надзору в сфере защиты прав потребителей и благополучия человека по Воронежской области.</w:t>
      </w:r>
    </w:p>
    <w:p w:rsidR="006D0A22" w:rsidRPr="00904EDD" w:rsidRDefault="001D5356" w:rsidP="006D0A2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Перечень направляемых и запрашиваемых сведений с указанием их цели использования приведены в приложении № 6 к наст</w:t>
      </w:r>
      <w:r>
        <w:rPr>
          <w:sz w:val="28"/>
          <w:szCs w:val="28"/>
        </w:rPr>
        <w:t xml:space="preserve">оящему Административному регламенту. </w:t>
      </w:r>
    </w:p>
    <w:p w:rsidR="0045115A" w:rsidRDefault="001D5356" w:rsidP="0045115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Межведомственный запрос формируется в соответствии с требованиями Федерального </w:t>
      </w:r>
      <w:hyperlink r:id="rId104" w:history="1">
        <w:r>
          <w:rPr>
            <w:rFonts w:eastAsia="Calibri"/>
            <w:color w:val="0000FF"/>
            <w:sz w:val="28"/>
            <w:szCs w:val="28"/>
            <w:lang w:eastAsia="en-US"/>
          </w:rPr>
          <w:t>закона</w:t>
        </w:r>
      </w:hyperlink>
      <w:r>
        <w:rPr>
          <w:rFonts w:eastAsia="Calibri"/>
          <w:sz w:val="28"/>
          <w:szCs w:val="28"/>
          <w:lang w:eastAsia="en-US"/>
        </w:rPr>
        <w:t xml:space="preserve"> от 27.07.2010 № 210-ФЗ «Об организации предоставления го</w:t>
      </w:r>
      <w:r>
        <w:rPr>
          <w:rFonts w:eastAsia="Calibri"/>
          <w:sz w:val="28"/>
          <w:szCs w:val="28"/>
          <w:lang w:eastAsia="en-US"/>
        </w:rPr>
        <w:t>сударственных и муниципальных услуг».</w:t>
      </w:r>
    </w:p>
    <w:p w:rsidR="0045115A" w:rsidRDefault="001D5356" w:rsidP="0045115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Срок подготовки и направления ответа на межведомственный запрос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</w:t>
      </w:r>
      <w:r>
        <w:rPr>
          <w:rFonts w:eastAsia="Calibri"/>
          <w:sz w:val="28"/>
          <w:szCs w:val="28"/>
          <w:lang w:eastAsia="en-US"/>
        </w:rPr>
        <w:t>н, представляющий документ и информацию.</w:t>
      </w:r>
    </w:p>
    <w:p w:rsidR="00061C5B" w:rsidRDefault="001D5356" w:rsidP="00061C5B">
      <w:pPr>
        <w:jc w:val="both"/>
        <w:rPr>
          <w:sz w:val="28"/>
          <w:szCs w:val="28"/>
        </w:rPr>
      </w:pPr>
      <w:r w:rsidRPr="00904EDD">
        <w:rPr>
          <w:sz w:val="28"/>
          <w:szCs w:val="28"/>
        </w:rPr>
        <w:t xml:space="preserve"> </w:t>
      </w:r>
      <w:r w:rsidR="00AB59DA">
        <w:rPr>
          <w:sz w:val="28"/>
          <w:szCs w:val="28"/>
        </w:rPr>
        <w:tab/>
      </w:r>
      <w:r w:rsidR="0045115A">
        <w:rPr>
          <w:sz w:val="28"/>
          <w:szCs w:val="28"/>
        </w:rPr>
        <w:t xml:space="preserve">3.3.13. </w:t>
      </w:r>
      <w:r w:rsidRPr="00904EDD">
        <w:rPr>
          <w:sz w:val="28"/>
          <w:szCs w:val="28"/>
        </w:rPr>
        <w:t xml:space="preserve">Результатом административной процедуры является получение информации в рамках информационного межведомственного взаимодействия от организаций, указанных в </w:t>
      </w:r>
      <w:hyperlink w:anchor="P2">
        <w:r w:rsidRPr="00904EDD">
          <w:rPr>
            <w:color w:val="0000FF"/>
            <w:sz w:val="28"/>
            <w:szCs w:val="28"/>
          </w:rPr>
          <w:t>пункте 3.</w:t>
        </w:r>
      </w:hyperlink>
      <w:r w:rsidR="00AB59DA">
        <w:rPr>
          <w:color w:val="0000FF"/>
          <w:sz w:val="28"/>
          <w:szCs w:val="28"/>
        </w:rPr>
        <w:t xml:space="preserve">3.12 </w:t>
      </w:r>
      <w:r w:rsidRPr="00904EDD">
        <w:rPr>
          <w:sz w:val="28"/>
          <w:szCs w:val="28"/>
        </w:rPr>
        <w:t xml:space="preserve"> настоящего</w:t>
      </w:r>
      <w:r w:rsidRPr="00904EDD">
        <w:rPr>
          <w:sz w:val="28"/>
          <w:szCs w:val="28"/>
        </w:rPr>
        <w:t xml:space="preserve"> Административного регламента.</w:t>
      </w:r>
    </w:p>
    <w:p w:rsidR="006D0A22" w:rsidRPr="00904EDD" w:rsidRDefault="001D5356" w:rsidP="00061C5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61C5B" w:rsidRPr="00D851C7" w:rsidRDefault="00061C5B" w:rsidP="00D851C7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7669CD" w:rsidRDefault="001D5356" w:rsidP="00D36F54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 w:val="28"/>
          <w:szCs w:val="28"/>
          <w:lang w:eastAsia="en-US"/>
        </w:rPr>
      </w:pPr>
      <w:r w:rsidRPr="00D36F54">
        <w:rPr>
          <w:rFonts w:eastAsia="Calibri"/>
          <w:b/>
          <w:sz w:val="28"/>
          <w:szCs w:val="28"/>
          <w:lang w:eastAsia="en-US"/>
        </w:rPr>
        <w:t>Приостановление предоставления государственной услуги</w:t>
      </w:r>
    </w:p>
    <w:p w:rsidR="00D36F54" w:rsidRDefault="00D36F54" w:rsidP="00D36F54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 w:val="28"/>
          <w:szCs w:val="28"/>
          <w:lang w:eastAsia="en-US"/>
        </w:rPr>
      </w:pPr>
    </w:p>
    <w:p w:rsidR="00863D8F" w:rsidRPr="00863D8F" w:rsidRDefault="001D5356" w:rsidP="00863D8F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3.3.14. </w:t>
      </w:r>
      <w:r w:rsidRPr="00863D8F">
        <w:rPr>
          <w:rFonts w:eastAsia="Calibri"/>
          <w:sz w:val="28"/>
          <w:szCs w:val="28"/>
          <w:lang w:eastAsia="en-US"/>
        </w:rPr>
        <w:t xml:space="preserve">Перечень оснований для приостановления предоставления государственной услуги установлен </w:t>
      </w:r>
      <w:hyperlink r:id="rId105" w:history="1">
        <w:r w:rsidRPr="00863D8F">
          <w:rPr>
            <w:rFonts w:eastAsia="Calibri"/>
            <w:color w:val="0000FF"/>
            <w:sz w:val="28"/>
            <w:szCs w:val="28"/>
            <w:lang w:eastAsia="en-US"/>
          </w:rPr>
          <w:t xml:space="preserve">пунктом </w:t>
        </w:r>
        <w:r w:rsidR="00D80F66">
          <w:rPr>
            <w:rFonts w:eastAsia="Calibri"/>
            <w:color w:val="0000FF"/>
            <w:sz w:val="28"/>
            <w:szCs w:val="28"/>
            <w:lang w:eastAsia="en-US"/>
          </w:rPr>
          <w:t xml:space="preserve">2.8.1. </w:t>
        </w:r>
        <w:r w:rsidRPr="00863D8F">
          <w:rPr>
            <w:rFonts w:eastAsia="Calibri"/>
            <w:color w:val="0000FF"/>
            <w:sz w:val="28"/>
            <w:szCs w:val="28"/>
            <w:lang w:eastAsia="en-US"/>
          </w:rPr>
          <w:t>подраздела 2.8</w:t>
        </w:r>
      </w:hyperlink>
      <w:r w:rsidRPr="00863D8F">
        <w:rPr>
          <w:rFonts w:eastAsia="Calibri"/>
          <w:sz w:val="28"/>
          <w:szCs w:val="28"/>
          <w:lang w:eastAsia="en-US"/>
        </w:rPr>
        <w:t xml:space="preserve"> </w:t>
      </w:r>
      <w:r w:rsidR="00D80F66">
        <w:rPr>
          <w:rFonts w:eastAsia="Calibri"/>
          <w:sz w:val="28"/>
          <w:szCs w:val="28"/>
          <w:lang w:eastAsia="en-US"/>
        </w:rPr>
        <w:t xml:space="preserve">настоящего </w:t>
      </w:r>
      <w:r w:rsidRPr="00863D8F">
        <w:rPr>
          <w:rFonts w:eastAsia="Calibri"/>
          <w:sz w:val="28"/>
          <w:szCs w:val="28"/>
          <w:lang w:eastAsia="en-US"/>
        </w:rPr>
        <w:t>Административного регламента.</w:t>
      </w:r>
    </w:p>
    <w:p w:rsidR="00D20BC3" w:rsidRPr="00D20BC3" w:rsidRDefault="001D5356" w:rsidP="00D20BC3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20BC3">
        <w:rPr>
          <w:rFonts w:eastAsia="Calibri"/>
          <w:sz w:val="28"/>
          <w:szCs w:val="28"/>
          <w:lang w:eastAsia="en-US"/>
        </w:rPr>
        <w:t>3.</w:t>
      </w:r>
      <w:r w:rsidR="00D80F66" w:rsidRPr="00D20BC3">
        <w:rPr>
          <w:rFonts w:eastAsia="Calibri"/>
          <w:sz w:val="28"/>
          <w:szCs w:val="28"/>
          <w:lang w:eastAsia="en-US"/>
        </w:rPr>
        <w:t>3.15</w:t>
      </w:r>
      <w:r w:rsidR="00D80F66">
        <w:rPr>
          <w:rFonts w:eastAsia="Calibri"/>
          <w:lang w:eastAsia="en-US"/>
        </w:rPr>
        <w:t xml:space="preserve">. </w:t>
      </w:r>
      <w:r w:rsidRPr="00D20BC3">
        <w:rPr>
          <w:rFonts w:eastAsia="Calibri"/>
          <w:sz w:val="28"/>
          <w:szCs w:val="28"/>
          <w:lang w:eastAsia="en-US"/>
        </w:rPr>
        <w:t>Сотрудник</w:t>
      </w:r>
      <w:r>
        <w:rPr>
          <w:rFonts w:eastAsia="Calibri"/>
          <w:sz w:val="28"/>
          <w:szCs w:val="28"/>
          <w:lang w:eastAsia="en-US"/>
        </w:rPr>
        <w:t>ом</w:t>
      </w:r>
      <w:r w:rsidRPr="00D20BC3">
        <w:rPr>
          <w:rFonts w:eastAsia="Calibri"/>
          <w:sz w:val="28"/>
          <w:szCs w:val="28"/>
          <w:lang w:eastAsia="en-US"/>
        </w:rPr>
        <w:t xml:space="preserve"> отдела лицензирования, лицензионного контроля и декларирования в течение десяти рабочих дней со дня регистрации заявления о выдаче лицензии на осуществление розничной продажи алкогольной продукции и розничной продажи алкогольной продукции при оказании усл</w:t>
      </w:r>
      <w:r w:rsidRPr="00D20BC3">
        <w:rPr>
          <w:rFonts w:eastAsia="Calibri"/>
          <w:sz w:val="28"/>
          <w:szCs w:val="28"/>
          <w:lang w:eastAsia="en-US"/>
        </w:rPr>
        <w:t>уг общественного питания осуществляется:</w:t>
      </w:r>
    </w:p>
    <w:p w:rsidR="00D20BC3" w:rsidRPr="00D20BC3" w:rsidRDefault="001D5356" w:rsidP="00D20BC3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20BC3">
        <w:rPr>
          <w:rFonts w:eastAsia="Calibri"/>
          <w:sz w:val="28"/>
          <w:szCs w:val="28"/>
          <w:lang w:eastAsia="en-US"/>
        </w:rPr>
        <w:t>- проверка наличия полного комплекта документов, предусмотренных для выдачи соответствующей лицензии, и проверка представленных документов на наличие недостоверной, искаженной, неполной информации;</w:t>
      </w:r>
    </w:p>
    <w:p w:rsidR="00D20BC3" w:rsidRPr="00D20BC3" w:rsidRDefault="001D5356" w:rsidP="00471DD8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20BC3">
        <w:rPr>
          <w:rFonts w:eastAsia="Calibri"/>
          <w:sz w:val="28"/>
          <w:szCs w:val="28"/>
          <w:lang w:eastAsia="en-US"/>
        </w:rPr>
        <w:t>- проверка наличия у заявителя на 1-е число месяца регистрации министерством заявления о выдаче  лицензии не уплаченного в установленный законодательством срок, по данным Государственной информационной системы о государственных и муниципальных платежах, ад</w:t>
      </w:r>
      <w:r w:rsidRPr="00D20BC3">
        <w:rPr>
          <w:rFonts w:eastAsia="Calibri"/>
          <w:sz w:val="28"/>
          <w:szCs w:val="28"/>
          <w:lang w:eastAsia="en-US"/>
        </w:rPr>
        <w:t xml:space="preserve">министративного штрафа, назначенного за правонарушение, предусмотренное </w:t>
      </w:r>
      <w:hyperlink r:id="rId106" w:history="1">
        <w:r w:rsidRPr="00D20BC3">
          <w:rPr>
            <w:rFonts w:eastAsia="Calibri"/>
            <w:color w:val="0000FF"/>
            <w:sz w:val="28"/>
            <w:szCs w:val="28"/>
            <w:lang w:eastAsia="en-US"/>
          </w:rPr>
          <w:t>Кодексом</w:t>
        </w:r>
      </w:hyperlink>
      <w:r w:rsidRPr="00D20BC3">
        <w:rPr>
          <w:rFonts w:eastAsia="Calibri"/>
          <w:sz w:val="28"/>
          <w:szCs w:val="28"/>
          <w:lang w:eastAsia="en-US"/>
        </w:rPr>
        <w:t xml:space="preserve"> Российской Федерации об административных правонарушениях и совершенное в области производства и обо</w:t>
      </w:r>
      <w:r w:rsidRPr="00D20BC3">
        <w:rPr>
          <w:rFonts w:eastAsia="Calibri"/>
          <w:sz w:val="28"/>
          <w:szCs w:val="28"/>
          <w:lang w:eastAsia="en-US"/>
        </w:rPr>
        <w:t>рота этилового спирта, алкогольной и спиртосодержащей продукции.</w:t>
      </w:r>
    </w:p>
    <w:p w:rsidR="00863D8F" w:rsidRPr="00D20BC3" w:rsidRDefault="001D5356" w:rsidP="00D20BC3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20BC3">
        <w:rPr>
          <w:rFonts w:eastAsia="Calibri"/>
          <w:sz w:val="28"/>
          <w:szCs w:val="28"/>
          <w:lang w:eastAsia="en-US"/>
        </w:rPr>
        <w:t xml:space="preserve">При наличии одного из оснований, установленных </w:t>
      </w:r>
      <w:hyperlink r:id="rId107" w:history="1">
        <w:r w:rsidR="00D80F66" w:rsidRPr="00D20BC3">
          <w:rPr>
            <w:rFonts w:eastAsia="Calibri"/>
            <w:color w:val="0000FF"/>
            <w:sz w:val="28"/>
            <w:szCs w:val="28"/>
            <w:lang w:eastAsia="en-US"/>
          </w:rPr>
          <w:t>пунктом 2.8.1. подраздела 2.8</w:t>
        </w:r>
      </w:hyperlink>
      <w:r w:rsidR="00D80F66" w:rsidRPr="00D20BC3">
        <w:rPr>
          <w:rFonts w:eastAsia="Calibri"/>
          <w:sz w:val="28"/>
          <w:szCs w:val="28"/>
          <w:lang w:eastAsia="en-US"/>
        </w:rPr>
        <w:t xml:space="preserve"> </w:t>
      </w:r>
      <w:r w:rsidRPr="00D20BC3">
        <w:rPr>
          <w:rFonts w:eastAsia="Calibri"/>
          <w:sz w:val="28"/>
          <w:szCs w:val="28"/>
          <w:lang w:eastAsia="en-US"/>
        </w:rPr>
        <w:t>Административного реглам</w:t>
      </w:r>
      <w:r w:rsidRPr="00D20BC3">
        <w:rPr>
          <w:rFonts w:eastAsia="Calibri"/>
          <w:sz w:val="28"/>
          <w:szCs w:val="28"/>
          <w:lang w:eastAsia="en-US"/>
        </w:rPr>
        <w:t xml:space="preserve">ента, </w:t>
      </w:r>
      <w:r w:rsidR="00D80F66" w:rsidRPr="00D20BC3">
        <w:rPr>
          <w:rFonts w:eastAsia="Calibri"/>
          <w:sz w:val="28"/>
          <w:szCs w:val="28"/>
          <w:lang w:eastAsia="en-US"/>
        </w:rPr>
        <w:t>министерство</w:t>
      </w:r>
      <w:r w:rsidRPr="00D20BC3">
        <w:rPr>
          <w:rFonts w:eastAsia="Calibri"/>
          <w:sz w:val="28"/>
          <w:szCs w:val="28"/>
          <w:lang w:eastAsia="en-US"/>
        </w:rPr>
        <w:t xml:space="preserve"> в срок не позднее </w:t>
      </w:r>
      <w:r w:rsidR="00E317E0" w:rsidRPr="00D20BC3">
        <w:rPr>
          <w:rFonts w:eastAsia="Calibri"/>
          <w:sz w:val="28"/>
          <w:szCs w:val="28"/>
          <w:lang w:eastAsia="en-US"/>
        </w:rPr>
        <w:t>пятнадцати</w:t>
      </w:r>
      <w:r w:rsidRPr="00D20BC3">
        <w:rPr>
          <w:rFonts w:eastAsia="Calibri"/>
          <w:sz w:val="28"/>
          <w:szCs w:val="28"/>
          <w:lang w:eastAsia="en-US"/>
        </w:rPr>
        <w:t xml:space="preserve"> рабочих дней, со дня регистрации заявления о выдачи лицензии, направляет заявителю в форме электронного документа посредством</w:t>
      </w:r>
      <w:r w:rsidR="00E317E0" w:rsidRPr="00D20BC3">
        <w:rPr>
          <w:rFonts w:eastAsia="Calibri"/>
          <w:sz w:val="28"/>
          <w:szCs w:val="28"/>
          <w:lang w:eastAsia="en-US"/>
        </w:rPr>
        <w:t xml:space="preserve"> единого портала государственных и муниципальных услуг или с использованием единой государственной автоматизированной информационной </w:t>
      </w:r>
      <w:hyperlink r:id="rId108" w:history="1">
        <w:r w:rsidR="00E317E0" w:rsidRPr="00D20BC3">
          <w:rPr>
            <w:rFonts w:eastAsia="Calibri"/>
            <w:color w:val="0000FF"/>
            <w:sz w:val="28"/>
            <w:szCs w:val="28"/>
            <w:lang w:eastAsia="en-US"/>
          </w:rPr>
          <w:t>системы</w:t>
        </w:r>
      </w:hyperlink>
      <w:r w:rsidR="00E317E0" w:rsidRPr="00D20BC3">
        <w:rPr>
          <w:rFonts w:eastAsia="Calibri"/>
          <w:sz w:val="28"/>
          <w:szCs w:val="28"/>
          <w:lang w:eastAsia="en-US"/>
        </w:rPr>
        <w:t xml:space="preserve"> учета объема производства и оборота этилового спирта, алкогольной и спиртосодержащей продукции</w:t>
      </w:r>
      <w:r w:rsidR="003B5DF6" w:rsidRPr="00D20BC3">
        <w:rPr>
          <w:rFonts w:eastAsia="Calibri"/>
          <w:sz w:val="28"/>
          <w:szCs w:val="28"/>
          <w:lang w:eastAsia="en-US"/>
        </w:rPr>
        <w:t xml:space="preserve"> (далее - единая государственная автоматизированная информационная система)</w:t>
      </w:r>
      <w:r w:rsidRPr="00D20BC3">
        <w:rPr>
          <w:rFonts w:eastAsia="Calibri"/>
          <w:sz w:val="28"/>
          <w:szCs w:val="28"/>
          <w:lang w:eastAsia="en-US"/>
        </w:rPr>
        <w:t>, в случае, если документы были представлены на бумажном носителе, уведомление о необходимости устранения выявленны</w:t>
      </w:r>
      <w:r w:rsidRPr="00D20BC3">
        <w:rPr>
          <w:rFonts w:eastAsia="Calibri"/>
          <w:sz w:val="28"/>
          <w:szCs w:val="28"/>
          <w:lang w:eastAsia="en-US"/>
        </w:rPr>
        <w:t xml:space="preserve">х нарушений </w:t>
      </w:r>
      <w:r w:rsidR="00E317E0" w:rsidRPr="00D20BC3">
        <w:rPr>
          <w:rFonts w:eastAsia="Calibri"/>
          <w:sz w:val="28"/>
          <w:szCs w:val="28"/>
          <w:lang w:eastAsia="en-US"/>
        </w:rPr>
        <w:t xml:space="preserve">тридцатидневный срок со дня направления указанного уведомления. </w:t>
      </w:r>
    </w:p>
    <w:p w:rsidR="00A02C8F" w:rsidRDefault="001D5356" w:rsidP="00A02C8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Срок принятия решения в соответствии с </w:t>
      </w:r>
      <w:hyperlink r:id="rId109" w:history="1">
        <w:r>
          <w:rPr>
            <w:rFonts w:eastAsia="Calibri"/>
            <w:color w:val="0000FF"/>
            <w:sz w:val="28"/>
            <w:szCs w:val="28"/>
            <w:lang w:eastAsia="en-US"/>
          </w:rPr>
          <w:t xml:space="preserve">пунктом </w:t>
        </w:r>
      </w:hyperlink>
      <w:r>
        <w:rPr>
          <w:rFonts w:eastAsia="Calibri"/>
          <w:sz w:val="28"/>
          <w:szCs w:val="28"/>
          <w:lang w:eastAsia="en-US"/>
        </w:rPr>
        <w:t>2.4.1. настоящего Административного регламента п</w:t>
      </w:r>
      <w:r>
        <w:rPr>
          <w:rFonts w:eastAsia="Calibri"/>
          <w:sz w:val="28"/>
          <w:szCs w:val="28"/>
          <w:lang w:eastAsia="en-US"/>
        </w:rPr>
        <w:t>риостанавливается со дня направления заявителю уведомления о необходимости устранения выявленных нарушений до дня истечения указанного срока для устранения выявленных нарушений либо дня представления заявителем уведомления об устранении выявленных нарушени</w:t>
      </w:r>
      <w:r>
        <w:rPr>
          <w:rFonts w:eastAsia="Calibri"/>
          <w:sz w:val="28"/>
          <w:szCs w:val="28"/>
          <w:lang w:eastAsia="en-US"/>
        </w:rPr>
        <w:t>й.</w:t>
      </w:r>
    </w:p>
    <w:p w:rsidR="00A02C8F" w:rsidRDefault="001D5356" w:rsidP="00A02C8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3.3.1</w:t>
      </w:r>
      <w:r w:rsidR="00D20BC3">
        <w:rPr>
          <w:rFonts w:eastAsia="Calibri"/>
          <w:sz w:val="28"/>
          <w:szCs w:val="28"/>
          <w:lang w:eastAsia="en-US"/>
        </w:rPr>
        <w:t>6</w:t>
      </w:r>
      <w:r>
        <w:rPr>
          <w:rFonts w:eastAsia="Calibri"/>
          <w:sz w:val="28"/>
          <w:szCs w:val="28"/>
          <w:lang w:eastAsia="en-US"/>
        </w:rPr>
        <w:t>. В представленном заявителем уведомлении об устранении выявленных нарушений должна содержаться информация об устранении таких нарушений. К уведомлению об устранении выявленных нарушений заявитель вправе приложить копии документов, которые могут б</w:t>
      </w:r>
      <w:r>
        <w:rPr>
          <w:rFonts w:eastAsia="Calibri"/>
          <w:sz w:val="28"/>
          <w:szCs w:val="28"/>
          <w:lang w:eastAsia="en-US"/>
        </w:rPr>
        <w:t>ыть получены министерством по межведомственному запросу. Иные документы, подтверждающие устранение выявленных нарушений, заявитель обязан приложить к уведомлению об устранении выявленных нарушений.</w:t>
      </w:r>
    </w:p>
    <w:p w:rsidR="003B5DF6" w:rsidRDefault="001D5356" w:rsidP="003B5DF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3.3.1</w:t>
      </w:r>
      <w:r w:rsidR="00D20BC3">
        <w:rPr>
          <w:rFonts w:eastAsia="Calibri"/>
          <w:sz w:val="28"/>
          <w:szCs w:val="28"/>
          <w:lang w:eastAsia="en-US"/>
        </w:rPr>
        <w:t>7</w:t>
      </w:r>
      <w:r>
        <w:rPr>
          <w:rFonts w:eastAsia="Calibri"/>
          <w:sz w:val="28"/>
          <w:szCs w:val="28"/>
          <w:lang w:eastAsia="en-US"/>
        </w:rPr>
        <w:t xml:space="preserve">. Рассмотрение заявления, указанного в </w:t>
      </w:r>
      <w:hyperlink r:id="rId110" w:history="1">
        <w:r>
          <w:rPr>
            <w:rFonts w:eastAsia="Calibri"/>
            <w:color w:val="0000FF"/>
            <w:sz w:val="28"/>
            <w:szCs w:val="28"/>
            <w:lang w:eastAsia="en-US"/>
          </w:rPr>
          <w:t>абзаце втором пункта 2.6.1.2</w:t>
        </w:r>
      </w:hyperlink>
      <w:r>
        <w:rPr>
          <w:rFonts w:eastAsia="Calibri"/>
          <w:sz w:val="28"/>
          <w:szCs w:val="28"/>
          <w:lang w:eastAsia="en-US"/>
        </w:rPr>
        <w:t xml:space="preserve"> настоящего Административного регламента, осуществляется с учетом следующих особенностей:</w:t>
      </w:r>
    </w:p>
    <w:p w:rsidR="003B5DF6" w:rsidRPr="003A1046" w:rsidRDefault="001D5356" w:rsidP="003A1046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A1046">
        <w:rPr>
          <w:rFonts w:eastAsia="Calibri"/>
          <w:sz w:val="28"/>
          <w:szCs w:val="28"/>
          <w:lang w:eastAsia="en-US"/>
        </w:rPr>
        <w:t>- межведомственные запросы в Федеральную налогову</w:t>
      </w:r>
      <w:r w:rsidRPr="003A1046">
        <w:rPr>
          <w:rFonts w:eastAsia="Calibri"/>
          <w:sz w:val="28"/>
          <w:szCs w:val="28"/>
          <w:lang w:eastAsia="en-US"/>
        </w:rPr>
        <w:t xml:space="preserve">ю службу России по Воронежской области о предоставлении сведений, содержащихся в документах, указанных в </w:t>
      </w:r>
      <w:hyperlink r:id="rId111" w:history="1">
        <w:r w:rsidRPr="003A1046">
          <w:rPr>
            <w:rFonts w:eastAsia="Calibri"/>
            <w:color w:val="0000FF"/>
            <w:sz w:val="28"/>
            <w:szCs w:val="28"/>
            <w:lang w:eastAsia="en-US"/>
          </w:rPr>
          <w:t>пункте 2.6.1.1</w:t>
        </w:r>
      </w:hyperlink>
      <w:r w:rsidRPr="003A1046">
        <w:rPr>
          <w:rFonts w:eastAsia="Calibri"/>
          <w:sz w:val="28"/>
          <w:szCs w:val="28"/>
          <w:lang w:eastAsia="en-US"/>
        </w:rPr>
        <w:t xml:space="preserve"> настоящего Административного регламента, свед</w:t>
      </w:r>
      <w:r w:rsidRPr="003A1046">
        <w:rPr>
          <w:rFonts w:eastAsia="Calibri"/>
          <w:sz w:val="28"/>
          <w:szCs w:val="28"/>
          <w:lang w:eastAsia="en-US"/>
        </w:rPr>
        <w:t xml:space="preserve">ений, указанных в </w:t>
      </w:r>
      <w:hyperlink r:id="rId112" w:history="1">
        <w:r w:rsidRPr="003A1046">
          <w:rPr>
            <w:rFonts w:eastAsia="Calibri"/>
            <w:color w:val="0000FF"/>
            <w:sz w:val="28"/>
            <w:szCs w:val="28"/>
            <w:lang w:eastAsia="en-US"/>
          </w:rPr>
          <w:t>абзац</w:t>
        </w:r>
        <w:r w:rsidR="00891985" w:rsidRPr="003A1046">
          <w:rPr>
            <w:rFonts w:eastAsia="Calibri"/>
            <w:color w:val="0000FF"/>
            <w:sz w:val="28"/>
            <w:szCs w:val="28"/>
            <w:lang w:eastAsia="en-US"/>
          </w:rPr>
          <w:t>е</w:t>
        </w:r>
        <w:r w:rsidRPr="003A1046">
          <w:rPr>
            <w:rFonts w:eastAsia="Calibri"/>
            <w:color w:val="0000FF"/>
            <w:sz w:val="28"/>
            <w:szCs w:val="28"/>
            <w:lang w:eastAsia="en-US"/>
          </w:rPr>
          <w:t xml:space="preserve"> втором</w:t>
        </w:r>
      </w:hyperlink>
      <w:r w:rsidR="00891985" w:rsidRPr="003A1046">
        <w:rPr>
          <w:rFonts w:eastAsia="Calibri"/>
          <w:sz w:val="28"/>
          <w:szCs w:val="28"/>
          <w:lang w:eastAsia="en-US"/>
        </w:rPr>
        <w:t xml:space="preserve"> </w:t>
      </w:r>
      <w:hyperlink r:id="rId113" w:history="1">
        <w:r w:rsidRPr="003A1046">
          <w:rPr>
            <w:rFonts w:eastAsia="Calibri"/>
            <w:color w:val="0000FF"/>
            <w:sz w:val="28"/>
            <w:szCs w:val="28"/>
            <w:lang w:eastAsia="en-US"/>
          </w:rPr>
          <w:t xml:space="preserve"> пункта 3.3.12</w:t>
        </w:r>
      </w:hyperlink>
      <w:r w:rsidR="00891985" w:rsidRPr="003A1046">
        <w:rPr>
          <w:rFonts w:eastAsia="Calibri"/>
          <w:sz w:val="28"/>
          <w:szCs w:val="28"/>
          <w:lang w:eastAsia="en-US"/>
        </w:rPr>
        <w:t xml:space="preserve"> и</w:t>
      </w:r>
      <w:r w:rsidRPr="003A1046">
        <w:rPr>
          <w:rFonts w:eastAsia="Calibri"/>
          <w:sz w:val="28"/>
          <w:szCs w:val="28"/>
          <w:lang w:eastAsia="en-US"/>
        </w:rPr>
        <w:t xml:space="preserve"> </w:t>
      </w:r>
      <w:hyperlink r:id="rId114" w:history="1">
        <w:r w:rsidRPr="003A1046">
          <w:rPr>
            <w:rFonts w:eastAsia="Calibri"/>
            <w:color w:val="0000FF"/>
            <w:sz w:val="28"/>
            <w:szCs w:val="28"/>
            <w:lang w:eastAsia="en-US"/>
          </w:rPr>
          <w:t>абзац</w:t>
        </w:r>
        <w:r w:rsidR="00694920" w:rsidRPr="003A1046">
          <w:rPr>
            <w:rFonts w:eastAsia="Calibri"/>
            <w:color w:val="0000FF"/>
            <w:sz w:val="28"/>
            <w:szCs w:val="28"/>
            <w:lang w:eastAsia="en-US"/>
          </w:rPr>
          <w:t>е</w:t>
        </w:r>
        <w:r w:rsidRPr="003A1046">
          <w:rPr>
            <w:rFonts w:eastAsia="Calibri"/>
            <w:color w:val="0000FF"/>
            <w:sz w:val="28"/>
            <w:szCs w:val="28"/>
            <w:lang w:eastAsia="en-US"/>
          </w:rPr>
          <w:t xml:space="preserve"> третьем</w:t>
        </w:r>
      </w:hyperlink>
      <w:r w:rsidR="00694920" w:rsidRPr="003A1046">
        <w:rPr>
          <w:rFonts w:eastAsia="Calibri"/>
          <w:sz w:val="28"/>
          <w:szCs w:val="28"/>
          <w:lang w:eastAsia="en-US"/>
        </w:rPr>
        <w:t xml:space="preserve"> пункта 3.3.15</w:t>
      </w:r>
      <w:r w:rsidRPr="003A1046">
        <w:rPr>
          <w:rFonts w:eastAsia="Calibri"/>
          <w:sz w:val="28"/>
          <w:szCs w:val="28"/>
          <w:lang w:eastAsia="en-US"/>
        </w:rPr>
        <w:t>,</w:t>
      </w:r>
      <w:r w:rsidR="00252E57" w:rsidRPr="003A1046">
        <w:rPr>
          <w:rFonts w:eastAsia="Calibri"/>
          <w:sz w:val="28"/>
          <w:szCs w:val="28"/>
          <w:lang w:eastAsia="en-US"/>
        </w:rPr>
        <w:t xml:space="preserve"> пункте </w:t>
      </w:r>
      <w:r w:rsidR="003A1046">
        <w:rPr>
          <w:rFonts w:eastAsia="Calibri"/>
          <w:sz w:val="28"/>
          <w:szCs w:val="28"/>
          <w:lang w:eastAsia="en-US"/>
        </w:rPr>
        <w:t xml:space="preserve">    </w:t>
      </w:r>
      <w:r w:rsidR="00252E57" w:rsidRPr="003A1046">
        <w:rPr>
          <w:rFonts w:eastAsia="Calibri"/>
          <w:sz w:val="28"/>
          <w:szCs w:val="28"/>
          <w:lang w:eastAsia="en-US"/>
        </w:rPr>
        <w:t xml:space="preserve">3.3.18 Административного регламента, </w:t>
      </w:r>
      <w:r w:rsidR="00433C85" w:rsidRPr="003A1046">
        <w:rPr>
          <w:rFonts w:eastAsia="Calibri"/>
          <w:sz w:val="28"/>
          <w:szCs w:val="28"/>
          <w:lang w:eastAsia="en-US"/>
        </w:rPr>
        <w:t xml:space="preserve">абзаце третьем пункта 3.3.19, </w:t>
      </w:r>
      <w:hyperlink r:id="rId115" w:history="1">
        <w:r w:rsidRPr="003A1046">
          <w:rPr>
            <w:rFonts w:eastAsia="Calibri"/>
            <w:color w:val="0000FF"/>
            <w:sz w:val="28"/>
            <w:szCs w:val="28"/>
            <w:lang w:eastAsia="en-US"/>
          </w:rPr>
          <w:t>абзаце четвертом пункта 2.8.</w:t>
        </w:r>
        <w:r w:rsidR="009C0145" w:rsidRPr="003A1046">
          <w:rPr>
            <w:rFonts w:eastAsia="Calibri"/>
            <w:color w:val="0000FF"/>
            <w:sz w:val="28"/>
            <w:szCs w:val="28"/>
            <w:lang w:eastAsia="en-US"/>
          </w:rPr>
          <w:t>2</w:t>
        </w:r>
        <w:r w:rsidRPr="003A1046">
          <w:rPr>
            <w:rFonts w:eastAsia="Calibri"/>
            <w:color w:val="0000FF"/>
            <w:sz w:val="28"/>
            <w:szCs w:val="28"/>
            <w:lang w:eastAsia="en-US"/>
          </w:rPr>
          <w:t xml:space="preserve"> подраздела 2.8</w:t>
        </w:r>
      </w:hyperlink>
      <w:r w:rsidRPr="003A1046">
        <w:rPr>
          <w:rFonts w:eastAsia="Calibri"/>
          <w:sz w:val="28"/>
          <w:szCs w:val="28"/>
          <w:lang w:eastAsia="en-US"/>
        </w:rPr>
        <w:t xml:space="preserve"> настоящего Административного регламента, направляются Федеральной налоговой службой России по Воронежской области;</w:t>
      </w:r>
    </w:p>
    <w:p w:rsidR="003B5DF6" w:rsidRPr="003A1046" w:rsidRDefault="001D5356" w:rsidP="003A1046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A1046">
        <w:rPr>
          <w:rFonts w:eastAsia="Calibri"/>
          <w:sz w:val="28"/>
          <w:szCs w:val="28"/>
          <w:lang w:eastAsia="en-US"/>
        </w:rPr>
        <w:t xml:space="preserve">- при наличии одного из оснований, предусмотренных </w:t>
      </w:r>
      <w:hyperlink r:id="rId116" w:history="1">
        <w:r w:rsidRPr="003A1046">
          <w:rPr>
            <w:rFonts w:eastAsia="Calibri"/>
            <w:color w:val="0000FF"/>
            <w:sz w:val="28"/>
            <w:szCs w:val="28"/>
            <w:lang w:eastAsia="en-US"/>
          </w:rPr>
          <w:t>пунктом 2.8.</w:t>
        </w:r>
      </w:hyperlink>
      <w:r w:rsidR="007A347B" w:rsidRPr="003A1046">
        <w:rPr>
          <w:rFonts w:eastAsia="Calibri"/>
          <w:sz w:val="28"/>
          <w:szCs w:val="28"/>
          <w:lang w:eastAsia="en-US"/>
        </w:rPr>
        <w:t xml:space="preserve">1 </w:t>
      </w:r>
      <w:r w:rsidRPr="003A1046">
        <w:rPr>
          <w:rFonts w:eastAsia="Calibri"/>
          <w:sz w:val="28"/>
          <w:szCs w:val="28"/>
          <w:lang w:eastAsia="en-US"/>
        </w:rPr>
        <w:t xml:space="preserve"> настоящего Административного регламента, уведомление о необходимости устранения выявленных нарушений министерство направляет заявителю с использованием </w:t>
      </w:r>
      <w:r w:rsidRPr="003A1046">
        <w:rPr>
          <w:rFonts w:eastAsia="Calibri"/>
          <w:sz w:val="28"/>
          <w:szCs w:val="28"/>
          <w:lang w:eastAsia="en-US"/>
        </w:rPr>
        <w:t>единой государственной автоматизированной информационной системы;</w:t>
      </w:r>
    </w:p>
    <w:p w:rsidR="003B5DF6" w:rsidRPr="003A1046" w:rsidRDefault="001D5356" w:rsidP="00894F0D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A1046">
        <w:rPr>
          <w:rFonts w:eastAsia="Calibri"/>
          <w:sz w:val="28"/>
          <w:szCs w:val="28"/>
          <w:lang w:eastAsia="en-US"/>
        </w:rPr>
        <w:t>- уведомление об устранении выявленных нарушений направляется заявителем с использованием единой государственной автоматизированной информационной системы.</w:t>
      </w:r>
    </w:p>
    <w:p w:rsidR="00E14EFE" w:rsidRDefault="001D5356" w:rsidP="00E14EF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3.3.18. Сотрудник отдела лицензиро</w:t>
      </w:r>
      <w:r>
        <w:rPr>
          <w:rFonts w:eastAsia="Calibri"/>
          <w:sz w:val="28"/>
          <w:szCs w:val="28"/>
          <w:lang w:eastAsia="en-US"/>
        </w:rPr>
        <w:t xml:space="preserve">вания, лицензионного контроля и декларирования в течение трех рабочих дней со дня представления заявителем уведомления об устранении выявленных нарушений повторно направляет межведомственные запросы, указанные в </w:t>
      </w:r>
      <w:hyperlink r:id="rId117" w:history="1">
        <w:r>
          <w:rPr>
            <w:rFonts w:eastAsia="Calibri"/>
            <w:color w:val="0000FF"/>
            <w:sz w:val="28"/>
            <w:szCs w:val="28"/>
            <w:lang w:eastAsia="en-US"/>
          </w:rPr>
          <w:t>абзацах втором</w:t>
        </w:r>
      </w:hyperlink>
      <w:r>
        <w:rPr>
          <w:rFonts w:eastAsia="Calibri"/>
          <w:sz w:val="28"/>
          <w:szCs w:val="28"/>
          <w:lang w:eastAsia="en-US"/>
        </w:rPr>
        <w:t xml:space="preserve"> и </w:t>
      </w:r>
      <w:hyperlink r:id="rId118" w:history="1">
        <w:r>
          <w:rPr>
            <w:rFonts w:eastAsia="Calibri"/>
            <w:color w:val="0000FF"/>
            <w:sz w:val="28"/>
            <w:szCs w:val="28"/>
            <w:lang w:eastAsia="en-US"/>
          </w:rPr>
          <w:t xml:space="preserve">четвертом пункта 3.3.12 </w:t>
        </w:r>
      </w:hyperlink>
      <w:r>
        <w:rPr>
          <w:rFonts w:eastAsia="Calibri"/>
          <w:sz w:val="28"/>
          <w:szCs w:val="28"/>
          <w:lang w:eastAsia="en-US"/>
        </w:rPr>
        <w:t xml:space="preserve"> Административного регламента.</w:t>
      </w:r>
    </w:p>
    <w:p w:rsidR="00863D8F" w:rsidRPr="00863D8F" w:rsidRDefault="001D5356" w:rsidP="00E14EFE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3.3.19. </w:t>
      </w:r>
      <w:r w:rsidRPr="00863D8F">
        <w:rPr>
          <w:rFonts w:eastAsia="Calibri"/>
          <w:sz w:val="28"/>
          <w:szCs w:val="28"/>
          <w:lang w:eastAsia="en-US"/>
        </w:rPr>
        <w:t xml:space="preserve">Должностное лицо лицензирующего органа в течение </w:t>
      </w:r>
      <w:r w:rsidR="00894F0D">
        <w:rPr>
          <w:rFonts w:eastAsia="Calibri"/>
          <w:sz w:val="28"/>
          <w:szCs w:val="28"/>
          <w:lang w:eastAsia="en-US"/>
        </w:rPr>
        <w:t>десяти</w:t>
      </w:r>
      <w:r w:rsidRPr="00863D8F">
        <w:rPr>
          <w:rFonts w:eastAsia="Calibri"/>
          <w:sz w:val="28"/>
          <w:szCs w:val="28"/>
          <w:lang w:eastAsia="en-US"/>
        </w:rPr>
        <w:t xml:space="preserve"> рабочих дней со дня представления заявителем уведомления об устранении выявленных нарушений, повторно осуществляет:</w:t>
      </w:r>
    </w:p>
    <w:p w:rsidR="00863D8F" w:rsidRPr="00863D8F" w:rsidRDefault="001D5356" w:rsidP="00F770E2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Pr="00863D8F">
        <w:rPr>
          <w:rFonts w:eastAsia="Calibri"/>
          <w:sz w:val="28"/>
          <w:szCs w:val="28"/>
          <w:lang w:eastAsia="en-US"/>
        </w:rPr>
        <w:t xml:space="preserve"> проверку наличия полного комплекта документов, предусмотренных для выдачи лицензии</w:t>
      </w:r>
      <w:r w:rsidRPr="00863D8F">
        <w:rPr>
          <w:rFonts w:eastAsia="Calibri"/>
          <w:sz w:val="28"/>
          <w:szCs w:val="28"/>
          <w:lang w:eastAsia="en-US"/>
        </w:rPr>
        <w:t>, и проверку представленных документов на наличие недостоверной, искаженной, неполной информации;</w:t>
      </w:r>
    </w:p>
    <w:p w:rsidR="00863D8F" w:rsidRPr="00863D8F" w:rsidRDefault="001D5356" w:rsidP="00F770E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Pr="00863D8F">
        <w:rPr>
          <w:rFonts w:eastAsia="Calibri"/>
          <w:sz w:val="28"/>
          <w:szCs w:val="28"/>
          <w:lang w:eastAsia="en-US"/>
        </w:rPr>
        <w:t xml:space="preserve"> проверку наличия у заявителя на </w:t>
      </w:r>
      <w:r w:rsidR="00891D77">
        <w:rPr>
          <w:rFonts w:eastAsia="Calibri"/>
          <w:sz w:val="28"/>
          <w:szCs w:val="28"/>
          <w:lang w:eastAsia="en-US"/>
        </w:rPr>
        <w:t xml:space="preserve">1-е  </w:t>
      </w:r>
      <w:r w:rsidRPr="00863D8F">
        <w:rPr>
          <w:rFonts w:eastAsia="Calibri"/>
          <w:sz w:val="28"/>
          <w:szCs w:val="28"/>
          <w:lang w:eastAsia="en-US"/>
        </w:rPr>
        <w:t xml:space="preserve">число месяца регистрации </w:t>
      </w:r>
      <w:r w:rsidR="00891D77">
        <w:rPr>
          <w:rFonts w:eastAsia="Calibri"/>
          <w:sz w:val="28"/>
          <w:szCs w:val="28"/>
          <w:lang w:eastAsia="en-US"/>
        </w:rPr>
        <w:t>министерством</w:t>
      </w:r>
      <w:r w:rsidRPr="00863D8F">
        <w:rPr>
          <w:rFonts w:eastAsia="Calibri"/>
          <w:sz w:val="28"/>
          <w:szCs w:val="28"/>
          <w:lang w:eastAsia="en-US"/>
        </w:rPr>
        <w:t xml:space="preserve"> заявления о выдаче лицензии не уплаченного в установленный законодательством сро</w:t>
      </w:r>
      <w:r w:rsidRPr="00863D8F">
        <w:rPr>
          <w:rFonts w:eastAsia="Calibri"/>
          <w:sz w:val="28"/>
          <w:szCs w:val="28"/>
          <w:lang w:eastAsia="en-US"/>
        </w:rPr>
        <w:t xml:space="preserve">к, по данным </w:t>
      </w:r>
      <w:r w:rsidR="00894F0D">
        <w:rPr>
          <w:rFonts w:eastAsia="Calibri"/>
          <w:sz w:val="28"/>
          <w:szCs w:val="28"/>
          <w:lang w:eastAsia="en-US"/>
        </w:rPr>
        <w:t>Государственной информационной системы о государственных и муниципальных платежах</w:t>
      </w:r>
      <w:r w:rsidRPr="00863D8F">
        <w:rPr>
          <w:rFonts w:eastAsia="Calibri"/>
          <w:sz w:val="28"/>
          <w:szCs w:val="28"/>
          <w:lang w:eastAsia="en-US"/>
        </w:rPr>
        <w:t xml:space="preserve">, административного штрафа, назначенного за правонарушение, предусмотренное </w:t>
      </w:r>
      <w:r w:rsidR="00F770E2">
        <w:rPr>
          <w:rFonts w:eastAsia="Calibri"/>
          <w:sz w:val="28"/>
          <w:szCs w:val="28"/>
          <w:lang w:eastAsia="en-US"/>
        </w:rPr>
        <w:t xml:space="preserve">Кодексом Российской Федерации об административных правонарушениях </w:t>
      </w:r>
      <w:r w:rsidRPr="00863D8F">
        <w:rPr>
          <w:rFonts w:eastAsia="Calibri"/>
          <w:sz w:val="28"/>
          <w:szCs w:val="28"/>
          <w:lang w:eastAsia="en-US"/>
        </w:rPr>
        <w:t>и совершенное в обла</w:t>
      </w:r>
      <w:r w:rsidRPr="00863D8F">
        <w:rPr>
          <w:rFonts w:eastAsia="Calibri"/>
          <w:sz w:val="28"/>
          <w:szCs w:val="28"/>
          <w:lang w:eastAsia="en-US"/>
        </w:rPr>
        <w:t>сти производства и оборота этилового спирта, алкогольной и спиртосодержащей продукции.</w:t>
      </w:r>
    </w:p>
    <w:p w:rsidR="00863D8F" w:rsidRPr="00863D8F" w:rsidRDefault="001D5356" w:rsidP="00526D78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3.3.20. </w:t>
      </w:r>
      <w:r w:rsidRPr="00863D8F">
        <w:rPr>
          <w:rFonts w:eastAsia="Calibri"/>
          <w:sz w:val="28"/>
          <w:szCs w:val="28"/>
          <w:lang w:eastAsia="en-US"/>
        </w:rPr>
        <w:t xml:space="preserve"> В случае устранения заявителем выявленных нарушений, являющихся основанием для приостановления предоставления государственной услуги, предоставление</w:t>
      </w:r>
      <w:r w:rsidRPr="00863D8F">
        <w:rPr>
          <w:rFonts w:eastAsia="Calibri"/>
          <w:sz w:val="28"/>
          <w:szCs w:val="28"/>
          <w:lang w:eastAsia="en-US"/>
        </w:rPr>
        <w:t xml:space="preserve"> государственной услуги возобновляется.</w:t>
      </w:r>
    </w:p>
    <w:p w:rsidR="00D36F54" w:rsidRDefault="00D36F54" w:rsidP="00D36F54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 w:val="28"/>
          <w:szCs w:val="28"/>
          <w:lang w:eastAsia="en-US"/>
        </w:rPr>
      </w:pPr>
    </w:p>
    <w:p w:rsidR="00114CEB" w:rsidRPr="00501A3A" w:rsidRDefault="001D5356" w:rsidP="009C2388">
      <w:pPr>
        <w:jc w:val="center"/>
        <w:rPr>
          <w:b/>
          <w:sz w:val="28"/>
          <w:szCs w:val="28"/>
        </w:rPr>
      </w:pPr>
      <w:r w:rsidRPr="00501A3A">
        <w:rPr>
          <w:rFonts w:eastAsia="Calibri"/>
          <w:b/>
          <w:sz w:val="28"/>
          <w:szCs w:val="28"/>
          <w:lang w:eastAsia="en-US"/>
        </w:rPr>
        <w:t>Проведение оценки соответствия заявителя лицензионным требованиям</w:t>
      </w:r>
    </w:p>
    <w:p w:rsidR="00114CEB" w:rsidRPr="00501A3A" w:rsidRDefault="00114CEB" w:rsidP="009C2388">
      <w:pPr>
        <w:jc w:val="center"/>
        <w:rPr>
          <w:b/>
          <w:sz w:val="28"/>
          <w:szCs w:val="28"/>
        </w:rPr>
      </w:pPr>
    </w:p>
    <w:p w:rsidR="006317B1" w:rsidRDefault="001D5356" w:rsidP="006317B1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6317B1">
        <w:rPr>
          <w:rFonts w:eastAsia="Calibri"/>
          <w:bCs/>
          <w:sz w:val="28"/>
          <w:szCs w:val="28"/>
          <w:lang w:eastAsia="en-US"/>
        </w:rPr>
        <w:t>3.3.21. Основанием для проведения оценки соответствия лицензионным требованиям соискателя лицензии является представление в министерство заявления о</w:t>
      </w:r>
      <w:r w:rsidRPr="006317B1">
        <w:rPr>
          <w:rFonts w:eastAsia="Calibri"/>
          <w:bCs/>
          <w:sz w:val="28"/>
          <w:szCs w:val="28"/>
          <w:lang w:eastAsia="en-US"/>
        </w:rPr>
        <w:t xml:space="preserve"> выдаче лицензии.</w:t>
      </w:r>
    </w:p>
    <w:p w:rsidR="003B2644" w:rsidRDefault="001D5356" w:rsidP="003B2644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3.3.22. </w:t>
      </w:r>
      <w:r>
        <w:rPr>
          <w:rFonts w:eastAsia="Calibri"/>
          <w:sz w:val="28"/>
          <w:szCs w:val="28"/>
          <w:lang w:eastAsia="en-US"/>
        </w:rPr>
        <w:t>Предметом оценки соответствия является установление соответствия сведений, содержащихся в поступивших для предоставления государственной услуги заявлении и (или) документах, лицензионным требованиям и (или) обязательным требования</w:t>
      </w:r>
      <w:r>
        <w:rPr>
          <w:rFonts w:eastAsia="Calibri"/>
          <w:sz w:val="28"/>
          <w:szCs w:val="28"/>
          <w:lang w:eastAsia="en-US"/>
        </w:rPr>
        <w:t xml:space="preserve">м, установленным в соответствии с положениями </w:t>
      </w:r>
      <w:hyperlink r:id="rId119" w:history="1">
        <w:r>
          <w:rPr>
            <w:rFonts w:eastAsia="Calibri"/>
            <w:color w:val="0000FF"/>
            <w:sz w:val="28"/>
            <w:szCs w:val="28"/>
            <w:lang w:eastAsia="en-US"/>
          </w:rPr>
          <w:t>статей 2</w:t>
        </w:r>
      </w:hyperlink>
      <w:r>
        <w:rPr>
          <w:rFonts w:eastAsia="Calibri"/>
          <w:sz w:val="28"/>
          <w:szCs w:val="28"/>
          <w:lang w:eastAsia="en-US"/>
        </w:rPr>
        <w:t xml:space="preserve">, </w:t>
      </w:r>
      <w:hyperlink r:id="rId120" w:history="1">
        <w:r>
          <w:rPr>
            <w:rFonts w:eastAsia="Calibri"/>
            <w:color w:val="0000FF"/>
            <w:sz w:val="28"/>
            <w:szCs w:val="28"/>
            <w:lang w:eastAsia="en-US"/>
          </w:rPr>
          <w:t>8</w:t>
        </w:r>
      </w:hyperlink>
      <w:r>
        <w:rPr>
          <w:rFonts w:eastAsia="Calibri"/>
          <w:sz w:val="28"/>
          <w:szCs w:val="28"/>
          <w:lang w:eastAsia="en-US"/>
        </w:rPr>
        <w:t xml:space="preserve">, </w:t>
      </w:r>
      <w:hyperlink r:id="rId121" w:history="1">
        <w:r>
          <w:rPr>
            <w:rFonts w:eastAsia="Calibri"/>
            <w:color w:val="0000FF"/>
            <w:sz w:val="28"/>
            <w:szCs w:val="28"/>
            <w:lang w:eastAsia="en-US"/>
          </w:rPr>
          <w:t>11</w:t>
        </w:r>
      </w:hyperlink>
      <w:r>
        <w:rPr>
          <w:rFonts w:eastAsia="Calibri"/>
          <w:sz w:val="28"/>
          <w:szCs w:val="28"/>
          <w:lang w:eastAsia="en-US"/>
        </w:rPr>
        <w:t xml:space="preserve">, </w:t>
      </w:r>
      <w:hyperlink r:id="rId122" w:history="1">
        <w:r>
          <w:rPr>
            <w:rFonts w:eastAsia="Calibri"/>
            <w:color w:val="0000FF"/>
            <w:sz w:val="28"/>
            <w:szCs w:val="28"/>
            <w:lang w:eastAsia="en-US"/>
          </w:rPr>
          <w:t>16</w:t>
        </w:r>
      </w:hyperlink>
      <w:r>
        <w:rPr>
          <w:rFonts w:eastAsia="Calibri"/>
          <w:sz w:val="28"/>
          <w:szCs w:val="28"/>
          <w:lang w:eastAsia="en-US"/>
        </w:rPr>
        <w:t xml:space="preserve">, </w:t>
      </w:r>
      <w:hyperlink r:id="rId123" w:history="1">
        <w:r>
          <w:rPr>
            <w:rFonts w:eastAsia="Calibri"/>
            <w:color w:val="0000FF"/>
            <w:sz w:val="28"/>
            <w:szCs w:val="28"/>
            <w:lang w:eastAsia="en-US"/>
          </w:rPr>
          <w:t>19</w:t>
        </w:r>
      </w:hyperlink>
      <w:r>
        <w:rPr>
          <w:rFonts w:eastAsia="Calibri"/>
          <w:sz w:val="28"/>
          <w:szCs w:val="28"/>
          <w:lang w:eastAsia="en-US"/>
        </w:rPr>
        <w:t xml:space="preserve">, </w:t>
      </w:r>
      <w:hyperlink r:id="rId124" w:history="1">
        <w:r>
          <w:rPr>
            <w:rFonts w:eastAsia="Calibri"/>
            <w:color w:val="0000FF"/>
            <w:sz w:val="28"/>
            <w:szCs w:val="28"/>
            <w:lang w:eastAsia="en-US"/>
          </w:rPr>
          <w:t>20</w:t>
        </w:r>
      </w:hyperlink>
      <w:r>
        <w:rPr>
          <w:rFonts w:eastAsia="Calibri"/>
          <w:sz w:val="28"/>
          <w:szCs w:val="28"/>
          <w:lang w:eastAsia="en-US"/>
        </w:rPr>
        <w:t xml:space="preserve">, </w:t>
      </w:r>
      <w:hyperlink r:id="rId125" w:history="1">
        <w:r>
          <w:rPr>
            <w:rFonts w:eastAsia="Calibri"/>
            <w:color w:val="0000FF"/>
            <w:sz w:val="28"/>
            <w:szCs w:val="28"/>
            <w:lang w:eastAsia="en-US"/>
          </w:rPr>
          <w:t>25</w:t>
        </w:r>
      </w:hyperlink>
      <w:r>
        <w:rPr>
          <w:rFonts w:eastAsia="Calibri"/>
          <w:sz w:val="28"/>
          <w:szCs w:val="28"/>
          <w:lang w:eastAsia="en-US"/>
        </w:rPr>
        <w:t xml:space="preserve"> и </w:t>
      </w:r>
      <w:hyperlink r:id="rId126" w:history="1">
        <w:r>
          <w:rPr>
            <w:rFonts w:eastAsia="Calibri"/>
            <w:color w:val="0000FF"/>
            <w:sz w:val="28"/>
            <w:szCs w:val="28"/>
            <w:lang w:eastAsia="en-US"/>
          </w:rPr>
          <w:t>26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Федерального закона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а также соответствия лицензионным требованиям помещений, </w:t>
      </w:r>
      <w:r>
        <w:rPr>
          <w:rFonts w:eastAsia="Calibri"/>
          <w:sz w:val="28"/>
          <w:szCs w:val="28"/>
          <w:lang w:eastAsia="en-US"/>
        </w:rPr>
        <w:t>зданий, строений, сооружений, технических средств, оборудования и иных объектов, которые предполагается использовать заявителем при осуществлении лицензируемого вида деятельности.</w:t>
      </w:r>
    </w:p>
    <w:p w:rsidR="003B2644" w:rsidRDefault="001D5356" w:rsidP="003B2644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3.3.23.</w:t>
      </w:r>
      <w:r w:rsidRPr="003B2644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В отношении соискателя лицензии, представившего заявление о выдаче лицензии проводится оценка соответствия организации при непосредственном выезде к соискателю лицензии  (далее - выездная оценка) и оценка без выезда.</w:t>
      </w:r>
    </w:p>
    <w:p w:rsidR="001161D7" w:rsidRPr="001161D7" w:rsidRDefault="001D5356" w:rsidP="001161D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161D7">
        <w:rPr>
          <w:rFonts w:eastAsia="Calibri"/>
          <w:sz w:val="28"/>
          <w:szCs w:val="28"/>
          <w:lang w:eastAsia="en-US"/>
        </w:rPr>
        <w:t>3.3.24.</w:t>
      </w:r>
      <w:r w:rsidR="00AC1B93">
        <w:rPr>
          <w:rFonts w:eastAsia="Calibri"/>
          <w:lang w:eastAsia="en-US"/>
        </w:rPr>
        <w:t xml:space="preserve"> </w:t>
      </w:r>
      <w:r w:rsidRPr="001161D7">
        <w:rPr>
          <w:rFonts w:eastAsia="Calibri"/>
          <w:sz w:val="28"/>
          <w:szCs w:val="28"/>
          <w:lang w:eastAsia="en-US"/>
        </w:rPr>
        <w:t>Оценка без выезда проводится по</w:t>
      </w:r>
      <w:r w:rsidRPr="001161D7">
        <w:rPr>
          <w:rFonts w:eastAsia="Calibri"/>
          <w:sz w:val="28"/>
          <w:szCs w:val="28"/>
          <w:lang w:eastAsia="en-US"/>
        </w:rPr>
        <w:t>средством оценки сведений, содержащихся в поступивших от заявителя для предоставления государственной услуги заявлении и (или) документах, а также в документах, полученных с использованием единой системы межведомственного электронного взаимодействия и подк</w:t>
      </w:r>
      <w:r w:rsidRPr="001161D7">
        <w:rPr>
          <w:rFonts w:eastAsia="Calibri"/>
          <w:sz w:val="28"/>
          <w:szCs w:val="28"/>
          <w:lang w:eastAsia="en-US"/>
        </w:rPr>
        <w:t>лючаемых к ней региональных систем межведомственного электронного взаимодействия.</w:t>
      </w:r>
    </w:p>
    <w:p w:rsidR="001161D7" w:rsidRDefault="001D5356" w:rsidP="001161D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161D7">
        <w:rPr>
          <w:rFonts w:eastAsia="Calibri"/>
          <w:sz w:val="28"/>
          <w:szCs w:val="28"/>
          <w:lang w:eastAsia="en-US"/>
        </w:rPr>
        <w:t>Решение о проведении оценки без выезда министерство принимает в случае невыявления оснований для отказа в приеме документов, необходимых для предоставления государственной ус</w:t>
      </w:r>
      <w:r w:rsidRPr="001161D7">
        <w:rPr>
          <w:rFonts w:eastAsia="Calibri"/>
          <w:sz w:val="28"/>
          <w:szCs w:val="28"/>
          <w:lang w:eastAsia="en-US"/>
        </w:rPr>
        <w:t>луги.</w:t>
      </w:r>
    </w:p>
    <w:p w:rsidR="001161D7" w:rsidRDefault="001D5356" w:rsidP="001161D7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3.3.25. В случае установления сотрудником министерства при проведении оценки без выезда несоответствия лицензионным и (или) обязательным требованиям сотрудник министерства составляет </w:t>
      </w:r>
      <w:hyperlink r:id="rId127" w:history="1">
        <w:r>
          <w:rPr>
            <w:rFonts w:eastAsia="Calibri"/>
            <w:color w:val="0000FF"/>
            <w:sz w:val="28"/>
            <w:szCs w:val="28"/>
            <w:lang w:eastAsia="en-US"/>
          </w:rPr>
          <w:t>акт</w:t>
        </w:r>
      </w:hyperlink>
      <w:r>
        <w:rPr>
          <w:rFonts w:eastAsia="Calibri"/>
          <w:sz w:val="28"/>
          <w:szCs w:val="28"/>
          <w:lang w:eastAsia="en-US"/>
        </w:rPr>
        <w:t xml:space="preserve"> установления несоответствия лицензионным требованиям и (или) обязательным требованиям при проведении оценки соответствия заявителя по форме согласно приложению № 1 Постановления Правительства РФ от 31.03.2022 </w:t>
      </w:r>
      <w:r w:rsidR="006E095A">
        <w:rPr>
          <w:rFonts w:eastAsia="Calibri"/>
          <w:sz w:val="28"/>
          <w:szCs w:val="28"/>
          <w:lang w:eastAsia="en-US"/>
        </w:rPr>
        <w:t>№</w:t>
      </w:r>
      <w:r>
        <w:rPr>
          <w:rFonts w:eastAsia="Calibri"/>
          <w:sz w:val="28"/>
          <w:szCs w:val="28"/>
          <w:lang w:eastAsia="en-US"/>
        </w:rPr>
        <w:t xml:space="preserve"> 541 «Об утверждении П</w:t>
      </w:r>
      <w:r>
        <w:rPr>
          <w:rFonts w:eastAsia="Calibri"/>
          <w:sz w:val="28"/>
          <w:szCs w:val="28"/>
          <w:lang w:eastAsia="en-US"/>
        </w:rPr>
        <w:t>равил проведения оценки соответствия заявителя лицензионным требованиям и (или) обязательным требованиям в рамках предоставления органом исполнительной власти субъекта Российской Федерации государственной услуги, предусмотренной статьей 19 (в части лицензи</w:t>
      </w:r>
      <w:r>
        <w:rPr>
          <w:rFonts w:eastAsia="Calibri"/>
          <w:sz w:val="28"/>
          <w:szCs w:val="28"/>
          <w:lang w:eastAsia="en-US"/>
        </w:rPr>
        <w:t xml:space="preserve">рования) Федерального закона </w:t>
      </w:r>
      <w:r w:rsidR="00EA231B">
        <w:rPr>
          <w:rFonts w:eastAsia="Calibri"/>
          <w:sz w:val="28"/>
          <w:szCs w:val="28"/>
          <w:lang w:eastAsia="en-US"/>
        </w:rPr>
        <w:t>«</w:t>
      </w:r>
      <w:r>
        <w:rPr>
          <w:rFonts w:eastAsia="Calibri"/>
          <w:sz w:val="28"/>
          <w:szCs w:val="28"/>
          <w:lang w:eastAsia="en-US"/>
        </w:rPr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(далее - акт несоответствия, Постановление Правит</w:t>
      </w:r>
      <w:r>
        <w:rPr>
          <w:rFonts w:eastAsia="Calibri"/>
          <w:sz w:val="28"/>
          <w:szCs w:val="28"/>
          <w:lang w:eastAsia="en-US"/>
        </w:rPr>
        <w:t>ельства РФ от 31.03.2022 № 541).</w:t>
      </w:r>
    </w:p>
    <w:p w:rsidR="00EA231B" w:rsidRDefault="001D5356" w:rsidP="00EA231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hyperlink r:id="rId128" w:history="1">
        <w:r>
          <w:rPr>
            <w:rFonts w:eastAsia="Calibri"/>
            <w:color w:val="0000FF"/>
            <w:sz w:val="28"/>
            <w:szCs w:val="28"/>
            <w:lang w:eastAsia="en-US"/>
          </w:rPr>
          <w:t>Акт</w:t>
        </w:r>
      </w:hyperlink>
      <w:r>
        <w:rPr>
          <w:rFonts w:eastAsia="Calibri"/>
          <w:sz w:val="28"/>
          <w:szCs w:val="28"/>
          <w:lang w:eastAsia="en-US"/>
        </w:rPr>
        <w:t xml:space="preserve"> несоответствия оформляется в одном экземпляре и с копиями приложений направляется в форме электронного документа, подписанного усиленной квалифицированной электронной подписью лица, составившего этот акт, заявителю, иному должностному лицу или уполномочен</w:t>
      </w:r>
      <w:r>
        <w:rPr>
          <w:rFonts w:eastAsia="Calibri"/>
          <w:sz w:val="28"/>
          <w:szCs w:val="28"/>
          <w:lang w:eastAsia="en-US"/>
        </w:rPr>
        <w:t>ному представителю заявителя. При этом акт несоответствия, направленный в форме электронного документа по адресу электронной почты, по которому лицензирующий орган осуществляет переписку, направление решений, извещений и уведомлений с использованием электр</w:t>
      </w:r>
      <w:r>
        <w:rPr>
          <w:rFonts w:eastAsia="Calibri"/>
          <w:sz w:val="28"/>
          <w:szCs w:val="28"/>
          <w:lang w:eastAsia="en-US"/>
        </w:rPr>
        <w:t>онной подписи, считается полученным заявителем.</w:t>
      </w:r>
    </w:p>
    <w:p w:rsidR="006E095A" w:rsidRDefault="001D5356" w:rsidP="006E095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3.3.26. Заявитель, оценка без выезда которого проводилась, в случае несогласия с фактами, выводами или предложениями, изложенными в акте несоответствия, в течение 15 календарных дней со дня получения акта нес</w:t>
      </w:r>
      <w:r>
        <w:rPr>
          <w:rFonts w:eastAsia="Calibri"/>
          <w:sz w:val="28"/>
          <w:szCs w:val="28"/>
          <w:lang w:eastAsia="en-US"/>
        </w:rPr>
        <w:t>оответствия вправе представить в министерство в письменной форме возражения в отношении акта несоответствия в целом или его отдельных положений. При этом заявитель вправе приложить к таким возражениям документы, подтверждающие обоснованность возражений. Ук</w:t>
      </w:r>
      <w:r>
        <w:rPr>
          <w:rFonts w:eastAsia="Calibri"/>
          <w:sz w:val="28"/>
          <w:szCs w:val="28"/>
          <w:lang w:eastAsia="en-US"/>
        </w:rPr>
        <w:t>азанные документы могут быть направлены в форме электронных документов (пакета электронных документов), подписанных усиленной квалифицированной электронной подписью заявителя.</w:t>
      </w:r>
    </w:p>
    <w:p w:rsidR="006E095A" w:rsidRPr="006E095A" w:rsidRDefault="001D5356" w:rsidP="006E095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E095A">
        <w:rPr>
          <w:rFonts w:eastAsia="Calibri"/>
          <w:sz w:val="28"/>
          <w:szCs w:val="28"/>
          <w:lang w:eastAsia="en-US"/>
        </w:rPr>
        <w:t>3.3.27.</w:t>
      </w:r>
      <w:r>
        <w:rPr>
          <w:rFonts w:eastAsia="Calibri"/>
          <w:lang w:eastAsia="en-US"/>
        </w:rPr>
        <w:t xml:space="preserve"> </w:t>
      </w:r>
      <w:r w:rsidRPr="006E095A">
        <w:rPr>
          <w:rFonts w:eastAsia="Calibri"/>
          <w:sz w:val="28"/>
          <w:szCs w:val="28"/>
          <w:lang w:eastAsia="en-US"/>
        </w:rPr>
        <w:t xml:space="preserve">Выездная оценка проводится по основаниям, указанным в </w:t>
      </w:r>
      <w:hyperlink r:id="rId129" w:history="1">
        <w:r w:rsidRPr="006E095A">
          <w:rPr>
            <w:rFonts w:eastAsia="Calibri"/>
            <w:color w:val="0000FF"/>
            <w:sz w:val="28"/>
            <w:szCs w:val="28"/>
            <w:lang w:eastAsia="en-US"/>
          </w:rPr>
          <w:t>пункте 3.3.</w:t>
        </w:r>
      </w:hyperlink>
      <w:r w:rsidRPr="006E095A">
        <w:rPr>
          <w:rFonts w:eastAsia="Calibri"/>
          <w:sz w:val="28"/>
          <w:szCs w:val="28"/>
          <w:lang w:eastAsia="en-US"/>
        </w:rPr>
        <w:t>2</w:t>
      </w:r>
      <w:r w:rsidR="0014051F">
        <w:rPr>
          <w:rFonts w:eastAsia="Calibri"/>
          <w:sz w:val="28"/>
          <w:szCs w:val="28"/>
          <w:lang w:eastAsia="en-US"/>
        </w:rPr>
        <w:t>1</w:t>
      </w:r>
      <w:r w:rsidRPr="006E095A">
        <w:rPr>
          <w:rFonts w:eastAsia="Calibri"/>
          <w:sz w:val="28"/>
          <w:szCs w:val="28"/>
          <w:lang w:eastAsia="en-US"/>
        </w:rPr>
        <w:t xml:space="preserve"> настоящего Административного регламента.</w:t>
      </w:r>
    </w:p>
    <w:p w:rsidR="006E095A" w:rsidRPr="006E095A" w:rsidRDefault="001D5356" w:rsidP="006E095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E095A">
        <w:rPr>
          <w:rFonts w:eastAsia="Calibri"/>
          <w:sz w:val="28"/>
          <w:szCs w:val="28"/>
          <w:lang w:eastAsia="en-US"/>
        </w:rPr>
        <w:t>Выездная оценка проводится посредством оценки соответствия помещений, зданий, строений, сооружений, технических средств, оборудования, иных объектов, которые предполагается использовать заявителем при осуществлении лицензируемого вида деятельности, лицензи</w:t>
      </w:r>
      <w:r w:rsidRPr="006E095A">
        <w:rPr>
          <w:rFonts w:eastAsia="Calibri"/>
          <w:sz w:val="28"/>
          <w:szCs w:val="28"/>
          <w:lang w:eastAsia="en-US"/>
        </w:rPr>
        <w:t>онным требованиям и (или) обязательным требованиям, а также сведениям, указанным в заявлении и документах.</w:t>
      </w:r>
    </w:p>
    <w:p w:rsidR="006E095A" w:rsidRPr="006E095A" w:rsidRDefault="001D5356" w:rsidP="006E095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E095A">
        <w:rPr>
          <w:rFonts w:eastAsia="Calibri"/>
          <w:sz w:val="28"/>
          <w:szCs w:val="28"/>
          <w:lang w:eastAsia="en-US"/>
        </w:rPr>
        <w:t>Выездная оценка проводится на основании приказа министра (заместителя министра) о назначении выездной оценки.</w:t>
      </w:r>
    </w:p>
    <w:p w:rsidR="006E095A" w:rsidRPr="006E095A" w:rsidRDefault="001D5356" w:rsidP="006E095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E095A">
        <w:rPr>
          <w:rFonts w:eastAsia="Calibri"/>
          <w:sz w:val="28"/>
          <w:szCs w:val="28"/>
          <w:lang w:eastAsia="en-US"/>
        </w:rPr>
        <w:t>Выездная оценка проводится по месту нах</w:t>
      </w:r>
      <w:r w:rsidRPr="006E095A">
        <w:rPr>
          <w:rFonts w:eastAsia="Calibri"/>
          <w:sz w:val="28"/>
          <w:szCs w:val="28"/>
          <w:lang w:eastAsia="en-US"/>
        </w:rPr>
        <w:t>ождения помещений, зданий, строений, сооружений, технических средств, оборудования и иных объектов, которые предполагается использовать заявителем при осуществлении лицензируемого вида деятельности.</w:t>
      </w:r>
    </w:p>
    <w:p w:rsidR="006E095A" w:rsidRPr="006E095A" w:rsidRDefault="001D5356" w:rsidP="006E095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E095A">
        <w:rPr>
          <w:rFonts w:eastAsia="Calibri"/>
          <w:sz w:val="28"/>
          <w:szCs w:val="28"/>
          <w:lang w:eastAsia="en-US"/>
        </w:rPr>
        <w:t>Заявитель уведомляется о проведении выездной оценки не по</w:t>
      </w:r>
      <w:r w:rsidRPr="006E095A">
        <w:rPr>
          <w:rFonts w:eastAsia="Calibri"/>
          <w:sz w:val="28"/>
          <w:szCs w:val="28"/>
          <w:lang w:eastAsia="en-US"/>
        </w:rPr>
        <w:t>зднее чем за 24 часа до ее начала путем направления копии приказа о назначении выездной оценки по адресу электронной почты, по которому министерство осуществляет переписку, направление решений, извещений и уведомлений с использованием электронной подписи.</w:t>
      </w:r>
    </w:p>
    <w:p w:rsidR="006E095A" w:rsidRPr="006E095A" w:rsidRDefault="001D5356" w:rsidP="006E095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E095A">
        <w:rPr>
          <w:rFonts w:eastAsia="Calibri"/>
          <w:sz w:val="28"/>
          <w:szCs w:val="28"/>
          <w:lang w:eastAsia="en-US"/>
        </w:rPr>
        <w:t>Министерством могут быть приняты решения о проведении выездной оценки посредством использования дистанционных средств контроля, средств фото-, аудио- и видеофиксации, видео-конференц-связи.</w:t>
      </w:r>
    </w:p>
    <w:p w:rsidR="006E095A" w:rsidRPr="006E095A" w:rsidRDefault="001D5356" w:rsidP="006E095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E095A">
        <w:rPr>
          <w:rFonts w:eastAsia="Calibri"/>
          <w:sz w:val="28"/>
          <w:szCs w:val="28"/>
          <w:lang w:eastAsia="en-US"/>
        </w:rPr>
        <w:t>В случае если проведение выездной оценки оказалось невозможным в с</w:t>
      </w:r>
      <w:r w:rsidRPr="006E095A">
        <w:rPr>
          <w:rFonts w:eastAsia="Calibri"/>
          <w:sz w:val="28"/>
          <w:szCs w:val="28"/>
          <w:lang w:eastAsia="en-US"/>
        </w:rPr>
        <w:t>вязи с отсутствием заявителя, уполномоченного представителя заявителя, иного должностного лица заявителя либо в связи с иными действиями (бездействием) заявителя, его уполномоченного представителя, иного должностного лица заявителя, повлекшими невозможност</w:t>
      </w:r>
      <w:r w:rsidRPr="006E095A">
        <w:rPr>
          <w:rFonts w:eastAsia="Calibri"/>
          <w:sz w:val="28"/>
          <w:szCs w:val="28"/>
          <w:lang w:eastAsia="en-US"/>
        </w:rPr>
        <w:t>ь проведения выездной оценки, должностное лицо, уполномоченное на проведение выездной оценки, составляет акт о невозможности проведения выездной оценки с указанием причин невозможности ее проведения.</w:t>
      </w:r>
    </w:p>
    <w:p w:rsidR="006E095A" w:rsidRPr="006E095A" w:rsidRDefault="001D5356" w:rsidP="006E095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3.3.28. </w:t>
      </w:r>
      <w:r w:rsidRPr="006E095A">
        <w:rPr>
          <w:rFonts w:eastAsia="Calibri"/>
          <w:sz w:val="28"/>
          <w:szCs w:val="28"/>
          <w:lang w:eastAsia="en-US"/>
        </w:rPr>
        <w:t>По результатам проведения выездной оценки состав</w:t>
      </w:r>
      <w:r w:rsidRPr="006E095A">
        <w:rPr>
          <w:rFonts w:eastAsia="Calibri"/>
          <w:sz w:val="28"/>
          <w:szCs w:val="28"/>
          <w:lang w:eastAsia="en-US"/>
        </w:rPr>
        <w:t xml:space="preserve">ляется </w:t>
      </w:r>
      <w:hyperlink r:id="rId130" w:history="1">
        <w:r w:rsidRPr="006E095A">
          <w:rPr>
            <w:rFonts w:eastAsia="Calibri"/>
            <w:color w:val="0000FF"/>
            <w:sz w:val="28"/>
            <w:szCs w:val="28"/>
            <w:lang w:eastAsia="en-US"/>
          </w:rPr>
          <w:t>акт</w:t>
        </w:r>
      </w:hyperlink>
      <w:r w:rsidRPr="006E095A">
        <w:rPr>
          <w:rFonts w:eastAsia="Calibri"/>
          <w:sz w:val="28"/>
          <w:szCs w:val="28"/>
          <w:lang w:eastAsia="en-US"/>
        </w:rPr>
        <w:t xml:space="preserve"> оценки соответствия заявителя лицензионным требованиям и (или) обязательным требованиям при непосредственном выезде к заявителю по форме согласно приложению № 2 к Постановлению Правительства РФ от 31.03.2022 </w:t>
      </w:r>
      <w:r w:rsidR="003C2FA7">
        <w:rPr>
          <w:rFonts w:eastAsia="Calibri"/>
          <w:sz w:val="28"/>
          <w:szCs w:val="28"/>
          <w:lang w:eastAsia="en-US"/>
        </w:rPr>
        <w:t>№</w:t>
      </w:r>
      <w:r w:rsidRPr="006E095A">
        <w:rPr>
          <w:rFonts w:eastAsia="Calibri"/>
          <w:sz w:val="28"/>
          <w:szCs w:val="28"/>
          <w:lang w:eastAsia="en-US"/>
        </w:rPr>
        <w:t xml:space="preserve"> 541.</w:t>
      </w:r>
    </w:p>
    <w:p w:rsidR="006E095A" w:rsidRPr="006E095A" w:rsidRDefault="001D5356" w:rsidP="006E095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E095A">
        <w:rPr>
          <w:rFonts w:eastAsia="Calibri"/>
          <w:sz w:val="28"/>
          <w:szCs w:val="28"/>
          <w:lang w:eastAsia="en-US"/>
        </w:rPr>
        <w:t>Акт выездной оценки оформляется в 2 экзе</w:t>
      </w:r>
      <w:r w:rsidRPr="006E095A">
        <w:rPr>
          <w:rFonts w:eastAsia="Calibri"/>
          <w:sz w:val="28"/>
          <w:szCs w:val="28"/>
          <w:lang w:eastAsia="en-US"/>
        </w:rPr>
        <w:t>мплярах, один из которых с копиями приложений вручается руководителю заявителя, иному должностному лицу или уполномоченному представителю заявителя под расписку об ознакомлении либо об отказе в ознакомлении с актом выездной оценки. В случае отсутствия руко</w:t>
      </w:r>
      <w:r w:rsidRPr="006E095A">
        <w:rPr>
          <w:rFonts w:eastAsia="Calibri"/>
          <w:sz w:val="28"/>
          <w:szCs w:val="28"/>
          <w:lang w:eastAsia="en-US"/>
        </w:rPr>
        <w:t>водителя заявителя, иного должностного лица или уполномоченного представителя заявителя, а также в случае отказа заявителя дать расписку об ознакомлении либо об отказе в ознакомлении с актом выездной оценки акт выездной оценки направляется заявителю в форм</w:t>
      </w:r>
      <w:r w:rsidRPr="006E095A">
        <w:rPr>
          <w:rFonts w:eastAsia="Calibri"/>
          <w:sz w:val="28"/>
          <w:szCs w:val="28"/>
          <w:lang w:eastAsia="en-US"/>
        </w:rPr>
        <w:t>е электронного документа, подписанного усиленной квалифицированной электронной подписью лица, составившего этот акт.</w:t>
      </w:r>
    </w:p>
    <w:p w:rsidR="006E095A" w:rsidRPr="006E095A" w:rsidRDefault="001D5356" w:rsidP="006E095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E095A">
        <w:rPr>
          <w:rFonts w:eastAsia="Calibri"/>
          <w:sz w:val="28"/>
          <w:szCs w:val="28"/>
          <w:lang w:eastAsia="en-US"/>
        </w:rPr>
        <w:t>Акт выездной оценки, направленный в форме электронного документа по адресу электронной почты, по которому министерство осуществляет перепис</w:t>
      </w:r>
      <w:r w:rsidRPr="006E095A">
        <w:rPr>
          <w:rFonts w:eastAsia="Calibri"/>
          <w:sz w:val="28"/>
          <w:szCs w:val="28"/>
          <w:lang w:eastAsia="en-US"/>
        </w:rPr>
        <w:t>ку, направление решений, извещений и уведомлений с использованием электронной подписи, считается полученным заявителем.</w:t>
      </w:r>
    </w:p>
    <w:p w:rsidR="006E095A" w:rsidRPr="002C68FC" w:rsidRDefault="001D5356" w:rsidP="002C68FC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2C68FC">
        <w:rPr>
          <w:rFonts w:eastAsia="Calibri"/>
          <w:sz w:val="28"/>
          <w:szCs w:val="28"/>
          <w:lang w:eastAsia="en-US"/>
        </w:rPr>
        <w:t>3.3.29. Заявитель, выездная оценка которого проводилась, в случае несогласия с фактами, выводами или предложениями, изложенными в акте в</w:t>
      </w:r>
      <w:r w:rsidRPr="002C68FC">
        <w:rPr>
          <w:rFonts w:eastAsia="Calibri"/>
          <w:sz w:val="28"/>
          <w:szCs w:val="28"/>
          <w:lang w:eastAsia="en-US"/>
        </w:rPr>
        <w:t>ыездной оценки, в течение 15 календарных дней со дня получения акта выездной оценки вправе представить в министерство возражения в отношении акта выездной оценки в целом или его отдельных положений. При этом заявитель вправе приложить к таким возражениям д</w:t>
      </w:r>
      <w:r w:rsidRPr="002C68FC">
        <w:rPr>
          <w:rFonts w:eastAsia="Calibri"/>
          <w:sz w:val="28"/>
          <w:szCs w:val="28"/>
          <w:lang w:eastAsia="en-US"/>
        </w:rPr>
        <w:t>окументы, подтверждающие обоснованность возражений.</w:t>
      </w:r>
    </w:p>
    <w:p w:rsidR="006E095A" w:rsidRPr="002C68FC" w:rsidRDefault="001D5356" w:rsidP="002C68FC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2C68FC">
        <w:rPr>
          <w:rFonts w:eastAsia="Calibri"/>
          <w:sz w:val="28"/>
          <w:szCs w:val="28"/>
          <w:lang w:eastAsia="en-US"/>
        </w:rPr>
        <w:t>Указанные документы могут быть направлены в форме электронных документов (пакета электронных документов), подписанных усиленной квалифицированной электронной подписью заявителя.</w:t>
      </w:r>
    </w:p>
    <w:p w:rsidR="006E095A" w:rsidRPr="002C68FC" w:rsidRDefault="001D5356" w:rsidP="002C68FC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3.3.30. </w:t>
      </w:r>
      <w:r w:rsidRPr="002C68FC">
        <w:rPr>
          <w:rFonts w:eastAsia="Calibri"/>
          <w:sz w:val="28"/>
          <w:szCs w:val="28"/>
          <w:lang w:eastAsia="en-US"/>
        </w:rPr>
        <w:t>Специалист, провод</w:t>
      </w:r>
      <w:r w:rsidRPr="002C68FC">
        <w:rPr>
          <w:rFonts w:eastAsia="Calibri"/>
          <w:sz w:val="28"/>
          <w:szCs w:val="28"/>
          <w:lang w:eastAsia="en-US"/>
        </w:rPr>
        <w:t>ивший оценку соответствия заявителя лицензионным требованиям, вносит запись о результатах оценки в сопроводительную карточку - о соответствии (несоответствии) организации лицензионным требованиям.</w:t>
      </w:r>
    </w:p>
    <w:p w:rsidR="006E095A" w:rsidRPr="002C68FC" w:rsidRDefault="001D5356" w:rsidP="002C68FC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2C68FC">
        <w:rPr>
          <w:rFonts w:eastAsia="Calibri"/>
          <w:sz w:val="28"/>
          <w:szCs w:val="28"/>
          <w:lang w:eastAsia="en-US"/>
        </w:rPr>
        <w:t>Специалист отдела, уполномоченный на проведение оценки соот</w:t>
      </w:r>
      <w:r w:rsidRPr="002C68FC">
        <w:rPr>
          <w:rFonts w:eastAsia="Calibri"/>
          <w:sz w:val="28"/>
          <w:szCs w:val="28"/>
          <w:lang w:eastAsia="en-US"/>
        </w:rPr>
        <w:t>ветствия заявителя лицензионным требованиям, передает лицензионное дело начальнику отдела лицензирования, лицензионного контроля и декларирования для итогового заключения.</w:t>
      </w:r>
    </w:p>
    <w:p w:rsidR="006E095A" w:rsidRPr="002C68FC" w:rsidRDefault="001D5356" w:rsidP="002C68FC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3.3.31. </w:t>
      </w:r>
      <w:r w:rsidRPr="002C68FC">
        <w:rPr>
          <w:rFonts w:eastAsia="Calibri"/>
          <w:sz w:val="28"/>
          <w:szCs w:val="28"/>
          <w:lang w:eastAsia="en-US"/>
        </w:rPr>
        <w:t>Результатом данной административной процедуры является:</w:t>
      </w:r>
    </w:p>
    <w:p w:rsidR="006E095A" w:rsidRPr="002C68FC" w:rsidRDefault="001D5356" w:rsidP="002C68FC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2C68FC">
        <w:rPr>
          <w:rFonts w:eastAsia="Calibri"/>
          <w:sz w:val="28"/>
          <w:szCs w:val="28"/>
          <w:lang w:eastAsia="en-US"/>
        </w:rPr>
        <w:t>- итоговое заключени</w:t>
      </w:r>
      <w:r w:rsidRPr="002C68FC">
        <w:rPr>
          <w:rFonts w:eastAsia="Calibri"/>
          <w:sz w:val="28"/>
          <w:szCs w:val="28"/>
          <w:lang w:eastAsia="en-US"/>
        </w:rPr>
        <w:t>е по результатам оценки соответствия организации лицензионным требованиям, утвержденное начальником отдела</w:t>
      </w:r>
      <w:r w:rsidR="00C2103A">
        <w:rPr>
          <w:rFonts w:eastAsia="Calibri"/>
          <w:sz w:val="28"/>
          <w:szCs w:val="28"/>
          <w:lang w:eastAsia="en-US"/>
        </w:rPr>
        <w:t xml:space="preserve"> лицензирования, лицензионного контроля и декларирования</w:t>
      </w:r>
      <w:r w:rsidRPr="002C68FC">
        <w:rPr>
          <w:rFonts w:eastAsia="Calibri"/>
          <w:sz w:val="28"/>
          <w:szCs w:val="28"/>
          <w:lang w:eastAsia="en-US"/>
        </w:rPr>
        <w:t>.</w:t>
      </w:r>
    </w:p>
    <w:p w:rsidR="006E095A" w:rsidRPr="002C68FC" w:rsidRDefault="001D5356" w:rsidP="002C68FC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3.3.32. </w:t>
      </w:r>
      <w:r w:rsidRPr="002C68FC">
        <w:rPr>
          <w:rFonts w:eastAsia="Calibri"/>
          <w:sz w:val="28"/>
          <w:szCs w:val="28"/>
          <w:lang w:eastAsia="en-US"/>
        </w:rPr>
        <w:t>Результат заключения указывается в сопроводительной карточке с отметкой о соответств</w:t>
      </w:r>
      <w:r w:rsidRPr="002C68FC">
        <w:rPr>
          <w:rFonts w:eastAsia="Calibri"/>
          <w:sz w:val="28"/>
          <w:szCs w:val="28"/>
          <w:lang w:eastAsia="en-US"/>
        </w:rPr>
        <w:t>ии (несоответствии) заявителя лицензионным требованиям, после чего лицензионное дело передается на согласование заместителю министра.</w:t>
      </w:r>
    </w:p>
    <w:p w:rsidR="006E095A" w:rsidRPr="002C68FC" w:rsidRDefault="006E095A" w:rsidP="002C68FC">
      <w:pPr>
        <w:jc w:val="both"/>
        <w:rPr>
          <w:rFonts w:eastAsia="Calibri"/>
          <w:sz w:val="28"/>
          <w:szCs w:val="28"/>
          <w:lang w:eastAsia="en-US"/>
        </w:rPr>
      </w:pPr>
    </w:p>
    <w:p w:rsidR="001161D7" w:rsidRPr="00DC4AEE" w:rsidRDefault="001D5356" w:rsidP="00DC4AEE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C4AEE">
        <w:rPr>
          <w:rFonts w:eastAsia="Calibri"/>
          <w:b/>
          <w:sz w:val="28"/>
          <w:szCs w:val="28"/>
          <w:lang w:eastAsia="en-US"/>
        </w:rPr>
        <w:t xml:space="preserve">Принятие решения о выдаче </w:t>
      </w:r>
      <w:r w:rsidR="009C3198">
        <w:rPr>
          <w:rFonts w:eastAsia="Calibri"/>
          <w:b/>
          <w:sz w:val="28"/>
          <w:szCs w:val="28"/>
          <w:lang w:eastAsia="en-US"/>
        </w:rPr>
        <w:t>(</w:t>
      </w:r>
      <w:r w:rsidR="00E84E16">
        <w:rPr>
          <w:rFonts w:eastAsia="Calibri"/>
          <w:b/>
          <w:sz w:val="28"/>
          <w:szCs w:val="28"/>
          <w:lang w:eastAsia="en-US"/>
        </w:rPr>
        <w:t xml:space="preserve">либо </w:t>
      </w:r>
      <w:r w:rsidR="009C3198">
        <w:rPr>
          <w:rFonts w:eastAsia="Calibri"/>
          <w:b/>
          <w:sz w:val="28"/>
          <w:szCs w:val="28"/>
          <w:lang w:eastAsia="en-US"/>
        </w:rPr>
        <w:t>об отказе в выдаче) лицензии</w:t>
      </w:r>
      <w:r w:rsidRPr="00DC4AEE">
        <w:rPr>
          <w:rFonts w:eastAsia="Calibri"/>
          <w:b/>
          <w:sz w:val="28"/>
          <w:szCs w:val="28"/>
          <w:lang w:eastAsia="en-US"/>
        </w:rPr>
        <w:t xml:space="preserve"> на розничну</w:t>
      </w:r>
      <w:r w:rsidR="00383DCA">
        <w:rPr>
          <w:rFonts w:eastAsia="Calibri"/>
          <w:b/>
          <w:sz w:val="28"/>
          <w:szCs w:val="28"/>
          <w:lang w:eastAsia="en-US"/>
        </w:rPr>
        <w:t xml:space="preserve">ю продажу алкогольной продукции, </w:t>
      </w:r>
      <w:r w:rsidR="00DC4AEE" w:rsidRPr="00DC4AEE">
        <w:rPr>
          <w:rFonts w:eastAsia="Calibri"/>
          <w:b/>
          <w:sz w:val="28"/>
          <w:szCs w:val="28"/>
          <w:lang w:eastAsia="en-US"/>
        </w:rPr>
        <w:t xml:space="preserve"> </w:t>
      </w:r>
      <w:r w:rsidR="00EE3BEE" w:rsidRPr="00DC4AEE">
        <w:rPr>
          <w:rFonts w:eastAsia="Calibri"/>
          <w:b/>
          <w:sz w:val="28"/>
          <w:szCs w:val="28"/>
          <w:lang w:eastAsia="en-US"/>
        </w:rPr>
        <w:t>выдаче</w:t>
      </w:r>
      <w:r w:rsidR="00EE3BEE">
        <w:rPr>
          <w:rFonts w:eastAsia="Calibri"/>
          <w:b/>
          <w:sz w:val="28"/>
          <w:szCs w:val="28"/>
          <w:lang w:eastAsia="en-US"/>
        </w:rPr>
        <w:t xml:space="preserve"> </w:t>
      </w:r>
      <w:r w:rsidR="00EE3BEE" w:rsidRPr="00DC4AEE">
        <w:rPr>
          <w:rFonts w:eastAsia="Calibri"/>
          <w:b/>
          <w:sz w:val="28"/>
          <w:szCs w:val="28"/>
          <w:lang w:eastAsia="en-US"/>
        </w:rPr>
        <w:t>(</w:t>
      </w:r>
      <w:r w:rsidR="00E84E16">
        <w:rPr>
          <w:rFonts w:eastAsia="Calibri"/>
          <w:b/>
          <w:sz w:val="28"/>
          <w:szCs w:val="28"/>
          <w:lang w:eastAsia="en-US"/>
        </w:rPr>
        <w:t xml:space="preserve">либо об отказе в выдаче) </w:t>
      </w:r>
      <w:r w:rsidR="00DC4AEE" w:rsidRPr="00DC4AEE">
        <w:rPr>
          <w:rFonts w:eastAsia="Calibri"/>
          <w:b/>
          <w:sz w:val="28"/>
          <w:szCs w:val="28"/>
          <w:lang w:eastAsia="en-US"/>
        </w:rPr>
        <w:t>лицензии на розничную продажу алкогольной продукции при оказании услуг общественного питания</w:t>
      </w:r>
    </w:p>
    <w:p w:rsidR="001058EA" w:rsidRPr="001161D7" w:rsidRDefault="001058EA" w:rsidP="001161D7">
      <w:pPr>
        <w:jc w:val="both"/>
        <w:rPr>
          <w:rFonts w:eastAsia="Calibri"/>
          <w:sz w:val="28"/>
          <w:szCs w:val="28"/>
          <w:lang w:eastAsia="en-US"/>
        </w:rPr>
      </w:pPr>
    </w:p>
    <w:p w:rsidR="00BD4526" w:rsidRPr="002207BE" w:rsidRDefault="001D5356" w:rsidP="00BD45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3.3.33. </w:t>
      </w:r>
      <w:r w:rsidRPr="002207BE">
        <w:rPr>
          <w:sz w:val="28"/>
          <w:szCs w:val="28"/>
        </w:rPr>
        <w:t xml:space="preserve">Основанием для начала исполнения процедуры является положительное или отрицательное итоговое заключение и (или) акты оценки о </w:t>
      </w:r>
      <w:r w:rsidRPr="002207BE">
        <w:rPr>
          <w:sz w:val="28"/>
          <w:szCs w:val="28"/>
        </w:rPr>
        <w:t>соответствии или несоответствии заявителя лицензионным требованиям.</w:t>
      </w:r>
    </w:p>
    <w:p w:rsidR="00BD4526" w:rsidRPr="002207BE" w:rsidRDefault="001D5356" w:rsidP="00BD45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3.3.34. </w:t>
      </w:r>
      <w:r w:rsidRPr="002207BE">
        <w:rPr>
          <w:sz w:val="28"/>
          <w:szCs w:val="28"/>
        </w:rPr>
        <w:t>Решение о выдаче лицензии принимается министром</w:t>
      </w:r>
      <w:r w:rsidR="00E866A3">
        <w:rPr>
          <w:sz w:val="28"/>
          <w:szCs w:val="28"/>
        </w:rPr>
        <w:t xml:space="preserve"> (заместителем министра)</w:t>
      </w:r>
      <w:r w:rsidRPr="002207BE">
        <w:rPr>
          <w:sz w:val="28"/>
          <w:szCs w:val="28"/>
        </w:rPr>
        <w:t xml:space="preserve"> и оформляется приказом министерства.</w:t>
      </w:r>
    </w:p>
    <w:p w:rsidR="00BD4526" w:rsidRPr="002207BE" w:rsidRDefault="001D5356" w:rsidP="00BD45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3.3.35. Датой выдачи </w:t>
      </w:r>
      <w:r w:rsidRPr="002207BE">
        <w:rPr>
          <w:sz w:val="28"/>
          <w:szCs w:val="28"/>
        </w:rPr>
        <w:t xml:space="preserve">лицензии является дата внесения в </w:t>
      </w:r>
      <w:r w:rsidR="00F4452A">
        <w:rPr>
          <w:rFonts w:eastAsia="Calibri"/>
          <w:sz w:val="28"/>
          <w:szCs w:val="28"/>
          <w:lang w:eastAsia="en-US"/>
        </w:rPr>
        <w:t>Государственный сводный реестр выданных, приостановленных и аннулированных лицензий на производство и оборот этилового спирта, алкогольной и спиртосодержащей продукции</w:t>
      </w:r>
      <w:r w:rsidRPr="002207BE">
        <w:rPr>
          <w:sz w:val="28"/>
          <w:szCs w:val="28"/>
        </w:rPr>
        <w:t xml:space="preserve"> записи, содержащей сведения о выдаче лицензии.</w:t>
      </w:r>
    </w:p>
    <w:p w:rsidR="00BD4526" w:rsidRPr="002207BE" w:rsidRDefault="001D5356" w:rsidP="00BD45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3.3.36. </w:t>
      </w:r>
      <w:r w:rsidRPr="002207BE">
        <w:rPr>
          <w:sz w:val="28"/>
          <w:szCs w:val="28"/>
        </w:rPr>
        <w:t>Выписки из государственного сводного реестра выданных лицензий предоставляются лицам, имеющим (имевшим) лицензии на осуществление деятельности по розничной продаже алкогольной продукции, розничной продаже алкогольной продукции при оказании услуг общественн</w:t>
      </w:r>
      <w:r w:rsidRPr="002207BE">
        <w:rPr>
          <w:sz w:val="28"/>
          <w:szCs w:val="28"/>
        </w:rPr>
        <w:t>ого питания, с информацией о выданных им лицензиях в форме электронных документов посредством единого портала государственных и муниципальных услуг или посредством официального сайта федерального органа по контролю и надзору в информационно-телекоммуникаци</w:t>
      </w:r>
      <w:r w:rsidRPr="002207BE">
        <w:rPr>
          <w:sz w:val="28"/>
          <w:szCs w:val="28"/>
        </w:rPr>
        <w:t xml:space="preserve">онной сети </w:t>
      </w:r>
      <w:r>
        <w:rPr>
          <w:sz w:val="28"/>
          <w:szCs w:val="28"/>
        </w:rPr>
        <w:t>«</w:t>
      </w:r>
      <w:r w:rsidRPr="002207BE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2207BE">
        <w:rPr>
          <w:sz w:val="28"/>
          <w:szCs w:val="28"/>
        </w:rPr>
        <w:t>. Плата за предоставление выписок не взимается.</w:t>
      </w:r>
    </w:p>
    <w:p w:rsidR="00BD4526" w:rsidRPr="002207BE" w:rsidRDefault="001D5356" w:rsidP="00BD45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207BE">
        <w:rPr>
          <w:sz w:val="28"/>
          <w:szCs w:val="28"/>
        </w:rPr>
        <w:t xml:space="preserve">Срок предоставления выписок из государственного сводного реестра выданных лицензий устанавливается Федеральной службой по </w:t>
      </w:r>
      <w:r>
        <w:rPr>
          <w:sz w:val="28"/>
          <w:szCs w:val="28"/>
        </w:rPr>
        <w:t xml:space="preserve">контролю за алкогольным и табачным рынками </w:t>
      </w:r>
      <w:r w:rsidRPr="002207BE">
        <w:rPr>
          <w:sz w:val="28"/>
          <w:szCs w:val="28"/>
        </w:rPr>
        <w:t>и не может составлять</w:t>
      </w:r>
      <w:r w:rsidRPr="002207BE">
        <w:rPr>
          <w:sz w:val="28"/>
          <w:szCs w:val="28"/>
        </w:rPr>
        <w:t xml:space="preserve"> более чем пять рабочих дней со дня получения Федеральной службой по </w:t>
      </w:r>
      <w:r>
        <w:rPr>
          <w:sz w:val="28"/>
          <w:szCs w:val="28"/>
        </w:rPr>
        <w:t>контролю за алкогольным и табачным рынками</w:t>
      </w:r>
      <w:r w:rsidRPr="002207BE">
        <w:rPr>
          <w:sz w:val="28"/>
          <w:szCs w:val="28"/>
        </w:rPr>
        <w:t xml:space="preserve"> соответствующего запроса.</w:t>
      </w:r>
    </w:p>
    <w:p w:rsidR="00BD4526" w:rsidRPr="002207BE" w:rsidRDefault="001D5356" w:rsidP="00BD45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3.3.37.</w:t>
      </w:r>
      <w:r w:rsidRPr="002207BE">
        <w:rPr>
          <w:sz w:val="28"/>
          <w:szCs w:val="28"/>
        </w:rPr>
        <w:t xml:space="preserve"> Пр</w:t>
      </w:r>
      <w:r>
        <w:rPr>
          <w:sz w:val="28"/>
          <w:szCs w:val="28"/>
        </w:rPr>
        <w:t xml:space="preserve">оект приказа о выдаче лицензии </w:t>
      </w:r>
      <w:r w:rsidRPr="002207BE">
        <w:rPr>
          <w:sz w:val="28"/>
          <w:szCs w:val="28"/>
        </w:rPr>
        <w:t>готовит должностное лицо отдела лицензирования, лицензионного контроля и декл</w:t>
      </w:r>
      <w:r w:rsidRPr="002207BE">
        <w:rPr>
          <w:sz w:val="28"/>
          <w:szCs w:val="28"/>
        </w:rPr>
        <w:t>арирования министерства при наличии положительного экспертного заключения и акта оценки соответствия заявителя лицензионным требованиям.</w:t>
      </w:r>
    </w:p>
    <w:p w:rsidR="00BD4526" w:rsidRPr="002207BE" w:rsidRDefault="001D5356" w:rsidP="00BD4526">
      <w:pPr>
        <w:jc w:val="both"/>
        <w:rPr>
          <w:sz w:val="28"/>
          <w:szCs w:val="28"/>
        </w:rPr>
      </w:pPr>
      <w:r w:rsidRPr="002207BE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3.3.38. </w:t>
      </w:r>
      <w:r w:rsidRPr="002207BE">
        <w:rPr>
          <w:sz w:val="28"/>
          <w:szCs w:val="28"/>
        </w:rPr>
        <w:t>Проект приказа о выдаче лицензии оформляется в течение 3 рабочих дней.</w:t>
      </w:r>
    </w:p>
    <w:p w:rsidR="00BD4526" w:rsidRPr="002207BE" w:rsidRDefault="001D5356" w:rsidP="00BD45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3.3.39.</w:t>
      </w:r>
      <w:r w:rsidRPr="002207BE">
        <w:rPr>
          <w:sz w:val="28"/>
          <w:szCs w:val="28"/>
        </w:rPr>
        <w:t xml:space="preserve"> Лицензии на вид деятельности -</w:t>
      </w:r>
      <w:r w:rsidRPr="002207BE">
        <w:rPr>
          <w:sz w:val="28"/>
          <w:szCs w:val="28"/>
        </w:rPr>
        <w:t xml:space="preserve"> розничную продажу алкогольной продукции выдаются отдельно на розничную продажу алкогольной продукции и розничную продажу алкогольной продукции при оказании услуг общественного питания.</w:t>
      </w:r>
    </w:p>
    <w:p w:rsidR="00BD4526" w:rsidRPr="002207BE" w:rsidRDefault="001D5356" w:rsidP="00BD4526">
      <w:pPr>
        <w:ind w:firstLine="708"/>
        <w:jc w:val="both"/>
        <w:rPr>
          <w:sz w:val="28"/>
          <w:szCs w:val="28"/>
        </w:rPr>
      </w:pPr>
      <w:r w:rsidRPr="002207BE">
        <w:rPr>
          <w:sz w:val="28"/>
          <w:szCs w:val="28"/>
        </w:rPr>
        <w:t>Лицензия выдается на срок, указанный заявителем, но не более чем на пя</w:t>
      </w:r>
      <w:r w:rsidRPr="002207BE">
        <w:rPr>
          <w:sz w:val="28"/>
          <w:szCs w:val="28"/>
        </w:rPr>
        <w:t xml:space="preserve">ть лет, если иное не установлено Федеральным </w:t>
      </w:r>
      <w:hyperlink r:id="rId131">
        <w:r w:rsidRPr="002207BE">
          <w:rPr>
            <w:color w:val="0000FF"/>
            <w:sz w:val="28"/>
            <w:szCs w:val="28"/>
          </w:rPr>
          <w:t>законом</w:t>
        </w:r>
      </w:hyperlink>
      <w:r w:rsidRPr="002207BE">
        <w:rPr>
          <w:sz w:val="28"/>
          <w:szCs w:val="28"/>
        </w:rPr>
        <w:t xml:space="preserve"> от 22.11.1995 </w:t>
      </w:r>
      <w:r w:rsidR="009F6E50">
        <w:rPr>
          <w:sz w:val="28"/>
          <w:szCs w:val="28"/>
        </w:rPr>
        <w:t>№</w:t>
      </w:r>
      <w:r w:rsidRPr="002207BE">
        <w:rPr>
          <w:sz w:val="28"/>
          <w:szCs w:val="28"/>
        </w:rPr>
        <w:t xml:space="preserve"> 171-ФЗ.</w:t>
      </w:r>
    </w:p>
    <w:p w:rsidR="00BD4526" w:rsidRPr="002207BE" w:rsidRDefault="001D5356" w:rsidP="00BD45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3.3.40.</w:t>
      </w:r>
      <w:r w:rsidRPr="002207BE">
        <w:rPr>
          <w:sz w:val="28"/>
          <w:szCs w:val="28"/>
        </w:rPr>
        <w:t xml:space="preserve"> При выдаче лицензии срок действия лицензии исчисляется с даты принятия решения о выдаче лицензии (даты начала срока действия лицензии).</w:t>
      </w:r>
    </w:p>
    <w:p w:rsidR="00BD4526" w:rsidRPr="002207BE" w:rsidRDefault="001D5356" w:rsidP="00BD4526">
      <w:pPr>
        <w:ind w:firstLine="708"/>
        <w:jc w:val="both"/>
        <w:rPr>
          <w:sz w:val="28"/>
          <w:szCs w:val="28"/>
        </w:rPr>
      </w:pPr>
      <w:r w:rsidRPr="002207BE">
        <w:rPr>
          <w:sz w:val="28"/>
          <w:szCs w:val="28"/>
        </w:rPr>
        <w:t xml:space="preserve"> В случае принятия решения о </w:t>
      </w:r>
      <w:r w:rsidR="001B387B" w:rsidRPr="002207BE">
        <w:rPr>
          <w:sz w:val="28"/>
          <w:szCs w:val="28"/>
        </w:rPr>
        <w:t>выдаче лицензии</w:t>
      </w:r>
      <w:r w:rsidRPr="002207BE">
        <w:rPr>
          <w:sz w:val="28"/>
          <w:szCs w:val="28"/>
        </w:rPr>
        <w:t xml:space="preserve"> запись о выдаче лицензии вносится специалистом отдела лицензирования, лице</w:t>
      </w:r>
      <w:r w:rsidRPr="002207BE">
        <w:rPr>
          <w:sz w:val="28"/>
          <w:szCs w:val="28"/>
        </w:rPr>
        <w:t xml:space="preserve">нзионного контроля и декларирования в </w:t>
      </w:r>
      <w:r w:rsidR="001B387B">
        <w:rPr>
          <w:rFonts w:eastAsia="Calibri"/>
          <w:sz w:val="28"/>
          <w:szCs w:val="28"/>
          <w:lang w:eastAsia="en-US"/>
        </w:rPr>
        <w:t>Государственный сводный реестр выданных, приостановленных и аннулированных лицензий на производство и оборот этилового спирта, алкогольной и спиртосодержащей продукции</w:t>
      </w:r>
      <w:r w:rsidR="001B387B" w:rsidRPr="002207BE">
        <w:rPr>
          <w:sz w:val="28"/>
          <w:szCs w:val="28"/>
        </w:rPr>
        <w:t xml:space="preserve"> </w:t>
      </w:r>
      <w:r w:rsidRPr="002207BE">
        <w:rPr>
          <w:sz w:val="28"/>
          <w:szCs w:val="28"/>
        </w:rPr>
        <w:t>в день регистрации приказа.</w:t>
      </w:r>
    </w:p>
    <w:p w:rsidR="000C5DA2" w:rsidRDefault="001D5356" w:rsidP="001B38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3.3.41.</w:t>
      </w:r>
      <w:r w:rsidR="00BD4526" w:rsidRPr="002207BE">
        <w:rPr>
          <w:sz w:val="28"/>
          <w:szCs w:val="28"/>
        </w:rPr>
        <w:t xml:space="preserve"> Решен</w:t>
      </w:r>
      <w:r>
        <w:rPr>
          <w:sz w:val="28"/>
          <w:szCs w:val="28"/>
        </w:rPr>
        <w:t>ие об отк</w:t>
      </w:r>
      <w:r>
        <w:rPr>
          <w:sz w:val="28"/>
          <w:szCs w:val="28"/>
        </w:rPr>
        <w:t xml:space="preserve">азе в выдаче лицензии </w:t>
      </w:r>
      <w:r w:rsidR="00BD4526" w:rsidRPr="002207BE">
        <w:rPr>
          <w:sz w:val="28"/>
          <w:szCs w:val="28"/>
        </w:rPr>
        <w:t xml:space="preserve">готовит специалист отдела лицензирования, лицензионного контроля и декларирования в случае наличия отрицательного итогового заключения о несоответствии заявителя лицензионным требованиям. </w:t>
      </w:r>
    </w:p>
    <w:p w:rsidR="00BD4526" w:rsidRPr="002207BE" w:rsidRDefault="001D5356" w:rsidP="001B387B">
      <w:pPr>
        <w:ind w:firstLine="708"/>
        <w:jc w:val="both"/>
        <w:rPr>
          <w:sz w:val="28"/>
          <w:szCs w:val="28"/>
        </w:rPr>
      </w:pPr>
      <w:r w:rsidRPr="002207BE">
        <w:rPr>
          <w:sz w:val="28"/>
          <w:szCs w:val="28"/>
        </w:rPr>
        <w:t>Решение об отказе в выдаче лицензии оформляет</w:t>
      </w:r>
      <w:r w:rsidRPr="002207BE">
        <w:rPr>
          <w:sz w:val="28"/>
          <w:szCs w:val="28"/>
        </w:rPr>
        <w:t>ся в виде уведомления министерства.</w:t>
      </w:r>
    </w:p>
    <w:p w:rsidR="00BD4526" w:rsidRPr="002207BE" w:rsidRDefault="001D5356" w:rsidP="001B387B">
      <w:pPr>
        <w:ind w:firstLine="708"/>
        <w:jc w:val="both"/>
        <w:rPr>
          <w:sz w:val="28"/>
          <w:szCs w:val="28"/>
        </w:rPr>
      </w:pPr>
      <w:r w:rsidRPr="002207BE">
        <w:rPr>
          <w:sz w:val="28"/>
          <w:szCs w:val="28"/>
        </w:rPr>
        <w:t>В случае принятия решения о выдаче лицензии (либо об отказе в выдаче лицензии) специалист отдела лицензирования, лицензионного контроля и декларирования министерства вносит сведения о соответствующем приказе в автоматизи</w:t>
      </w:r>
      <w:r w:rsidRPr="002207BE">
        <w:rPr>
          <w:sz w:val="28"/>
          <w:szCs w:val="28"/>
        </w:rPr>
        <w:t>рованную информационную базу данных.</w:t>
      </w:r>
    </w:p>
    <w:p w:rsidR="00BD4526" w:rsidRPr="002207BE" w:rsidRDefault="001D5356" w:rsidP="00D25319">
      <w:pPr>
        <w:ind w:firstLine="708"/>
        <w:jc w:val="both"/>
        <w:rPr>
          <w:sz w:val="28"/>
          <w:szCs w:val="28"/>
        </w:rPr>
      </w:pPr>
      <w:r w:rsidRPr="002207BE">
        <w:rPr>
          <w:sz w:val="28"/>
          <w:szCs w:val="28"/>
        </w:rPr>
        <w:t xml:space="preserve"> </w:t>
      </w:r>
      <w:r w:rsidR="00D25319">
        <w:rPr>
          <w:sz w:val="28"/>
          <w:szCs w:val="28"/>
        </w:rPr>
        <w:t>3.3.42</w:t>
      </w:r>
      <w:r w:rsidRPr="002207BE">
        <w:rPr>
          <w:sz w:val="28"/>
          <w:szCs w:val="28"/>
        </w:rPr>
        <w:t xml:space="preserve"> Специалист отдела лицензирования, лицензионного контроля и декларирования министерства в течение 5 дней со дня принятия соответствующего решения направляет сведения о выданных лицензиях в орган, осуществляющий г</w:t>
      </w:r>
      <w:r w:rsidRPr="002207BE">
        <w:rPr>
          <w:sz w:val="28"/>
          <w:szCs w:val="28"/>
        </w:rPr>
        <w:t xml:space="preserve">осударственную регистрацию юридических лиц в соответствии с Федеральным </w:t>
      </w:r>
      <w:hyperlink r:id="rId132">
        <w:r w:rsidRPr="002207BE">
          <w:rPr>
            <w:color w:val="0000FF"/>
            <w:sz w:val="28"/>
            <w:szCs w:val="28"/>
          </w:rPr>
          <w:t>законом</w:t>
        </w:r>
      </w:hyperlink>
      <w:r w:rsidRPr="002207BE">
        <w:rPr>
          <w:sz w:val="28"/>
          <w:szCs w:val="28"/>
        </w:rPr>
        <w:t xml:space="preserve"> от 08.08.2001 </w:t>
      </w:r>
      <w:r w:rsidR="0066032D">
        <w:rPr>
          <w:sz w:val="28"/>
          <w:szCs w:val="28"/>
        </w:rPr>
        <w:t>№ 129-ФЗ «</w:t>
      </w:r>
      <w:r w:rsidRPr="002207BE">
        <w:rPr>
          <w:sz w:val="28"/>
          <w:szCs w:val="28"/>
        </w:rPr>
        <w:t xml:space="preserve">О государственной регистрации юридических лиц и индивидуальных </w:t>
      </w:r>
      <w:r w:rsidRPr="002207BE">
        <w:rPr>
          <w:sz w:val="28"/>
          <w:szCs w:val="28"/>
        </w:rPr>
        <w:t>предпринимателей</w:t>
      </w:r>
      <w:r w:rsidR="0066032D">
        <w:rPr>
          <w:sz w:val="28"/>
          <w:szCs w:val="28"/>
        </w:rPr>
        <w:t>»</w:t>
      </w:r>
      <w:r w:rsidRPr="002207BE">
        <w:rPr>
          <w:sz w:val="28"/>
          <w:szCs w:val="28"/>
        </w:rPr>
        <w:t>.</w:t>
      </w:r>
    </w:p>
    <w:p w:rsidR="00BD4526" w:rsidRPr="002207BE" w:rsidRDefault="001D5356" w:rsidP="006603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3.3.43.</w:t>
      </w:r>
      <w:r w:rsidRPr="002207BE">
        <w:rPr>
          <w:sz w:val="28"/>
          <w:szCs w:val="28"/>
        </w:rPr>
        <w:t xml:space="preserve"> Подготовка приказа о выдаче лицензии (либо </w:t>
      </w:r>
      <w:r w:rsidR="00654140">
        <w:rPr>
          <w:sz w:val="28"/>
          <w:szCs w:val="28"/>
        </w:rPr>
        <w:t xml:space="preserve">уведомления </w:t>
      </w:r>
      <w:r w:rsidRPr="002207BE">
        <w:rPr>
          <w:sz w:val="28"/>
          <w:szCs w:val="28"/>
        </w:rPr>
        <w:t>об отказе в выдаче лицензии) осуществляется в течение 3 рабочих дней.</w:t>
      </w:r>
    </w:p>
    <w:p w:rsidR="00BD4526" w:rsidRPr="002207BE" w:rsidRDefault="001D5356" w:rsidP="006603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3.3.44. </w:t>
      </w:r>
      <w:r w:rsidRPr="002207BE">
        <w:rPr>
          <w:sz w:val="28"/>
          <w:szCs w:val="28"/>
        </w:rPr>
        <w:t>Результатом данной административной процедуры является:</w:t>
      </w:r>
    </w:p>
    <w:p w:rsidR="00BD4526" w:rsidRPr="002207BE" w:rsidRDefault="001D5356" w:rsidP="0066032D">
      <w:pPr>
        <w:ind w:firstLine="708"/>
        <w:jc w:val="both"/>
        <w:rPr>
          <w:sz w:val="28"/>
          <w:szCs w:val="28"/>
        </w:rPr>
      </w:pPr>
      <w:r w:rsidRPr="002207BE">
        <w:rPr>
          <w:sz w:val="28"/>
          <w:szCs w:val="28"/>
        </w:rPr>
        <w:t>- решение о выдаче лицензии;</w:t>
      </w:r>
    </w:p>
    <w:p w:rsidR="00BD4526" w:rsidRPr="002207BE" w:rsidRDefault="001D5356" w:rsidP="0068552A">
      <w:pPr>
        <w:ind w:firstLine="708"/>
        <w:jc w:val="both"/>
        <w:rPr>
          <w:sz w:val="28"/>
          <w:szCs w:val="28"/>
        </w:rPr>
      </w:pPr>
      <w:r w:rsidRPr="002207BE">
        <w:rPr>
          <w:sz w:val="28"/>
          <w:szCs w:val="28"/>
        </w:rPr>
        <w:t>- решение о</w:t>
      </w:r>
      <w:r w:rsidRPr="002207BE">
        <w:rPr>
          <w:sz w:val="28"/>
          <w:szCs w:val="28"/>
        </w:rPr>
        <w:t>б отказе в выд</w:t>
      </w:r>
      <w:r w:rsidR="0068552A">
        <w:rPr>
          <w:sz w:val="28"/>
          <w:szCs w:val="28"/>
        </w:rPr>
        <w:t>аче</w:t>
      </w:r>
      <w:r w:rsidRPr="002207BE">
        <w:rPr>
          <w:sz w:val="28"/>
          <w:szCs w:val="28"/>
        </w:rPr>
        <w:t xml:space="preserve"> лицензии.</w:t>
      </w:r>
    </w:p>
    <w:p w:rsidR="00BD4526" w:rsidRPr="002207BE" w:rsidRDefault="001D5356" w:rsidP="0068552A">
      <w:pPr>
        <w:ind w:firstLine="708"/>
        <w:jc w:val="both"/>
        <w:rPr>
          <w:sz w:val="28"/>
          <w:szCs w:val="28"/>
        </w:rPr>
      </w:pPr>
      <w:r w:rsidRPr="002207BE">
        <w:rPr>
          <w:sz w:val="28"/>
          <w:szCs w:val="28"/>
        </w:rPr>
        <w:t xml:space="preserve"> Способом фиксации административной процедуры является:</w:t>
      </w:r>
    </w:p>
    <w:p w:rsidR="00BD4526" w:rsidRPr="002207BE" w:rsidRDefault="001D5356" w:rsidP="0068552A">
      <w:pPr>
        <w:ind w:firstLine="708"/>
        <w:jc w:val="both"/>
        <w:rPr>
          <w:sz w:val="28"/>
          <w:szCs w:val="28"/>
        </w:rPr>
      </w:pPr>
      <w:r w:rsidRPr="002207BE">
        <w:rPr>
          <w:sz w:val="28"/>
          <w:szCs w:val="28"/>
        </w:rPr>
        <w:t>- приказ министерства о выдаче лицензии;</w:t>
      </w:r>
    </w:p>
    <w:p w:rsidR="00BD4526" w:rsidRPr="002207BE" w:rsidRDefault="001D5356" w:rsidP="006855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внесение сведений о выдаче</w:t>
      </w:r>
      <w:r w:rsidRPr="002207BE">
        <w:rPr>
          <w:sz w:val="28"/>
          <w:szCs w:val="28"/>
        </w:rPr>
        <w:t xml:space="preserve"> лицензии в </w:t>
      </w:r>
      <w:r w:rsidR="00B558F1">
        <w:rPr>
          <w:rFonts w:eastAsia="Calibri"/>
          <w:sz w:val="28"/>
          <w:szCs w:val="28"/>
          <w:lang w:eastAsia="en-US"/>
        </w:rPr>
        <w:t>Государственный сводный реестр выданных, приостановленных и аннулированных лицензий на производство и оборот этилового спирта, алкогольной и спиртосодержащей продукции</w:t>
      </w:r>
      <w:r w:rsidRPr="002207BE">
        <w:rPr>
          <w:sz w:val="28"/>
          <w:szCs w:val="28"/>
        </w:rPr>
        <w:t>;</w:t>
      </w:r>
    </w:p>
    <w:p w:rsidR="00BD4526" w:rsidRPr="002207BE" w:rsidRDefault="001D5356" w:rsidP="00B558F1">
      <w:pPr>
        <w:ind w:firstLine="708"/>
        <w:jc w:val="both"/>
        <w:rPr>
          <w:sz w:val="28"/>
          <w:szCs w:val="28"/>
        </w:rPr>
      </w:pPr>
      <w:r w:rsidRPr="002207BE">
        <w:rPr>
          <w:sz w:val="28"/>
          <w:szCs w:val="28"/>
        </w:rPr>
        <w:t>- уведомление министерства об отказе в выдаче лицензии</w:t>
      </w:r>
      <w:r w:rsidR="00826E0F">
        <w:rPr>
          <w:sz w:val="28"/>
          <w:szCs w:val="28"/>
        </w:rPr>
        <w:t>.</w:t>
      </w:r>
    </w:p>
    <w:p w:rsidR="003B2644" w:rsidRPr="001161D7" w:rsidRDefault="003B2644" w:rsidP="001161D7">
      <w:pPr>
        <w:jc w:val="both"/>
        <w:rPr>
          <w:rFonts w:eastAsia="Calibri"/>
          <w:sz w:val="28"/>
          <w:szCs w:val="28"/>
          <w:lang w:eastAsia="en-US"/>
        </w:rPr>
      </w:pPr>
    </w:p>
    <w:p w:rsidR="00114CEB" w:rsidRPr="009F6E50" w:rsidRDefault="001D5356" w:rsidP="000257BE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  <w:r w:rsidRPr="009F6E50">
        <w:rPr>
          <w:rFonts w:eastAsia="Calibri"/>
          <w:b/>
          <w:sz w:val="28"/>
          <w:szCs w:val="28"/>
          <w:lang w:eastAsia="en-US"/>
        </w:rPr>
        <w:t>Уведомление соискателя лицензии о выдаче (об отказе в выдаче) лицензии</w:t>
      </w:r>
      <w:r w:rsidR="00F25452">
        <w:rPr>
          <w:rFonts w:eastAsia="Calibri"/>
          <w:b/>
          <w:sz w:val="28"/>
          <w:szCs w:val="28"/>
          <w:lang w:eastAsia="en-US"/>
        </w:rPr>
        <w:t xml:space="preserve"> на розничную продажу алкогольной </w:t>
      </w:r>
      <w:r w:rsidR="004D7AE6">
        <w:rPr>
          <w:rFonts w:eastAsia="Calibri"/>
          <w:b/>
          <w:sz w:val="28"/>
          <w:szCs w:val="28"/>
          <w:lang w:eastAsia="en-US"/>
        </w:rPr>
        <w:t>продукцию, выдаче</w:t>
      </w:r>
      <w:r w:rsidR="000257BE">
        <w:rPr>
          <w:rFonts w:eastAsia="Calibri"/>
          <w:b/>
          <w:sz w:val="28"/>
          <w:szCs w:val="28"/>
          <w:lang w:eastAsia="en-US"/>
        </w:rPr>
        <w:t xml:space="preserve"> </w:t>
      </w:r>
      <w:r w:rsidR="000257BE" w:rsidRPr="00DC4AEE">
        <w:rPr>
          <w:rFonts w:eastAsia="Calibri"/>
          <w:b/>
          <w:sz w:val="28"/>
          <w:szCs w:val="28"/>
          <w:lang w:eastAsia="en-US"/>
        </w:rPr>
        <w:t xml:space="preserve"> </w:t>
      </w:r>
      <w:r w:rsidR="000257BE">
        <w:rPr>
          <w:rFonts w:eastAsia="Calibri"/>
          <w:b/>
          <w:sz w:val="28"/>
          <w:szCs w:val="28"/>
          <w:lang w:eastAsia="en-US"/>
        </w:rPr>
        <w:t xml:space="preserve">(либо об отказе в выдаче) </w:t>
      </w:r>
      <w:r w:rsidR="000257BE" w:rsidRPr="00DC4AEE">
        <w:rPr>
          <w:rFonts w:eastAsia="Calibri"/>
          <w:b/>
          <w:sz w:val="28"/>
          <w:szCs w:val="28"/>
          <w:lang w:eastAsia="en-US"/>
        </w:rPr>
        <w:t>лицензии на розничную продажу алкогольной продукции при оказании услуг общественного питания</w:t>
      </w:r>
    </w:p>
    <w:p w:rsidR="008011BC" w:rsidRPr="00E038A7" w:rsidRDefault="001D5356" w:rsidP="008011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3.3.45. </w:t>
      </w:r>
      <w:r w:rsidRPr="00E038A7">
        <w:rPr>
          <w:sz w:val="28"/>
          <w:szCs w:val="28"/>
        </w:rPr>
        <w:t>Основанием для начала административной процедуры является принятие решения министерства о выдаче лицензии либо решения министер</w:t>
      </w:r>
      <w:r w:rsidRPr="00E038A7">
        <w:rPr>
          <w:sz w:val="28"/>
          <w:szCs w:val="28"/>
        </w:rPr>
        <w:t>ства об отказе в выдаче лицензии.</w:t>
      </w:r>
    </w:p>
    <w:p w:rsidR="008011BC" w:rsidRPr="00E038A7" w:rsidRDefault="001D5356" w:rsidP="008011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3.3.46.</w:t>
      </w:r>
      <w:r w:rsidRPr="00E038A7">
        <w:rPr>
          <w:sz w:val="28"/>
          <w:szCs w:val="28"/>
        </w:rPr>
        <w:t xml:space="preserve"> Срок выполнения настоящей административной процедуры не может превышать трех дней со дня издания приказа министерства о выдаче лицензии либо </w:t>
      </w:r>
      <w:r w:rsidR="0014051F">
        <w:rPr>
          <w:sz w:val="28"/>
          <w:szCs w:val="28"/>
        </w:rPr>
        <w:t>уведомления</w:t>
      </w:r>
      <w:r w:rsidRPr="00E038A7">
        <w:rPr>
          <w:sz w:val="28"/>
          <w:szCs w:val="28"/>
        </w:rPr>
        <w:t xml:space="preserve"> министерства об отказе в выдаче лицензии.</w:t>
      </w:r>
    </w:p>
    <w:p w:rsidR="008011BC" w:rsidRDefault="001D5356" w:rsidP="008011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3.3.47. </w:t>
      </w:r>
      <w:r w:rsidRPr="00E038A7">
        <w:rPr>
          <w:sz w:val="28"/>
          <w:szCs w:val="28"/>
        </w:rPr>
        <w:t xml:space="preserve">Решение о </w:t>
      </w:r>
      <w:r w:rsidRPr="00E038A7">
        <w:rPr>
          <w:sz w:val="28"/>
          <w:szCs w:val="28"/>
        </w:rPr>
        <w:t>выдаче лицензии или об отказе в ее выдаче с указанием причин отказа в письменной форме направляется заявителю в течение трех рабочих дней после принятия соответствующего решения. В случае если в заявлении о выдаче лицензии было указано на необходимость нап</w:t>
      </w:r>
      <w:r w:rsidRPr="00E038A7">
        <w:rPr>
          <w:sz w:val="28"/>
          <w:szCs w:val="28"/>
        </w:rPr>
        <w:t>равления решения о выдаче лицензии или об отказе в ее выдаче в форме электронного документа посредством единого портала государственных и муниципальных услуг, министерство направляет заявителю соответствующее решение в форме электронного документа.</w:t>
      </w:r>
    </w:p>
    <w:p w:rsidR="00C21DEE" w:rsidRPr="008F1ABD" w:rsidRDefault="001D5356" w:rsidP="00C21DE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F1ABD">
        <w:rPr>
          <w:rFonts w:eastAsia="Calibri"/>
          <w:sz w:val="28"/>
          <w:szCs w:val="28"/>
          <w:lang w:eastAsia="en-US"/>
        </w:rPr>
        <w:t>Заявите</w:t>
      </w:r>
      <w:r w:rsidRPr="008F1ABD">
        <w:rPr>
          <w:rFonts w:eastAsia="Calibri"/>
          <w:sz w:val="28"/>
          <w:szCs w:val="28"/>
          <w:lang w:eastAsia="en-US"/>
        </w:rPr>
        <w:t xml:space="preserve">ль (представитель заявителя) вправе получить </w:t>
      </w:r>
      <w:r w:rsidR="001655D0">
        <w:rPr>
          <w:rFonts w:eastAsia="Calibri"/>
          <w:sz w:val="28"/>
          <w:szCs w:val="28"/>
          <w:lang w:eastAsia="en-US"/>
        </w:rPr>
        <w:t>результат предоставления</w:t>
      </w:r>
      <w:r w:rsidRPr="008F1ABD">
        <w:rPr>
          <w:rFonts w:eastAsia="Calibri"/>
          <w:sz w:val="28"/>
          <w:szCs w:val="28"/>
          <w:lang w:eastAsia="en-US"/>
        </w:rPr>
        <w:t xml:space="preserve"> государственной услуги одним из следующих способов:</w:t>
      </w:r>
    </w:p>
    <w:p w:rsidR="00C21DEE" w:rsidRPr="008F1ABD" w:rsidRDefault="001D5356" w:rsidP="00C21DEE">
      <w:pPr>
        <w:ind w:firstLine="708"/>
        <w:jc w:val="both"/>
        <w:rPr>
          <w:sz w:val="28"/>
          <w:szCs w:val="28"/>
        </w:rPr>
      </w:pPr>
      <w:r w:rsidRPr="008F1ABD">
        <w:rPr>
          <w:sz w:val="28"/>
          <w:szCs w:val="28"/>
        </w:rPr>
        <w:t>а) в форме электронного документа, направленного в личный кабинет заявителя (представителя заявителя) на едином портале государственны</w:t>
      </w:r>
      <w:r w:rsidRPr="008F1ABD">
        <w:rPr>
          <w:sz w:val="28"/>
          <w:szCs w:val="28"/>
        </w:rPr>
        <w:t>х и муниципальных услуг, портале Воронежской области;</w:t>
      </w:r>
    </w:p>
    <w:p w:rsidR="00C21DEE" w:rsidRPr="008F1ABD" w:rsidRDefault="001D5356" w:rsidP="00C21DEE">
      <w:pPr>
        <w:ind w:firstLine="708"/>
        <w:jc w:val="both"/>
        <w:rPr>
          <w:sz w:val="28"/>
          <w:szCs w:val="28"/>
        </w:rPr>
      </w:pPr>
      <w:r w:rsidRPr="008F1ABD">
        <w:rPr>
          <w:sz w:val="28"/>
          <w:szCs w:val="28"/>
        </w:rPr>
        <w:t>б) посредством почтового отправления заказным письмом с уведомлением о вручении заявителю (представителю заявителя);</w:t>
      </w:r>
    </w:p>
    <w:p w:rsidR="00C21DEE" w:rsidRPr="008F1ABD" w:rsidRDefault="001D5356" w:rsidP="00C21DEE">
      <w:pPr>
        <w:ind w:firstLine="708"/>
        <w:jc w:val="both"/>
        <w:rPr>
          <w:sz w:val="28"/>
          <w:szCs w:val="28"/>
        </w:rPr>
      </w:pPr>
      <w:r w:rsidRPr="008F1ABD">
        <w:rPr>
          <w:sz w:val="28"/>
          <w:szCs w:val="28"/>
        </w:rPr>
        <w:t>в) в форме электронного документа по электронной почте;</w:t>
      </w:r>
    </w:p>
    <w:p w:rsidR="00C21DEE" w:rsidRDefault="001D5356" w:rsidP="00C21DEE">
      <w:pPr>
        <w:ind w:firstLine="708"/>
        <w:jc w:val="both"/>
        <w:rPr>
          <w:sz w:val="28"/>
          <w:szCs w:val="28"/>
        </w:rPr>
      </w:pPr>
      <w:r w:rsidRPr="008F1ABD">
        <w:rPr>
          <w:sz w:val="28"/>
          <w:szCs w:val="28"/>
        </w:rPr>
        <w:t>г) посредством обращения в АУ</w:t>
      </w:r>
      <w:r w:rsidRPr="008F1ABD">
        <w:rPr>
          <w:sz w:val="28"/>
          <w:szCs w:val="28"/>
        </w:rPr>
        <w:t xml:space="preserve"> «МФЦ».</w:t>
      </w:r>
    </w:p>
    <w:p w:rsidR="00C21DEE" w:rsidRDefault="001D5356" w:rsidP="00C21DEE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случае получения результата государственной услуги в АУ «</w:t>
      </w:r>
      <w:r w:rsidR="00F02F39">
        <w:rPr>
          <w:rFonts w:eastAsia="Calibri"/>
          <w:sz w:val="28"/>
          <w:szCs w:val="28"/>
          <w:lang w:eastAsia="en-US"/>
        </w:rPr>
        <w:t>МФЦ» результат</w:t>
      </w:r>
      <w:r>
        <w:rPr>
          <w:rFonts w:eastAsia="Calibri"/>
          <w:sz w:val="28"/>
          <w:szCs w:val="28"/>
          <w:lang w:eastAsia="en-US"/>
        </w:rPr>
        <w:t xml:space="preserve"> направляется в АУ «</w:t>
      </w:r>
      <w:r w:rsidR="00F02F39">
        <w:rPr>
          <w:rFonts w:eastAsia="Calibri"/>
          <w:sz w:val="28"/>
          <w:szCs w:val="28"/>
          <w:lang w:eastAsia="en-US"/>
        </w:rPr>
        <w:t>МФЦ» способом</w:t>
      </w:r>
      <w:r>
        <w:rPr>
          <w:rFonts w:eastAsia="Calibri"/>
          <w:sz w:val="28"/>
          <w:szCs w:val="28"/>
          <w:lang w:eastAsia="en-US"/>
        </w:rPr>
        <w:t xml:space="preserve"> и в сроки, установленные соглашением о взаимодействии, заключаемым в соответствии со </w:t>
      </w:r>
      <w:hyperlink r:id="rId133" w:history="1">
        <w:r>
          <w:rPr>
            <w:rFonts w:eastAsia="Calibri"/>
            <w:color w:val="0000FF"/>
            <w:sz w:val="28"/>
            <w:szCs w:val="28"/>
            <w:lang w:eastAsia="en-US"/>
          </w:rPr>
          <w:t>статьей 15</w:t>
        </w:r>
      </w:hyperlink>
      <w:r>
        <w:rPr>
          <w:rFonts w:eastAsia="Calibri"/>
          <w:sz w:val="28"/>
          <w:szCs w:val="28"/>
          <w:lang w:eastAsia="en-US"/>
        </w:rPr>
        <w:t xml:space="preserve"> Федерального Закона </w:t>
      </w:r>
      <w:r w:rsidRPr="00906042">
        <w:rPr>
          <w:rFonts w:eastAsia="Calibri"/>
          <w:sz w:val="28"/>
          <w:szCs w:val="28"/>
          <w:lang w:eastAsia="en-US"/>
        </w:rPr>
        <w:t>от 27.07.2010 № 210-ФЗ «Об организации предоставления государственных и муниципальных услуг»</w:t>
      </w:r>
      <w:r>
        <w:rPr>
          <w:rFonts w:eastAsia="Calibri"/>
          <w:sz w:val="28"/>
          <w:szCs w:val="28"/>
          <w:lang w:eastAsia="en-US"/>
        </w:rPr>
        <w:t>.</w:t>
      </w:r>
    </w:p>
    <w:p w:rsidR="008011BC" w:rsidRPr="00E038A7" w:rsidRDefault="001D5356" w:rsidP="008011BC">
      <w:pPr>
        <w:ind w:firstLine="708"/>
        <w:jc w:val="both"/>
        <w:rPr>
          <w:sz w:val="28"/>
          <w:szCs w:val="28"/>
        </w:rPr>
      </w:pPr>
      <w:r w:rsidRPr="00E038A7">
        <w:rPr>
          <w:sz w:val="28"/>
          <w:szCs w:val="28"/>
        </w:rPr>
        <w:t>В случае предоставления услуги в электронной ф</w:t>
      </w:r>
      <w:r w:rsidRPr="00E038A7">
        <w:rPr>
          <w:sz w:val="28"/>
          <w:szCs w:val="28"/>
        </w:rPr>
        <w:t xml:space="preserve">орме с использованием единого портала государственных и муниципальных услуг либо портала Воронежской области в сети </w:t>
      </w:r>
      <w:r w:rsidR="00F02F39">
        <w:rPr>
          <w:sz w:val="28"/>
          <w:szCs w:val="28"/>
        </w:rPr>
        <w:t>«</w:t>
      </w:r>
      <w:r w:rsidRPr="00E038A7">
        <w:rPr>
          <w:sz w:val="28"/>
          <w:szCs w:val="28"/>
        </w:rPr>
        <w:t>Интернет</w:t>
      </w:r>
      <w:r w:rsidR="00F02F39">
        <w:rPr>
          <w:sz w:val="28"/>
          <w:szCs w:val="28"/>
        </w:rPr>
        <w:t>»</w:t>
      </w:r>
      <w:r w:rsidRPr="00E038A7">
        <w:rPr>
          <w:sz w:val="28"/>
          <w:szCs w:val="28"/>
        </w:rPr>
        <w:t xml:space="preserve"> специалист министерства направляет заявителю в личный кабинет соответствующее уведомление о принятом решении.</w:t>
      </w:r>
    </w:p>
    <w:p w:rsidR="008011BC" w:rsidRPr="00E038A7" w:rsidRDefault="001D5356" w:rsidP="008011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3.3.48.</w:t>
      </w:r>
      <w:r w:rsidRPr="00E038A7">
        <w:rPr>
          <w:sz w:val="28"/>
          <w:szCs w:val="28"/>
        </w:rPr>
        <w:t xml:space="preserve"> Результатом</w:t>
      </w:r>
      <w:r w:rsidRPr="00E038A7">
        <w:rPr>
          <w:sz w:val="28"/>
          <w:szCs w:val="28"/>
        </w:rPr>
        <w:t xml:space="preserve"> административного действия является уведомление заявителя о принятом решении: о выдаче лицензии или об отказе в выдаче лицензии.</w:t>
      </w:r>
    </w:p>
    <w:p w:rsidR="008011BC" w:rsidRDefault="001D5356" w:rsidP="008011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3.3.49. </w:t>
      </w:r>
      <w:r w:rsidRPr="00E038A7">
        <w:rPr>
          <w:sz w:val="28"/>
          <w:szCs w:val="28"/>
        </w:rPr>
        <w:t>Способом фиксации административной процедуры является направление заявителю уведомления о принятом решении: о выдаче л</w:t>
      </w:r>
      <w:r w:rsidRPr="00E038A7">
        <w:rPr>
          <w:sz w:val="28"/>
          <w:szCs w:val="28"/>
        </w:rPr>
        <w:t>ицензии или об отказе в выдаче лицензии.</w:t>
      </w:r>
    </w:p>
    <w:p w:rsidR="001655D0" w:rsidRDefault="001655D0" w:rsidP="008011BC">
      <w:pPr>
        <w:ind w:firstLine="708"/>
        <w:jc w:val="both"/>
        <w:rPr>
          <w:sz w:val="28"/>
          <w:szCs w:val="28"/>
        </w:rPr>
      </w:pPr>
    </w:p>
    <w:p w:rsidR="001655D0" w:rsidRDefault="001D5356" w:rsidP="001655D0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Получение дополнительных сведений от заявителя</w:t>
      </w:r>
    </w:p>
    <w:p w:rsidR="001655D0" w:rsidRDefault="001655D0" w:rsidP="001655D0">
      <w:pPr>
        <w:autoSpaceDE w:val="0"/>
        <w:autoSpaceDN w:val="0"/>
        <w:adjustRightInd w:val="0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1655D0" w:rsidRPr="00170612" w:rsidRDefault="001D5356" w:rsidP="001655D0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  <w:r w:rsidRPr="00170612">
        <w:rPr>
          <w:rFonts w:eastAsia="Calibri"/>
          <w:bCs/>
          <w:sz w:val="28"/>
          <w:szCs w:val="28"/>
          <w:lang w:eastAsia="en-US"/>
        </w:rPr>
        <w:t>В соответствии с законодательством Российской Федерации получение дополнительных сведений от заявителя для предоставления государственной услуги не предусмотрено.</w:t>
      </w:r>
    </w:p>
    <w:p w:rsidR="001655D0" w:rsidRPr="00E038A7" w:rsidRDefault="001655D0" w:rsidP="008011BC">
      <w:pPr>
        <w:ind w:firstLine="708"/>
        <w:jc w:val="both"/>
        <w:rPr>
          <w:sz w:val="28"/>
          <w:szCs w:val="28"/>
        </w:rPr>
      </w:pPr>
    </w:p>
    <w:p w:rsidR="00114CEB" w:rsidRDefault="00114CEB" w:rsidP="009C2388">
      <w:pPr>
        <w:jc w:val="center"/>
        <w:rPr>
          <w:b/>
          <w:sz w:val="28"/>
          <w:szCs w:val="28"/>
        </w:rPr>
      </w:pPr>
    </w:p>
    <w:p w:rsidR="003E1F93" w:rsidRPr="00252628" w:rsidRDefault="001D5356" w:rsidP="00CA104A">
      <w:pPr>
        <w:ind w:firstLine="540"/>
        <w:jc w:val="center"/>
        <w:rPr>
          <w:b/>
          <w:sz w:val="28"/>
          <w:szCs w:val="28"/>
        </w:rPr>
      </w:pPr>
      <w:r w:rsidRPr="00252628">
        <w:rPr>
          <w:b/>
          <w:sz w:val="28"/>
          <w:szCs w:val="28"/>
        </w:rPr>
        <w:t>3.4. Вариант 2 «</w:t>
      </w:r>
      <w:r w:rsidR="00CA104A" w:rsidRPr="00252628">
        <w:rPr>
          <w:b/>
          <w:sz w:val="28"/>
          <w:szCs w:val="28"/>
        </w:rPr>
        <w:t>Переоформление</w:t>
      </w:r>
      <w:r w:rsidRPr="00252628">
        <w:rPr>
          <w:b/>
          <w:sz w:val="28"/>
          <w:szCs w:val="28"/>
        </w:rPr>
        <w:t xml:space="preserve"> лицензии на розничную продажу алкогольной продукции или розничную продажу алкогольной продукции при оказании услуг общественного питания»</w:t>
      </w:r>
    </w:p>
    <w:p w:rsidR="003E1F93" w:rsidRPr="00252628" w:rsidRDefault="003E1F93" w:rsidP="003E1F93">
      <w:pPr>
        <w:jc w:val="center"/>
        <w:rPr>
          <w:b/>
          <w:sz w:val="28"/>
          <w:szCs w:val="28"/>
        </w:rPr>
      </w:pPr>
    </w:p>
    <w:p w:rsidR="003E1F93" w:rsidRDefault="001D5356" w:rsidP="003E1F9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3.</w:t>
      </w:r>
      <w:r w:rsidR="00CA104A">
        <w:rPr>
          <w:sz w:val="28"/>
          <w:szCs w:val="28"/>
        </w:rPr>
        <w:t>4</w:t>
      </w:r>
      <w:r>
        <w:rPr>
          <w:sz w:val="28"/>
          <w:szCs w:val="28"/>
        </w:rPr>
        <w:t xml:space="preserve">.1. </w:t>
      </w:r>
      <w:r>
        <w:rPr>
          <w:rFonts w:eastAsia="Calibri"/>
          <w:sz w:val="28"/>
          <w:szCs w:val="28"/>
          <w:lang w:eastAsia="en-US"/>
        </w:rPr>
        <w:t>Результатом предоставления варианта государственной услуги заявителю является:</w:t>
      </w:r>
    </w:p>
    <w:p w:rsidR="003E1F93" w:rsidRPr="004A77B8" w:rsidRDefault="001D5356" w:rsidP="003E1F93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4A77B8">
        <w:rPr>
          <w:rFonts w:eastAsia="Calibri"/>
          <w:sz w:val="28"/>
          <w:szCs w:val="28"/>
          <w:lang w:eastAsia="en-US"/>
        </w:rPr>
        <w:t xml:space="preserve">- принятие решения о </w:t>
      </w:r>
      <w:r w:rsidR="00063D8F">
        <w:rPr>
          <w:rFonts w:eastAsia="Calibri"/>
          <w:sz w:val="28"/>
          <w:szCs w:val="28"/>
          <w:lang w:eastAsia="en-US"/>
        </w:rPr>
        <w:t xml:space="preserve">переоформлении </w:t>
      </w:r>
      <w:r w:rsidRPr="004A77B8">
        <w:rPr>
          <w:rFonts w:eastAsia="Calibri"/>
          <w:sz w:val="28"/>
          <w:szCs w:val="28"/>
          <w:lang w:eastAsia="en-US"/>
        </w:rPr>
        <w:t xml:space="preserve">лицензии, об отказе в </w:t>
      </w:r>
      <w:r w:rsidR="00063D8F">
        <w:rPr>
          <w:rFonts w:eastAsia="Calibri"/>
          <w:sz w:val="28"/>
          <w:szCs w:val="28"/>
          <w:lang w:eastAsia="en-US"/>
        </w:rPr>
        <w:t>переоформлении</w:t>
      </w:r>
      <w:r w:rsidRPr="004A77B8">
        <w:rPr>
          <w:rFonts w:eastAsia="Calibri"/>
          <w:sz w:val="28"/>
          <w:szCs w:val="28"/>
          <w:lang w:eastAsia="en-US"/>
        </w:rPr>
        <w:t xml:space="preserve"> лицензии;</w:t>
      </w:r>
    </w:p>
    <w:p w:rsidR="003E1F93" w:rsidRDefault="001D5356" w:rsidP="003E1F93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4A77B8">
        <w:rPr>
          <w:rFonts w:eastAsia="Calibri"/>
          <w:sz w:val="28"/>
          <w:szCs w:val="28"/>
          <w:lang w:eastAsia="en-US"/>
        </w:rPr>
        <w:t>- внесе</w:t>
      </w:r>
      <w:r>
        <w:rPr>
          <w:rFonts w:eastAsia="Calibri"/>
          <w:sz w:val="28"/>
          <w:szCs w:val="28"/>
          <w:lang w:eastAsia="en-US"/>
        </w:rPr>
        <w:t xml:space="preserve">ние записи о </w:t>
      </w:r>
      <w:r w:rsidR="00063D8F">
        <w:rPr>
          <w:rFonts w:eastAsia="Calibri"/>
          <w:sz w:val="28"/>
          <w:szCs w:val="28"/>
          <w:lang w:eastAsia="en-US"/>
        </w:rPr>
        <w:t>переоформлении</w:t>
      </w:r>
      <w:r>
        <w:rPr>
          <w:rFonts w:eastAsia="Calibri"/>
          <w:sz w:val="28"/>
          <w:szCs w:val="28"/>
          <w:lang w:eastAsia="en-US"/>
        </w:rPr>
        <w:t xml:space="preserve"> лицензии в Г</w:t>
      </w:r>
      <w:r w:rsidRPr="004A77B8">
        <w:rPr>
          <w:rFonts w:eastAsia="Calibri"/>
          <w:sz w:val="28"/>
          <w:szCs w:val="28"/>
          <w:lang w:eastAsia="en-US"/>
        </w:rPr>
        <w:t xml:space="preserve">осударственный сводный реестр выданных, приостановленных и аннулированных лицензий на производство и оборот этилового спирта, </w:t>
      </w:r>
      <w:r w:rsidRPr="004A77B8">
        <w:rPr>
          <w:rFonts w:eastAsia="Calibri"/>
          <w:sz w:val="28"/>
          <w:szCs w:val="28"/>
          <w:lang w:eastAsia="en-US"/>
        </w:rPr>
        <w:t>алкогольн</w:t>
      </w:r>
      <w:r>
        <w:rPr>
          <w:rFonts w:eastAsia="Calibri"/>
          <w:sz w:val="28"/>
          <w:szCs w:val="28"/>
          <w:lang w:eastAsia="en-US"/>
        </w:rPr>
        <w:t>ой и спиртосодержащей продукции.</w:t>
      </w:r>
    </w:p>
    <w:p w:rsidR="003E1F93" w:rsidRDefault="001D5356" w:rsidP="003E1F9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</w:t>
      </w:r>
      <w:r w:rsidR="00FF041F">
        <w:rPr>
          <w:rFonts w:eastAsia="Calibri"/>
          <w:sz w:val="28"/>
          <w:szCs w:val="28"/>
          <w:lang w:eastAsia="en-US"/>
        </w:rPr>
        <w:t>4</w:t>
      </w:r>
      <w:r>
        <w:rPr>
          <w:rFonts w:eastAsia="Calibri"/>
          <w:sz w:val="28"/>
          <w:szCs w:val="28"/>
          <w:lang w:eastAsia="en-US"/>
        </w:rPr>
        <w:t xml:space="preserve">.2. Максимальный срок предоставления варианта государственной услуги установлен </w:t>
      </w:r>
      <w:hyperlink r:id="rId134" w:history="1">
        <w:r>
          <w:rPr>
            <w:rFonts w:eastAsia="Calibri"/>
            <w:color w:val="0000FF"/>
            <w:sz w:val="28"/>
            <w:szCs w:val="28"/>
            <w:lang w:eastAsia="en-US"/>
          </w:rPr>
          <w:t xml:space="preserve">пунктом </w:t>
        </w:r>
      </w:hyperlink>
      <w:r>
        <w:rPr>
          <w:rFonts w:eastAsia="Calibri"/>
          <w:sz w:val="28"/>
          <w:szCs w:val="28"/>
          <w:lang w:eastAsia="en-US"/>
        </w:rPr>
        <w:t>2.4.1. раздела 2 настоящего Админист</w:t>
      </w:r>
      <w:r>
        <w:rPr>
          <w:rFonts w:eastAsia="Calibri"/>
          <w:sz w:val="28"/>
          <w:szCs w:val="28"/>
          <w:lang w:eastAsia="en-US"/>
        </w:rPr>
        <w:t>ративного регламента.</w:t>
      </w:r>
    </w:p>
    <w:p w:rsidR="003E1F93" w:rsidRDefault="003E1F93" w:rsidP="003E1F93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3E1F93" w:rsidRPr="00997462" w:rsidRDefault="001D5356" w:rsidP="003E1F93">
      <w:pPr>
        <w:jc w:val="center"/>
        <w:rPr>
          <w:rFonts w:eastAsia="Calibri"/>
          <w:b/>
          <w:sz w:val="28"/>
          <w:szCs w:val="28"/>
          <w:lang w:eastAsia="en-US"/>
        </w:rPr>
      </w:pPr>
      <w:r w:rsidRPr="00997462">
        <w:rPr>
          <w:rFonts w:eastAsia="Calibri"/>
          <w:b/>
          <w:sz w:val="28"/>
          <w:szCs w:val="28"/>
          <w:lang w:eastAsia="en-US"/>
        </w:rPr>
        <w:t>Перечень и описание административных процедур варианта предоставления государственной услуги</w:t>
      </w:r>
    </w:p>
    <w:p w:rsidR="00A87C4C" w:rsidRDefault="00A87C4C" w:rsidP="00A87C4C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A87C4C" w:rsidRPr="00D851C7" w:rsidRDefault="001D5356" w:rsidP="00A87C4C">
      <w:pPr>
        <w:jc w:val="center"/>
        <w:rPr>
          <w:b/>
          <w:sz w:val="28"/>
          <w:szCs w:val="28"/>
        </w:rPr>
      </w:pPr>
      <w:r w:rsidRPr="00D851C7">
        <w:rPr>
          <w:rFonts w:eastAsia="Calibri"/>
          <w:b/>
          <w:sz w:val="28"/>
          <w:szCs w:val="28"/>
          <w:lang w:eastAsia="en-US"/>
        </w:rPr>
        <w:t xml:space="preserve">Прием и регистрация заявления о </w:t>
      </w:r>
      <w:r>
        <w:rPr>
          <w:rFonts w:eastAsia="Calibri"/>
          <w:b/>
          <w:sz w:val="28"/>
          <w:szCs w:val="28"/>
          <w:lang w:eastAsia="en-US"/>
        </w:rPr>
        <w:t>переоформлении</w:t>
      </w:r>
      <w:r w:rsidRPr="00D851C7">
        <w:rPr>
          <w:rFonts w:eastAsia="Calibri"/>
          <w:b/>
          <w:sz w:val="28"/>
          <w:szCs w:val="28"/>
          <w:lang w:eastAsia="en-US"/>
        </w:rPr>
        <w:t xml:space="preserve"> лицензии на розничную продажу алкогольной продукции или лицензии на розничную продажу алкогольной продукции при оказании услуг общественного питания и документов </w:t>
      </w:r>
    </w:p>
    <w:p w:rsidR="00114CEB" w:rsidRDefault="00114CEB" w:rsidP="009C2388">
      <w:pPr>
        <w:jc w:val="center"/>
        <w:rPr>
          <w:b/>
          <w:sz w:val="28"/>
          <w:szCs w:val="28"/>
        </w:rPr>
      </w:pPr>
    </w:p>
    <w:p w:rsidR="004F53BB" w:rsidRDefault="001D5356" w:rsidP="004F53B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F33F2">
        <w:rPr>
          <w:rFonts w:eastAsia="Calibri"/>
          <w:bCs/>
          <w:sz w:val="28"/>
          <w:szCs w:val="28"/>
          <w:lang w:eastAsia="en-US"/>
        </w:rPr>
        <w:t>3.</w:t>
      </w:r>
      <w:r w:rsidR="006011A1">
        <w:rPr>
          <w:rFonts w:eastAsia="Calibri"/>
          <w:bCs/>
          <w:sz w:val="28"/>
          <w:szCs w:val="28"/>
          <w:lang w:eastAsia="en-US"/>
        </w:rPr>
        <w:t>4</w:t>
      </w:r>
      <w:r w:rsidRPr="006F33F2">
        <w:rPr>
          <w:rFonts w:eastAsia="Calibri"/>
          <w:bCs/>
          <w:sz w:val="28"/>
          <w:szCs w:val="28"/>
          <w:lang w:eastAsia="en-US"/>
        </w:rPr>
        <w:t>.3.</w:t>
      </w:r>
      <w:r>
        <w:rPr>
          <w:rFonts w:eastAsia="Calibri"/>
          <w:b/>
          <w:bCs/>
          <w:sz w:val="28"/>
          <w:szCs w:val="28"/>
          <w:lang w:eastAsia="en-US"/>
        </w:rPr>
        <w:t xml:space="preserve">  </w:t>
      </w:r>
      <w:r>
        <w:rPr>
          <w:rFonts w:eastAsia="Calibri"/>
          <w:sz w:val="28"/>
          <w:szCs w:val="28"/>
          <w:lang w:eastAsia="en-US"/>
        </w:rPr>
        <w:t>Для оказания варианта предоставления государственной услуги заявитель (представител</w:t>
      </w:r>
      <w:r>
        <w:rPr>
          <w:rFonts w:eastAsia="Calibri"/>
          <w:sz w:val="28"/>
          <w:szCs w:val="28"/>
          <w:lang w:eastAsia="en-US"/>
        </w:rPr>
        <w:t xml:space="preserve">ь заявителя) представляет заявление и документы, предусмотренные </w:t>
      </w:r>
      <w:hyperlink r:id="rId135" w:history="1">
        <w:r>
          <w:rPr>
            <w:rFonts w:eastAsia="Calibri"/>
            <w:color w:val="0000FF"/>
            <w:sz w:val="28"/>
            <w:szCs w:val="28"/>
            <w:lang w:eastAsia="en-US"/>
          </w:rPr>
          <w:t>пунктами 2.6.1.</w:t>
        </w:r>
      </w:hyperlink>
      <w:r w:rsidR="003C2FA7">
        <w:rPr>
          <w:rFonts w:eastAsia="Calibri"/>
          <w:color w:val="0000FF"/>
          <w:sz w:val="28"/>
          <w:szCs w:val="28"/>
          <w:lang w:eastAsia="en-US"/>
        </w:rPr>
        <w:t>4.1,</w:t>
      </w:r>
      <w:r>
        <w:rPr>
          <w:rFonts w:eastAsia="Calibri"/>
          <w:sz w:val="28"/>
          <w:szCs w:val="28"/>
          <w:lang w:eastAsia="en-US"/>
        </w:rPr>
        <w:t xml:space="preserve"> 2.6.</w:t>
      </w:r>
      <w:r w:rsidR="003C2FA7">
        <w:rPr>
          <w:rFonts w:eastAsia="Calibri"/>
          <w:sz w:val="28"/>
          <w:szCs w:val="28"/>
          <w:lang w:eastAsia="en-US"/>
        </w:rPr>
        <w:t>1.4.2, 2.6.1.4.3</w:t>
      </w:r>
      <w:r>
        <w:rPr>
          <w:rFonts w:eastAsia="Calibri"/>
          <w:sz w:val="28"/>
          <w:szCs w:val="28"/>
          <w:lang w:eastAsia="en-US"/>
        </w:rPr>
        <w:t xml:space="preserve"> настоящего Административного регламента, одним из следующих способов:</w:t>
      </w:r>
    </w:p>
    <w:p w:rsidR="004F53BB" w:rsidRPr="00841567" w:rsidRDefault="001D5356" w:rsidP="004F53BB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41567">
        <w:rPr>
          <w:rFonts w:eastAsia="Calibri"/>
          <w:sz w:val="28"/>
          <w:szCs w:val="28"/>
          <w:lang w:eastAsia="en-US"/>
        </w:rPr>
        <w:t xml:space="preserve">а) в форме электронного документа, направленного в личный кабинет заявителя (представителя заявителя) на </w:t>
      </w:r>
      <w:r>
        <w:rPr>
          <w:rFonts w:eastAsia="Calibri"/>
          <w:sz w:val="28"/>
          <w:szCs w:val="28"/>
          <w:lang w:eastAsia="en-US"/>
        </w:rPr>
        <w:t>е</w:t>
      </w:r>
      <w:r w:rsidRPr="00841567">
        <w:rPr>
          <w:rFonts w:eastAsia="Calibri"/>
          <w:sz w:val="28"/>
          <w:szCs w:val="28"/>
          <w:lang w:eastAsia="en-US"/>
        </w:rPr>
        <w:t>дином портале</w:t>
      </w:r>
      <w:r>
        <w:rPr>
          <w:rFonts w:eastAsia="Calibri"/>
          <w:sz w:val="28"/>
          <w:szCs w:val="28"/>
          <w:lang w:eastAsia="en-US"/>
        </w:rPr>
        <w:t xml:space="preserve"> государственных и муниципальных услуг</w:t>
      </w:r>
      <w:r w:rsidRPr="00841567">
        <w:rPr>
          <w:rFonts w:eastAsia="Calibri"/>
          <w:sz w:val="28"/>
          <w:szCs w:val="28"/>
          <w:lang w:eastAsia="en-US"/>
        </w:rPr>
        <w:t>, портале</w:t>
      </w:r>
      <w:r>
        <w:rPr>
          <w:rFonts w:eastAsia="Calibri"/>
          <w:sz w:val="28"/>
          <w:szCs w:val="28"/>
          <w:lang w:eastAsia="en-US"/>
        </w:rPr>
        <w:t xml:space="preserve"> Воронежской области</w:t>
      </w:r>
      <w:r w:rsidRPr="00841567">
        <w:rPr>
          <w:rFonts w:eastAsia="Calibri"/>
          <w:sz w:val="28"/>
          <w:szCs w:val="28"/>
          <w:lang w:eastAsia="en-US"/>
        </w:rPr>
        <w:t>;</w:t>
      </w:r>
    </w:p>
    <w:p w:rsidR="004F53BB" w:rsidRPr="00841567" w:rsidRDefault="001D5356" w:rsidP="004F53BB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</w:t>
      </w:r>
      <w:r w:rsidRPr="00841567">
        <w:rPr>
          <w:rFonts w:eastAsia="Calibri"/>
          <w:sz w:val="28"/>
          <w:szCs w:val="28"/>
          <w:lang w:eastAsia="en-US"/>
        </w:rPr>
        <w:t>) посредством почтового отправления заказным письмом с уведомлением о вручении заявителю (представителю заявителя);</w:t>
      </w:r>
    </w:p>
    <w:p w:rsidR="004F53BB" w:rsidRDefault="001D5356" w:rsidP="004F53B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</w:t>
      </w:r>
      <w:r w:rsidRPr="00841567">
        <w:rPr>
          <w:rFonts w:eastAsia="Calibri"/>
          <w:sz w:val="28"/>
          <w:szCs w:val="28"/>
          <w:lang w:eastAsia="en-US"/>
        </w:rPr>
        <w:t xml:space="preserve">) </w:t>
      </w:r>
      <w:r>
        <w:rPr>
          <w:rFonts w:eastAsia="Calibri"/>
          <w:sz w:val="28"/>
          <w:szCs w:val="28"/>
          <w:lang w:eastAsia="en-US"/>
        </w:rPr>
        <w:t>в форме электронного документа по электронной почте;</w:t>
      </w:r>
    </w:p>
    <w:p w:rsidR="004F53BB" w:rsidRDefault="001D5356" w:rsidP="004F53BB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г) </w:t>
      </w:r>
      <w:r w:rsidRPr="00841567">
        <w:rPr>
          <w:rFonts w:eastAsia="Calibri"/>
          <w:sz w:val="28"/>
          <w:szCs w:val="28"/>
          <w:lang w:eastAsia="en-US"/>
        </w:rPr>
        <w:t>посредством обращения в</w:t>
      </w:r>
      <w:r>
        <w:rPr>
          <w:rFonts w:eastAsia="Calibri"/>
          <w:sz w:val="28"/>
          <w:szCs w:val="28"/>
          <w:lang w:eastAsia="en-US"/>
        </w:rPr>
        <w:t xml:space="preserve"> АУ «</w:t>
      </w:r>
      <w:r w:rsidRPr="00841567">
        <w:rPr>
          <w:rFonts w:eastAsia="Calibri"/>
          <w:sz w:val="28"/>
          <w:szCs w:val="28"/>
          <w:lang w:eastAsia="en-US"/>
        </w:rPr>
        <w:t>МФЦ</w:t>
      </w:r>
      <w:r>
        <w:rPr>
          <w:rFonts w:eastAsia="Calibri"/>
          <w:sz w:val="28"/>
          <w:szCs w:val="28"/>
          <w:lang w:eastAsia="en-US"/>
        </w:rPr>
        <w:t>».</w:t>
      </w:r>
    </w:p>
    <w:p w:rsidR="00892554" w:rsidRPr="00892554" w:rsidRDefault="001D5356" w:rsidP="00892554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  <w:r w:rsidRPr="00892554">
        <w:rPr>
          <w:rFonts w:eastAsia="Calibri"/>
          <w:bCs/>
          <w:sz w:val="28"/>
          <w:szCs w:val="28"/>
          <w:lang w:eastAsia="en-US"/>
        </w:rPr>
        <w:t>Заявление о переоформлен</w:t>
      </w:r>
      <w:r w:rsidRPr="00892554">
        <w:rPr>
          <w:rFonts w:eastAsia="Calibri"/>
          <w:bCs/>
          <w:sz w:val="28"/>
          <w:szCs w:val="28"/>
          <w:lang w:eastAsia="en-US"/>
        </w:rPr>
        <w:t>ии лицензии подается в министерство в течение 30 дней со дня возникновения обстоятельств, вызвавших необходимость переоформления лицензии.</w:t>
      </w:r>
    </w:p>
    <w:p w:rsidR="004F53BB" w:rsidRDefault="001D5356" w:rsidP="004F53B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974F44">
        <w:rPr>
          <w:rFonts w:eastAsia="Calibri"/>
          <w:sz w:val="28"/>
          <w:szCs w:val="28"/>
          <w:lang w:eastAsia="en-US"/>
        </w:rPr>
        <w:t>3.</w:t>
      </w:r>
      <w:r w:rsidR="006011A1">
        <w:rPr>
          <w:rFonts w:eastAsia="Calibri"/>
          <w:sz w:val="28"/>
          <w:szCs w:val="28"/>
          <w:lang w:eastAsia="en-US"/>
        </w:rPr>
        <w:t>4</w:t>
      </w:r>
      <w:r w:rsidRPr="00974F44">
        <w:rPr>
          <w:rFonts w:eastAsia="Calibri"/>
          <w:sz w:val="28"/>
          <w:szCs w:val="28"/>
          <w:lang w:eastAsia="en-US"/>
        </w:rPr>
        <w:t>.4.</w:t>
      </w:r>
      <w:r>
        <w:rPr>
          <w:rFonts w:eastAsia="Calibri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За получением государственной услуги заявитель (представитель заявителя) вправе обратиться по своему выбору в </w:t>
      </w:r>
      <w:r>
        <w:rPr>
          <w:rFonts w:eastAsia="Calibri"/>
          <w:sz w:val="28"/>
          <w:szCs w:val="28"/>
          <w:lang w:eastAsia="en-US"/>
        </w:rPr>
        <w:t>любой филиал АУ «МФЦ» на территории Воронежской области независимо от места нахождения юридического лица.</w:t>
      </w:r>
    </w:p>
    <w:p w:rsidR="004F53BB" w:rsidRPr="005F3C5F" w:rsidRDefault="001D5356" w:rsidP="004F53BB">
      <w:pPr>
        <w:ind w:firstLine="540"/>
        <w:rPr>
          <w:rFonts w:eastAsia="Calibri"/>
          <w:sz w:val="28"/>
          <w:szCs w:val="28"/>
          <w:lang w:eastAsia="en-US"/>
        </w:rPr>
      </w:pPr>
      <w:r w:rsidRPr="005F3C5F">
        <w:rPr>
          <w:rFonts w:eastAsia="Calibri"/>
          <w:sz w:val="28"/>
          <w:szCs w:val="28"/>
          <w:lang w:eastAsia="en-US"/>
        </w:rPr>
        <w:t>3.</w:t>
      </w:r>
      <w:r w:rsidR="006011A1">
        <w:rPr>
          <w:rFonts w:eastAsia="Calibri"/>
          <w:sz w:val="28"/>
          <w:szCs w:val="28"/>
          <w:lang w:eastAsia="en-US"/>
        </w:rPr>
        <w:t>4</w:t>
      </w:r>
      <w:r w:rsidRPr="005F3C5F">
        <w:rPr>
          <w:rFonts w:eastAsia="Calibri"/>
          <w:sz w:val="28"/>
          <w:szCs w:val="28"/>
          <w:lang w:eastAsia="en-US"/>
        </w:rPr>
        <w:t>.5. При поступлении заявления через АУ «МФЦ» специалист, ответственный за прием и регистрацию документов:</w:t>
      </w:r>
    </w:p>
    <w:p w:rsidR="004F53BB" w:rsidRPr="005F3C5F" w:rsidRDefault="001D5356" w:rsidP="004F53BB">
      <w:pPr>
        <w:ind w:firstLine="540"/>
        <w:rPr>
          <w:rFonts w:eastAsia="Calibri"/>
          <w:sz w:val="28"/>
          <w:szCs w:val="28"/>
          <w:lang w:eastAsia="en-US"/>
        </w:rPr>
      </w:pPr>
      <w:r w:rsidRPr="005F3C5F">
        <w:rPr>
          <w:rFonts w:eastAsia="Calibri"/>
          <w:sz w:val="28"/>
          <w:szCs w:val="28"/>
          <w:lang w:eastAsia="en-US"/>
        </w:rPr>
        <w:t>а) устанавливает предмет обращения;</w:t>
      </w:r>
    </w:p>
    <w:p w:rsidR="004F53BB" w:rsidRPr="005F3C5F" w:rsidRDefault="001D5356" w:rsidP="004F53BB">
      <w:pPr>
        <w:ind w:firstLine="540"/>
        <w:rPr>
          <w:rFonts w:eastAsia="Calibri"/>
          <w:sz w:val="28"/>
          <w:szCs w:val="28"/>
          <w:lang w:eastAsia="en-US"/>
        </w:rPr>
      </w:pPr>
      <w:r w:rsidRPr="005F3C5F">
        <w:rPr>
          <w:rFonts w:eastAsia="Calibri"/>
          <w:sz w:val="28"/>
          <w:szCs w:val="28"/>
          <w:lang w:eastAsia="en-US"/>
        </w:rPr>
        <w:t>б) пр</w:t>
      </w:r>
      <w:r w:rsidRPr="005F3C5F">
        <w:rPr>
          <w:rFonts w:eastAsia="Calibri"/>
          <w:sz w:val="28"/>
          <w:szCs w:val="28"/>
          <w:lang w:eastAsia="en-US"/>
        </w:rPr>
        <w:t>оверяет полномочия лица, обратившегося с заявлением;</w:t>
      </w:r>
    </w:p>
    <w:p w:rsidR="004F53BB" w:rsidRPr="005F3C5F" w:rsidRDefault="001D5356" w:rsidP="004F53BB">
      <w:pPr>
        <w:ind w:firstLine="540"/>
        <w:rPr>
          <w:rFonts w:eastAsia="Calibri"/>
          <w:sz w:val="28"/>
          <w:szCs w:val="28"/>
          <w:lang w:eastAsia="en-US"/>
        </w:rPr>
      </w:pPr>
      <w:r w:rsidRPr="005F3C5F">
        <w:rPr>
          <w:rFonts w:eastAsia="Calibri"/>
          <w:sz w:val="28"/>
          <w:szCs w:val="28"/>
          <w:lang w:eastAsia="en-US"/>
        </w:rPr>
        <w:t xml:space="preserve">в) проверяет наличие всех документов, необходимых для предоставления государственной услуги, которые заявитель обязан предоставить самостоятельно в соответствии с </w:t>
      </w:r>
      <w:hyperlink r:id="rId136" w:history="1">
        <w:r w:rsidRPr="005F3C5F">
          <w:rPr>
            <w:rFonts w:eastAsia="Calibri"/>
            <w:color w:val="0000FF"/>
            <w:sz w:val="28"/>
            <w:szCs w:val="28"/>
            <w:lang w:eastAsia="en-US"/>
          </w:rPr>
          <w:t>пунктом 2.6.1</w:t>
        </w:r>
      </w:hyperlink>
      <w:r>
        <w:rPr>
          <w:rFonts w:eastAsia="Calibri"/>
          <w:sz w:val="28"/>
          <w:szCs w:val="28"/>
          <w:lang w:eastAsia="en-US"/>
        </w:rPr>
        <w:t xml:space="preserve"> настоящего Административного р</w:t>
      </w:r>
      <w:r w:rsidRPr="005F3C5F">
        <w:rPr>
          <w:rFonts w:eastAsia="Calibri"/>
          <w:sz w:val="28"/>
          <w:szCs w:val="28"/>
          <w:lang w:eastAsia="en-US"/>
        </w:rPr>
        <w:t>егламента;</w:t>
      </w:r>
    </w:p>
    <w:p w:rsidR="004F53BB" w:rsidRPr="005F3C5F" w:rsidRDefault="001D5356" w:rsidP="004F53BB">
      <w:pPr>
        <w:ind w:firstLine="540"/>
        <w:rPr>
          <w:rFonts w:eastAsia="Calibri"/>
          <w:sz w:val="28"/>
          <w:szCs w:val="28"/>
          <w:lang w:eastAsia="en-US"/>
        </w:rPr>
      </w:pPr>
      <w:r w:rsidRPr="005F3C5F">
        <w:rPr>
          <w:rFonts w:eastAsia="Calibri"/>
          <w:sz w:val="28"/>
          <w:szCs w:val="28"/>
          <w:lang w:eastAsia="en-US"/>
        </w:rPr>
        <w:t>г) осуществляет проверку оформления заявления и комплектности прилагаемых к заявлению документов, необходимых для предоставления государственной услуг</w:t>
      </w:r>
      <w:r w:rsidRPr="005F3C5F">
        <w:rPr>
          <w:rFonts w:eastAsia="Calibri"/>
          <w:sz w:val="28"/>
          <w:szCs w:val="28"/>
          <w:lang w:eastAsia="en-US"/>
        </w:rPr>
        <w:t>и;</w:t>
      </w:r>
    </w:p>
    <w:p w:rsidR="004F53BB" w:rsidRPr="005F3C5F" w:rsidRDefault="001D5356" w:rsidP="004F53BB">
      <w:pPr>
        <w:ind w:firstLine="540"/>
        <w:rPr>
          <w:rFonts w:eastAsia="Calibri"/>
          <w:sz w:val="28"/>
          <w:szCs w:val="28"/>
          <w:lang w:eastAsia="en-US"/>
        </w:rPr>
      </w:pPr>
      <w:r w:rsidRPr="005F3C5F">
        <w:rPr>
          <w:rFonts w:eastAsia="Calibri"/>
          <w:sz w:val="28"/>
          <w:szCs w:val="28"/>
          <w:lang w:eastAsia="en-US"/>
        </w:rPr>
        <w:t>д) регистрирует заявление и представленные документы под индивидуальным порядковым номером в день их поступления.</w:t>
      </w:r>
    </w:p>
    <w:p w:rsidR="004F53BB" w:rsidRPr="00974F44" w:rsidRDefault="001D5356" w:rsidP="004F53BB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</w:t>
      </w:r>
      <w:r w:rsidR="006011A1">
        <w:rPr>
          <w:rFonts w:eastAsia="Calibri"/>
          <w:sz w:val="28"/>
          <w:szCs w:val="28"/>
          <w:lang w:eastAsia="en-US"/>
        </w:rPr>
        <w:t>4</w:t>
      </w:r>
      <w:r>
        <w:rPr>
          <w:rFonts w:eastAsia="Calibri"/>
          <w:sz w:val="28"/>
          <w:szCs w:val="28"/>
          <w:lang w:eastAsia="en-US"/>
        </w:rPr>
        <w:t xml:space="preserve">.6. </w:t>
      </w:r>
      <w:r w:rsidRPr="00974F44">
        <w:rPr>
          <w:rFonts w:eastAsia="Calibri"/>
          <w:sz w:val="28"/>
          <w:szCs w:val="28"/>
          <w:lang w:eastAsia="en-US"/>
        </w:rPr>
        <w:t>Способами установления личности заявителя (представителя заявителя) являются:</w:t>
      </w:r>
    </w:p>
    <w:p w:rsidR="004F53BB" w:rsidRPr="00974F44" w:rsidRDefault="001D5356" w:rsidP="004F53BB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974F44">
        <w:rPr>
          <w:rFonts w:eastAsia="Calibri"/>
          <w:sz w:val="28"/>
          <w:szCs w:val="28"/>
          <w:lang w:eastAsia="en-US"/>
        </w:rPr>
        <w:t xml:space="preserve">- при подаче документов лично в АУ «МФЦ» - паспорт </w:t>
      </w:r>
      <w:r w:rsidRPr="00974F44">
        <w:rPr>
          <w:rFonts w:eastAsia="Calibri"/>
          <w:sz w:val="28"/>
          <w:szCs w:val="28"/>
          <w:lang w:eastAsia="en-US"/>
        </w:rPr>
        <w:t>гражданина Российской Федерации либо иной документ, удостоверяющий личность, в соответствии с законодательством Российской Федерации;</w:t>
      </w:r>
    </w:p>
    <w:p w:rsidR="004F53BB" w:rsidRDefault="001D5356" w:rsidP="004F53B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974F44">
        <w:rPr>
          <w:rFonts w:eastAsia="Calibri"/>
          <w:sz w:val="28"/>
          <w:szCs w:val="28"/>
          <w:lang w:eastAsia="en-US"/>
        </w:rPr>
        <w:t xml:space="preserve">- при подаче документов в форме электронного документа посредством единого портала государственных и муниципальных услуг, </w:t>
      </w:r>
      <w:r w:rsidRPr="00974F44">
        <w:rPr>
          <w:rFonts w:eastAsia="Calibri"/>
          <w:sz w:val="28"/>
          <w:szCs w:val="28"/>
          <w:lang w:eastAsia="en-US"/>
        </w:rPr>
        <w:t xml:space="preserve">портала Воронежской области - </w:t>
      </w:r>
      <w:r>
        <w:rPr>
          <w:rFonts w:eastAsia="Calibri"/>
          <w:sz w:val="28"/>
          <w:szCs w:val="28"/>
          <w:lang w:eastAsia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</w:t>
      </w:r>
      <w:r>
        <w:rPr>
          <w:rFonts w:eastAsia="Calibri"/>
          <w:sz w:val="28"/>
          <w:szCs w:val="28"/>
          <w:lang w:eastAsia="en-US"/>
        </w:rPr>
        <w:t>уг в электронной форме</w:t>
      </w:r>
      <w:r w:rsidRPr="00974F44">
        <w:rPr>
          <w:rFonts w:eastAsia="Calibri"/>
          <w:sz w:val="28"/>
          <w:szCs w:val="28"/>
          <w:lang w:eastAsia="en-US"/>
        </w:rPr>
        <w:t>.</w:t>
      </w:r>
    </w:p>
    <w:p w:rsidR="004F53BB" w:rsidRDefault="001D5356" w:rsidP="004F53B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Заявление и документы, необходимые для предоставления варианта государственной услуги, могут быть представлены представителем заявителя.</w:t>
      </w:r>
    </w:p>
    <w:p w:rsidR="004F53BB" w:rsidRDefault="001D5356" w:rsidP="004F53B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3.4.7. Заявителю может быть отказано в приеме заявления и документов при наличии оснований, ука</w:t>
      </w:r>
      <w:r>
        <w:rPr>
          <w:rFonts w:eastAsia="Calibri"/>
          <w:sz w:val="28"/>
          <w:szCs w:val="28"/>
          <w:lang w:eastAsia="en-US"/>
        </w:rPr>
        <w:t xml:space="preserve">занных в </w:t>
      </w:r>
      <w:hyperlink r:id="rId137" w:history="1">
        <w:r>
          <w:rPr>
            <w:rFonts w:eastAsia="Calibri"/>
            <w:color w:val="0000FF"/>
            <w:sz w:val="28"/>
            <w:szCs w:val="28"/>
            <w:lang w:eastAsia="en-US"/>
          </w:rPr>
          <w:t>пункте 2.7</w:t>
        </w:r>
      </w:hyperlink>
      <w:r>
        <w:rPr>
          <w:rFonts w:eastAsia="Calibri"/>
          <w:sz w:val="28"/>
          <w:szCs w:val="28"/>
          <w:lang w:eastAsia="en-US"/>
        </w:rPr>
        <w:t xml:space="preserve"> настоящего Административного регламента. </w:t>
      </w:r>
    </w:p>
    <w:p w:rsidR="004F53BB" w:rsidRDefault="001D5356" w:rsidP="004F53B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Критерием принятия решения о приеме документов либо решения об отказе в приеме документов является корр</w:t>
      </w:r>
      <w:r>
        <w:rPr>
          <w:rFonts w:eastAsia="Calibri"/>
          <w:sz w:val="28"/>
          <w:szCs w:val="28"/>
          <w:lang w:eastAsia="en-US"/>
        </w:rPr>
        <w:t xml:space="preserve">ектность заявления и полнота прилагаемых к нему документов, а также отсутствие (наличие) оснований для отказа в приеме документов, предусмотренных </w:t>
      </w:r>
      <w:hyperlink r:id="rId138" w:history="1">
        <w:r>
          <w:rPr>
            <w:rFonts w:eastAsia="Calibri"/>
            <w:color w:val="0000FF"/>
            <w:sz w:val="28"/>
            <w:szCs w:val="28"/>
            <w:lang w:eastAsia="en-US"/>
          </w:rPr>
          <w:t>пунктом 2.7</w:t>
        </w:r>
      </w:hyperlink>
      <w:r>
        <w:rPr>
          <w:rFonts w:eastAsia="Calibri"/>
          <w:sz w:val="28"/>
          <w:szCs w:val="28"/>
          <w:lang w:eastAsia="en-US"/>
        </w:rPr>
        <w:t xml:space="preserve"> настоя</w:t>
      </w:r>
      <w:r>
        <w:rPr>
          <w:rFonts w:eastAsia="Calibri"/>
          <w:sz w:val="28"/>
          <w:szCs w:val="28"/>
          <w:lang w:eastAsia="en-US"/>
        </w:rPr>
        <w:t>щего Административного регламента.</w:t>
      </w:r>
    </w:p>
    <w:p w:rsidR="004F53BB" w:rsidRDefault="001D5356" w:rsidP="004F53B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7669CD">
        <w:rPr>
          <w:rFonts w:eastAsia="Calibri"/>
          <w:bCs/>
          <w:sz w:val="28"/>
          <w:szCs w:val="28"/>
          <w:lang w:eastAsia="en-US"/>
        </w:rPr>
        <w:t>3.</w:t>
      </w:r>
      <w:r w:rsidR="006011A1">
        <w:rPr>
          <w:rFonts w:eastAsia="Calibri"/>
          <w:bCs/>
          <w:sz w:val="28"/>
          <w:szCs w:val="28"/>
          <w:lang w:eastAsia="en-US"/>
        </w:rPr>
        <w:t>4</w:t>
      </w:r>
      <w:r w:rsidRPr="007669CD">
        <w:rPr>
          <w:rFonts w:eastAsia="Calibri"/>
          <w:bCs/>
          <w:sz w:val="28"/>
          <w:szCs w:val="28"/>
          <w:lang w:eastAsia="en-US"/>
        </w:rPr>
        <w:t>.</w:t>
      </w:r>
      <w:r>
        <w:rPr>
          <w:rFonts w:eastAsia="Calibri"/>
          <w:bCs/>
          <w:sz w:val="28"/>
          <w:szCs w:val="28"/>
          <w:lang w:eastAsia="en-US"/>
        </w:rPr>
        <w:t>8</w:t>
      </w:r>
      <w:r w:rsidRPr="007669CD">
        <w:rPr>
          <w:rFonts w:eastAsia="Calibri"/>
          <w:bCs/>
          <w:sz w:val="28"/>
          <w:szCs w:val="28"/>
          <w:lang w:eastAsia="en-US"/>
        </w:rPr>
        <w:t xml:space="preserve">. </w:t>
      </w:r>
      <w:r>
        <w:rPr>
          <w:rFonts w:eastAsia="Calibri"/>
          <w:sz w:val="28"/>
          <w:szCs w:val="28"/>
          <w:lang w:eastAsia="en-US"/>
        </w:rPr>
        <w:t>Срок регистрации заявления и прилагаемых к нему документов - один рабочий день со дня поступления заявления и прилагаемых к нему документов.</w:t>
      </w:r>
    </w:p>
    <w:p w:rsidR="004F53BB" w:rsidRPr="00E80060" w:rsidRDefault="001D5356" w:rsidP="004F53BB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80060">
        <w:rPr>
          <w:rFonts w:eastAsia="Calibri"/>
          <w:sz w:val="28"/>
          <w:szCs w:val="28"/>
          <w:lang w:eastAsia="en-US"/>
        </w:rPr>
        <w:t>3.</w:t>
      </w:r>
      <w:r w:rsidR="006011A1">
        <w:rPr>
          <w:rFonts w:eastAsia="Calibri"/>
          <w:sz w:val="28"/>
          <w:szCs w:val="28"/>
          <w:lang w:eastAsia="en-US"/>
        </w:rPr>
        <w:t>4</w:t>
      </w:r>
      <w:r w:rsidRPr="00E80060">
        <w:rPr>
          <w:rFonts w:eastAsia="Calibri"/>
          <w:sz w:val="28"/>
          <w:szCs w:val="28"/>
          <w:lang w:eastAsia="en-US"/>
        </w:rPr>
        <w:t>.9. Результатом административной процедуры является:</w:t>
      </w:r>
    </w:p>
    <w:p w:rsidR="004F53BB" w:rsidRPr="00E80060" w:rsidRDefault="001D5356" w:rsidP="004F53BB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80060">
        <w:rPr>
          <w:rFonts w:eastAsia="Calibri"/>
          <w:sz w:val="28"/>
          <w:szCs w:val="28"/>
          <w:lang w:eastAsia="en-US"/>
        </w:rPr>
        <w:t xml:space="preserve">- прием и </w:t>
      </w:r>
      <w:r w:rsidRPr="00E80060">
        <w:rPr>
          <w:rFonts w:eastAsia="Calibri"/>
          <w:sz w:val="28"/>
          <w:szCs w:val="28"/>
          <w:lang w:eastAsia="en-US"/>
        </w:rPr>
        <w:t>регистрация в министерстве заявления и документов, необходимых для предоставления государственной услуги;</w:t>
      </w:r>
    </w:p>
    <w:p w:rsidR="004F53BB" w:rsidRPr="00E80060" w:rsidRDefault="001D5356" w:rsidP="004F53BB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80060">
        <w:rPr>
          <w:rFonts w:eastAsia="Calibri"/>
          <w:sz w:val="28"/>
          <w:szCs w:val="28"/>
          <w:lang w:eastAsia="en-US"/>
        </w:rPr>
        <w:t>- отказ в приеме документов с указанием причин отказа.</w:t>
      </w:r>
    </w:p>
    <w:p w:rsidR="004F53BB" w:rsidRDefault="001D5356" w:rsidP="004F53BB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3.4</w:t>
      </w:r>
      <w:r w:rsidRPr="00E80060">
        <w:rPr>
          <w:rFonts w:eastAsia="Calibri"/>
          <w:sz w:val="28"/>
          <w:szCs w:val="28"/>
          <w:lang w:eastAsia="en-US"/>
        </w:rPr>
        <w:t>.10. Сведения о заявителе и объектах осуществления деятельности вносятся в информационную си</w:t>
      </w:r>
      <w:r w:rsidRPr="00E80060">
        <w:rPr>
          <w:rFonts w:eastAsia="Calibri"/>
          <w:sz w:val="28"/>
          <w:szCs w:val="28"/>
          <w:lang w:eastAsia="en-US"/>
        </w:rPr>
        <w:t>стему министерства, формируется сопроводительная карточка рассмотрения заявления, в которой фиксируются результаты прохождения административных процедур.</w:t>
      </w:r>
    </w:p>
    <w:p w:rsidR="00114CEB" w:rsidRDefault="00114CEB" w:rsidP="009C2388">
      <w:pPr>
        <w:jc w:val="center"/>
        <w:rPr>
          <w:b/>
          <w:sz w:val="28"/>
          <w:szCs w:val="28"/>
        </w:rPr>
      </w:pPr>
    </w:p>
    <w:p w:rsidR="00150FF3" w:rsidRDefault="001D5356" w:rsidP="00150FF3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Межведомственное информационное взаимодействие</w:t>
      </w:r>
    </w:p>
    <w:p w:rsidR="00114CEB" w:rsidRDefault="00114CEB" w:rsidP="009C2388">
      <w:pPr>
        <w:jc w:val="center"/>
        <w:rPr>
          <w:b/>
          <w:sz w:val="28"/>
          <w:szCs w:val="28"/>
        </w:rPr>
      </w:pPr>
    </w:p>
    <w:p w:rsidR="00166835" w:rsidRPr="00904EDD" w:rsidRDefault="001D5356" w:rsidP="001668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50FF3">
        <w:rPr>
          <w:sz w:val="28"/>
          <w:szCs w:val="28"/>
        </w:rPr>
        <w:t>4</w:t>
      </w:r>
      <w:r>
        <w:rPr>
          <w:sz w:val="28"/>
          <w:szCs w:val="28"/>
        </w:rPr>
        <w:t xml:space="preserve">.11. </w:t>
      </w:r>
      <w:r w:rsidRPr="00904EDD">
        <w:rPr>
          <w:sz w:val="28"/>
          <w:szCs w:val="28"/>
        </w:rPr>
        <w:t>Юридическим фактом, являющимся основанием для</w:t>
      </w:r>
      <w:r w:rsidRPr="00904EDD">
        <w:rPr>
          <w:sz w:val="28"/>
          <w:szCs w:val="28"/>
        </w:rPr>
        <w:t xml:space="preserve"> начала выполнения административной процедуры, является получение специалистом отдела лицензирования, лицензионного контроля и декларирования заявления с прилагаемым пакетом документов.</w:t>
      </w:r>
    </w:p>
    <w:p w:rsidR="00166835" w:rsidRDefault="001D5356" w:rsidP="001668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87C4C">
        <w:rPr>
          <w:sz w:val="28"/>
          <w:szCs w:val="28"/>
        </w:rPr>
        <w:t>4</w:t>
      </w:r>
      <w:r>
        <w:rPr>
          <w:sz w:val="28"/>
          <w:szCs w:val="28"/>
        </w:rPr>
        <w:t xml:space="preserve">.12. </w:t>
      </w:r>
      <w:r w:rsidRPr="00904EDD">
        <w:rPr>
          <w:sz w:val="28"/>
          <w:szCs w:val="28"/>
        </w:rPr>
        <w:t>Специалист, ответственный за формирование межведомственных зап</w:t>
      </w:r>
      <w:r w:rsidRPr="00904EDD">
        <w:rPr>
          <w:sz w:val="28"/>
          <w:szCs w:val="28"/>
        </w:rPr>
        <w:t>росов, формирует и направляет следующие запросы:</w:t>
      </w:r>
    </w:p>
    <w:p w:rsidR="0014658B" w:rsidRDefault="001D5356" w:rsidP="0014658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04EDD">
        <w:rPr>
          <w:sz w:val="28"/>
          <w:szCs w:val="28"/>
        </w:rPr>
        <w:t xml:space="preserve">в рамках межведомственного информационного взаимодействия с использованием единой системы межведомственного электронного взаимодействия в течение трех рабочих дней со дня поступления заявления о </w:t>
      </w:r>
      <w:r>
        <w:rPr>
          <w:sz w:val="28"/>
          <w:szCs w:val="28"/>
        </w:rPr>
        <w:t>переоформл</w:t>
      </w:r>
      <w:r>
        <w:rPr>
          <w:sz w:val="28"/>
          <w:szCs w:val="28"/>
        </w:rPr>
        <w:t>ении</w:t>
      </w:r>
      <w:r w:rsidRPr="00904EDD">
        <w:rPr>
          <w:sz w:val="28"/>
          <w:szCs w:val="28"/>
        </w:rPr>
        <w:t xml:space="preserve"> лицензии</w:t>
      </w:r>
      <w:r w:rsidRPr="0014658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в связи с реорганизацией организации </w:t>
      </w:r>
      <w:r w:rsidRPr="00904EDD">
        <w:rPr>
          <w:sz w:val="28"/>
          <w:szCs w:val="28"/>
        </w:rPr>
        <w:t xml:space="preserve"> запрос о предоставлении сведений о наличии у заявителя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и (или) у юридических лиц, входящих в одну группу лиц или аффилированных с заявителем, сведения о которых представляются заявителем в соответствии с </w:t>
      </w:r>
      <w:hyperlink r:id="rId139" w:history="1">
        <w:r>
          <w:rPr>
            <w:rFonts w:eastAsia="Calibri"/>
            <w:color w:val="0000FF"/>
            <w:sz w:val="28"/>
            <w:szCs w:val="28"/>
            <w:lang w:eastAsia="en-US"/>
          </w:rPr>
          <w:t>подпунктом 16 пункта 1</w:t>
        </w:r>
      </w:hyperlink>
      <w:r>
        <w:rPr>
          <w:rFonts w:eastAsia="Calibri"/>
          <w:sz w:val="28"/>
          <w:szCs w:val="28"/>
          <w:lang w:eastAsia="en-US"/>
        </w:rPr>
        <w:t xml:space="preserve"> статьи 19 Федерального закона от 22.11.1995 № 171-ФЗ </w:t>
      </w:r>
      <w:r w:rsidRPr="00904EDD">
        <w:rPr>
          <w:sz w:val="28"/>
          <w:szCs w:val="28"/>
        </w:rPr>
        <w:t xml:space="preserve">на 1-е число месяца поступления в министерство заявления о выдаче лицензии не погашенных на </w:t>
      </w:r>
      <w:r w:rsidRPr="00904EDD">
        <w:rPr>
          <w:sz w:val="28"/>
          <w:szCs w:val="28"/>
        </w:rPr>
        <w:t>дату такого поступления недоимки по налогам, сборам, страховым взносам, задолженности по пеням, штрафам, процентам за нарушение законодательства Российской Федерации о налогах и сборах, которые в совокупности (с учетом имеющейся переплаты по таким обязател</w:t>
      </w:r>
      <w:r w:rsidRPr="00904EDD">
        <w:rPr>
          <w:sz w:val="28"/>
          <w:szCs w:val="28"/>
        </w:rPr>
        <w:t>ьным платежам) превышают 3000 рублей, не погашены на дату получения налоговым органом запроса министерства в Федеральную налоговую службу России по Воронежской области;</w:t>
      </w:r>
    </w:p>
    <w:p w:rsidR="00166835" w:rsidRPr="00904EDD" w:rsidRDefault="001D5356" w:rsidP="00166835">
      <w:pPr>
        <w:ind w:firstLine="708"/>
        <w:jc w:val="both"/>
        <w:rPr>
          <w:sz w:val="28"/>
          <w:szCs w:val="28"/>
        </w:rPr>
      </w:pPr>
      <w:r w:rsidRPr="00904EDD">
        <w:rPr>
          <w:sz w:val="28"/>
          <w:szCs w:val="28"/>
        </w:rPr>
        <w:t>- в рамках межведомственного информационного взаимодействия с использованием единой сис</w:t>
      </w:r>
      <w:r w:rsidRPr="00904EDD">
        <w:rPr>
          <w:sz w:val="28"/>
          <w:szCs w:val="28"/>
        </w:rPr>
        <w:t xml:space="preserve">темы межведомственного электронного взаимодействия в течение 3 рабочих дней со дня поступления заявления о </w:t>
      </w:r>
      <w:r w:rsidR="00150FF3">
        <w:rPr>
          <w:sz w:val="28"/>
          <w:szCs w:val="28"/>
        </w:rPr>
        <w:t>переоформлении</w:t>
      </w:r>
      <w:r w:rsidRPr="00904EDD">
        <w:rPr>
          <w:sz w:val="28"/>
          <w:szCs w:val="28"/>
        </w:rPr>
        <w:t xml:space="preserve"> лицензии запрос о предоставлении сведений, подтверждающих факт внесения сведений о заявителе в единый государственный реестр юридическ</w:t>
      </w:r>
      <w:r w:rsidRPr="00904EDD">
        <w:rPr>
          <w:sz w:val="28"/>
          <w:szCs w:val="28"/>
        </w:rPr>
        <w:t>их лиц, а также сведений о постановке организации на учет в налоговом органе в Федеральную налоговую службу России по Воронежской области;</w:t>
      </w:r>
    </w:p>
    <w:p w:rsidR="00166835" w:rsidRPr="00904EDD" w:rsidRDefault="001D5356" w:rsidP="00166835">
      <w:pPr>
        <w:ind w:firstLine="708"/>
        <w:jc w:val="both"/>
        <w:rPr>
          <w:sz w:val="28"/>
          <w:szCs w:val="28"/>
        </w:rPr>
      </w:pPr>
      <w:r w:rsidRPr="00904EDD">
        <w:rPr>
          <w:sz w:val="28"/>
          <w:szCs w:val="28"/>
        </w:rPr>
        <w:t>Федеральная налоговая служба России по Воронежской области представляет министерству необходимые для предоставления г</w:t>
      </w:r>
      <w:r w:rsidRPr="00904EDD">
        <w:rPr>
          <w:sz w:val="28"/>
          <w:szCs w:val="28"/>
        </w:rPr>
        <w:t>осударственной услуги сведения о государственной регистрации организации - юридического лица, а также сведения о постановке организации на учет в налоговом органе в форме электронного документа, полученные с использованием информационно-телекоммуникационны</w:t>
      </w:r>
      <w:r w:rsidRPr="00904EDD">
        <w:rPr>
          <w:sz w:val="28"/>
          <w:szCs w:val="28"/>
        </w:rPr>
        <w:t>х сетей общего пользования, в том числе информационно-телекоммуникационной сети Интернет, по запросу министерства;</w:t>
      </w:r>
    </w:p>
    <w:p w:rsidR="00166835" w:rsidRDefault="001D5356" w:rsidP="00166835">
      <w:pPr>
        <w:ind w:firstLine="708"/>
        <w:jc w:val="both"/>
        <w:rPr>
          <w:sz w:val="28"/>
          <w:szCs w:val="28"/>
        </w:rPr>
      </w:pPr>
      <w:r w:rsidRPr="00904EDD">
        <w:rPr>
          <w:sz w:val="28"/>
          <w:szCs w:val="28"/>
        </w:rPr>
        <w:t>- в рамках межведомственного информационного взаимодействия с использованием единой системы межведомственного электронного взаимодействия в т</w:t>
      </w:r>
      <w:r w:rsidRPr="00904EDD">
        <w:rPr>
          <w:sz w:val="28"/>
          <w:szCs w:val="28"/>
        </w:rPr>
        <w:t xml:space="preserve">ечение 3 рабочих дней со дня поступления заявления о </w:t>
      </w:r>
      <w:r w:rsidR="00401F48">
        <w:rPr>
          <w:sz w:val="28"/>
          <w:szCs w:val="28"/>
        </w:rPr>
        <w:t>переоформлении</w:t>
      </w:r>
      <w:r w:rsidRPr="00904EDD">
        <w:rPr>
          <w:sz w:val="28"/>
          <w:szCs w:val="28"/>
        </w:rPr>
        <w:t xml:space="preserve"> лицензии запрос в Управление Федеральной службы государственной регистрации, кадастра и картографии по Воронежской области о представлении документов, подтверждающих наличие у заявителя ст</w:t>
      </w:r>
      <w:r w:rsidRPr="00904EDD">
        <w:rPr>
          <w:sz w:val="28"/>
          <w:szCs w:val="28"/>
        </w:rPr>
        <w:t>ационарных торговых объектов и складских помещений (при наличии) или стационарных объектов общественного питания в собственности, хозяйственном ведении, оперативном управлении или в аренде, срок которой определен договором и составляет один год и более;</w:t>
      </w:r>
    </w:p>
    <w:p w:rsidR="001306C0" w:rsidRDefault="001D5356" w:rsidP="001306C0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 w:rsidRPr="00904EDD">
        <w:rPr>
          <w:sz w:val="28"/>
          <w:szCs w:val="28"/>
        </w:rPr>
        <w:t xml:space="preserve">в рамках межведомственного информационного взаимодействия с использованием единой системы межведомственного электронного взаимодействия в течение 3 рабочих дней со дня поступления заявления о </w:t>
      </w:r>
      <w:r>
        <w:rPr>
          <w:sz w:val="28"/>
          <w:szCs w:val="28"/>
        </w:rPr>
        <w:t>переоформлении</w:t>
      </w:r>
      <w:r w:rsidRPr="00904EDD">
        <w:rPr>
          <w:sz w:val="28"/>
          <w:szCs w:val="28"/>
        </w:rPr>
        <w:t xml:space="preserve"> лицензии</w:t>
      </w:r>
      <w:r>
        <w:rPr>
          <w:sz w:val="28"/>
          <w:szCs w:val="28"/>
        </w:rPr>
        <w:t xml:space="preserve"> в связи с реорганизацией запрос о предос</w:t>
      </w:r>
      <w:r>
        <w:rPr>
          <w:sz w:val="28"/>
          <w:szCs w:val="28"/>
        </w:rPr>
        <w:t>тавлении сведений о наличии</w:t>
      </w:r>
      <w:r w:rsidRPr="00A951B8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у заявителя на 1-е число месяца регистрации министерством заявления о переоформлении лицензии в связи с организацией организации не уплаченного в установленный законодательством срок, по данным Государственной информационной сис</w:t>
      </w:r>
      <w:r>
        <w:rPr>
          <w:rFonts w:eastAsia="Calibri"/>
          <w:sz w:val="28"/>
          <w:szCs w:val="28"/>
          <w:lang w:eastAsia="en-US"/>
        </w:rPr>
        <w:t>темы о государственных и муниципальных платежах, административного штрафа, назначенного за правонарушение, предусмотренное Кодексом Российской Федерации об административных правонарушениях и совершенное в области производства и оборота этилового спирта, ал</w:t>
      </w:r>
      <w:r>
        <w:rPr>
          <w:rFonts w:eastAsia="Calibri"/>
          <w:sz w:val="28"/>
          <w:szCs w:val="28"/>
          <w:lang w:eastAsia="en-US"/>
        </w:rPr>
        <w:t>когольной и спиртосодержащей продукции в Федеральное казначейство по Воронежской области.</w:t>
      </w:r>
    </w:p>
    <w:p w:rsidR="00166835" w:rsidRDefault="001D5356" w:rsidP="00166835">
      <w:pPr>
        <w:ind w:firstLine="708"/>
        <w:jc w:val="both"/>
        <w:rPr>
          <w:sz w:val="28"/>
          <w:szCs w:val="28"/>
        </w:rPr>
      </w:pPr>
      <w:r w:rsidRPr="00904EDD">
        <w:rPr>
          <w:sz w:val="28"/>
          <w:szCs w:val="28"/>
        </w:rPr>
        <w:t xml:space="preserve">- в рамках межведомственного информационного взаимодействия с использованием единой системы межведомственного электронного взаимодействия в течение 3 рабочих дней со </w:t>
      </w:r>
      <w:r w:rsidRPr="00904EDD">
        <w:rPr>
          <w:sz w:val="28"/>
          <w:szCs w:val="28"/>
        </w:rPr>
        <w:t xml:space="preserve">дня поступления заявления о </w:t>
      </w:r>
      <w:r w:rsidR="0067623A">
        <w:rPr>
          <w:sz w:val="28"/>
          <w:szCs w:val="28"/>
        </w:rPr>
        <w:t xml:space="preserve">переоформлении </w:t>
      </w:r>
      <w:r w:rsidR="0067623A" w:rsidRPr="00904EDD">
        <w:rPr>
          <w:sz w:val="28"/>
          <w:szCs w:val="28"/>
        </w:rPr>
        <w:t>лицензии</w:t>
      </w:r>
      <w:r w:rsidRPr="00904EDD">
        <w:rPr>
          <w:sz w:val="28"/>
          <w:szCs w:val="28"/>
        </w:rPr>
        <w:t xml:space="preserve"> запрос о проверке факта оплаты государственной пошлины в Федеральное казначейство (Государственную информационную систему о государств</w:t>
      </w:r>
      <w:r w:rsidR="001306C0">
        <w:rPr>
          <w:sz w:val="28"/>
          <w:szCs w:val="28"/>
        </w:rPr>
        <w:t>енных и муниципальных платежах).</w:t>
      </w:r>
    </w:p>
    <w:p w:rsidR="00166835" w:rsidRPr="00904EDD" w:rsidRDefault="001D5356" w:rsidP="001668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904EDD">
        <w:rPr>
          <w:sz w:val="28"/>
          <w:szCs w:val="28"/>
        </w:rPr>
        <w:t xml:space="preserve"> случае если копия уведомления о начале предоставления услуг общественного питания не представлена заявителем</w:t>
      </w:r>
      <w:r>
        <w:rPr>
          <w:sz w:val="28"/>
          <w:szCs w:val="28"/>
        </w:rPr>
        <w:t>, специалист отдела лицензирования, лицензионного контроля и декларирования</w:t>
      </w:r>
      <w:r w:rsidRPr="00904EDD">
        <w:rPr>
          <w:sz w:val="28"/>
          <w:szCs w:val="28"/>
        </w:rPr>
        <w:t xml:space="preserve"> в рамках межведомственного информационного взаимодействия с использован</w:t>
      </w:r>
      <w:r w:rsidRPr="00904EDD">
        <w:rPr>
          <w:sz w:val="28"/>
          <w:szCs w:val="28"/>
        </w:rPr>
        <w:t xml:space="preserve">ием единой системы межведомственного электронного взаимодействия в течение трех рабочих дней со дня поступления заявления о </w:t>
      </w:r>
      <w:r w:rsidR="0067623A">
        <w:rPr>
          <w:sz w:val="28"/>
          <w:szCs w:val="28"/>
        </w:rPr>
        <w:t xml:space="preserve">переоформлении </w:t>
      </w:r>
      <w:r w:rsidRPr="00904EDD">
        <w:rPr>
          <w:sz w:val="28"/>
          <w:szCs w:val="28"/>
        </w:rPr>
        <w:t xml:space="preserve"> лицензии на розничную продажу алкогольной продукции при оказании услуг общественного питания </w:t>
      </w:r>
      <w:r>
        <w:rPr>
          <w:sz w:val="28"/>
          <w:szCs w:val="28"/>
        </w:rPr>
        <w:t xml:space="preserve">направляет </w:t>
      </w:r>
      <w:r w:rsidRPr="00904EDD">
        <w:rPr>
          <w:sz w:val="28"/>
          <w:szCs w:val="28"/>
        </w:rPr>
        <w:t>запрос о пре</w:t>
      </w:r>
      <w:r w:rsidRPr="00904EDD">
        <w:rPr>
          <w:sz w:val="28"/>
          <w:szCs w:val="28"/>
        </w:rPr>
        <w:t>доставлении уведомления о начале предоставления организацией услуг общественного питания в Управление Федеральной службы по надзору в сфере защиты прав потребителей и благополучия человека по Воронежской области.</w:t>
      </w:r>
    </w:p>
    <w:p w:rsidR="00166835" w:rsidRDefault="001D5356" w:rsidP="0016683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3.4.13</w:t>
      </w:r>
      <w:r w:rsidR="00303992">
        <w:rPr>
          <w:rFonts w:eastAsia="Calibri"/>
          <w:sz w:val="28"/>
          <w:szCs w:val="28"/>
          <w:lang w:eastAsia="en-US"/>
        </w:rPr>
        <w:t xml:space="preserve">. </w:t>
      </w:r>
      <w:r>
        <w:rPr>
          <w:rFonts w:eastAsia="Calibri"/>
          <w:sz w:val="28"/>
          <w:szCs w:val="28"/>
          <w:lang w:eastAsia="en-US"/>
        </w:rPr>
        <w:t>Межведомственный запрос формируется</w:t>
      </w:r>
      <w:r>
        <w:rPr>
          <w:rFonts w:eastAsia="Calibri"/>
          <w:sz w:val="28"/>
          <w:szCs w:val="28"/>
          <w:lang w:eastAsia="en-US"/>
        </w:rPr>
        <w:t xml:space="preserve"> в соответствии с требованиями Федерального </w:t>
      </w:r>
      <w:hyperlink r:id="rId140" w:history="1">
        <w:r>
          <w:rPr>
            <w:rFonts w:eastAsia="Calibri"/>
            <w:color w:val="0000FF"/>
            <w:sz w:val="28"/>
            <w:szCs w:val="28"/>
            <w:lang w:eastAsia="en-US"/>
          </w:rPr>
          <w:t>закона</w:t>
        </w:r>
      </w:hyperlink>
      <w:r>
        <w:rPr>
          <w:rFonts w:eastAsia="Calibri"/>
          <w:sz w:val="28"/>
          <w:szCs w:val="28"/>
          <w:lang w:eastAsia="en-US"/>
        </w:rPr>
        <w:t xml:space="preserve"> от 27.07.2010 № 210-ФЗ «Об организации предоставления государственных и муниципальных услуг».</w:t>
      </w:r>
    </w:p>
    <w:p w:rsidR="00166835" w:rsidRDefault="001D5356" w:rsidP="0016683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Срок подготовки и направления ответа на межведомственный запрос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орган, представляющий документ и информаци</w:t>
      </w:r>
      <w:r>
        <w:rPr>
          <w:rFonts w:eastAsia="Calibri"/>
          <w:sz w:val="28"/>
          <w:szCs w:val="28"/>
          <w:lang w:eastAsia="en-US"/>
        </w:rPr>
        <w:t>ю.</w:t>
      </w:r>
    </w:p>
    <w:p w:rsidR="00166835" w:rsidRPr="00904EDD" w:rsidRDefault="001D5356" w:rsidP="00166835">
      <w:pPr>
        <w:jc w:val="both"/>
        <w:rPr>
          <w:sz w:val="28"/>
          <w:szCs w:val="28"/>
        </w:rPr>
      </w:pPr>
      <w:r w:rsidRPr="00904EDD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3.</w:t>
      </w:r>
      <w:r w:rsidR="001306C0">
        <w:rPr>
          <w:sz w:val="28"/>
          <w:szCs w:val="28"/>
        </w:rPr>
        <w:t>4</w:t>
      </w:r>
      <w:r>
        <w:rPr>
          <w:sz w:val="28"/>
          <w:szCs w:val="28"/>
        </w:rPr>
        <w:t>.1</w:t>
      </w:r>
      <w:r w:rsidR="00A87C4C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904EDD">
        <w:rPr>
          <w:sz w:val="28"/>
          <w:szCs w:val="28"/>
        </w:rPr>
        <w:t xml:space="preserve">Результатом административной процедуры является получение информации в рамках информационного межведомственного взаимодействия от организаций, указанных в </w:t>
      </w:r>
      <w:hyperlink w:anchor="P2">
        <w:r w:rsidRPr="00904EDD">
          <w:rPr>
            <w:color w:val="0000FF"/>
            <w:sz w:val="28"/>
            <w:szCs w:val="28"/>
          </w:rPr>
          <w:t>пункте 3.</w:t>
        </w:r>
      </w:hyperlink>
      <w:r w:rsidR="00A87C4C">
        <w:rPr>
          <w:color w:val="0000FF"/>
          <w:sz w:val="28"/>
          <w:szCs w:val="28"/>
        </w:rPr>
        <w:t>4</w:t>
      </w:r>
      <w:r>
        <w:rPr>
          <w:color w:val="0000FF"/>
          <w:sz w:val="28"/>
          <w:szCs w:val="28"/>
        </w:rPr>
        <w:t xml:space="preserve">.12 </w:t>
      </w:r>
      <w:r w:rsidRPr="00904EDD">
        <w:rPr>
          <w:sz w:val="28"/>
          <w:szCs w:val="28"/>
        </w:rPr>
        <w:t xml:space="preserve"> настоящего Административного регламента.</w:t>
      </w:r>
    </w:p>
    <w:p w:rsidR="00114CEB" w:rsidRDefault="00114CEB" w:rsidP="009C2388">
      <w:pPr>
        <w:jc w:val="center"/>
        <w:rPr>
          <w:b/>
          <w:sz w:val="28"/>
          <w:szCs w:val="28"/>
        </w:rPr>
      </w:pPr>
    </w:p>
    <w:p w:rsidR="004D14C6" w:rsidRDefault="001D5356" w:rsidP="004D14C6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 w:val="28"/>
          <w:szCs w:val="28"/>
          <w:lang w:eastAsia="en-US"/>
        </w:rPr>
      </w:pPr>
      <w:r w:rsidRPr="00D36F54">
        <w:rPr>
          <w:rFonts w:eastAsia="Calibri"/>
          <w:b/>
          <w:sz w:val="28"/>
          <w:szCs w:val="28"/>
          <w:lang w:eastAsia="en-US"/>
        </w:rPr>
        <w:t>Приостановление предоставления государственной услуги</w:t>
      </w:r>
    </w:p>
    <w:p w:rsidR="004D14C6" w:rsidRDefault="004D14C6" w:rsidP="004D14C6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 w:val="28"/>
          <w:szCs w:val="28"/>
          <w:lang w:eastAsia="en-US"/>
        </w:rPr>
      </w:pPr>
    </w:p>
    <w:p w:rsidR="004D14C6" w:rsidRPr="00863D8F" w:rsidRDefault="001D5356" w:rsidP="004D14C6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3.4.15. </w:t>
      </w:r>
      <w:r w:rsidRPr="00863D8F">
        <w:rPr>
          <w:rFonts w:eastAsia="Calibri"/>
          <w:sz w:val="28"/>
          <w:szCs w:val="28"/>
          <w:lang w:eastAsia="en-US"/>
        </w:rPr>
        <w:t xml:space="preserve">Перечень оснований для приостановления предоставления государственной услуги установлен </w:t>
      </w:r>
      <w:hyperlink r:id="rId141" w:history="1">
        <w:r w:rsidRPr="00863D8F">
          <w:rPr>
            <w:rFonts w:eastAsia="Calibri"/>
            <w:color w:val="0000FF"/>
            <w:sz w:val="28"/>
            <w:szCs w:val="28"/>
            <w:lang w:eastAsia="en-US"/>
          </w:rPr>
          <w:t xml:space="preserve">пунктом </w:t>
        </w:r>
        <w:r>
          <w:rPr>
            <w:rFonts w:eastAsia="Calibri"/>
            <w:color w:val="0000FF"/>
            <w:sz w:val="28"/>
            <w:szCs w:val="28"/>
            <w:lang w:eastAsia="en-US"/>
          </w:rPr>
          <w:t xml:space="preserve">2.8.1. </w:t>
        </w:r>
        <w:r w:rsidRPr="00863D8F">
          <w:rPr>
            <w:rFonts w:eastAsia="Calibri"/>
            <w:color w:val="0000FF"/>
            <w:sz w:val="28"/>
            <w:szCs w:val="28"/>
            <w:lang w:eastAsia="en-US"/>
          </w:rPr>
          <w:t>подраздела 2.8</w:t>
        </w:r>
      </w:hyperlink>
      <w:r w:rsidRPr="00863D8F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настоящего </w:t>
      </w:r>
      <w:r w:rsidRPr="00863D8F">
        <w:rPr>
          <w:rFonts w:eastAsia="Calibri"/>
          <w:sz w:val="28"/>
          <w:szCs w:val="28"/>
          <w:lang w:eastAsia="en-US"/>
        </w:rPr>
        <w:t>Административного регламента.</w:t>
      </w:r>
    </w:p>
    <w:p w:rsidR="004D14C6" w:rsidRPr="00D20BC3" w:rsidRDefault="001D5356" w:rsidP="004D14C6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20BC3">
        <w:rPr>
          <w:rFonts w:eastAsia="Calibri"/>
          <w:sz w:val="28"/>
          <w:szCs w:val="28"/>
          <w:lang w:eastAsia="en-US"/>
        </w:rPr>
        <w:t>3.</w:t>
      </w:r>
      <w:r>
        <w:rPr>
          <w:rFonts w:eastAsia="Calibri"/>
          <w:sz w:val="28"/>
          <w:szCs w:val="28"/>
          <w:lang w:eastAsia="en-US"/>
        </w:rPr>
        <w:t>4</w:t>
      </w:r>
      <w:r w:rsidRPr="00D20BC3">
        <w:rPr>
          <w:rFonts w:eastAsia="Calibri"/>
          <w:sz w:val="28"/>
          <w:szCs w:val="28"/>
          <w:lang w:eastAsia="en-US"/>
        </w:rPr>
        <w:t>.1</w:t>
      </w:r>
      <w:r>
        <w:rPr>
          <w:rFonts w:eastAsia="Calibri"/>
          <w:sz w:val="28"/>
          <w:szCs w:val="28"/>
          <w:lang w:eastAsia="en-US"/>
        </w:rPr>
        <w:t>6</w:t>
      </w:r>
      <w:r>
        <w:rPr>
          <w:rFonts w:eastAsia="Calibri"/>
          <w:lang w:eastAsia="en-US"/>
        </w:rPr>
        <w:t xml:space="preserve">. </w:t>
      </w:r>
      <w:r w:rsidRPr="00D20BC3">
        <w:rPr>
          <w:rFonts w:eastAsia="Calibri"/>
          <w:sz w:val="28"/>
          <w:szCs w:val="28"/>
          <w:lang w:eastAsia="en-US"/>
        </w:rPr>
        <w:t>Сотрудник</w:t>
      </w:r>
      <w:r>
        <w:rPr>
          <w:rFonts w:eastAsia="Calibri"/>
          <w:sz w:val="28"/>
          <w:szCs w:val="28"/>
          <w:lang w:eastAsia="en-US"/>
        </w:rPr>
        <w:t>ом</w:t>
      </w:r>
      <w:r w:rsidRPr="00D20BC3">
        <w:rPr>
          <w:rFonts w:eastAsia="Calibri"/>
          <w:sz w:val="28"/>
          <w:szCs w:val="28"/>
          <w:lang w:eastAsia="en-US"/>
        </w:rPr>
        <w:t xml:space="preserve"> отдела лицензирования, лицензионного контроля и декларирования в течение десяти рабочих дней со дня регистрации заявления о </w:t>
      </w:r>
      <w:r>
        <w:rPr>
          <w:rFonts w:eastAsia="Calibri"/>
          <w:sz w:val="28"/>
          <w:szCs w:val="28"/>
          <w:lang w:eastAsia="en-US"/>
        </w:rPr>
        <w:t xml:space="preserve">переоформлении </w:t>
      </w:r>
      <w:r w:rsidRPr="00D20BC3">
        <w:rPr>
          <w:rFonts w:eastAsia="Calibri"/>
          <w:sz w:val="28"/>
          <w:szCs w:val="28"/>
          <w:lang w:eastAsia="en-US"/>
        </w:rPr>
        <w:t xml:space="preserve">лицензии на осуществление розничной </w:t>
      </w:r>
      <w:r w:rsidRPr="00D20BC3">
        <w:rPr>
          <w:rFonts w:eastAsia="Calibri"/>
          <w:sz w:val="28"/>
          <w:szCs w:val="28"/>
          <w:lang w:eastAsia="en-US"/>
        </w:rPr>
        <w:t>продажи алкогольной продукции и розничной продажи алкогольной продукции при оказании услуг общественного питания</w:t>
      </w:r>
      <w:r>
        <w:rPr>
          <w:rFonts w:eastAsia="Calibri"/>
          <w:sz w:val="28"/>
          <w:szCs w:val="28"/>
          <w:lang w:eastAsia="en-US"/>
        </w:rPr>
        <w:t xml:space="preserve"> в связи с реорганизацией организации</w:t>
      </w:r>
      <w:r w:rsidRPr="00D20BC3">
        <w:rPr>
          <w:rFonts w:eastAsia="Calibri"/>
          <w:sz w:val="28"/>
          <w:szCs w:val="28"/>
          <w:lang w:eastAsia="en-US"/>
        </w:rPr>
        <w:t xml:space="preserve"> осуществляется:</w:t>
      </w:r>
    </w:p>
    <w:p w:rsidR="004D14C6" w:rsidRPr="00D20BC3" w:rsidRDefault="001D5356" w:rsidP="004D14C6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20BC3">
        <w:rPr>
          <w:rFonts w:eastAsia="Calibri"/>
          <w:sz w:val="28"/>
          <w:szCs w:val="28"/>
          <w:lang w:eastAsia="en-US"/>
        </w:rPr>
        <w:t>- проверка наличия полного комплекта документов, предусмотренных для выдачи соответствующе</w:t>
      </w:r>
      <w:r w:rsidRPr="00D20BC3">
        <w:rPr>
          <w:rFonts w:eastAsia="Calibri"/>
          <w:sz w:val="28"/>
          <w:szCs w:val="28"/>
          <w:lang w:eastAsia="en-US"/>
        </w:rPr>
        <w:t>й лицензии, и проверка представленных документов на наличие недостоверной, искаженной, неполной информации;</w:t>
      </w:r>
    </w:p>
    <w:p w:rsidR="004D14C6" w:rsidRPr="00D20BC3" w:rsidRDefault="001D5356" w:rsidP="004D14C6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20BC3">
        <w:rPr>
          <w:rFonts w:eastAsia="Calibri"/>
          <w:sz w:val="28"/>
          <w:szCs w:val="28"/>
          <w:lang w:eastAsia="en-US"/>
        </w:rPr>
        <w:t xml:space="preserve">- проверка наличия у заявителя на 1-е число месяца регистрации министерством заявления о </w:t>
      </w:r>
      <w:r>
        <w:rPr>
          <w:rFonts w:eastAsia="Calibri"/>
          <w:sz w:val="28"/>
          <w:szCs w:val="28"/>
          <w:lang w:eastAsia="en-US"/>
        </w:rPr>
        <w:t>переоформлении</w:t>
      </w:r>
      <w:r w:rsidRPr="00D20BC3">
        <w:rPr>
          <w:rFonts w:eastAsia="Calibri"/>
          <w:sz w:val="28"/>
          <w:szCs w:val="28"/>
          <w:lang w:eastAsia="en-US"/>
        </w:rPr>
        <w:t xml:space="preserve"> лицензии</w:t>
      </w:r>
      <w:r>
        <w:rPr>
          <w:rFonts w:eastAsia="Calibri"/>
          <w:sz w:val="28"/>
          <w:szCs w:val="28"/>
          <w:lang w:eastAsia="en-US"/>
        </w:rPr>
        <w:t xml:space="preserve"> в связи с реорганизацией организаци</w:t>
      </w:r>
      <w:r>
        <w:rPr>
          <w:rFonts w:eastAsia="Calibri"/>
          <w:sz w:val="28"/>
          <w:szCs w:val="28"/>
          <w:lang w:eastAsia="en-US"/>
        </w:rPr>
        <w:t>и</w:t>
      </w:r>
      <w:r w:rsidRPr="00D20BC3">
        <w:rPr>
          <w:rFonts w:eastAsia="Calibri"/>
          <w:sz w:val="28"/>
          <w:szCs w:val="28"/>
          <w:lang w:eastAsia="en-US"/>
        </w:rPr>
        <w:t xml:space="preserve"> не уплаченного в установленный законодательством срок, по данным Государственной информационной системы о государственных и муниципальных платежах, административного штрафа, назначенного за правонарушение, предусмотренное </w:t>
      </w:r>
      <w:hyperlink r:id="rId142" w:history="1">
        <w:r w:rsidRPr="00D20BC3">
          <w:rPr>
            <w:rFonts w:eastAsia="Calibri"/>
            <w:color w:val="0000FF"/>
            <w:sz w:val="28"/>
            <w:szCs w:val="28"/>
            <w:lang w:eastAsia="en-US"/>
          </w:rPr>
          <w:t>Кодексом</w:t>
        </w:r>
      </w:hyperlink>
      <w:r w:rsidRPr="00D20BC3">
        <w:rPr>
          <w:rFonts w:eastAsia="Calibri"/>
          <w:sz w:val="28"/>
          <w:szCs w:val="28"/>
          <w:lang w:eastAsia="en-US"/>
        </w:rPr>
        <w:t xml:space="preserve"> Российской Федерации об административных правонарушениях и совершенное в области производства и оборота этилового спирта, алкогольной и спиртосодержащей продукции.</w:t>
      </w:r>
    </w:p>
    <w:p w:rsidR="004D14C6" w:rsidRPr="00D20BC3" w:rsidRDefault="001D5356" w:rsidP="004D14C6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20BC3">
        <w:rPr>
          <w:rFonts w:eastAsia="Calibri"/>
          <w:sz w:val="28"/>
          <w:szCs w:val="28"/>
          <w:lang w:eastAsia="en-US"/>
        </w:rPr>
        <w:t>При наличии одного из оснований, устано</w:t>
      </w:r>
      <w:r w:rsidRPr="00D20BC3">
        <w:rPr>
          <w:rFonts w:eastAsia="Calibri"/>
          <w:sz w:val="28"/>
          <w:szCs w:val="28"/>
          <w:lang w:eastAsia="en-US"/>
        </w:rPr>
        <w:t xml:space="preserve">вленных </w:t>
      </w:r>
      <w:hyperlink r:id="rId143" w:history="1">
        <w:r w:rsidRPr="00D20BC3">
          <w:rPr>
            <w:rFonts w:eastAsia="Calibri"/>
            <w:color w:val="0000FF"/>
            <w:sz w:val="28"/>
            <w:szCs w:val="28"/>
            <w:lang w:eastAsia="en-US"/>
          </w:rPr>
          <w:t>пунктом 2.8.1. подраздела 2.8</w:t>
        </w:r>
      </w:hyperlink>
      <w:r w:rsidRPr="00D20BC3">
        <w:rPr>
          <w:rFonts w:eastAsia="Calibri"/>
          <w:sz w:val="28"/>
          <w:szCs w:val="28"/>
          <w:lang w:eastAsia="en-US"/>
        </w:rPr>
        <w:t xml:space="preserve"> Административного регламента, министерство в срок не позднее пятнадцати рабочих дней, со дня регистрации заявления о </w:t>
      </w:r>
      <w:r>
        <w:rPr>
          <w:rFonts w:eastAsia="Calibri"/>
          <w:sz w:val="28"/>
          <w:szCs w:val="28"/>
          <w:lang w:eastAsia="en-US"/>
        </w:rPr>
        <w:t>переоформле</w:t>
      </w:r>
      <w:r>
        <w:rPr>
          <w:rFonts w:eastAsia="Calibri"/>
          <w:sz w:val="28"/>
          <w:szCs w:val="28"/>
          <w:lang w:eastAsia="en-US"/>
        </w:rPr>
        <w:t xml:space="preserve">нии </w:t>
      </w:r>
      <w:r w:rsidRPr="00D20BC3">
        <w:rPr>
          <w:rFonts w:eastAsia="Calibri"/>
          <w:sz w:val="28"/>
          <w:szCs w:val="28"/>
          <w:lang w:eastAsia="en-US"/>
        </w:rPr>
        <w:t>лицензии</w:t>
      </w:r>
      <w:r>
        <w:rPr>
          <w:rFonts w:eastAsia="Calibri"/>
          <w:sz w:val="28"/>
          <w:szCs w:val="28"/>
          <w:lang w:eastAsia="en-US"/>
        </w:rPr>
        <w:t xml:space="preserve"> в связи с реорганизацией организации</w:t>
      </w:r>
      <w:r w:rsidRPr="00D20BC3">
        <w:rPr>
          <w:rFonts w:eastAsia="Calibri"/>
          <w:sz w:val="28"/>
          <w:szCs w:val="28"/>
          <w:lang w:eastAsia="en-US"/>
        </w:rPr>
        <w:t xml:space="preserve">, направляет заявителю в форме электронного документа посредством единого портала государственных и муниципальных услуг или с использованием единой государственной автоматизированной информационной </w:t>
      </w:r>
      <w:hyperlink r:id="rId144" w:history="1">
        <w:r w:rsidRPr="00D20BC3">
          <w:rPr>
            <w:rFonts w:eastAsia="Calibri"/>
            <w:color w:val="0000FF"/>
            <w:sz w:val="28"/>
            <w:szCs w:val="28"/>
            <w:lang w:eastAsia="en-US"/>
          </w:rPr>
          <w:t>системы</w:t>
        </w:r>
      </w:hyperlink>
      <w:r w:rsidRPr="00D20BC3">
        <w:rPr>
          <w:rFonts w:eastAsia="Calibri"/>
          <w:sz w:val="28"/>
          <w:szCs w:val="28"/>
          <w:lang w:eastAsia="en-US"/>
        </w:rPr>
        <w:t>, в случае, если документы были представлены на бумажном носителе, уведомление о необходимости устранения выявленных нарушений тридцатидневный срок со дня направления указ</w:t>
      </w:r>
      <w:r w:rsidRPr="00D20BC3">
        <w:rPr>
          <w:rFonts w:eastAsia="Calibri"/>
          <w:sz w:val="28"/>
          <w:szCs w:val="28"/>
          <w:lang w:eastAsia="en-US"/>
        </w:rPr>
        <w:t xml:space="preserve">анного уведомления. </w:t>
      </w:r>
    </w:p>
    <w:p w:rsidR="004D14C6" w:rsidRDefault="001D5356" w:rsidP="004D14C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Срок принятия решения в соответствии с </w:t>
      </w:r>
      <w:hyperlink r:id="rId145" w:history="1">
        <w:r>
          <w:rPr>
            <w:rFonts w:eastAsia="Calibri"/>
            <w:color w:val="0000FF"/>
            <w:sz w:val="28"/>
            <w:szCs w:val="28"/>
            <w:lang w:eastAsia="en-US"/>
          </w:rPr>
          <w:t xml:space="preserve">пунктом </w:t>
        </w:r>
      </w:hyperlink>
      <w:r>
        <w:rPr>
          <w:rFonts w:eastAsia="Calibri"/>
          <w:sz w:val="28"/>
          <w:szCs w:val="28"/>
          <w:lang w:eastAsia="en-US"/>
        </w:rPr>
        <w:t xml:space="preserve">2.4.1. настоящего Административного регламента приостанавливается со дня направления заявителю </w:t>
      </w:r>
      <w:r>
        <w:rPr>
          <w:rFonts w:eastAsia="Calibri"/>
          <w:sz w:val="28"/>
          <w:szCs w:val="28"/>
          <w:lang w:eastAsia="en-US"/>
        </w:rPr>
        <w:t>уведомления о необходимости устранения выявленных нарушений до дня истечения указанного срока для устранения выявленных нарушений либо дня представления заявителем уведомления об устранении выявленных нарушений.</w:t>
      </w:r>
    </w:p>
    <w:p w:rsidR="004D14C6" w:rsidRDefault="001D5356" w:rsidP="004D14C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</w:t>
      </w:r>
      <w:r w:rsidR="0030367B">
        <w:rPr>
          <w:rFonts w:eastAsia="Calibri"/>
          <w:sz w:val="28"/>
          <w:szCs w:val="28"/>
          <w:lang w:eastAsia="en-US"/>
        </w:rPr>
        <w:t>4</w:t>
      </w:r>
      <w:r>
        <w:rPr>
          <w:rFonts w:eastAsia="Calibri"/>
          <w:sz w:val="28"/>
          <w:szCs w:val="28"/>
          <w:lang w:eastAsia="en-US"/>
        </w:rPr>
        <w:t>.1</w:t>
      </w:r>
      <w:r w:rsidR="0030367B">
        <w:rPr>
          <w:rFonts w:eastAsia="Calibri"/>
          <w:sz w:val="28"/>
          <w:szCs w:val="28"/>
          <w:lang w:eastAsia="en-US"/>
        </w:rPr>
        <w:t>7</w:t>
      </w:r>
      <w:r>
        <w:rPr>
          <w:rFonts w:eastAsia="Calibri"/>
          <w:sz w:val="28"/>
          <w:szCs w:val="28"/>
          <w:lang w:eastAsia="en-US"/>
        </w:rPr>
        <w:t>. В представленном заявителем уведомле</w:t>
      </w:r>
      <w:r>
        <w:rPr>
          <w:rFonts w:eastAsia="Calibri"/>
          <w:sz w:val="28"/>
          <w:szCs w:val="28"/>
          <w:lang w:eastAsia="en-US"/>
        </w:rPr>
        <w:t>нии об устранении выявленных нарушений должна содержаться информация об устранении таких нарушений. К уведомлению об устранении выявленных нарушений заявитель вправе приложить копии документов, которые могут быть получены министерством по межведомственному</w:t>
      </w:r>
      <w:r>
        <w:rPr>
          <w:rFonts w:eastAsia="Calibri"/>
          <w:sz w:val="28"/>
          <w:szCs w:val="28"/>
          <w:lang w:eastAsia="en-US"/>
        </w:rPr>
        <w:t xml:space="preserve"> запросу. Иные документы, подтверждающие устранение выявленных нарушений, заявитель обязан приложить к уведомлению об устранении выявленных нарушений.</w:t>
      </w:r>
    </w:p>
    <w:p w:rsidR="004D14C6" w:rsidRDefault="001D5356" w:rsidP="004D14C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</w:t>
      </w:r>
      <w:r w:rsidR="0030367B">
        <w:rPr>
          <w:rFonts w:eastAsia="Calibri"/>
          <w:sz w:val="28"/>
          <w:szCs w:val="28"/>
          <w:lang w:eastAsia="en-US"/>
        </w:rPr>
        <w:t>4</w:t>
      </w:r>
      <w:r>
        <w:rPr>
          <w:rFonts w:eastAsia="Calibri"/>
          <w:sz w:val="28"/>
          <w:szCs w:val="28"/>
          <w:lang w:eastAsia="en-US"/>
        </w:rPr>
        <w:t>.18. Сотрудник отдела лицензирования, лицензионного контроля и декларирования в течение трех рабочих д</w:t>
      </w:r>
      <w:r>
        <w:rPr>
          <w:rFonts w:eastAsia="Calibri"/>
          <w:sz w:val="28"/>
          <w:szCs w:val="28"/>
          <w:lang w:eastAsia="en-US"/>
        </w:rPr>
        <w:t xml:space="preserve">ней со дня представления заявителем уведомления об устранении выявленных нарушений повторно направляет межведомственные запросы, указанные в </w:t>
      </w:r>
      <w:hyperlink r:id="rId146" w:history="1">
        <w:r>
          <w:rPr>
            <w:rFonts w:eastAsia="Calibri"/>
            <w:color w:val="0000FF"/>
            <w:sz w:val="28"/>
            <w:szCs w:val="28"/>
            <w:lang w:eastAsia="en-US"/>
          </w:rPr>
          <w:t>абзацах втором</w:t>
        </w:r>
      </w:hyperlink>
      <w:r>
        <w:rPr>
          <w:rFonts w:eastAsia="Calibri"/>
          <w:sz w:val="28"/>
          <w:szCs w:val="28"/>
          <w:lang w:eastAsia="en-US"/>
        </w:rPr>
        <w:t xml:space="preserve"> и </w:t>
      </w:r>
      <w:hyperlink r:id="rId147" w:history="1">
        <w:r w:rsidR="0030367B">
          <w:rPr>
            <w:rFonts w:eastAsia="Calibri"/>
            <w:color w:val="0000FF"/>
            <w:sz w:val="28"/>
            <w:szCs w:val="28"/>
            <w:lang w:eastAsia="en-US"/>
          </w:rPr>
          <w:t>третьем</w:t>
        </w:r>
        <w:r>
          <w:rPr>
            <w:rFonts w:eastAsia="Calibri"/>
            <w:color w:val="0000FF"/>
            <w:sz w:val="28"/>
            <w:szCs w:val="28"/>
            <w:lang w:eastAsia="en-US"/>
          </w:rPr>
          <w:t xml:space="preserve"> пункта 3.</w:t>
        </w:r>
        <w:r w:rsidR="0030367B">
          <w:rPr>
            <w:rFonts w:eastAsia="Calibri"/>
            <w:color w:val="0000FF"/>
            <w:sz w:val="28"/>
            <w:szCs w:val="28"/>
            <w:lang w:eastAsia="en-US"/>
          </w:rPr>
          <w:t>4</w:t>
        </w:r>
        <w:r>
          <w:rPr>
            <w:rFonts w:eastAsia="Calibri"/>
            <w:color w:val="0000FF"/>
            <w:sz w:val="28"/>
            <w:szCs w:val="28"/>
            <w:lang w:eastAsia="en-US"/>
          </w:rPr>
          <w:t xml:space="preserve">.12 </w:t>
        </w:r>
      </w:hyperlink>
      <w:r>
        <w:rPr>
          <w:rFonts w:eastAsia="Calibri"/>
          <w:sz w:val="28"/>
          <w:szCs w:val="28"/>
          <w:lang w:eastAsia="en-US"/>
        </w:rPr>
        <w:t xml:space="preserve"> Административного регламента.</w:t>
      </w:r>
    </w:p>
    <w:p w:rsidR="004D14C6" w:rsidRPr="00863D8F" w:rsidRDefault="001D5356" w:rsidP="004D14C6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</w:t>
      </w:r>
      <w:r w:rsidR="00F2326D">
        <w:rPr>
          <w:rFonts w:eastAsia="Calibri"/>
          <w:sz w:val="28"/>
          <w:szCs w:val="28"/>
          <w:lang w:eastAsia="en-US"/>
        </w:rPr>
        <w:t>4</w:t>
      </w:r>
      <w:r>
        <w:rPr>
          <w:rFonts w:eastAsia="Calibri"/>
          <w:sz w:val="28"/>
          <w:szCs w:val="28"/>
          <w:lang w:eastAsia="en-US"/>
        </w:rPr>
        <w:t xml:space="preserve">.19. </w:t>
      </w:r>
      <w:r w:rsidRPr="00863D8F">
        <w:rPr>
          <w:rFonts w:eastAsia="Calibri"/>
          <w:sz w:val="28"/>
          <w:szCs w:val="28"/>
          <w:lang w:eastAsia="en-US"/>
        </w:rPr>
        <w:t xml:space="preserve">Должностное лицо лицензирующего органа в течение </w:t>
      </w:r>
      <w:r>
        <w:rPr>
          <w:rFonts w:eastAsia="Calibri"/>
          <w:sz w:val="28"/>
          <w:szCs w:val="28"/>
          <w:lang w:eastAsia="en-US"/>
        </w:rPr>
        <w:t>десяти</w:t>
      </w:r>
      <w:r w:rsidRPr="00863D8F">
        <w:rPr>
          <w:rFonts w:eastAsia="Calibri"/>
          <w:sz w:val="28"/>
          <w:szCs w:val="28"/>
          <w:lang w:eastAsia="en-US"/>
        </w:rPr>
        <w:t xml:space="preserve"> рабочих дней со дня представления заявителем уведомлени</w:t>
      </w:r>
      <w:r w:rsidRPr="00863D8F">
        <w:rPr>
          <w:rFonts w:eastAsia="Calibri"/>
          <w:sz w:val="28"/>
          <w:szCs w:val="28"/>
          <w:lang w:eastAsia="en-US"/>
        </w:rPr>
        <w:t>я об устранении выявленных нарушений, повторно осуществляет:</w:t>
      </w:r>
    </w:p>
    <w:p w:rsidR="004D14C6" w:rsidRPr="00863D8F" w:rsidRDefault="001D5356" w:rsidP="004D14C6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Pr="00863D8F">
        <w:rPr>
          <w:rFonts w:eastAsia="Calibri"/>
          <w:sz w:val="28"/>
          <w:szCs w:val="28"/>
          <w:lang w:eastAsia="en-US"/>
        </w:rPr>
        <w:t xml:space="preserve"> проверку наличия полного комплекта документов, предусмотренных для выдачи лицензии, и проверку представленных документов на наличие недостоверной, искаженной, неполной информации;</w:t>
      </w:r>
    </w:p>
    <w:p w:rsidR="004D14C6" w:rsidRPr="00863D8F" w:rsidRDefault="001D5356" w:rsidP="004D14C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Pr="00863D8F">
        <w:rPr>
          <w:rFonts w:eastAsia="Calibri"/>
          <w:sz w:val="28"/>
          <w:szCs w:val="28"/>
          <w:lang w:eastAsia="en-US"/>
        </w:rPr>
        <w:t xml:space="preserve"> проверку наличия у заявителя на </w:t>
      </w:r>
      <w:r>
        <w:rPr>
          <w:rFonts w:eastAsia="Calibri"/>
          <w:sz w:val="28"/>
          <w:szCs w:val="28"/>
          <w:lang w:eastAsia="en-US"/>
        </w:rPr>
        <w:t xml:space="preserve">1-е  </w:t>
      </w:r>
      <w:r w:rsidRPr="00863D8F">
        <w:rPr>
          <w:rFonts w:eastAsia="Calibri"/>
          <w:sz w:val="28"/>
          <w:szCs w:val="28"/>
          <w:lang w:eastAsia="en-US"/>
        </w:rPr>
        <w:t xml:space="preserve">число месяца регистрации </w:t>
      </w:r>
      <w:r>
        <w:rPr>
          <w:rFonts w:eastAsia="Calibri"/>
          <w:sz w:val="28"/>
          <w:szCs w:val="28"/>
          <w:lang w:eastAsia="en-US"/>
        </w:rPr>
        <w:t>министерством</w:t>
      </w:r>
      <w:r w:rsidRPr="00863D8F">
        <w:rPr>
          <w:rFonts w:eastAsia="Calibri"/>
          <w:sz w:val="28"/>
          <w:szCs w:val="28"/>
          <w:lang w:eastAsia="en-US"/>
        </w:rPr>
        <w:t xml:space="preserve"> заявления о </w:t>
      </w:r>
      <w:r w:rsidR="00F2326D">
        <w:rPr>
          <w:rFonts w:eastAsia="Calibri"/>
          <w:sz w:val="28"/>
          <w:szCs w:val="28"/>
          <w:lang w:eastAsia="en-US"/>
        </w:rPr>
        <w:t xml:space="preserve">переоформлении </w:t>
      </w:r>
      <w:r w:rsidRPr="00863D8F">
        <w:rPr>
          <w:rFonts w:eastAsia="Calibri"/>
          <w:sz w:val="28"/>
          <w:szCs w:val="28"/>
          <w:lang w:eastAsia="en-US"/>
        </w:rPr>
        <w:t>лицензии</w:t>
      </w:r>
      <w:r w:rsidR="00F2326D">
        <w:rPr>
          <w:rFonts w:eastAsia="Calibri"/>
          <w:sz w:val="28"/>
          <w:szCs w:val="28"/>
          <w:lang w:eastAsia="en-US"/>
        </w:rPr>
        <w:t xml:space="preserve"> в связи с реорганизацией</w:t>
      </w:r>
      <w:r w:rsidR="00730E54">
        <w:rPr>
          <w:rFonts w:eastAsia="Calibri"/>
          <w:sz w:val="28"/>
          <w:szCs w:val="28"/>
          <w:lang w:eastAsia="en-US"/>
        </w:rPr>
        <w:t xml:space="preserve"> организации</w:t>
      </w:r>
      <w:r w:rsidRPr="00863D8F">
        <w:rPr>
          <w:rFonts w:eastAsia="Calibri"/>
          <w:sz w:val="28"/>
          <w:szCs w:val="28"/>
          <w:lang w:eastAsia="en-US"/>
        </w:rPr>
        <w:t xml:space="preserve"> не уплаченного в установленный законодательством срок, по данным </w:t>
      </w:r>
      <w:r>
        <w:rPr>
          <w:rFonts w:eastAsia="Calibri"/>
          <w:sz w:val="28"/>
          <w:szCs w:val="28"/>
          <w:lang w:eastAsia="en-US"/>
        </w:rPr>
        <w:t xml:space="preserve">Государственной информационной системы о </w:t>
      </w:r>
      <w:r>
        <w:rPr>
          <w:rFonts w:eastAsia="Calibri"/>
          <w:sz w:val="28"/>
          <w:szCs w:val="28"/>
          <w:lang w:eastAsia="en-US"/>
        </w:rPr>
        <w:t>государственных и муниципальных платежах</w:t>
      </w:r>
      <w:r w:rsidRPr="00863D8F">
        <w:rPr>
          <w:rFonts w:eastAsia="Calibri"/>
          <w:sz w:val="28"/>
          <w:szCs w:val="28"/>
          <w:lang w:eastAsia="en-US"/>
        </w:rPr>
        <w:t xml:space="preserve">, административного штрафа, назначенного за правонарушение, предусмотренное </w:t>
      </w:r>
      <w:r>
        <w:rPr>
          <w:rFonts w:eastAsia="Calibri"/>
          <w:sz w:val="28"/>
          <w:szCs w:val="28"/>
          <w:lang w:eastAsia="en-US"/>
        </w:rPr>
        <w:t xml:space="preserve">Кодексом Российской Федерации об административных правонарушениях </w:t>
      </w:r>
      <w:r w:rsidRPr="00863D8F">
        <w:rPr>
          <w:rFonts w:eastAsia="Calibri"/>
          <w:sz w:val="28"/>
          <w:szCs w:val="28"/>
          <w:lang w:eastAsia="en-US"/>
        </w:rPr>
        <w:t>и совершенное в области производства и оборота этилового спирта, алкогольн</w:t>
      </w:r>
      <w:r w:rsidRPr="00863D8F">
        <w:rPr>
          <w:rFonts w:eastAsia="Calibri"/>
          <w:sz w:val="28"/>
          <w:szCs w:val="28"/>
          <w:lang w:eastAsia="en-US"/>
        </w:rPr>
        <w:t>ой и спиртосодержащей продукции.</w:t>
      </w:r>
    </w:p>
    <w:p w:rsidR="004D14C6" w:rsidRDefault="001D5356" w:rsidP="004D14C6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3.4.20. </w:t>
      </w:r>
      <w:r w:rsidRPr="00863D8F">
        <w:rPr>
          <w:rFonts w:eastAsia="Calibri"/>
          <w:sz w:val="28"/>
          <w:szCs w:val="28"/>
          <w:lang w:eastAsia="en-US"/>
        </w:rPr>
        <w:t xml:space="preserve"> В случае устранения заявителем выявленных нарушений, являющихся основанием для приостановления предоставления государственной услуги, предоставление государственной услуги возобновляется.</w:t>
      </w:r>
    </w:p>
    <w:p w:rsidR="00ED6E72" w:rsidRDefault="00ED6E72" w:rsidP="004D14C6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ED6E72" w:rsidRDefault="001D5356" w:rsidP="00ED6E72">
      <w:pPr>
        <w:jc w:val="center"/>
        <w:rPr>
          <w:rFonts w:eastAsia="Calibri"/>
          <w:b/>
          <w:sz w:val="28"/>
          <w:szCs w:val="28"/>
          <w:lang w:eastAsia="en-US"/>
        </w:rPr>
      </w:pPr>
      <w:r w:rsidRPr="00501A3A">
        <w:rPr>
          <w:rFonts w:eastAsia="Calibri"/>
          <w:b/>
          <w:sz w:val="28"/>
          <w:szCs w:val="28"/>
          <w:lang w:eastAsia="en-US"/>
        </w:rPr>
        <w:t>Проведение оценки соответ</w:t>
      </w:r>
      <w:r w:rsidRPr="00501A3A">
        <w:rPr>
          <w:rFonts w:eastAsia="Calibri"/>
          <w:b/>
          <w:sz w:val="28"/>
          <w:szCs w:val="28"/>
          <w:lang w:eastAsia="en-US"/>
        </w:rPr>
        <w:t>ствия заявителя лицензионным требованиям</w:t>
      </w:r>
    </w:p>
    <w:p w:rsidR="0008766D" w:rsidRDefault="0008766D" w:rsidP="0008766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08766D" w:rsidRDefault="001D5356" w:rsidP="0008766D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3.4.21. Основанием для проведения оценки соответствия лицензионным требованиям лицензиата является представление в министерство заявления о переоформлении лицензии.</w:t>
      </w:r>
    </w:p>
    <w:p w:rsidR="005329A4" w:rsidRDefault="001D5356" w:rsidP="005329A4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3.4.22. </w:t>
      </w:r>
      <w:r>
        <w:rPr>
          <w:rFonts w:eastAsia="Calibri"/>
          <w:sz w:val="28"/>
          <w:szCs w:val="28"/>
          <w:lang w:eastAsia="en-US"/>
        </w:rPr>
        <w:t>В отношении лицензиата, представившего заявление о переоформлении лицензии в связи изменением наименования организации (без реорганизации организации), изменением места нахождения организации без изменения места осуществления лицензируемого вида деятельнос</w:t>
      </w:r>
      <w:r>
        <w:rPr>
          <w:rFonts w:eastAsia="Calibri"/>
          <w:sz w:val="28"/>
          <w:szCs w:val="28"/>
          <w:lang w:eastAsia="en-US"/>
        </w:rPr>
        <w:t>ти, изменением адреса электронной почты организации, указанного в Государственном сводном реестре выданных, приостановленных и аннулированных лицензий на производство и оборот этилового спирта, алкогольной и спиртосодержащей продукции, изменением адресообр</w:t>
      </w:r>
      <w:r>
        <w:rPr>
          <w:rFonts w:eastAsia="Calibri"/>
          <w:sz w:val="28"/>
          <w:szCs w:val="28"/>
          <w:lang w:eastAsia="en-US"/>
        </w:rPr>
        <w:t>азующих элементов и (или) элементов планировочной структуры места осуществления лицензируемого вида деятельности без фактического изменения места осуществления лицензируемого вида деятельности, в связи с исключением из Государственного сводного реестра выд</w:t>
      </w:r>
      <w:r>
        <w:rPr>
          <w:rFonts w:eastAsia="Calibri"/>
          <w:sz w:val="28"/>
          <w:szCs w:val="28"/>
          <w:lang w:eastAsia="en-US"/>
        </w:rPr>
        <w:t>анных, приостановленных и аннулированных лицензий на производство и оборот этилового спирта, алкогольной и спиртосодержащей продукции места осуществления лицензируемого вида деятельности, в связи с изменением кода причины постановки на учет заявителя без ф</w:t>
      </w:r>
      <w:r>
        <w:rPr>
          <w:rFonts w:eastAsia="Calibri"/>
          <w:sz w:val="28"/>
          <w:szCs w:val="28"/>
          <w:lang w:eastAsia="en-US"/>
        </w:rPr>
        <w:t>актического изменения места нахождения заявителя, места осуществления деятельности заявителя, проводится оценка сведений, содержащихся в представленных заявлении и (или) документах без выезда к лицензиату (далее - оценка без выезда).</w:t>
      </w:r>
    </w:p>
    <w:p w:rsidR="007005A7" w:rsidRDefault="001D5356" w:rsidP="007005A7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3.4.23. </w:t>
      </w:r>
      <w:r>
        <w:rPr>
          <w:rFonts w:eastAsia="Calibri"/>
          <w:sz w:val="28"/>
          <w:szCs w:val="28"/>
          <w:lang w:eastAsia="en-US"/>
        </w:rPr>
        <w:t xml:space="preserve">В отношении лицензиата, представившего заявление о переоформлении лицензии (за исключением случаев переоформления лицензии, указанных в </w:t>
      </w:r>
      <w:hyperlink r:id="rId148" w:history="1">
        <w:r>
          <w:rPr>
            <w:rFonts w:eastAsia="Calibri"/>
            <w:color w:val="0000FF"/>
            <w:sz w:val="28"/>
            <w:szCs w:val="28"/>
            <w:lang w:eastAsia="en-US"/>
          </w:rPr>
          <w:t>пункте 3.4.</w:t>
        </w:r>
      </w:hyperlink>
      <w:r>
        <w:rPr>
          <w:rFonts w:eastAsia="Calibri"/>
          <w:sz w:val="28"/>
          <w:szCs w:val="28"/>
          <w:lang w:eastAsia="en-US"/>
        </w:rPr>
        <w:t xml:space="preserve">22.), </w:t>
      </w:r>
      <w:r w:rsidR="00E033C9">
        <w:rPr>
          <w:rFonts w:eastAsia="Calibri"/>
          <w:sz w:val="28"/>
          <w:szCs w:val="28"/>
          <w:lang w:eastAsia="en-US"/>
        </w:rPr>
        <w:t>проводится выездная</w:t>
      </w:r>
      <w:r>
        <w:rPr>
          <w:rFonts w:eastAsia="Calibri"/>
          <w:sz w:val="28"/>
          <w:szCs w:val="28"/>
          <w:lang w:eastAsia="en-US"/>
        </w:rPr>
        <w:t xml:space="preserve"> оценка и оценка без выезда.</w:t>
      </w:r>
    </w:p>
    <w:p w:rsidR="00104A40" w:rsidRDefault="001D5356" w:rsidP="00104A4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3.4.24. Оценка без выезда проводится посредством оценки сведений, содержащихся в поступивших от заявителя для предоставления государственной услуги заявлении и (или) документах, а также в документах, полученных с использовани</w:t>
      </w:r>
      <w:r>
        <w:rPr>
          <w:rFonts w:eastAsia="Calibri"/>
          <w:sz w:val="28"/>
          <w:szCs w:val="28"/>
          <w:lang w:eastAsia="en-US"/>
        </w:rPr>
        <w:t>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104A40" w:rsidRPr="00104A40" w:rsidRDefault="001D5356" w:rsidP="00104A40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104A40">
        <w:rPr>
          <w:rFonts w:eastAsia="Calibri"/>
          <w:sz w:val="28"/>
          <w:szCs w:val="28"/>
          <w:lang w:eastAsia="en-US"/>
        </w:rPr>
        <w:t xml:space="preserve">Решение о проведении оценки без выезда министерство принимает в случае невыявления оснований для отказа </w:t>
      </w:r>
      <w:r w:rsidRPr="00104A40">
        <w:rPr>
          <w:rFonts w:eastAsia="Calibri"/>
          <w:sz w:val="28"/>
          <w:szCs w:val="28"/>
          <w:lang w:eastAsia="en-US"/>
        </w:rPr>
        <w:t>в приеме документов, необходимых для предоставления государственной услуги.</w:t>
      </w:r>
    </w:p>
    <w:p w:rsidR="00104A40" w:rsidRPr="00104A40" w:rsidRDefault="001D5356" w:rsidP="00104A40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104A40">
        <w:rPr>
          <w:rFonts w:eastAsia="Calibri"/>
          <w:sz w:val="28"/>
          <w:szCs w:val="28"/>
          <w:lang w:eastAsia="en-US"/>
        </w:rPr>
        <w:t>3.4.25. В случае установления сотрудником министерства при проведении оценки без выезда несоответствия лицензионным и (или) обязательным требованиям сотрудник министерства составля</w:t>
      </w:r>
      <w:r w:rsidRPr="00104A40">
        <w:rPr>
          <w:rFonts w:eastAsia="Calibri"/>
          <w:sz w:val="28"/>
          <w:szCs w:val="28"/>
          <w:lang w:eastAsia="en-US"/>
        </w:rPr>
        <w:t xml:space="preserve">ет </w:t>
      </w:r>
      <w:hyperlink r:id="rId149" w:history="1">
        <w:r w:rsidRPr="00104A40">
          <w:rPr>
            <w:rFonts w:eastAsia="Calibri"/>
            <w:color w:val="0000FF"/>
            <w:sz w:val="28"/>
            <w:szCs w:val="28"/>
            <w:lang w:eastAsia="en-US"/>
          </w:rPr>
          <w:t>акт</w:t>
        </w:r>
      </w:hyperlink>
      <w:r w:rsidRPr="00104A40">
        <w:rPr>
          <w:rFonts w:eastAsia="Calibri"/>
          <w:sz w:val="28"/>
          <w:szCs w:val="28"/>
          <w:lang w:eastAsia="en-US"/>
        </w:rPr>
        <w:t xml:space="preserve"> несоответствия по форме согласно приложению № 1 Постановления Правительства РФ от 31.03.2022 № 541</w:t>
      </w:r>
      <w:r w:rsidR="003329B2">
        <w:rPr>
          <w:rFonts w:eastAsia="Calibri"/>
          <w:sz w:val="28"/>
          <w:szCs w:val="28"/>
          <w:lang w:eastAsia="en-US"/>
        </w:rPr>
        <w:t>.</w:t>
      </w:r>
      <w:r w:rsidRPr="00104A40">
        <w:rPr>
          <w:rFonts w:eastAsia="Calibri"/>
          <w:sz w:val="28"/>
          <w:szCs w:val="28"/>
          <w:lang w:eastAsia="en-US"/>
        </w:rPr>
        <w:t xml:space="preserve"> </w:t>
      </w:r>
    </w:p>
    <w:p w:rsidR="00104A40" w:rsidRPr="000D6ABC" w:rsidRDefault="001D5356" w:rsidP="000D6ABC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0D6ABC">
        <w:rPr>
          <w:rFonts w:eastAsia="Calibri"/>
          <w:sz w:val="28"/>
          <w:szCs w:val="28"/>
          <w:lang w:eastAsia="en-US"/>
        </w:rPr>
        <w:t>3.4.2</w:t>
      </w:r>
      <w:r w:rsidR="000D6ABC">
        <w:rPr>
          <w:rFonts w:eastAsia="Calibri"/>
          <w:sz w:val="28"/>
          <w:szCs w:val="28"/>
          <w:lang w:eastAsia="en-US"/>
        </w:rPr>
        <w:t>6</w:t>
      </w:r>
      <w:r w:rsidRPr="000D6ABC">
        <w:rPr>
          <w:rFonts w:eastAsia="Calibri"/>
          <w:sz w:val="28"/>
          <w:szCs w:val="28"/>
          <w:lang w:eastAsia="en-US"/>
        </w:rPr>
        <w:t>. Акт несоответствия оформляется в одном экземпляре и с</w:t>
      </w:r>
      <w:r w:rsidRPr="000D6ABC">
        <w:rPr>
          <w:rFonts w:eastAsia="Calibri"/>
          <w:sz w:val="28"/>
          <w:szCs w:val="28"/>
          <w:lang w:eastAsia="en-US"/>
        </w:rPr>
        <w:t xml:space="preserve"> копиями приложений направляется в форме электронного документа, подписанного усиленной квалифицированной электронной подписью лица, составившего этот акт, заявителю, иному должностному лицу или уполномоченному представителю заявителя. При этом акт несоотв</w:t>
      </w:r>
      <w:r w:rsidRPr="000D6ABC">
        <w:rPr>
          <w:rFonts w:eastAsia="Calibri"/>
          <w:sz w:val="28"/>
          <w:szCs w:val="28"/>
          <w:lang w:eastAsia="en-US"/>
        </w:rPr>
        <w:t>етствия, направленный в форме электронного документа по адресу электронной почты, по которому министерство осуществляет переписку, направление решений, извещений и уведомлений с использованием электронной подписи, считается полученным заявителем.</w:t>
      </w:r>
    </w:p>
    <w:p w:rsidR="00104A40" w:rsidRPr="000D6ABC" w:rsidRDefault="001D5356" w:rsidP="000D6ABC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3.4.27</w:t>
      </w:r>
      <w:r w:rsidRPr="000D6ABC">
        <w:rPr>
          <w:rFonts w:eastAsia="Calibri"/>
          <w:sz w:val="28"/>
          <w:szCs w:val="28"/>
          <w:lang w:eastAsia="en-US"/>
        </w:rPr>
        <w:t>. З</w:t>
      </w:r>
      <w:r w:rsidRPr="000D6ABC">
        <w:rPr>
          <w:rFonts w:eastAsia="Calibri"/>
          <w:sz w:val="28"/>
          <w:szCs w:val="28"/>
          <w:lang w:eastAsia="en-US"/>
        </w:rPr>
        <w:t>аявитель, оценка без выезда которого проводилась, в случае несогласия с фактами, выводами или предложениями, изложенными в акте несоответствия, в течение 15 календарных дней со дня получения акта несоответствия вправе представить в министерство в письменно</w:t>
      </w:r>
      <w:r w:rsidRPr="000D6ABC">
        <w:rPr>
          <w:rFonts w:eastAsia="Calibri"/>
          <w:sz w:val="28"/>
          <w:szCs w:val="28"/>
          <w:lang w:eastAsia="en-US"/>
        </w:rPr>
        <w:t>й форме возражения в отношении акта несоответствия в целом или его отдельных положений. При этом заявитель вправе приложить к таким возражениям документы, подтверждающие обоснованность возражений. Указанные документы могут быть направлены в форме электронн</w:t>
      </w:r>
      <w:r w:rsidRPr="000D6ABC">
        <w:rPr>
          <w:rFonts w:eastAsia="Calibri"/>
          <w:sz w:val="28"/>
          <w:szCs w:val="28"/>
          <w:lang w:eastAsia="en-US"/>
        </w:rPr>
        <w:t>ых документов (пакета электронных документов), подписанных усиленной квалифицированной электронной подписью заявителя.</w:t>
      </w:r>
    </w:p>
    <w:p w:rsidR="00104A40" w:rsidRPr="000D6ABC" w:rsidRDefault="001D5356" w:rsidP="000D6ABC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0D6ABC">
        <w:rPr>
          <w:rFonts w:eastAsia="Calibri"/>
          <w:sz w:val="28"/>
          <w:szCs w:val="28"/>
          <w:lang w:eastAsia="en-US"/>
        </w:rPr>
        <w:t>3.</w:t>
      </w:r>
      <w:r w:rsidR="000D6ABC" w:rsidRPr="000D6ABC">
        <w:rPr>
          <w:rFonts w:eastAsia="Calibri"/>
          <w:sz w:val="28"/>
          <w:szCs w:val="28"/>
          <w:lang w:eastAsia="en-US"/>
        </w:rPr>
        <w:t>4.2</w:t>
      </w:r>
      <w:r w:rsidR="000D6ABC">
        <w:rPr>
          <w:rFonts w:eastAsia="Calibri"/>
          <w:sz w:val="28"/>
          <w:szCs w:val="28"/>
          <w:lang w:eastAsia="en-US"/>
        </w:rPr>
        <w:t>8</w:t>
      </w:r>
      <w:r w:rsidRPr="000D6ABC">
        <w:rPr>
          <w:rFonts w:eastAsia="Calibri"/>
          <w:sz w:val="28"/>
          <w:szCs w:val="28"/>
          <w:lang w:eastAsia="en-US"/>
        </w:rPr>
        <w:t xml:space="preserve">. Выездная оценка проводится по основаниям, указанным в </w:t>
      </w:r>
      <w:hyperlink r:id="rId150" w:history="1">
        <w:r w:rsidRPr="000D6ABC">
          <w:rPr>
            <w:rFonts w:eastAsia="Calibri"/>
            <w:color w:val="0000FF"/>
            <w:sz w:val="28"/>
            <w:szCs w:val="28"/>
            <w:lang w:eastAsia="en-US"/>
          </w:rPr>
          <w:t>пункте 3.4.</w:t>
        </w:r>
      </w:hyperlink>
      <w:r w:rsidRPr="000D6ABC">
        <w:rPr>
          <w:rFonts w:eastAsia="Calibri"/>
          <w:sz w:val="28"/>
          <w:szCs w:val="28"/>
          <w:lang w:eastAsia="en-US"/>
        </w:rPr>
        <w:t>23 настоящего Административного регламента.</w:t>
      </w:r>
    </w:p>
    <w:p w:rsidR="00104A40" w:rsidRPr="000D6ABC" w:rsidRDefault="001D5356" w:rsidP="000D6ABC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0D6ABC">
        <w:rPr>
          <w:rFonts w:eastAsia="Calibri"/>
          <w:sz w:val="28"/>
          <w:szCs w:val="28"/>
          <w:lang w:eastAsia="en-US"/>
        </w:rPr>
        <w:t>Выездная оценка проводится посредством оценки соответствия помещений, зданий, строений, сооружений, технических средств, оборудования, иных объектов, которые предполагается использовать заяв</w:t>
      </w:r>
      <w:r w:rsidRPr="000D6ABC">
        <w:rPr>
          <w:rFonts w:eastAsia="Calibri"/>
          <w:sz w:val="28"/>
          <w:szCs w:val="28"/>
          <w:lang w:eastAsia="en-US"/>
        </w:rPr>
        <w:t>ителем при осуществлении лицензируемого вида деятельности, лицензионным требованиям и (или) обязательным требованиям, а также сведениям, указанным в заявлении и документах.</w:t>
      </w:r>
    </w:p>
    <w:p w:rsidR="00104A40" w:rsidRPr="000D6ABC" w:rsidRDefault="001D5356" w:rsidP="000D6ABC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0D6ABC">
        <w:rPr>
          <w:rFonts w:eastAsia="Calibri"/>
          <w:sz w:val="28"/>
          <w:szCs w:val="28"/>
          <w:lang w:eastAsia="en-US"/>
        </w:rPr>
        <w:t>Выездная оценка проводится на основании приказа министра (заместителя министра) о н</w:t>
      </w:r>
      <w:r w:rsidRPr="000D6ABC">
        <w:rPr>
          <w:rFonts w:eastAsia="Calibri"/>
          <w:sz w:val="28"/>
          <w:szCs w:val="28"/>
          <w:lang w:eastAsia="en-US"/>
        </w:rPr>
        <w:t>азначении выездной оценки.</w:t>
      </w:r>
    </w:p>
    <w:p w:rsidR="00104A40" w:rsidRPr="000D6ABC" w:rsidRDefault="001D5356" w:rsidP="000D6ABC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0D6ABC">
        <w:rPr>
          <w:rFonts w:eastAsia="Calibri"/>
          <w:sz w:val="28"/>
          <w:szCs w:val="28"/>
          <w:lang w:eastAsia="en-US"/>
        </w:rPr>
        <w:t>Выездная оценка проводится по месту нахождения помещений, зданий, строений, сооружений, технических средств, оборудования и иных объектов, которые предполагается использовать заявителем при осуществлении лицензируемого вида деяте</w:t>
      </w:r>
      <w:r w:rsidRPr="000D6ABC">
        <w:rPr>
          <w:rFonts w:eastAsia="Calibri"/>
          <w:sz w:val="28"/>
          <w:szCs w:val="28"/>
          <w:lang w:eastAsia="en-US"/>
        </w:rPr>
        <w:t>льности.</w:t>
      </w:r>
    </w:p>
    <w:p w:rsidR="00104A40" w:rsidRPr="000D6ABC" w:rsidRDefault="001D5356" w:rsidP="000D6ABC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0D6ABC">
        <w:rPr>
          <w:rFonts w:eastAsia="Calibri"/>
          <w:sz w:val="28"/>
          <w:szCs w:val="28"/>
          <w:lang w:eastAsia="en-US"/>
        </w:rPr>
        <w:t>Заявитель уведомляется о проведении выездной оценки не позднее чем за 24 часа до ее начала путем направления копии приказа о назначении выездной оценки по адресу электронной почты, по которому министерство осуществляет переписку, направление решен</w:t>
      </w:r>
      <w:r w:rsidRPr="000D6ABC">
        <w:rPr>
          <w:rFonts w:eastAsia="Calibri"/>
          <w:sz w:val="28"/>
          <w:szCs w:val="28"/>
          <w:lang w:eastAsia="en-US"/>
        </w:rPr>
        <w:t>ий, извещений и уведомлений с использованием электронной подписи.</w:t>
      </w:r>
    </w:p>
    <w:p w:rsidR="00104A40" w:rsidRPr="000D6ABC" w:rsidRDefault="001D5356" w:rsidP="000D6ABC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0D6ABC">
        <w:rPr>
          <w:rFonts w:eastAsia="Calibri"/>
          <w:sz w:val="28"/>
          <w:szCs w:val="28"/>
          <w:lang w:eastAsia="en-US"/>
        </w:rPr>
        <w:t>Министерством могут быть приняты решения о проведении выездной оценки посредством использования дистанционных средств контроля, средств фото-, аудио- и видеофиксации, видео-конференц-связи.</w:t>
      </w:r>
    </w:p>
    <w:p w:rsidR="00104A40" w:rsidRPr="000D6ABC" w:rsidRDefault="001D5356" w:rsidP="000D6ABC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0D6ABC">
        <w:rPr>
          <w:rFonts w:eastAsia="Calibri"/>
          <w:sz w:val="28"/>
          <w:szCs w:val="28"/>
          <w:lang w:eastAsia="en-US"/>
        </w:rPr>
        <w:t>3.</w:t>
      </w:r>
      <w:r w:rsidR="000D6ABC" w:rsidRPr="000D6ABC">
        <w:rPr>
          <w:rFonts w:eastAsia="Calibri"/>
          <w:sz w:val="28"/>
          <w:szCs w:val="28"/>
          <w:lang w:eastAsia="en-US"/>
        </w:rPr>
        <w:t>4.29.</w:t>
      </w:r>
      <w:r w:rsidRPr="000D6ABC">
        <w:rPr>
          <w:rFonts w:eastAsia="Calibri"/>
          <w:sz w:val="28"/>
          <w:szCs w:val="28"/>
          <w:lang w:eastAsia="en-US"/>
        </w:rPr>
        <w:t xml:space="preserve"> В случае если проведение выездной оценки оказалось невозможным в связи с отсутствием заявителя, уполномоченного представителя заявителя, иного должностного лица заявителя либо в связи с иными действиями (бездействием) заявителя, его уполномоченного</w:t>
      </w:r>
      <w:r w:rsidRPr="000D6ABC">
        <w:rPr>
          <w:rFonts w:eastAsia="Calibri"/>
          <w:sz w:val="28"/>
          <w:szCs w:val="28"/>
          <w:lang w:eastAsia="en-US"/>
        </w:rPr>
        <w:t xml:space="preserve"> представителя, иного должностного лица заявителя, повлекшими невозможность проведения выездной оценки, должностное лицо, уполномоченное на проведение выездной оценки, составляет акт о невозможности проведения выездной оценки с указанием причин невозможнос</w:t>
      </w:r>
      <w:r w:rsidRPr="000D6ABC">
        <w:rPr>
          <w:rFonts w:eastAsia="Calibri"/>
          <w:sz w:val="28"/>
          <w:szCs w:val="28"/>
          <w:lang w:eastAsia="en-US"/>
        </w:rPr>
        <w:t>ти ее проведения.</w:t>
      </w:r>
    </w:p>
    <w:p w:rsidR="00104A40" w:rsidRPr="000D6ABC" w:rsidRDefault="001D5356" w:rsidP="000D6ABC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0D6ABC">
        <w:rPr>
          <w:rFonts w:eastAsia="Calibri"/>
          <w:sz w:val="28"/>
          <w:szCs w:val="28"/>
          <w:lang w:eastAsia="en-US"/>
        </w:rPr>
        <w:t xml:space="preserve">По результатам проведения выездной оценки составляется </w:t>
      </w:r>
      <w:hyperlink r:id="rId151" w:history="1">
        <w:r w:rsidRPr="000D6ABC">
          <w:rPr>
            <w:rFonts w:eastAsia="Calibri"/>
            <w:color w:val="0000FF"/>
            <w:sz w:val="28"/>
            <w:szCs w:val="28"/>
            <w:lang w:eastAsia="en-US"/>
          </w:rPr>
          <w:t>акт</w:t>
        </w:r>
      </w:hyperlink>
      <w:r w:rsidRPr="000D6ABC">
        <w:rPr>
          <w:rFonts w:eastAsia="Calibri"/>
          <w:sz w:val="28"/>
          <w:szCs w:val="28"/>
          <w:lang w:eastAsia="en-US"/>
        </w:rPr>
        <w:t xml:space="preserve"> оценки соответствия заявителя лицензионным требованиям и (или) обязательным требованиям при </w:t>
      </w:r>
      <w:r w:rsidRPr="000D6ABC">
        <w:rPr>
          <w:rFonts w:eastAsia="Calibri"/>
          <w:sz w:val="28"/>
          <w:szCs w:val="28"/>
          <w:lang w:eastAsia="en-US"/>
        </w:rPr>
        <w:t xml:space="preserve">непосредственном выезде к заявителю по форме согласно приложению </w:t>
      </w:r>
      <w:r w:rsidR="000D6ABC" w:rsidRPr="000D6ABC">
        <w:rPr>
          <w:rFonts w:eastAsia="Calibri"/>
          <w:sz w:val="28"/>
          <w:szCs w:val="28"/>
          <w:lang w:eastAsia="en-US"/>
        </w:rPr>
        <w:t>№</w:t>
      </w:r>
      <w:r w:rsidRPr="000D6ABC">
        <w:rPr>
          <w:rFonts w:eastAsia="Calibri"/>
          <w:sz w:val="28"/>
          <w:szCs w:val="28"/>
          <w:lang w:eastAsia="en-US"/>
        </w:rPr>
        <w:t xml:space="preserve"> 2 к Постановлению Правительства РФ от 31.03.2022 </w:t>
      </w:r>
      <w:r w:rsidR="000D6ABC" w:rsidRPr="000D6ABC">
        <w:rPr>
          <w:rFonts w:eastAsia="Calibri"/>
          <w:sz w:val="28"/>
          <w:szCs w:val="28"/>
          <w:lang w:eastAsia="en-US"/>
        </w:rPr>
        <w:t>№</w:t>
      </w:r>
      <w:r w:rsidRPr="000D6ABC">
        <w:rPr>
          <w:rFonts w:eastAsia="Calibri"/>
          <w:sz w:val="28"/>
          <w:szCs w:val="28"/>
          <w:lang w:eastAsia="en-US"/>
        </w:rPr>
        <w:t xml:space="preserve"> 541.</w:t>
      </w:r>
    </w:p>
    <w:p w:rsidR="00104A40" w:rsidRPr="000D6ABC" w:rsidRDefault="001D5356" w:rsidP="000D6ABC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0D6ABC">
        <w:rPr>
          <w:rFonts w:eastAsia="Calibri"/>
          <w:sz w:val="28"/>
          <w:szCs w:val="28"/>
          <w:lang w:eastAsia="en-US"/>
        </w:rPr>
        <w:t>Акт выездной оценки оформляется в 2 экземплярах, один из которых с копиями приложений вручается руководителю заявителя, иному должнос</w:t>
      </w:r>
      <w:r w:rsidRPr="000D6ABC">
        <w:rPr>
          <w:rFonts w:eastAsia="Calibri"/>
          <w:sz w:val="28"/>
          <w:szCs w:val="28"/>
          <w:lang w:eastAsia="en-US"/>
        </w:rPr>
        <w:t>тному лицу или уполномоченному представителю заявителя под расписку об ознакомлении либо об отказе в ознакомлении с актом выездной оценки. В случае отсутствия руководителя заявителя, иного должностного лица или уполномоченного представителя заявителя, а та</w:t>
      </w:r>
      <w:r w:rsidRPr="000D6ABC">
        <w:rPr>
          <w:rFonts w:eastAsia="Calibri"/>
          <w:sz w:val="28"/>
          <w:szCs w:val="28"/>
          <w:lang w:eastAsia="en-US"/>
        </w:rPr>
        <w:t>кже в случае отказа заявителя дать расписку об ознакомлении либо об отказе в ознакомлении с актом выездной оценки акт выездной оценки направляется заявителю в форме электронного документа, подписанного усиленной квалифицированной электронной подписью лица,</w:t>
      </w:r>
      <w:r w:rsidRPr="000D6ABC">
        <w:rPr>
          <w:rFonts w:eastAsia="Calibri"/>
          <w:sz w:val="28"/>
          <w:szCs w:val="28"/>
          <w:lang w:eastAsia="en-US"/>
        </w:rPr>
        <w:t xml:space="preserve"> составившего этот акт.</w:t>
      </w:r>
    </w:p>
    <w:p w:rsidR="00104A40" w:rsidRPr="000D6ABC" w:rsidRDefault="001D5356" w:rsidP="000D6ABC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0D6ABC">
        <w:rPr>
          <w:rFonts w:eastAsia="Calibri"/>
          <w:sz w:val="28"/>
          <w:szCs w:val="28"/>
          <w:lang w:eastAsia="en-US"/>
        </w:rPr>
        <w:t>Акт выездной оценки, направленный в форме электронного документа по адресу электронной почты, по которому министерство осуществляет переписку, направление решений, извещений и уведомлений с использованием электронной подписи, считае</w:t>
      </w:r>
      <w:r w:rsidRPr="000D6ABC">
        <w:rPr>
          <w:rFonts w:eastAsia="Calibri"/>
          <w:sz w:val="28"/>
          <w:szCs w:val="28"/>
          <w:lang w:eastAsia="en-US"/>
        </w:rPr>
        <w:t>тся полученным заявителем.</w:t>
      </w:r>
    </w:p>
    <w:p w:rsidR="00104A40" w:rsidRPr="000D6ABC" w:rsidRDefault="001D5356" w:rsidP="000D6ABC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0D6ABC">
        <w:rPr>
          <w:rFonts w:eastAsia="Calibri"/>
          <w:sz w:val="28"/>
          <w:szCs w:val="28"/>
          <w:lang w:eastAsia="en-US"/>
        </w:rPr>
        <w:t>3.</w:t>
      </w:r>
      <w:r w:rsidR="000D6ABC" w:rsidRPr="000D6ABC">
        <w:rPr>
          <w:rFonts w:eastAsia="Calibri"/>
          <w:sz w:val="28"/>
          <w:szCs w:val="28"/>
          <w:lang w:eastAsia="en-US"/>
        </w:rPr>
        <w:t>4.30</w:t>
      </w:r>
      <w:r w:rsidRPr="000D6ABC">
        <w:rPr>
          <w:rFonts w:eastAsia="Calibri"/>
          <w:sz w:val="28"/>
          <w:szCs w:val="28"/>
          <w:lang w:eastAsia="en-US"/>
        </w:rPr>
        <w:t>. Заявитель, выездная оценка которого проводилась, в случае несогласия с фактами, выводами или предложениями, изложенными в акте выездной оценки, в течение 15 календарных дней со дня получения акта выездной оценки вправе пр</w:t>
      </w:r>
      <w:r w:rsidRPr="000D6ABC">
        <w:rPr>
          <w:rFonts w:eastAsia="Calibri"/>
          <w:sz w:val="28"/>
          <w:szCs w:val="28"/>
          <w:lang w:eastAsia="en-US"/>
        </w:rPr>
        <w:t>едставить в министерство возражения в отношении акта выездной оценки в целом или его отдельных положений. При этом заявитель вправе приложить к таким возражениям документы, подтверждающие обоснованность возражений.</w:t>
      </w:r>
    </w:p>
    <w:p w:rsidR="00104A40" w:rsidRPr="00DB67F4" w:rsidRDefault="001D5356" w:rsidP="00DB67F4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B67F4">
        <w:rPr>
          <w:rFonts w:eastAsia="Calibri"/>
          <w:sz w:val="28"/>
          <w:szCs w:val="28"/>
          <w:lang w:eastAsia="en-US"/>
        </w:rPr>
        <w:t>Указанные документы могут быть направлены</w:t>
      </w:r>
      <w:r w:rsidRPr="00DB67F4">
        <w:rPr>
          <w:rFonts w:eastAsia="Calibri"/>
          <w:sz w:val="28"/>
          <w:szCs w:val="28"/>
          <w:lang w:eastAsia="en-US"/>
        </w:rPr>
        <w:t xml:space="preserve"> в форме электронных документов (пакета электронных документов), подписанных усиленной квалифицированной электронной подписью заявителя.</w:t>
      </w:r>
    </w:p>
    <w:p w:rsidR="00104A40" w:rsidRPr="00DB67F4" w:rsidRDefault="001D5356" w:rsidP="00DB67F4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B67F4">
        <w:rPr>
          <w:rFonts w:eastAsia="Calibri"/>
          <w:sz w:val="28"/>
          <w:szCs w:val="28"/>
          <w:lang w:eastAsia="en-US"/>
        </w:rPr>
        <w:t>3.4.31. Специалист, проводивший оценку соответствия заявителя лицензионным требованиям, вносит запись о результатах оце</w:t>
      </w:r>
      <w:r w:rsidRPr="00DB67F4">
        <w:rPr>
          <w:rFonts w:eastAsia="Calibri"/>
          <w:sz w:val="28"/>
          <w:szCs w:val="28"/>
          <w:lang w:eastAsia="en-US"/>
        </w:rPr>
        <w:t>нки в сопроводительную карточку - о соответствии (несоответствии) организации лицензионным требованиям.</w:t>
      </w:r>
    </w:p>
    <w:p w:rsidR="00104A40" w:rsidRPr="00DB67F4" w:rsidRDefault="001D5356" w:rsidP="00DB67F4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B67F4">
        <w:rPr>
          <w:rFonts w:eastAsia="Calibri"/>
          <w:sz w:val="28"/>
          <w:szCs w:val="28"/>
          <w:lang w:eastAsia="en-US"/>
        </w:rPr>
        <w:t>3.</w:t>
      </w:r>
      <w:r w:rsidR="00DB67F4" w:rsidRPr="00DB67F4">
        <w:rPr>
          <w:rFonts w:eastAsia="Calibri"/>
          <w:sz w:val="28"/>
          <w:szCs w:val="28"/>
          <w:lang w:eastAsia="en-US"/>
        </w:rPr>
        <w:t>4</w:t>
      </w:r>
      <w:r w:rsidRPr="00DB67F4">
        <w:rPr>
          <w:rFonts w:eastAsia="Calibri"/>
          <w:sz w:val="28"/>
          <w:szCs w:val="28"/>
          <w:lang w:eastAsia="en-US"/>
        </w:rPr>
        <w:t>.</w:t>
      </w:r>
      <w:r w:rsidR="00DB67F4" w:rsidRPr="00DB67F4">
        <w:rPr>
          <w:rFonts w:eastAsia="Calibri"/>
          <w:sz w:val="28"/>
          <w:szCs w:val="28"/>
          <w:lang w:eastAsia="en-US"/>
        </w:rPr>
        <w:t>32</w:t>
      </w:r>
      <w:r w:rsidRPr="00DB67F4">
        <w:rPr>
          <w:rFonts w:eastAsia="Calibri"/>
          <w:sz w:val="28"/>
          <w:szCs w:val="28"/>
          <w:lang w:eastAsia="en-US"/>
        </w:rPr>
        <w:t>. Специалист отдела, уполномоченный на проведение оценки соответствия заявителя лицензионным требованиям, передает лицензионное дело начальнику от</w:t>
      </w:r>
      <w:r w:rsidRPr="00DB67F4">
        <w:rPr>
          <w:rFonts w:eastAsia="Calibri"/>
          <w:sz w:val="28"/>
          <w:szCs w:val="28"/>
          <w:lang w:eastAsia="en-US"/>
        </w:rPr>
        <w:t>дела лицензирования, лицензионного контроля и декларирования для итогового заключения.</w:t>
      </w:r>
    </w:p>
    <w:p w:rsidR="00104A40" w:rsidRPr="00DB67F4" w:rsidRDefault="001D5356" w:rsidP="00DB67F4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B67F4">
        <w:rPr>
          <w:rFonts w:eastAsia="Calibri"/>
          <w:sz w:val="28"/>
          <w:szCs w:val="28"/>
          <w:lang w:eastAsia="en-US"/>
        </w:rPr>
        <w:t>3.</w:t>
      </w:r>
      <w:r w:rsidR="00DB67F4" w:rsidRPr="00DB67F4">
        <w:rPr>
          <w:rFonts w:eastAsia="Calibri"/>
          <w:sz w:val="28"/>
          <w:szCs w:val="28"/>
          <w:lang w:eastAsia="en-US"/>
        </w:rPr>
        <w:t>4.33</w:t>
      </w:r>
      <w:r w:rsidRPr="00DB67F4">
        <w:rPr>
          <w:rFonts w:eastAsia="Calibri"/>
          <w:sz w:val="28"/>
          <w:szCs w:val="28"/>
          <w:lang w:eastAsia="en-US"/>
        </w:rPr>
        <w:t>. Результатом данной административной процедуры является:</w:t>
      </w:r>
    </w:p>
    <w:p w:rsidR="00104A40" w:rsidRPr="00DB67F4" w:rsidRDefault="001D5356" w:rsidP="003329B2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B67F4">
        <w:rPr>
          <w:rFonts w:eastAsia="Calibri"/>
          <w:sz w:val="28"/>
          <w:szCs w:val="28"/>
          <w:lang w:eastAsia="en-US"/>
        </w:rPr>
        <w:t xml:space="preserve">- итоговое заключение по результатам оценки соответствия организации лицензионным требованиям, </w:t>
      </w:r>
      <w:r w:rsidRPr="00DB67F4">
        <w:rPr>
          <w:rFonts w:eastAsia="Calibri"/>
          <w:sz w:val="28"/>
          <w:szCs w:val="28"/>
          <w:lang w:eastAsia="en-US"/>
        </w:rPr>
        <w:t>утвержденное начальником отдела</w:t>
      </w:r>
      <w:r w:rsidR="003329B2">
        <w:rPr>
          <w:rFonts w:eastAsia="Calibri"/>
          <w:sz w:val="28"/>
          <w:szCs w:val="28"/>
          <w:lang w:eastAsia="en-US"/>
        </w:rPr>
        <w:t xml:space="preserve"> лицензирования, лицензионного контроля и декларирования</w:t>
      </w:r>
      <w:r w:rsidRPr="00DB67F4">
        <w:rPr>
          <w:rFonts w:eastAsia="Calibri"/>
          <w:sz w:val="28"/>
          <w:szCs w:val="28"/>
          <w:lang w:eastAsia="en-US"/>
        </w:rPr>
        <w:t>.</w:t>
      </w:r>
    </w:p>
    <w:p w:rsidR="00104A40" w:rsidRPr="00DB67F4" w:rsidRDefault="001D5356" w:rsidP="00DB67F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B67F4">
        <w:rPr>
          <w:rFonts w:eastAsia="Calibri"/>
          <w:sz w:val="28"/>
          <w:szCs w:val="28"/>
          <w:lang w:eastAsia="en-US"/>
        </w:rPr>
        <w:t>3.</w:t>
      </w:r>
      <w:r w:rsidR="00DB67F4" w:rsidRPr="00DB67F4">
        <w:rPr>
          <w:rFonts w:eastAsia="Calibri"/>
          <w:sz w:val="28"/>
          <w:szCs w:val="28"/>
          <w:lang w:eastAsia="en-US"/>
        </w:rPr>
        <w:t>4</w:t>
      </w:r>
      <w:r w:rsidRPr="00DB67F4">
        <w:rPr>
          <w:rFonts w:eastAsia="Calibri"/>
          <w:sz w:val="28"/>
          <w:szCs w:val="28"/>
          <w:lang w:eastAsia="en-US"/>
        </w:rPr>
        <w:t>.</w:t>
      </w:r>
      <w:r w:rsidR="00DB67F4" w:rsidRPr="00DB67F4">
        <w:rPr>
          <w:rFonts w:eastAsia="Calibri"/>
          <w:sz w:val="28"/>
          <w:szCs w:val="28"/>
          <w:lang w:eastAsia="en-US"/>
        </w:rPr>
        <w:t>34</w:t>
      </w:r>
      <w:r w:rsidRPr="00DB67F4">
        <w:rPr>
          <w:rFonts w:eastAsia="Calibri"/>
          <w:sz w:val="28"/>
          <w:szCs w:val="28"/>
          <w:lang w:eastAsia="en-US"/>
        </w:rPr>
        <w:t xml:space="preserve">. Результат заключения указывается в сопроводительной карточке с отметкой о соответствии (несоответствии) заявителя лицензионным требованиям, после чего </w:t>
      </w:r>
      <w:r w:rsidRPr="00DB67F4">
        <w:rPr>
          <w:rFonts w:eastAsia="Calibri"/>
          <w:sz w:val="28"/>
          <w:szCs w:val="28"/>
          <w:lang w:eastAsia="en-US"/>
        </w:rPr>
        <w:t>лицензионное дело передается на согласование заместителю министра.</w:t>
      </w:r>
    </w:p>
    <w:p w:rsidR="00E033C9" w:rsidRPr="00DB67F4" w:rsidRDefault="00E033C9" w:rsidP="00DB67F4">
      <w:pPr>
        <w:jc w:val="both"/>
        <w:rPr>
          <w:rFonts w:eastAsia="Calibri"/>
          <w:sz w:val="28"/>
          <w:szCs w:val="28"/>
          <w:lang w:eastAsia="en-US"/>
        </w:rPr>
      </w:pPr>
    </w:p>
    <w:p w:rsidR="005329A4" w:rsidRDefault="005329A4" w:rsidP="005329A4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27657C" w:rsidRPr="00E00BB9" w:rsidRDefault="001D5356" w:rsidP="0027657C">
      <w:pPr>
        <w:widowControl w:val="0"/>
        <w:autoSpaceDE w:val="0"/>
        <w:autoSpaceDN w:val="0"/>
        <w:jc w:val="center"/>
        <w:outlineLvl w:val="0"/>
        <w:rPr>
          <w:b/>
          <w:sz w:val="28"/>
          <w:szCs w:val="28"/>
        </w:rPr>
      </w:pPr>
      <w:r w:rsidRPr="00E00BB9">
        <w:rPr>
          <w:b/>
          <w:sz w:val="28"/>
          <w:szCs w:val="28"/>
        </w:rPr>
        <w:t xml:space="preserve">Принятие решения о </w:t>
      </w:r>
    </w:p>
    <w:p w:rsidR="0027657C" w:rsidRPr="00E00BB9" w:rsidRDefault="001D5356" w:rsidP="0027657C">
      <w:pPr>
        <w:widowControl w:val="0"/>
        <w:autoSpaceDE w:val="0"/>
        <w:autoSpaceDN w:val="0"/>
        <w:jc w:val="center"/>
        <w:outlineLvl w:val="0"/>
        <w:rPr>
          <w:b/>
          <w:sz w:val="28"/>
          <w:szCs w:val="28"/>
        </w:rPr>
      </w:pPr>
      <w:r w:rsidRPr="00E00BB9">
        <w:rPr>
          <w:b/>
          <w:sz w:val="28"/>
          <w:szCs w:val="28"/>
        </w:rPr>
        <w:t>переоформлении (либо об отказе в переоформлении) лицензии на розничную продажу алкогольной продукции и о переоформлении (либо об отказе в переоформлении) лицензии на р</w:t>
      </w:r>
      <w:r w:rsidRPr="00E00BB9">
        <w:rPr>
          <w:b/>
          <w:sz w:val="28"/>
          <w:szCs w:val="28"/>
        </w:rPr>
        <w:t xml:space="preserve">озничную продажу алкогольной продукции при оказании услуг общественного питания </w:t>
      </w:r>
    </w:p>
    <w:p w:rsidR="0027657C" w:rsidRDefault="0027657C" w:rsidP="0027657C">
      <w:pPr>
        <w:widowControl w:val="0"/>
        <w:autoSpaceDE w:val="0"/>
        <w:autoSpaceDN w:val="0"/>
        <w:jc w:val="center"/>
        <w:outlineLvl w:val="0"/>
        <w:rPr>
          <w:rFonts w:ascii="Calibri" w:hAnsi="Calibri" w:cs="Calibri"/>
          <w:b/>
          <w:sz w:val="22"/>
          <w:szCs w:val="20"/>
        </w:rPr>
      </w:pPr>
    </w:p>
    <w:p w:rsidR="0027657C" w:rsidRDefault="0027657C" w:rsidP="0027657C">
      <w:pPr>
        <w:widowControl w:val="0"/>
        <w:autoSpaceDE w:val="0"/>
        <w:autoSpaceDN w:val="0"/>
        <w:jc w:val="center"/>
        <w:outlineLvl w:val="0"/>
        <w:rPr>
          <w:rFonts w:ascii="Calibri" w:hAnsi="Calibri" w:cs="Calibri"/>
          <w:b/>
          <w:sz w:val="22"/>
          <w:szCs w:val="20"/>
        </w:rPr>
      </w:pPr>
    </w:p>
    <w:p w:rsidR="0027657C" w:rsidRPr="00E00BB9" w:rsidRDefault="001D5356" w:rsidP="0027657C">
      <w:pPr>
        <w:ind w:firstLine="708"/>
        <w:jc w:val="both"/>
        <w:rPr>
          <w:sz w:val="28"/>
          <w:szCs w:val="28"/>
        </w:rPr>
      </w:pPr>
      <w:r w:rsidRPr="00E00BB9">
        <w:rPr>
          <w:sz w:val="28"/>
          <w:szCs w:val="28"/>
        </w:rPr>
        <w:t>3.4.35. Основанием для начала исполнения процедуры является положительное или отрицательное итоговое заключение и (или) акты оценки о соответствии или несоответствии заявите</w:t>
      </w:r>
      <w:r w:rsidRPr="00E00BB9">
        <w:rPr>
          <w:sz w:val="28"/>
          <w:szCs w:val="28"/>
        </w:rPr>
        <w:t>ля лицензионным требованиям.</w:t>
      </w:r>
    </w:p>
    <w:p w:rsidR="00D14057" w:rsidRDefault="001D5356" w:rsidP="00D14057">
      <w:pPr>
        <w:ind w:firstLine="708"/>
        <w:jc w:val="both"/>
        <w:rPr>
          <w:sz w:val="28"/>
          <w:szCs w:val="28"/>
        </w:rPr>
      </w:pPr>
      <w:r w:rsidRPr="00E00BB9">
        <w:rPr>
          <w:sz w:val="28"/>
          <w:szCs w:val="28"/>
        </w:rPr>
        <w:t>3.4.36. Решение о переоформлении лицензии принимается министром (заместителем министра) и оформляется приказом министерства.</w:t>
      </w:r>
    </w:p>
    <w:p w:rsidR="0027657C" w:rsidRPr="00E00BB9" w:rsidRDefault="001D5356" w:rsidP="00D14057">
      <w:pPr>
        <w:ind w:firstLine="708"/>
        <w:jc w:val="both"/>
        <w:rPr>
          <w:sz w:val="28"/>
          <w:szCs w:val="28"/>
        </w:rPr>
      </w:pPr>
      <w:r w:rsidRPr="00E00BB9">
        <w:rPr>
          <w:sz w:val="28"/>
          <w:szCs w:val="28"/>
        </w:rPr>
        <w:t xml:space="preserve">Датой переоформления лицензии является дата внесения в </w:t>
      </w:r>
      <w:r w:rsidRPr="00E00BB9">
        <w:rPr>
          <w:rFonts w:eastAsia="Calibri"/>
          <w:sz w:val="28"/>
          <w:szCs w:val="28"/>
          <w:lang w:eastAsia="en-US"/>
        </w:rPr>
        <w:t xml:space="preserve">Государственный сводный реестр выданных, </w:t>
      </w:r>
      <w:r w:rsidRPr="00E00BB9">
        <w:rPr>
          <w:rFonts w:eastAsia="Calibri"/>
          <w:sz w:val="28"/>
          <w:szCs w:val="28"/>
          <w:lang w:eastAsia="en-US"/>
        </w:rPr>
        <w:t>приостановленных и аннулированных лицензий на производство и оборот этилового спирта, алкогольной и спиртосодержащей продукции</w:t>
      </w:r>
      <w:r w:rsidRPr="00E00BB9">
        <w:rPr>
          <w:sz w:val="28"/>
          <w:szCs w:val="28"/>
        </w:rPr>
        <w:t xml:space="preserve"> записи, содержащей сведения о переоформлении лицензии.</w:t>
      </w:r>
    </w:p>
    <w:p w:rsidR="0027657C" w:rsidRPr="00E00BB9" w:rsidRDefault="001D5356" w:rsidP="0027657C">
      <w:pPr>
        <w:ind w:firstLine="708"/>
        <w:jc w:val="both"/>
        <w:rPr>
          <w:sz w:val="28"/>
          <w:szCs w:val="28"/>
        </w:rPr>
      </w:pPr>
      <w:r w:rsidRPr="00E00BB9">
        <w:rPr>
          <w:sz w:val="28"/>
          <w:szCs w:val="28"/>
        </w:rPr>
        <w:t xml:space="preserve">3.4.37. Проект приказа о переоформлении лицензии готовит должностное лицо </w:t>
      </w:r>
      <w:r w:rsidRPr="00E00BB9">
        <w:rPr>
          <w:sz w:val="28"/>
          <w:szCs w:val="28"/>
        </w:rPr>
        <w:t>отдела лицензирования, лицензионного контроля и декларирования министерства при наличии положительного экспертного заключения и акта оценки соответствия заявителя лицензионным требованиям.</w:t>
      </w:r>
    </w:p>
    <w:p w:rsidR="0027657C" w:rsidRPr="00E00BB9" w:rsidRDefault="001D5356" w:rsidP="0027657C">
      <w:pPr>
        <w:ind w:firstLine="708"/>
        <w:jc w:val="both"/>
        <w:rPr>
          <w:sz w:val="28"/>
          <w:szCs w:val="28"/>
        </w:rPr>
      </w:pPr>
      <w:r w:rsidRPr="00E00BB9">
        <w:rPr>
          <w:sz w:val="28"/>
          <w:szCs w:val="28"/>
        </w:rPr>
        <w:t>3.4.38. Проект приказа о переоформлении лицензии оформляется в тече</w:t>
      </w:r>
      <w:r w:rsidRPr="00E00BB9">
        <w:rPr>
          <w:sz w:val="28"/>
          <w:szCs w:val="28"/>
        </w:rPr>
        <w:t>ние 3 рабочих дней.</w:t>
      </w:r>
    </w:p>
    <w:p w:rsidR="0027657C" w:rsidRPr="00E00BB9" w:rsidRDefault="001D5356" w:rsidP="0027657C">
      <w:pPr>
        <w:ind w:firstLine="708"/>
        <w:jc w:val="both"/>
        <w:rPr>
          <w:sz w:val="28"/>
          <w:szCs w:val="28"/>
        </w:rPr>
      </w:pPr>
      <w:r w:rsidRPr="00E00BB9">
        <w:rPr>
          <w:sz w:val="28"/>
          <w:szCs w:val="28"/>
        </w:rPr>
        <w:t xml:space="preserve">3.4.39. В случае принятия решения о переоформлении лицензии запись о переоформлении лицензии вносится специалистом отдела лицензирования, лицензионного контроля и декларирования в </w:t>
      </w:r>
      <w:r w:rsidRPr="00E00BB9">
        <w:rPr>
          <w:rFonts w:eastAsia="Calibri"/>
          <w:sz w:val="28"/>
          <w:szCs w:val="28"/>
          <w:lang w:eastAsia="en-US"/>
        </w:rPr>
        <w:t>Государственный сводный реестр выданных, приостановленны</w:t>
      </w:r>
      <w:r w:rsidRPr="00E00BB9">
        <w:rPr>
          <w:rFonts w:eastAsia="Calibri"/>
          <w:sz w:val="28"/>
          <w:szCs w:val="28"/>
          <w:lang w:eastAsia="en-US"/>
        </w:rPr>
        <w:t>х и аннулированных лицензий на производство и оборот этилового спирта, алкогольной и спиртосодержащей продукции</w:t>
      </w:r>
      <w:r w:rsidRPr="00E00BB9">
        <w:rPr>
          <w:sz w:val="28"/>
          <w:szCs w:val="28"/>
        </w:rPr>
        <w:t xml:space="preserve"> в день регистрации приказа.</w:t>
      </w:r>
    </w:p>
    <w:p w:rsidR="0027657C" w:rsidRPr="00E00BB9" w:rsidRDefault="001D5356" w:rsidP="0027657C">
      <w:pPr>
        <w:ind w:firstLine="708"/>
        <w:jc w:val="both"/>
        <w:rPr>
          <w:sz w:val="28"/>
          <w:szCs w:val="28"/>
        </w:rPr>
      </w:pPr>
      <w:r w:rsidRPr="00E00BB9">
        <w:rPr>
          <w:sz w:val="28"/>
          <w:szCs w:val="28"/>
        </w:rPr>
        <w:t>3.4.40. Решение об отказе в переоформлении лицензии готовит специалист отдела лицензирования, лицензионного контроля</w:t>
      </w:r>
      <w:r w:rsidRPr="00E00BB9">
        <w:rPr>
          <w:sz w:val="28"/>
          <w:szCs w:val="28"/>
        </w:rPr>
        <w:t xml:space="preserve"> и декларирования в случае наличия отрицательного итогового заключения о несоответствии заявителя лицензионным требованиям.</w:t>
      </w:r>
    </w:p>
    <w:p w:rsidR="0027657C" w:rsidRPr="00E00BB9" w:rsidRDefault="001D5356" w:rsidP="00C931CB">
      <w:pPr>
        <w:ind w:firstLine="708"/>
        <w:jc w:val="both"/>
        <w:rPr>
          <w:sz w:val="28"/>
          <w:szCs w:val="28"/>
        </w:rPr>
      </w:pPr>
      <w:r w:rsidRPr="00E00BB9">
        <w:rPr>
          <w:sz w:val="28"/>
          <w:szCs w:val="28"/>
        </w:rPr>
        <w:t xml:space="preserve"> Решение об отказе в переоформлении лицензии оформляется в виде уведомления министерства.</w:t>
      </w:r>
    </w:p>
    <w:p w:rsidR="0027657C" w:rsidRPr="00E00BB9" w:rsidRDefault="001D5356" w:rsidP="0027657C">
      <w:pPr>
        <w:ind w:firstLine="708"/>
        <w:jc w:val="both"/>
        <w:rPr>
          <w:sz w:val="28"/>
          <w:szCs w:val="28"/>
        </w:rPr>
      </w:pPr>
      <w:r w:rsidRPr="00E00BB9">
        <w:rPr>
          <w:sz w:val="28"/>
          <w:szCs w:val="28"/>
        </w:rPr>
        <w:t>3.4.41. В случае принятия решения о переоф</w:t>
      </w:r>
      <w:r w:rsidRPr="00E00BB9">
        <w:rPr>
          <w:sz w:val="28"/>
          <w:szCs w:val="28"/>
        </w:rPr>
        <w:t>ормлении лицензии (либо об отказе в переоформлении лицензии) специалист отдела лицензирования, лицензионного контроля и декларирования министерства вносит сведения о соответствующем приказе либо уведомлении об отказе в переоформлении лицензии в автоматизир</w:t>
      </w:r>
      <w:r w:rsidRPr="00E00BB9">
        <w:rPr>
          <w:sz w:val="28"/>
          <w:szCs w:val="28"/>
        </w:rPr>
        <w:t>ованную информационную базу данных.</w:t>
      </w:r>
    </w:p>
    <w:p w:rsidR="0027657C" w:rsidRPr="00E00BB9" w:rsidRDefault="001D5356" w:rsidP="0027657C">
      <w:pPr>
        <w:ind w:firstLine="708"/>
        <w:jc w:val="both"/>
        <w:rPr>
          <w:sz w:val="28"/>
          <w:szCs w:val="28"/>
        </w:rPr>
      </w:pPr>
      <w:r w:rsidRPr="00E00BB9">
        <w:rPr>
          <w:sz w:val="28"/>
          <w:szCs w:val="28"/>
        </w:rPr>
        <w:t>3.4.42. Подготовка приказа о переоформлении лицензии (либо уведомления об отказе в переоформлении лицензии) осуществляется в течение 3 рабочих дней.</w:t>
      </w:r>
    </w:p>
    <w:p w:rsidR="0027657C" w:rsidRPr="00E00BB9" w:rsidRDefault="001D5356" w:rsidP="0027657C">
      <w:pPr>
        <w:ind w:firstLine="708"/>
        <w:jc w:val="both"/>
        <w:rPr>
          <w:sz w:val="28"/>
          <w:szCs w:val="28"/>
        </w:rPr>
      </w:pPr>
      <w:r w:rsidRPr="00E00BB9">
        <w:rPr>
          <w:sz w:val="28"/>
          <w:szCs w:val="28"/>
        </w:rPr>
        <w:t>3.4.43. Результатом данной административной процедуры является:</w:t>
      </w:r>
    </w:p>
    <w:p w:rsidR="0027657C" w:rsidRPr="00E00BB9" w:rsidRDefault="001D5356" w:rsidP="0027657C">
      <w:pPr>
        <w:ind w:firstLine="708"/>
        <w:jc w:val="both"/>
        <w:rPr>
          <w:sz w:val="28"/>
          <w:szCs w:val="28"/>
        </w:rPr>
      </w:pPr>
      <w:r w:rsidRPr="00E00BB9">
        <w:rPr>
          <w:sz w:val="28"/>
          <w:szCs w:val="28"/>
        </w:rPr>
        <w:t xml:space="preserve">- </w:t>
      </w:r>
      <w:r w:rsidRPr="00E00BB9">
        <w:rPr>
          <w:sz w:val="28"/>
          <w:szCs w:val="28"/>
        </w:rPr>
        <w:t>решение о переоформлении лицензии;</w:t>
      </w:r>
    </w:p>
    <w:p w:rsidR="0027657C" w:rsidRPr="00E00BB9" w:rsidRDefault="001D5356" w:rsidP="0027657C">
      <w:pPr>
        <w:ind w:firstLine="708"/>
        <w:jc w:val="both"/>
        <w:rPr>
          <w:sz w:val="28"/>
          <w:szCs w:val="28"/>
        </w:rPr>
      </w:pPr>
      <w:r w:rsidRPr="00E00BB9">
        <w:rPr>
          <w:sz w:val="28"/>
          <w:szCs w:val="28"/>
        </w:rPr>
        <w:t>- решение об отказе в переоформлении лицензии.</w:t>
      </w:r>
    </w:p>
    <w:p w:rsidR="0027657C" w:rsidRPr="00E00BB9" w:rsidRDefault="001D5356" w:rsidP="0027657C">
      <w:pPr>
        <w:ind w:firstLine="708"/>
        <w:jc w:val="both"/>
        <w:rPr>
          <w:sz w:val="28"/>
          <w:szCs w:val="28"/>
        </w:rPr>
      </w:pPr>
      <w:r w:rsidRPr="00E00BB9">
        <w:rPr>
          <w:sz w:val="28"/>
          <w:szCs w:val="28"/>
        </w:rPr>
        <w:t>3.4.44. Способом фиксации административной процедуры является:</w:t>
      </w:r>
    </w:p>
    <w:p w:rsidR="0027657C" w:rsidRPr="00E00BB9" w:rsidRDefault="001D5356" w:rsidP="0027657C">
      <w:pPr>
        <w:ind w:firstLine="708"/>
        <w:jc w:val="both"/>
        <w:rPr>
          <w:sz w:val="28"/>
          <w:szCs w:val="28"/>
        </w:rPr>
      </w:pPr>
      <w:r w:rsidRPr="00E00BB9">
        <w:rPr>
          <w:sz w:val="28"/>
          <w:szCs w:val="28"/>
        </w:rPr>
        <w:t>- приказ министерства о переоформлении лицензии;</w:t>
      </w:r>
    </w:p>
    <w:p w:rsidR="0027657C" w:rsidRPr="00E00BB9" w:rsidRDefault="001D5356" w:rsidP="0027657C">
      <w:pPr>
        <w:ind w:firstLine="708"/>
        <w:jc w:val="both"/>
        <w:rPr>
          <w:sz w:val="28"/>
          <w:szCs w:val="28"/>
        </w:rPr>
      </w:pPr>
      <w:r w:rsidRPr="00E00BB9">
        <w:rPr>
          <w:sz w:val="28"/>
          <w:szCs w:val="28"/>
        </w:rPr>
        <w:t xml:space="preserve">- внесение сведений о переоформлении лицензии в </w:t>
      </w:r>
      <w:r w:rsidRPr="00E00BB9">
        <w:rPr>
          <w:rFonts w:eastAsia="Calibri"/>
          <w:sz w:val="28"/>
          <w:szCs w:val="28"/>
          <w:lang w:eastAsia="en-US"/>
        </w:rPr>
        <w:t>Государственны</w:t>
      </w:r>
      <w:r w:rsidRPr="00E00BB9">
        <w:rPr>
          <w:rFonts w:eastAsia="Calibri"/>
          <w:sz w:val="28"/>
          <w:szCs w:val="28"/>
          <w:lang w:eastAsia="en-US"/>
        </w:rPr>
        <w:t>й сводный реестр выданных, приостановленных и аннулированных лицензий на производство и оборот этилового спирта, алкогольной и спиртосодержащей продукции</w:t>
      </w:r>
      <w:r w:rsidRPr="00E00BB9">
        <w:rPr>
          <w:sz w:val="28"/>
          <w:szCs w:val="28"/>
        </w:rPr>
        <w:t>;</w:t>
      </w:r>
    </w:p>
    <w:p w:rsidR="0027657C" w:rsidRPr="00E00BB9" w:rsidRDefault="001D5356" w:rsidP="0027657C">
      <w:pPr>
        <w:ind w:firstLine="708"/>
        <w:jc w:val="both"/>
        <w:rPr>
          <w:sz w:val="28"/>
          <w:szCs w:val="28"/>
        </w:rPr>
      </w:pPr>
      <w:r w:rsidRPr="00E00BB9">
        <w:rPr>
          <w:sz w:val="28"/>
          <w:szCs w:val="28"/>
        </w:rPr>
        <w:t>- уведомление министерства об отказе в переоформлении лицензии;</w:t>
      </w:r>
    </w:p>
    <w:p w:rsidR="0027657C" w:rsidRPr="00E00BB9" w:rsidRDefault="001D5356" w:rsidP="0027657C">
      <w:pPr>
        <w:ind w:firstLine="708"/>
        <w:jc w:val="both"/>
        <w:rPr>
          <w:sz w:val="28"/>
          <w:szCs w:val="28"/>
        </w:rPr>
      </w:pPr>
      <w:r w:rsidRPr="00E00BB9">
        <w:rPr>
          <w:sz w:val="28"/>
          <w:szCs w:val="28"/>
        </w:rPr>
        <w:t xml:space="preserve">- внесение сведений об отказе </w:t>
      </w:r>
      <w:r w:rsidR="00ED55CA">
        <w:rPr>
          <w:sz w:val="28"/>
          <w:szCs w:val="28"/>
        </w:rPr>
        <w:t xml:space="preserve">в </w:t>
      </w:r>
      <w:r w:rsidRPr="00E00BB9">
        <w:rPr>
          <w:sz w:val="28"/>
          <w:szCs w:val="28"/>
        </w:rPr>
        <w:t>перео</w:t>
      </w:r>
      <w:r w:rsidRPr="00E00BB9">
        <w:rPr>
          <w:sz w:val="28"/>
          <w:szCs w:val="28"/>
        </w:rPr>
        <w:t>формлении лицензии в Государственный</w:t>
      </w:r>
      <w:r w:rsidRPr="00E00BB9">
        <w:rPr>
          <w:rFonts w:eastAsia="Calibri"/>
          <w:sz w:val="28"/>
          <w:szCs w:val="28"/>
          <w:lang w:eastAsia="en-US"/>
        </w:rPr>
        <w:t xml:space="preserve"> сводный реестр выданных, приостановленных и аннулированных лицензий на производство и оборот этилового спирта, алкогольной и спиртосодержащей продукции</w:t>
      </w:r>
      <w:r w:rsidRPr="00E00BB9">
        <w:rPr>
          <w:sz w:val="28"/>
          <w:szCs w:val="28"/>
        </w:rPr>
        <w:t>.</w:t>
      </w:r>
    </w:p>
    <w:p w:rsidR="0008766D" w:rsidRDefault="0008766D" w:rsidP="0008766D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284C73" w:rsidRPr="008D1B9D" w:rsidRDefault="001D5356" w:rsidP="00284C73">
      <w:pPr>
        <w:jc w:val="center"/>
        <w:rPr>
          <w:b/>
          <w:sz w:val="28"/>
          <w:szCs w:val="28"/>
        </w:rPr>
      </w:pPr>
      <w:r w:rsidRPr="008D1B9D">
        <w:rPr>
          <w:b/>
          <w:sz w:val="28"/>
          <w:szCs w:val="28"/>
        </w:rPr>
        <w:t>Уведомление лицензиата</w:t>
      </w:r>
      <w:r>
        <w:rPr>
          <w:b/>
          <w:sz w:val="28"/>
          <w:szCs w:val="28"/>
        </w:rPr>
        <w:t xml:space="preserve"> </w:t>
      </w:r>
      <w:r w:rsidRPr="008D1B9D">
        <w:rPr>
          <w:b/>
          <w:sz w:val="28"/>
          <w:szCs w:val="28"/>
        </w:rPr>
        <w:t>о переоформлении (об отказе</w:t>
      </w:r>
    </w:p>
    <w:p w:rsidR="00284C73" w:rsidRPr="008D1B9D" w:rsidRDefault="001D5356" w:rsidP="00284C73">
      <w:pPr>
        <w:jc w:val="center"/>
        <w:rPr>
          <w:b/>
          <w:sz w:val="28"/>
          <w:szCs w:val="28"/>
        </w:rPr>
      </w:pPr>
      <w:r w:rsidRPr="008D1B9D">
        <w:rPr>
          <w:b/>
          <w:sz w:val="28"/>
          <w:szCs w:val="28"/>
        </w:rPr>
        <w:t xml:space="preserve">в </w:t>
      </w:r>
      <w:r w:rsidRPr="008D1B9D">
        <w:rPr>
          <w:b/>
          <w:sz w:val="28"/>
          <w:szCs w:val="28"/>
        </w:rPr>
        <w:t>переоформлении) лицензии на розничную продажу алкогольной продукции, о переоформлении (об отказе</w:t>
      </w:r>
      <w:r>
        <w:rPr>
          <w:b/>
          <w:sz w:val="28"/>
          <w:szCs w:val="28"/>
        </w:rPr>
        <w:t xml:space="preserve"> </w:t>
      </w:r>
      <w:r w:rsidRPr="008D1B9D">
        <w:rPr>
          <w:b/>
          <w:sz w:val="28"/>
          <w:szCs w:val="28"/>
        </w:rPr>
        <w:t>в переоформлении) лицензии на розничную продажу алкогольной продукции при оказании услуг общественного питания</w:t>
      </w:r>
    </w:p>
    <w:p w:rsidR="00284C73" w:rsidRPr="008D1B9D" w:rsidRDefault="00284C73" w:rsidP="00284C73">
      <w:pPr>
        <w:jc w:val="center"/>
        <w:rPr>
          <w:sz w:val="28"/>
          <w:szCs w:val="28"/>
        </w:rPr>
      </w:pPr>
    </w:p>
    <w:p w:rsidR="00284C73" w:rsidRPr="008D1B9D" w:rsidRDefault="001D5356" w:rsidP="000B08F0">
      <w:pPr>
        <w:ind w:firstLine="708"/>
        <w:jc w:val="both"/>
        <w:rPr>
          <w:sz w:val="28"/>
          <w:szCs w:val="28"/>
        </w:rPr>
      </w:pPr>
      <w:r w:rsidRPr="008D1B9D">
        <w:rPr>
          <w:sz w:val="28"/>
          <w:szCs w:val="28"/>
        </w:rPr>
        <w:t xml:space="preserve">3.4.45. Основанием для начала административной </w:t>
      </w:r>
      <w:r w:rsidRPr="008D1B9D">
        <w:rPr>
          <w:sz w:val="28"/>
          <w:szCs w:val="28"/>
        </w:rPr>
        <w:t xml:space="preserve">процедуры является принятие решения министерства о переоформлении лицензии либо решения министерства об отказе </w:t>
      </w:r>
      <w:r w:rsidR="000B08F0" w:rsidRPr="008D1B9D">
        <w:rPr>
          <w:sz w:val="28"/>
          <w:szCs w:val="28"/>
        </w:rPr>
        <w:t>в переоформлении</w:t>
      </w:r>
      <w:r w:rsidRPr="008D1B9D">
        <w:rPr>
          <w:sz w:val="28"/>
          <w:szCs w:val="28"/>
        </w:rPr>
        <w:t xml:space="preserve"> лицензии.</w:t>
      </w:r>
    </w:p>
    <w:p w:rsidR="00284C73" w:rsidRPr="008D1B9D" w:rsidRDefault="001D5356" w:rsidP="000B08F0">
      <w:pPr>
        <w:ind w:firstLine="708"/>
        <w:jc w:val="both"/>
        <w:rPr>
          <w:sz w:val="28"/>
          <w:szCs w:val="28"/>
        </w:rPr>
      </w:pPr>
      <w:r w:rsidRPr="008D1B9D">
        <w:rPr>
          <w:sz w:val="28"/>
          <w:szCs w:val="28"/>
        </w:rPr>
        <w:t>3.4.46. Срок выполнения настоящей административной процедуры не может превышать трех дней со дня издания приказа минис</w:t>
      </w:r>
      <w:r w:rsidRPr="008D1B9D">
        <w:rPr>
          <w:sz w:val="28"/>
          <w:szCs w:val="28"/>
        </w:rPr>
        <w:t xml:space="preserve">терства о переоформлении лицензии либо </w:t>
      </w:r>
      <w:r w:rsidR="008D16D5">
        <w:rPr>
          <w:sz w:val="28"/>
          <w:szCs w:val="28"/>
        </w:rPr>
        <w:t xml:space="preserve">уведомления </w:t>
      </w:r>
      <w:r w:rsidRPr="008D1B9D">
        <w:rPr>
          <w:sz w:val="28"/>
          <w:szCs w:val="28"/>
        </w:rPr>
        <w:t xml:space="preserve"> министерства об отказе в переоформлении лицензии.</w:t>
      </w:r>
    </w:p>
    <w:p w:rsidR="00284C73" w:rsidRDefault="001D5356" w:rsidP="000B08F0">
      <w:pPr>
        <w:ind w:firstLine="708"/>
        <w:jc w:val="both"/>
        <w:rPr>
          <w:sz w:val="28"/>
          <w:szCs w:val="28"/>
        </w:rPr>
      </w:pPr>
      <w:r w:rsidRPr="008D1B9D">
        <w:rPr>
          <w:sz w:val="28"/>
          <w:szCs w:val="28"/>
        </w:rPr>
        <w:t xml:space="preserve">3.4.47. Решение о переоформлении лицензии или об отказе в ее переоформлении с указанием причин отказа в письменной форме направляется заявителю в течение </w:t>
      </w:r>
      <w:r w:rsidRPr="008D1B9D">
        <w:rPr>
          <w:sz w:val="28"/>
          <w:szCs w:val="28"/>
        </w:rPr>
        <w:t>трех рабочих дней после принятия соответствующего решения.</w:t>
      </w:r>
    </w:p>
    <w:p w:rsidR="00A076BF" w:rsidRPr="008F1ABD" w:rsidRDefault="001D5356" w:rsidP="00A076B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F1ABD">
        <w:rPr>
          <w:rFonts w:eastAsia="Calibri"/>
          <w:sz w:val="28"/>
          <w:szCs w:val="28"/>
          <w:lang w:eastAsia="en-US"/>
        </w:rPr>
        <w:t xml:space="preserve">Заявитель (представитель заявителя) вправе получить </w:t>
      </w:r>
      <w:r w:rsidR="00CF53CA">
        <w:rPr>
          <w:rFonts w:eastAsia="Calibri"/>
          <w:sz w:val="28"/>
          <w:szCs w:val="28"/>
          <w:lang w:eastAsia="en-US"/>
        </w:rPr>
        <w:t>результат</w:t>
      </w:r>
      <w:r w:rsidRPr="008F1ABD">
        <w:rPr>
          <w:rFonts w:eastAsia="Calibri"/>
          <w:sz w:val="28"/>
          <w:szCs w:val="28"/>
          <w:lang w:eastAsia="en-US"/>
        </w:rPr>
        <w:t xml:space="preserve"> государственной услуги одним из следующих способов:</w:t>
      </w:r>
    </w:p>
    <w:p w:rsidR="00A076BF" w:rsidRPr="008F1ABD" w:rsidRDefault="001D5356" w:rsidP="00A076BF">
      <w:pPr>
        <w:ind w:firstLine="708"/>
        <w:jc w:val="both"/>
        <w:rPr>
          <w:sz w:val="28"/>
          <w:szCs w:val="28"/>
        </w:rPr>
      </w:pPr>
      <w:r w:rsidRPr="008F1ABD">
        <w:rPr>
          <w:sz w:val="28"/>
          <w:szCs w:val="28"/>
        </w:rPr>
        <w:t xml:space="preserve">а) в форме электронного документа, направленного в личный кабинет заявителя </w:t>
      </w:r>
      <w:r w:rsidRPr="008F1ABD">
        <w:rPr>
          <w:sz w:val="28"/>
          <w:szCs w:val="28"/>
        </w:rPr>
        <w:t>(представителя заявителя) на едином портале государственных и муниципальных услуг, портале Воронежской области;</w:t>
      </w:r>
    </w:p>
    <w:p w:rsidR="00A076BF" w:rsidRPr="008F1ABD" w:rsidRDefault="001D5356" w:rsidP="00A076BF">
      <w:pPr>
        <w:ind w:firstLine="708"/>
        <w:jc w:val="both"/>
        <w:rPr>
          <w:sz w:val="28"/>
          <w:szCs w:val="28"/>
        </w:rPr>
      </w:pPr>
      <w:r w:rsidRPr="008F1ABD">
        <w:rPr>
          <w:sz w:val="28"/>
          <w:szCs w:val="28"/>
        </w:rPr>
        <w:t>б) посредством почтового отправления заказным письмом с уведомлением о вручении заявителю (представителю заявителя);</w:t>
      </w:r>
    </w:p>
    <w:p w:rsidR="00A076BF" w:rsidRPr="008F1ABD" w:rsidRDefault="001D5356" w:rsidP="00A076BF">
      <w:pPr>
        <w:ind w:firstLine="708"/>
        <w:jc w:val="both"/>
        <w:rPr>
          <w:sz w:val="28"/>
          <w:szCs w:val="28"/>
        </w:rPr>
      </w:pPr>
      <w:r w:rsidRPr="008F1ABD">
        <w:rPr>
          <w:sz w:val="28"/>
          <w:szCs w:val="28"/>
        </w:rPr>
        <w:t>в) в форме электронного док</w:t>
      </w:r>
      <w:r w:rsidRPr="008F1ABD">
        <w:rPr>
          <w:sz w:val="28"/>
          <w:szCs w:val="28"/>
        </w:rPr>
        <w:t>умента по электронной почте;</w:t>
      </w:r>
    </w:p>
    <w:p w:rsidR="00A076BF" w:rsidRDefault="001D5356" w:rsidP="00A076BF">
      <w:pPr>
        <w:ind w:firstLine="708"/>
        <w:jc w:val="both"/>
        <w:rPr>
          <w:sz w:val="28"/>
          <w:szCs w:val="28"/>
        </w:rPr>
      </w:pPr>
      <w:r w:rsidRPr="008F1ABD">
        <w:rPr>
          <w:sz w:val="28"/>
          <w:szCs w:val="28"/>
        </w:rPr>
        <w:t>г) посредством обращения в АУ «МФЦ».</w:t>
      </w:r>
    </w:p>
    <w:p w:rsidR="00A076BF" w:rsidRDefault="001D5356" w:rsidP="00A076BF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случае получения результата государственной услуги в АУ «МФЦ»  результат</w:t>
      </w:r>
      <w:r>
        <w:rPr>
          <w:rFonts w:eastAsia="Calibri"/>
          <w:sz w:val="28"/>
          <w:szCs w:val="28"/>
          <w:lang w:eastAsia="en-US"/>
        </w:rPr>
        <w:t xml:space="preserve"> направляется в АУ «МФЦ»  способом и в сроки, установленные соглашением о взаимодействии, заключаемым в соответствии со </w:t>
      </w:r>
      <w:hyperlink r:id="rId152" w:history="1">
        <w:r>
          <w:rPr>
            <w:rFonts w:eastAsia="Calibri"/>
            <w:color w:val="0000FF"/>
            <w:sz w:val="28"/>
            <w:szCs w:val="28"/>
            <w:lang w:eastAsia="en-US"/>
          </w:rPr>
          <w:t>статьей 15</w:t>
        </w:r>
      </w:hyperlink>
      <w:r>
        <w:rPr>
          <w:rFonts w:eastAsia="Calibri"/>
          <w:sz w:val="28"/>
          <w:szCs w:val="28"/>
          <w:lang w:eastAsia="en-US"/>
        </w:rPr>
        <w:t xml:space="preserve"> Федерального Закона </w:t>
      </w:r>
      <w:r w:rsidRPr="00906042">
        <w:rPr>
          <w:rFonts w:eastAsia="Calibri"/>
          <w:sz w:val="28"/>
          <w:szCs w:val="28"/>
          <w:lang w:eastAsia="en-US"/>
        </w:rPr>
        <w:t>от 27.07.2010 № 21</w:t>
      </w:r>
      <w:r w:rsidRPr="00906042">
        <w:rPr>
          <w:rFonts w:eastAsia="Calibri"/>
          <w:sz w:val="28"/>
          <w:szCs w:val="28"/>
          <w:lang w:eastAsia="en-US"/>
        </w:rPr>
        <w:t>0-ФЗ «Об организации предоставления государственных и муниципальных услуг»</w:t>
      </w:r>
      <w:r>
        <w:rPr>
          <w:rFonts w:eastAsia="Calibri"/>
          <w:sz w:val="28"/>
          <w:szCs w:val="28"/>
          <w:lang w:eastAsia="en-US"/>
        </w:rPr>
        <w:t>.</w:t>
      </w:r>
    </w:p>
    <w:p w:rsidR="00284C73" w:rsidRPr="008D1B9D" w:rsidRDefault="001D5356" w:rsidP="000B08F0">
      <w:pPr>
        <w:ind w:firstLine="708"/>
        <w:jc w:val="both"/>
        <w:rPr>
          <w:sz w:val="28"/>
          <w:szCs w:val="28"/>
        </w:rPr>
      </w:pPr>
      <w:r w:rsidRPr="008D1B9D">
        <w:rPr>
          <w:sz w:val="28"/>
          <w:szCs w:val="28"/>
        </w:rPr>
        <w:t>В случае предоставления услуги в электронной форме с использованием единого портала государственных и муниципальных услуг либо портала Воронежской области в сети «Интернет» специал</w:t>
      </w:r>
      <w:r w:rsidRPr="008D1B9D">
        <w:rPr>
          <w:sz w:val="28"/>
          <w:szCs w:val="28"/>
        </w:rPr>
        <w:t>ист министерства направляет заявителю в личный кабинет соответствующее уведомление о принятом решении.</w:t>
      </w:r>
    </w:p>
    <w:p w:rsidR="00284C73" w:rsidRPr="008D1B9D" w:rsidRDefault="001D5356" w:rsidP="000B08F0">
      <w:pPr>
        <w:ind w:firstLine="708"/>
        <w:jc w:val="both"/>
        <w:rPr>
          <w:sz w:val="28"/>
          <w:szCs w:val="28"/>
        </w:rPr>
      </w:pPr>
      <w:r w:rsidRPr="008D1B9D">
        <w:rPr>
          <w:sz w:val="28"/>
          <w:szCs w:val="28"/>
        </w:rPr>
        <w:t>3.4.48. Результатом административного действия является уведомление заявителя о принятом решении: о переоформлении лицензии или об отказе в переоформлени</w:t>
      </w:r>
      <w:r w:rsidRPr="008D1B9D">
        <w:rPr>
          <w:sz w:val="28"/>
          <w:szCs w:val="28"/>
        </w:rPr>
        <w:t>и лицензии.</w:t>
      </w:r>
    </w:p>
    <w:p w:rsidR="00284C73" w:rsidRPr="008D1B9D" w:rsidRDefault="001D5356" w:rsidP="000B08F0">
      <w:pPr>
        <w:ind w:firstLine="708"/>
        <w:jc w:val="both"/>
        <w:rPr>
          <w:sz w:val="28"/>
          <w:szCs w:val="28"/>
        </w:rPr>
      </w:pPr>
      <w:r w:rsidRPr="008D1B9D">
        <w:rPr>
          <w:sz w:val="28"/>
          <w:szCs w:val="28"/>
        </w:rPr>
        <w:t>3.4.4</w:t>
      </w:r>
      <w:r w:rsidR="000B08F0">
        <w:rPr>
          <w:sz w:val="28"/>
          <w:szCs w:val="28"/>
        </w:rPr>
        <w:t>9</w:t>
      </w:r>
      <w:r w:rsidRPr="008D1B9D">
        <w:rPr>
          <w:sz w:val="28"/>
          <w:szCs w:val="28"/>
        </w:rPr>
        <w:t>. Способом фиксации административной процедуры является направление заявителю уведомления о принятом решении: о переоформлении лицензии или об отказе в ее переоформлении</w:t>
      </w:r>
      <w:r w:rsidR="008D16D5">
        <w:rPr>
          <w:sz w:val="28"/>
          <w:szCs w:val="28"/>
        </w:rPr>
        <w:t>.</w:t>
      </w:r>
    </w:p>
    <w:p w:rsidR="001655D0" w:rsidRDefault="001655D0" w:rsidP="001655D0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</w:p>
    <w:p w:rsidR="001655D0" w:rsidRDefault="001D5356" w:rsidP="001655D0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Получение дополнительных сведений от заявителя</w:t>
      </w:r>
    </w:p>
    <w:p w:rsidR="001655D0" w:rsidRDefault="001655D0" w:rsidP="001655D0">
      <w:pPr>
        <w:autoSpaceDE w:val="0"/>
        <w:autoSpaceDN w:val="0"/>
        <w:adjustRightInd w:val="0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1655D0" w:rsidRPr="00170612" w:rsidRDefault="001D5356" w:rsidP="001655D0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  <w:r w:rsidRPr="00170612">
        <w:rPr>
          <w:rFonts w:eastAsia="Calibri"/>
          <w:bCs/>
          <w:sz w:val="28"/>
          <w:szCs w:val="28"/>
          <w:lang w:eastAsia="en-US"/>
        </w:rPr>
        <w:t xml:space="preserve"> В соответствии с законодательством Российской Федерации получение дополнительных сведений от заявителя для предоставления государственной услуги не предусмотрено.</w:t>
      </w:r>
    </w:p>
    <w:p w:rsidR="0008766D" w:rsidRPr="00501A3A" w:rsidRDefault="0008766D" w:rsidP="00ED6E72">
      <w:pPr>
        <w:jc w:val="center"/>
        <w:rPr>
          <w:b/>
          <w:sz w:val="28"/>
          <w:szCs w:val="28"/>
        </w:rPr>
      </w:pPr>
    </w:p>
    <w:p w:rsidR="00ED6E72" w:rsidRDefault="00ED6E72" w:rsidP="004D14C6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473DF3" w:rsidRDefault="001D5356" w:rsidP="00473D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Pr="001E23E0">
        <w:rPr>
          <w:sz w:val="28"/>
          <w:szCs w:val="28"/>
        </w:rPr>
        <w:t xml:space="preserve">Вариант </w:t>
      </w:r>
      <w:r>
        <w:rPr>
          <w:sz w:val="28"/>
          <w:szCs w:val="28"/>
        </w:rPr>
        <w:t>3</w:t>
      </w:r>
      <w:r w:rsidRPr="001E23E0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Продление </w:t>
      </w:r>
      <w:r w:rsidR="00382119">
        <w:rPr>
          <w:sz w:val="28"/>
          <w:szCs w:val="28"/>
        </w:rPr>
        <w:t>срока действия</w:t>
      </w:r>
      <w:r w:rsidRPr="001E23E0">
        <w:rPr>
          <w:sz w:val="28"/>
          <w:szCs w:val="28"/>
        </w:rPr>
        <w:t xml:space="preserve"> лицензии на розничную продажу алкогольной продукции или розничную продажу алкогольной продукции при оказании услуг общественного питания»</w:t>
      </w:r>
    </w:p>
    <w:p w:rsidR="00473DF3" w:rsidRDefault="00473DF3" w:rsidP="00473DF3">
      <w:pPr>
        <w:jc w:val="center"/>
        <w:rPr>
          <w:sz w:val="28"/>
          <w:szCs w:val="28"/>
        </w:rPr>
      </w:pPr>
    </w:p>
    <w:p w:rsidR="00473DF3" w:rsidRDefault="001D5356" w:rsidP="00473DF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3.5.1. </w:t>
      </w:r>
      <w:r>
        <w:rPr>
          <w:rFonts w:eastAsia="Calibri"/>
          <w:sz w:val="28"/>
          <w:szCs w:val="28"/>
          <w:lang w:eastAsia="en-US"/>
        </w:rPr>
        <w:t>Результатом предоставления варианта государственной услуги заявителю является:</w:t>
      </w:r>
    </w:p>
    <w:p w:rsidR="00473DF3" w:rsidRPr="004A77B8" w:rsidRDefault="001D5356" w:rsidP="00473DF3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4A77B8">
        <w:rPr>
          <w:rFonts w:eastAsia="Calibri"/>
          <w:sz w:val="28"/>
          <w:szCs w:val="28"/>
          <w:lang w:eastAsia="en-US"/>
        </w:rPr>
        <w:t xml:space="preserve">- принятие решения о </w:t>
      </w:r>
      <w:r w:rsidR="00382119">
        <w:rPr>
          <w:rFonts w:eastAsia="Calibri"/>
          <w:sz w:val="28"/>
          <w:szCs w:val="28"/>
          <w:lang w:eastAsia="en-US"/>
        </w:rPr>
        <w:t>продлении</w:t>
      </w:r>
      <w:r w:rsidRPr="004A77B8">
        <w:rPr>
          <w:rFonts w:eastAsia="Calibri"/>
          <w:sz w:val="28"/>
          <w:szCs w:val="28"/>
          <w:lang w:eastAsia="en-US"/>
        </w:rPr>
        <w:t xml:space="preserve"> лицензии, об отказе в </w:t>
      </w:r>
      <w:r w:rsidR="00382119">
        <w:rPr>
          <w:rFonts w:eastAsia="Calibri"/>
          <w:sz w:val="28"/>
          <w:szCs w:val="28"/>
          <w:lang w:eastAsia="en-US"/>
        </w:rPr>
        <w:t>продлении</w:t>
      </w:r>
      <w:r w:rsidRPr="004A77B8">
        <w:rPr>
          <w:rFonts w:eastAsia="Calibri"/>
          <w:sz w:val="28"/>
          <w:szCs w:val="28"/>
          <w:lang w:eastAsia="en-US"/>
        </w:rPr>
        <w:t xml:space="preserve"> лицензии;</w:t>
      </w:r>
    </w:p>
    <w:p w:rsidR="00473DF3" w:rsidRDefault="001D5356" w:rsidP="00473DF3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4A77B8">
        <w:rPr>
          <w:rFonts w:eastAsia="Calibri"/>
          <w:sz w:val="28"/>
          <w:szCs w:val="28"/>
          <w:lang w:eastAsia="en-US"/>
        </w:rPr>
        <w:t>- внесе</w:t>
      </w:r>
      <w:r>
        <w:rPr>
          <w:rFonts w:eastAsia="Calibri"/>
          <w:sz w:val="28"/>
          <w:szCs w:val="28"/>
          <w:lang w:eastAsia="en-US"/>
        </w:rPr>
        <w:t xml:space="preserve">ние записи о </w:t>
      </w:r>
      <w:r w:rsidR="00382119">
        <w:rPr>
          <w:rFonts w:eastAsia="Calibri"/>
          <w:sz w:val="28"/>
          <w:szCs w:val="28"/>
          <w:lang w:eastAsia="en-US"/>
        </w:rPr>
        <w:t>продлении</w:t>
      </w:r>
      <w:r>
        <w:rPr>
          <w:rFonts w:eastAsia="Calibri"/>
          <w:sz w:val="28"/>
          <w:szCs w:val="28"/>
          <w:lang w:eastAsia="en-US"/>
        </w:rPr>
        <w:t xml:space="preserve"> лицензии в Г</w:t>
      </w:r>
      <w:r w:rsidRPr="004A77B8">
        <w:rPr>
          <w:rFonts w:eastAsia="Calibri"/>
          <w:sz w:val="28"/>
          <w:szCs w:val="28"/>
          <w:lang w:eastAsia="en-US"/>
        </w:rPr>
        <w:t>осударственный сводный реестр выданных, приостановленных и аннулированных лицензий на производство и оборот этилового спирта, алкогольн</w:t>
      </w:r>
      <w:r>
        <w:rPr>
          <w:rFonts w:eastAsia="Calibri"/>
          <w:sz w:val="28"/>
          <w:szCs w:val="28"/>
          <w:lang w:eastAsia="en-US"/>
        </w:rPr>
        <w:t>ой и спиртосодержащей продукции.</w:t>
      </w:r>
    </w:p>
    <w:p w:rsidR="00473DF3" w:rsidRDefault="001D5356" w:rsidP="00473DF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</w:t>
      </w:r>
      <w:r w:rsidR="00382119">
        <w:rPr>
          <w:rFonts w:eastAsia="Calibri"/>
          <w:sz w:val="28"/>
          <w:szCs w:val="28"/>
          <w:lang w:eastAsia="en-US"/>
        </w:rPr>
        <w:t>5</w:t>
      </w:r>
      <w:r>
        <w:rPr>
          <w:rFonts w:eastAsia="Calibri"/>
          <w:sz w:val="28"/>
          <w:szCs w:val="28"/>
          <w:lang w:eastAsia="en-US"/>
        </w:rPr>
        <w:t xml:space="preserve">.2. Максимальный срок предоставления варианта государственной услуги установлен </w:t>
      </w:r>
      <w:hyperlink r:id="rId153" w:history="1">
        <w:r>
          <w:rPr>
            <w:rFonts w:eastAsia="Calibri"/>
            <w:color w:val="0000FF"/>
            <w:sz w:val="28"/>
            <w:szCs w:val="28"/>
            <w:lang w:eastAsia="en-US"/>
          </w:rPr>
          <w:t xml:space="preserve">пунктом </w:t>
        </w:r>
      </w:hyperlink>
      <w:r>
        <w:rPr>
          <w:rFonts w:eastAsia="Calibri"/>
          <w:sz w:val="28"/>
          <w:szCs w:val="28"/>
          <w:lang w:eastAsia="en-US"/>
        </w:rPr>
        <w:t>2.4.1. раздела 2 настоящего Административного регламента.</w:t>
      </w:r>
    </w:p>
    <w:p w:rsidR="00473DF3" w:rsidRDefault="00473DF3" w:rsidP="00473DF3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473DF3" w:rsidRPr="00997462" w:rsidRDefault="001D5356" w:rsidP="00473DF3">
      <w:pPr>
        <w:jc w:val="center"/>
        <w:rPr>
          <w:rFonts w:eastAsia="Calibri"/>
          <w:b/>
          <w:sz w:val="28"/>
          <w:szCs w:val="28"/>
          <w:lang w:eastAsia="en-US"/>
        </w:rPr>
      </w:pPr>
      <w:r w:rsidRPr="00997462">
        <w:rPr>
          <w:rFonts w:eastAsia="Calibri"/>
          <w:b/>
          <w:sz w:val="28"/>
          <w:szCs w:val="28"/>
          <w:lang w:eastAsia="en-US"/>
        </w:rPr>
        <w:t xml:space="preserve">Перечень и описание </w:t>
      </w:r>
      <w:r w:rsidRPr="00997462">
        <w:rPr>
          <w:rFonts w:eastAsia="Calibri"/>
          <w:b/>
          <w:sz w:val="28"/>
          <w:szCs w:val="28"/>
          <w:lang w:eastAsia="en-US"/>
        </w:rPr>
        <w:t>административных процедур варианта предоставления государственной услуги</w:t>
      </w:r>
    </w:p>
    <w:p w:rsidR="00473DF3" w:rsidRDefault="00473DF3" w:rsidP="00473DF3">
      <w:pPr>
        <w:jc w:val="center"/>
        <w:rPr>
          <w:rFonts w:eastAsia="Calibri"/>
          <w:lang w:eastAsia="en-US"/>
        </w:rPr>
      </w:pPr>
    </w:p>
    <w:p w:rsidR="00473DF3" w:rsidRPr="00D851C7" w:rsidRDefault="001D5356" w:rsidP="00473DF3">
      <w:pPr>
        <w:jc w:val="center"/>
        <w:rPr>
          <w:b/>
          <w:sz w:val="28"/>
          <w:szCs w:val="28"/>
        </w:rPr>
      </w:pPr>
      <w:r w:rsidRPr="00D851C7">
        <w:rPr>
          <w:rFonts w:eastAsia="Calibri"/>
          <w:b/>
          <w:sz w:val="28"/>
          <w:szCs w:val="28"/>
          <w:lang w:eastAsia="en-US"/>
        </w:rPr>
        <w:t xml:space="preserve">Прием и регистрация заявления о </w:t>
      </w:r>
      <w:r w:rsidR="00382119">
        <w:rPr>
          <w:rFonts w:eastAsia="Calibri"/>
          <w:b/>
          <w:sz w:val="28"/>
          <w:szCs w:val="28"/>
          <w:lang w:eastAsia="en-US"/>
        </w:rPr>
        <w:t xml:space="preserve">продлении срока действия </w:t>
      </w:r>
      <w:r w:rsidRPr="00D851C7">
        <w:rPr>
          <w:rFonts w:eastAsia="Calibri"/>
          <w:b/>
          <w:sz w:val="28"/>
          <w:szCs w:val="28"/>
          <w:lang w:eastAsia="en-US"/>
        </w:rPr>
        <w:t xml:space="preserve"> лицензии на розничную продажу алкогольной продукции или лицензии на розничную продажу алкогольной продукции при оказании усл</w:t>
      </w:r>
      <w:r w:rsidRPr="00D851C7">
        <w:rPr>
          <w:rFonts w:eastAsia="Calibri"/>
          <w:b/>
          <w:sz w:val="28"/>
          <w:szCs w:val="28"/>
          <w:lang w:eastAsia="en-US"/>
        </w:rPr>
        <w:t xml:space="preserve">уг общественного питания и документов </w:t>
      </w:r>
    </w:p>
    <w:p w:rsidR="00473DF3" w:rsidRDefault="001D5356" w:rsidP="00473DF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3.5</w:t>
      </w:r>
      <w:r w:rsidRPr="006F33F2">
        <w:rPr>
          <w:rFonts w:eastAsia="Calibri"/>
          <w:bCs/>
          <w:sz w:val="28"/>
          <w:szCs w:val="28"/>
          <w:lang w:eastAsia="en-US"/>
        </w:rPr>
        <w:t>.3.</w:t>
      </w:r>
      <w:r>
        <w:rPr>
          <w:rFonts w:eastAsia="Calibri"/>
          <w:b/>
          <w:bCs/>
          <w:sz w:val="28"/>
          <w:szCs w:val="28"/>
          <w:lang w:eastAsia="en-US"/>
        </w:rPr>
        <w:t xml:space="preserve">  </w:t>
      </w:r>
      <w:r>
        <w:rPr>
          <w:rFonts w:eastAsia="Calibri"/>
          <w:sz w:val="28"/>
          <w:szCs w:val="28"/>
          <w:lang w:eastAsia="en-US"/>
        </w:rPr>
        <w:t xml:space="preserve">Для оказания варианта предоставления государственной услуги заявитель (представитель заявителя) представляет заявление и документы, предусмотренные </w:t>
      </w:r>
      <w:hyperlink r:id="rId154" w:history="1">
        <w:r>
          <w:rPr>
            <w:rFonts w:eastAsia="Calibri"/>
            <w:color w:val="0000FF"/>
            <w:sz w:val="28"/>
            <w:szCs w:val="28"/>
            <w:lang w:eastAsia="en-US"/>
          </w:rPr>
          <w:t>пункт</w:t>
        </w:r>
      </w:hyperlink>
      <w:r w:rsidR="00722092">
        <w:rPr>
          <w:rFonts w:eastAsia="Calibri"/>
          <w:color w:val="0000FF"/>
          <w:sz w:val="28"/>
          <w:szCs w:val="28"/>
          <w:lang w:eastAsia="en-US"/>
        </w:rPr>
        <w:t>ом 2.6.1.5</w:t>
      </w:r>
      <w:r>
        <w:rPr>
          <w:rFonts w:eastAsia="Calibri"/>
          <w:sz w:val="28"/>
          <w:szCs w:val="28"/>
          <w:lang w:eastAsia="en-US"/>
        </w:rPr>
        <w:t xml:space="preserve"> настоящего Административного регламента, одним из следующих способов:</w:t>
      </w:r>
    </w:p>
    <w:p w:rsidR="00473DF3" w:rsidRPr="00841567" w:rsidRDefault="001D5356" w:rsidP="00473DF3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41567">
        <w:rPr>
          <w:rFonts w:eastAsia="Calibri"/>
          <w:sz w:val="28"/>
          <w:szCs w:val="28"/>
          <w:lang w:eastAsia="en-US"/>
        </w:rPr>
        <w:t>а) в форме электронного документа, направленного в личный кабинет заявителя (представ</w:t>
      </w:r>
      <w:r w:rsidRPr="00841567">
        <w:rPr>
          <w:rFonts w:eastAsia="Calibri"/>
          <w:sz w:val="28"/>
          <w:szCs w:val="28"/>
          <w:lang w:eastAsia="en-US"/>
        </w:rPr>
        <w:t xml:space="preserve">ителя заявителя) на </w:t>
      </w:r>
      <w:r>
        <w:rPr>
          <w:rFonts w:eastAsia="Calibri"/>
          <w:sz w:val="28"/>
          <w:szCs w:val="28"/>
          <w:lang w:eastAsia="en-US"/>
        </w:rPr>
        <w:t>е</w:t>
      </w:r>
      <w:r w:rsidRPr="00841567">
        <w:rPr>
          <w:rFonts w:eastAsia="Calibri"/>
          <w:sz w:val="28"/>
          <w:szCs w:val="28"/>
          <w:lang w:eastAsia="en-US"/>
        </w:rPr>
        <w:t>дином портале</w:t>
      </w:r>
      <w:r>
        <w:rPr>
          <w:rFonts w:eastAsia="Calibri"/>
          <w:sz w:val="28"/>
          <w:szCs w:val="28"/>
          <w:lang w:eastAsia="en-US"/>
        </w:rPr>
        <w:t xml:space="preserve"> государственных и муниципальных услуг</w:t>
      </w:r>
      <w:r w:rsidRPr="00841567">
        <w:rPr>
          <w:rFonts w:eastAsia="Calibri"/>
          <w:sz w:val="28"/>
          <w:szCs w:val="28"/>
          <w:lang w:eastAsia="en-US"/>
        </w:rPr>
        <w:t>, портале</w:t>
      </w:r>
      <w:r>
        <w:rPr>
          <w:rFonts w:eastAsia="Calibri"/>
          <w:sz w:val="28"/>
          <w:szCs w:val="28"/>
          <w:lang w:eastAsia="en-US"/>
        </w:rPr>
        <w:t xml:space="preserve"> Воронежской области</w:t>
      </w:r>
      <w:r w:rsidRPr="00841567">
        <w:rPr>
          <w:rFonts w:eastAsia="Calibri"/>
          <w:sz w:val="28"/>
          <w:szCs w:val="28"/>
          <w:lang w:eastAsia="en-US"/>
        </w:rPr>
        <w:t>;</w:t>
      </w:r>
    </w:p>
    <w:p w:rsidR="00473DF3" w:rsidRPr="00841567" w:rsidRDefault="001D5356" w:rsidP="00473DF3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</w:t>
      </w:r>
      <w:r w:rsidRPr="00841567">
        <w:rPr>
          <w:rFonts w:eastAsia="Calibri"/>
          <w:sz w:val="28"/>
          <w:szCs w:val="28"/>
          <w:lang w:eastAsia="en-US"/>
        </w:rPr>
        <w:t>) посредством почтового отправления заказным письмом с уведомлением о вручении заявителю (представителю заявителя);</w:t>
      </w:r>
    </w:p>
    <w:p w:rsidR="00473DF3" w:rsidRDefault="001D5356" w:rsidP="00473DF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</w:t>
      </w:r>
      <w:r w:rsidRPr="00841567">
        <w:rPr>
          <w:rFonts w:eastAsia="Calibri"/>
          <w:sz w:val="28"/>
          <w:szCs w:val="28"/>
          <w:lang w:eastAsia="en-US"/>
        </w:rPr>
        <w:t xml:space="preserve">) </w:t>
      </w:r>
      <w:r>
        <w:rPr>
          <w:rFonts w:eastAsia="Calibri"/>
          <w:sz w:val="28"/>
          <w:szCs w:val="28"/>
          <w:lang w:eastAsia="en-US"/>
        </w:rPr>
        <w:t>в форме электронного документа по</w:t>
      </w:r>
      <w:r>
        <w:rPr>
          <w:rFonts w:eastAsia="Calibri"/>
          <w:sz w:val="28"/>
          <w:szCs w:val="28"/>
          <w:lang w:eastAsia="en-US"/>
        </w:rPr>
        <w:t xml:space="preserve"> электронной почте;</w:t>
      </w:r>
    </w:p>
    <w:p w:rsidR="00473DF3" w:rsidRDefault="001D5356" w:rsidP="00473DF3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г) </w:t>
      </w:r>
      <w:r w:rsidRPr="00841567">
        <w:rPr>
          <w:rFonts w:eastAsia="Calibri"/>
          <w:sz w:val="28"/>
          <w:szCs w:val="28"/>
          <w:lang w:eastAsia="en-US"/>
        </w:rPr>
        <w:t>посредством обращения в</w:t>
      </w:r>
      <w:r>
        <w:rPr>
          <w:rFonts w:eastAsia="Calibri"/>
          <w:sz w:val="28"/>
          <w:szCs w:val="28"/>
          <w:lang w:eastAsia="en-US"/>
        </w:rPr>
        <w:t xml:space="preserve"> АУ «</w:t>
      </w:r>
      <w:r w:rsidRPr="00841567">
        <w:rPr>
          <w:rFonts w:eastAsia="Calibri"/>
          <w:sz w:val="28"/>
          <w:szCs w:val="28"/>
          <w:lang w:eastAsia="en-US"/>
        </w:rPr>
        <w:t>МФЦ</w:t>
      </w:r>
      <w:r>
        <w:rPr>
          <w:rFonts w:eastAsia="Calibri"/>
          <w:sz w:val="28"/>
          <w:szCs w:val="28"/>
          <w:lang w:eastAsia="en-US"/>
        </w:rPr>
        <w:t>».</w:t>
      </w:r>
    </w:p>
    <w:p w:rsidR="00103922" w:rsidRDefault="001D5356" w:rsidP="0010392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Заявление о продлении срока действия лицензии подается в министерство не ранее чем за 90 дней до истечения срока ее действия.</w:t>
      </w:r>
    </w:p>
    <w:p w:rsidR="00473DF3" w:rsidRDefault="001D5356" w:rsidP="00473DF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3.5</w:t>
      </w:r>
      <w:r w:rsidRPr="00974F44">
        <w:rPr>
          <w:rFonts w:eastAsia="Calibri"/>
          <w:sz w:val="28"/>
          <w:szCs w:val="28"/>
          <w:lang w:eastAsia="en-US"/>
        </w:rPr>
        <w:t>.4.</w:t>
      </w:r>
      <w:r>
        <w:rPr>
          <w:rFonts w:eastAsia="Calibri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За получением государственной услуги заявитель (представитель </w:t>
      </w:r>
      <w:r>
        <w:rPr>
          <w:rFonts w:eastAsia="Calibri"/>
          <w:sz w:val="28"/>
          <w:szCs w:val="28"/>
          <w:lang w:eastAsia="en-US"/>
        </w:rPr>
        <w:t>заявителя) вправе обратиться по своему выбору в любой филиал АУ «МФЦ» на территории Воронежской области независимо от места нахождения юридического лица.</w:t>
      </w:r>
    </w:p>
    <w:p w:rsidR="00473DF3" w:rsidRPr="005F3C5F" w:rsidRDefault="001D5356" w:rsidP="00473DF3">
      <w:pPr>
        <w:ind w:firstLine="540"/>
        <w:rPr>
          <w:rFonts w:eastAsia="Calibri"/>
          <w:sz w:val="28"/>
          <w:szCs w:val="28"/>
          <w:lang w:eastAsia="en-US"/>
        </w:rPr>
      </w:pPr>
      <w:r w:rsidRPr="005F3C5F">
        <w:rPr>
          <w:rFonts w:eastAsia="Calibri"/>
          <w:sz w:val="28"/>
          <w:szCs w:val="28"/>
          <w:lang w:eastAsia="en-US"/>
        </w:rPr>
        <w:t>3.</w:t>
      </w:r>
      <w:r w:rsidR="00343F24">
        <w:rPr>
          <w:rFonts w:eastAsia="Calibri"/>
          <w:sz w:val="28"/>
          <w:szCs w:val="28"/>
          <w:lang w:eastAsia="en-US"/>
        </w:rPr>
        <w:t>5</w:t>
      </w:r>
      <w:r w:rsidRPr="005F3C5F">
        <w:rPr>
          <w:rFonts w:eastAsia="Calibri"/>
          <w:sz w:val="28"/>
          <w:szCs w:val="28"/>
          <w:lang w:eastAsia="en-US"/>
        </w:rPr>
        <w:t>.5. При поступлении заявления через АУ «МФЦ» специалист, ответственный за прием и регистрацию докум</w:t>
      </w:r>
      <w:r w:rsidRPr="005F3C5F">
        <w:rPr>
          <w:rFonts w:eastAsia="Calibri"/>
          <w:sz w:val="28"/>
          <w:szCs w:val="28"/>
          <w:lang w:eastAsia="en-US"/>
        </w:rPr>
        <w:t>ентов:</w:t>
      </w:r>
    </w:p>
    <w:p w:rsidR="00473DF3" w:rsidRPr="005F3C5F" w:rsidRDefault="001D5356" w:rsidP="00473DF3">
      <w:pPr>
        <w:ind w:firstLine="540"/>
        <w:rPr>
          <w:rFonts w:eastAsia="Calibri"/>
          <w:sz w:val="28"/>
          <w:szCs w:val="28"/>
          <w:lang w:eastAsia="en-US"/>
        </w:rPr>
      </w:pPr>
      <w:r w:rsidRPr="005F3C5F">
        <w:rPr>
          <w:rFonts w:eastAsia="Calibri"/>
          <w:sz w:val="28"/>
          <w:szCs w:val="28"/>
          <w:lang w:eastAsia="en-US"/>
        </w:rPr>
        <w:t>а) устанавливает предмет обращения;</w:t>
      </w:r>
    </w:p>
    <w:p w:rsidR="00473DF3" w:rsidRPr="005F3C5F" w:rsidRDefault="001D5356" w:rsidP="00473DF3">
      <w:pPr>
        <w:ind w:firstLine="540"/>
        <w:rPr>
          <w:rFonts w:eastAsia="Calibri"/>
          <w:sz w:val="28"/>
          <w:szCs w:val="28"/>
          <w:lang w:eastAsia="en-US"/>
        </w:rPr>
      </w:pPr>
      <w:r w:rsidRPr="005F3C5F">
        <w:rPr>
          <w:rFonts w:eastAsia="Calibri"/>
          <w:sz w:val="28"/>
          <w:szCs w:val="28"/>
          <w:lang w:eastAsia="en-US"/>
        </w:rPr>
        <w:t>б) проверяет полномочия лица, обратившегося с заявлением;</w:t>
      </w:r>
    </w:p>
    <w:p w:rsidR="00473DF3" w:rsidRPr="005F3C5F" w:rsidRDefault="001D5356" w:rsidP="00473DF3">
      <w:pPr>
        <w:ind w:firstLine="540"/>
        <w:rPr>
          <w:rFonts w:eastAsia="Calibri"/>
          <w:sz w:val="28"/>
          <w:szCs w:val="28"/>
          <w:lang w:eastAsia="en-US"/>
        </w:rPr>
      </w:pPr>
      <w:r w:rsidRPr="005F3C5F">
        <w:rPr>
          <w:rFonts w:eastAsia="Calibri"/>
          <w:sz w:val="28"/>
          <w:szCs w:val="28"/>
          <w:lang w:eastAsia="en-US"/>
        </w:rPr>
        <w:t>в) проверяет наличие всех документов, необходимых для предоставления государственной услуги, которые заявитель обязан предоставить самостоятельно;</w:t>
      </w:r>
    </w:p>
    <w:p w:rsidR="00473DF3" w:rsidRPr="005F3C5F" w:rsidRDefault="001D5356" w:rsidP="00343F24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5F3C5F">
        <w:rPr>
          <w:rFonts w:eastAsia="Calibri"/>
          <w:sz w:val="28"/>
          <w:szCs w:val="28"/>
          <w:lang w:eastAsia="en-US"/>
        </w:rPr>
        <w:t>г) осуще</w:t>
      </w:r>
      <w:r w:rsidRPr="005F3C5F">
        <w:rPr>
          <w:rFonts w:eastAsia="Calibri"/>
          <w:sz w:val="28"/>
          <w:szCs w:val="28"/>
          <w:lang w:eastAsia="en-US"/>
        </w:rPr>
        <w:t>ствляет проверку оформления заявления и комплектности прилагаемых к заявлению документов, необходимых для предоставления государственной услуги;</w:t>
      </w:r>
    </w:p>
    <w:p w:rsidR="00473DF3" w:rsidRPr="005F3C5F" w:rsidRDefault="001D5356" w:rsidP="00473DF3">
      <w:pPr>
        <w:ind w:firstLine="540"/>
        <w:rPr>
          <w:rFonts w:eastAsia="Calibri"/>
          <w:sz w:val="28"/>
          <w:szCs w:val="28"/>
          <w:lang w:eastAsia="en-US"/>
        </w:rPr>
      </w:pPr>
      <w:r w:rsidRPr="005F3C5F">
        <w:rPr>
          <w:rFonts w:eastAsia="Calibri"/>
          <w:sz w:val="28"/>
          <w:szCs w:val="28"/>
          <w:lang w:eastAsia="en-US"/>
        </w:rPr>
        <w:t>д) регистрирует заявление и представленные документы под индивидуальным порядковым номером в день их поступлени</w:t>
      </w:r>
      <w:r w:rsidRPr="005F3C5F">
        <w:rPr>
          <w:rFonts w:eastAsia="Calibri"/>
          <w:sz w:val="28"/>
          <w:szCs w:val="28"/>
          <w:lang w:eastAsia="en-US"/>
        </w:rPr>
        <w:t>я.</w:t>
      </w:r>
    </w:p>
    <w:p w:rsidR="00473DF3" w:rsidRPr="00974F44" w:rsidRDefault="001D5356" w:rsidP="00473DF3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</w:t>
      </w:r>
      <w:r w:rsidR="00892554">
        <w:rPr>
          <w:rFonts w:eastAsia="Calibri"/>
          <w:sz w:val="28"/>
          <w:szCs w:val="28"/>
          <w:lang w:eastAsia="en-US"/>
        </w:rPr>
        <w:t>5</w:t>
      </w:r>
      <w:r>
        <w:rPr>
          <w:rFonts w:eastAsia="Calibri"/>
          <w:sz w:val="28"/>
          <w:szCs w:val="28"/>
          <w:lang w:eastAsia="en-US"/>
        </w:rPr>
        <w:t xml:space="preserve">.6. </w:t>
      </w:r>
      <w:r w:rsidRPr="00974F44">
        <w:rPr>
          <w:rFonts w:eastAsia="Calibri"/>
          <w:sz w:val="28"/>
          <w:szCs w:val="28"/>
          <w:lang w:eastAsia="en-US"/>
        </w:rPr>
        <w:t>Способами установления личности заявителя (представителя заявителя) являются:</w:t>
      </w:r>
    </w:p>
    <w:p w:rsidR="00473DF3" w:rsidRPr="00974F44" w:rsidRDefault="001D5356" w:rsidP="00473DF3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974F44">
        <w:rPr>
          <w:rFonts w:eastAsia="Calibri"/>
          <w:sz w:val="28"/>
          <w:szCs w:val="28"/>
          <w:lang w:eastAsia="en-US"/>
        </w:rPr>
        <w:t>- при подаче документов лично в АУ «МФЦ» - паспорт гражданина Российской Федерации либо иной документ, удостоверяющий личность, в соответствии с законодательством Росси</w:t>
      </w:r>
      <w:r w:rsidRPr="00974F44">
        <w:rPr>
          <w:rFonts w:eastAsia="Calibri"/>
          <w:sz w:val="28"/>
          <w:szCs w:val="28"/>
          <w:lang w:eastAsia="en-US"/>
        </w:rPr>
        <w:t>йской Федерации;</w:t>
      </w:r>
    </w:p>
    <w:p w:rsidR="00473DF3" w:rsidRDefault="001D5356" w:rsidP="00473DF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974F44">
        <w:rPr>
          <w:rFonts w:eastAsia="Calibri"/>
          <w:sz w:val="28"/>
          <w:szCs w:val="28"/>
          <w:lang w:eastAsia="en-US"/>
        </w:rPr>
        <w:t xml:space="preserve">- при подаче документов в форме электронного документа посредством единого портала государственных и муниципальных услуг, портала Воронежской области - </w:t>
      </w:r>
      <w:r>
        <w:rPr>
          <w:rFonts w:eastAsia="Calibri"/>
          <w:sz w:val="28"/>
          <w:szCs w:val="28"/>
          <w:lang w:eastAsia="en-US"/>
        </w:rPr>
        <w:t xml:space="preserve">посредством Единой системы идентификации и аутентификации в инфраструктуре, </w:t>
      </w:r>
      <w:r>
        <w:rPr>
          <w:rFonts w:eastAsia="Calibri"/>
          <w:sz w:val="28"/>
          <w:szCs w:val="28"/>
          <w:lang w:eastAsia="en-US"/>
        </w:rPr>
        <w:t>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974F44">
        <w:rPr>
          <w:rFonts w:eastAsia="Calibri"/>
          <w:sz w:val="28"/>
          <w:szCs w:val="28"/>
          <w:lang w:eastAsia="en-US"/>
        </w:rPr>
        <w:t>.</w:t>
      </w:r>
    </w:p>
    <w:p w:rsidR="00473DF3" w:rsidRDefault="001D5356" w:rsidP="00473DF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Заявление и документы, необходимые для предоставления варианта государственной усл</w:t>
      </w:r>
      <w:r>
        <w:rPr>
          <w:rFonts w:eastAsia="Calibri"/>
          <w:sz w:val="28"/>
          <w:szCs w:val="28"/>
          <w:lang w:eastAsia="en-US"/>
        </w:rPr>
        <w:t>уги, могут быть представлены представителем заявителя.</w:t>
      </w:r>
    </w:p>
    <w:p w:rsidR="00473DF3" w:rsidRDefault="001D5356" w:rsidP="00473DF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3.5.7. Заявителю может быть отказано в приеме заявления и документов при наличии оснований, указанных в </w:t>
      </w:r>
      <w:hyperlink r:id="rId155" w:history="1">
        <w:r>
          <w:rPr>
            <w:rFonts w:eastAsia="Calibri"/>
            <w:color w:val="0000FF"/>
            <w:sz w:val="28"/>
            <w:szCs w:val="28"/>
            <w:lang w:eastAsia="en-US"/>
          </w:rPr>
          <w:t>пункте</w:t>
        </w:r>
        <w:r>
          <w:rPr>
            <w:rFonts w:eastAsia="Calibri"/>
            <w:color w:val="0000FF"/>
            <w:sz w:val="28"/>
            <w:szCs w:val="28"/>
            <w:lang w:eastAsia="en-US"/>
          </w:rPr>
          <w:t xml:space="preserve"> 2.7</w:t>
        </w:r>
      </w:hyperlink>
      <w:r>
        <w:rPr>
          <w:rFonts w:eastAsia="Calibri"/>
          <w:sz w:val="28"/>
          <w:szCs w:val="28"/>
          <w:lang w:eastAsia="en-US"/>
        </w:rPr>
        <w:t xml:space="preserve"> настоящего Административного регламента. </w:t>
      </w:r>
    </w:p>
    <w:p w:rsidR="00473DF3" w:rsidRDefault="001D5356" w:rsidP="00473DF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Критерием принятия решения о приеме документов либо решения об отказе в приеме документов является корректность заявления и полнота прилагаемых к нему документов, а также отсутствие (наличие) оснований для отк</w:t>
      </w:r>
      <w:r>
        <w:rPr>
          <w:rFonts w:eastAsia="Calibri"/>
          <w:sz w:val="28"/>
          <w:szCs w:val="28"/>
          <w:lang w:eastAsia="en-US"/>
        </w:rPr>
        <w:t xml:space="preserve">аза в приеме документов, предусмотренных </w:t>
      </w:r>
      <w:hyperlink r:id="rId156" w:history="1">
        <w:r>
          <w:rPr>
            <w:rFonts w:eastAsia="Calibri"/>
            <w:color w:val="0000FF"/>
            <w:sz w:val="28"/>
            <w:szCs w:val="28"/>
            <w:lang w:eastAsia="en-US"/>
          </w:rPr>
          <w:t>пунктом 2.7</w:t>
        </w:r>
      </w:hyperlink>
      <w:r>
        <w:rPr>
          <w:rFonts w:eastAsia="Calibri"/>
          <w:sz w:val="28"/>
          <w:szCs w:val="28"/>
          <w:lang w:eastAsia="en-US"/>
        </w:rPr>
        <w:t xml:space="preserve"> настоящего Административного регламента.</w:t>
      </w:r>
    </w:p>
    <w:p w:rsidR="00473DF3" w:rsidRDefault="001D5356" w:rsidP="00473DF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3.5</w:t>
      </w:r>
      <w:r w:rsidRPr="007669CD">
        <w:rPr>
          <w:rFonts w:eastAsia="Calibri"/>
          <w:bCs/>
          <w:sz w:val="28"/>
          <w:szCs w:val="28"/>
          <w:lang w:eastAsia="en-US"/>
        </w:rPr>
        <w:t>.</w:t>
      </w:r>
      <w:r>
        <w:rPr>
          <w:rFonts w:eastAsia="Calibri"/>
          <w:bCs/>
          <w:sz w:val="28"/>
          <w:szCs w:val="28"/>
          <w:lang w:eastAsia="en-US"/>
        </w:rPr>
        <w:t>8</w:t>
      </w:r>
      <w:r w:rsidRPr="007669CD">
        <w:rPr>
          <w:rFonts w:eastAsia="Calibri"/>
          <w:bCs/>
          <w:sz w:val="28"/>
          <w:szCs w:val="28"/>
          <w:lang w:eastAsia="en-US"/>
        </w:rPr>
        <w:t xml:space="preserve">. </w:t>
      </w:r>
      <w:r>
        <w:rPr>
          <w:rFonts w:eastAsia="Calibri"/>
          <w:sz w:val="28"/>
          <w:szCs w:val="28"/>
          <w:lang w:eastAsia="en-US"/>
        </w:rPr>
        <w:t>Срок регистрации заявления и прилагаемых к нему документов - оди</w:t>
      </w:r>
      <w:r>
        <w:rPr>
          <w:rFonts w:eastAsia="Calibri"/>
          <w:sz w:val="28"/>
          <w:szCs w:val="28"/>
          <w:lang w:eastAsia="en-US"/>
        </w:rPr>
        <w:t>н рабочий день со дня поступления заявления и прилагаемых к нему документов.</w:t>
      </w:r>
    </w:p>
    <w:p w:rsidR="00473DF3" w:rsidRPr="00E80060" w:rsidRDefault="001D5356" w:rsidP="00473DF3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80060">
        <w:rPr>
          <w:rFonts w:eastAsia="Calibri"/>
          <w:sz w:val="28"/>
          <w:szCs w:val="28"/>
          <w:lang w:eastAsia="en-US"/>
        </w:rPr>
        <w:t>3.</w:t>
      </w:r>
      <w:r w:rsidR="001412EA">
        <w:rPr>
          <w:rFonts w:eastAsia="Calibri"/>
          <w:sz w:val="28"/>
          <w:szCs w:val="28"/>
          <w:lang w:eastAsia="en-US"/>
        </w:rPr>
        <w:t>5</w:t>
      </w:r>
      <w:r w:rsidRPr="00E80060">
        <w:rPr>
          <w:rFonts w:eastAsia="Calibri"/>
          <w:sz w:val="28"/>
          <w:szCs w:val="28"/>
          <w:lang w:eastAsia="en-US"/>
        </w:rPr>
        <w:t>.9. Результатом административной процедуры является:</w:t>
      </w:r>
    </w:p>
    <w:p w:rsidR="00473DF3" w:rsidRPr="00E80060" w:rsidRDefault="001D5356" w:rsidP="00473DF3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80060">
        <w:rPr>
          <w:rFonts w:eastAsia="Calibri"/>
          <w:sz w:val="28"/>
          <w:szCs w:val="28"/>
          <w:lang w:eastAsia="en-US"/>
        </w:rPr>
        <w:t>- прием и регистрация в министерстве заявления и документов, необходимых для предоставления государственной услуги;</w:t>
      </w:r>
    </w:p>
    <w:p w:rsidR="00473DF3" w:rsidRPr="00E80060" w:rsidRDefault="001D5356" w:rsidP="00473DF3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80060">
        <w:rPr>
          <w:rFonts w:eastAsia="Calibri"/>
          <w:sz w:val="28"/>
          <w:szCs w:val="28"/>
          <w:lang w:eastAsia="en-US"/>
        </w:rPr>
        <w:t>- отказ</w:t>
      </w:r>
      <w:r w:rsidRPr="00E80060">
        <w:rPr>
          <w:rFonts w:eastAsia="Calibri"/>
          <w:sz w:val="28"/>
          <w:szCs w:val="28"/>
          <w:lang w:eastAsia="en-US"/>
        </w:rPr>
        <w:t xml:space="preserve"> в приеме документов с указанием причин отказа.</w:t>
      </w:r>
    </w:p>
    <w:p w:rsidR="00114CEB" w:rsidRDefault="00114CEB" w:rsidP="009C2388">
      <w:pPr>
        <w:jc w:val="center"/>
        <w:rPr>
          <w:b/>
          <w:sz w:val="28"/>
          <w:szCs w:val="28"/>
        </w:rPr>
      </w:pPr>
    </w:p>
    <w:p w:rsidR="001412EA" w:rsidRDefault="001D5356" w:rsidP="001412EA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Межведомственное информационное взаимодействие</w:t>
      </w:r>
    </w:p>
    <w:p w:rsidR="001412EA" w:rsidRDefault="001412EA" w:rsidP="001412EA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1412EA" w:rsidRPr="00904EDD" w:rsidRDefault="001D5356" w:rsidP="001412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7174B">
        <w:rPr>
          <w:sz w:val="28"/>
          <w:szCs w:val="28"/>
        </w:rPr>
        <w:t>5</w:t>
      </w:r>
      <w:r>
        <w:rPr>
          <w:sz w:val="28"/>
          <w:szCs w:val="28"/>
        </w:rPr>
        <w:t>.1</w:t>
      </w:r>
      <w:r w:rsidR="0007174B">
        <w:rPr>
          <w:sz w:val="28"/>
          <w:szCs w:val="28"/>
        </w:rPr>
        <w:t>0</w:t>
      </w:r>
      <w:r>
        <w:rPr>
          <w:sz w:val="28"/>
          <w:szCs w:val="28"/>
        </w:rPr>
        <w:t xml:space="preserve">. </w:t>
      </w:r>
      <w:r w:rsidRPr="00904EDD">
        <w:rPr>
          <w:sz w:val="28"/>
          <w:szCs w:val="28"/>
        </w:rPr>
        <w:t xml:space="preserve">Юридическим фактом, являющимся основанием для начала выполнения административной процедуры, является получение специалистом отдела лицензирования, </w:t>
      </w:r>
      <w:r w:rsidRPr="00904EDD">
        <w:rPr>
          <w:sz w:val="28"/>
          <w:szCs w:val="28"/>
        </w:rPr>
        <w:t>лицензионного контроля и декларирования заявления с прилагаемым пакетом документов.</w:t>
      </w:r>
    </w:p>
    <w:p w:rsidR="001412EA" w:rsidRPr="00904EDD" w:rsidRDefault="001D5356" w:rsidP="001412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7174B">
        <w:rPr>
          <w:sz w:val="28"/>
          <w:szCs w:val="28"/>
        </w:rPr>
        <w:t>5.11</w:t>
      </w:r>
      <w:r>
        <w:rPr>
          <w:sz w:val="28"/>
          <w:szCs w:val="28"/>
        </w:rPr>
        <w:t xml:space="preserve">. </w:t>
      </w:r>
      <w:r w:rsidRPr="00904EDD">
        <w:rPr>
          <w:sz w:val="28"/>
          <w:szCs w:val="28"/>
        </w:rPr>
        <w:t>Специалист, ответственный за формирование межведомственных запросов, формирует и направляет следующие запросы:</w:t>
      </w:r>
    </w:p>
    <w:p w:rsidR="001412EA" w:rsidRPr="00904EDD" w:rsidRDefault="001D5356" w:rsidP="001412E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04EDD">
        <w:rPr>
          <w:sz w:val="28"/>
          <w:szCs w:val="28"/>
        </w:rPr>
        <w:t>- в рамках межведомственного информационного взаимоде</w:t>
      </w:r>
      <w:r w:rsidRPr="00904EDD">
        <w:rPr>
          <w:sz w:val="28"/>
          <w:szCs w:val="28"/>
        </w:rPr>
        <w:t xml:space="preserve">йствия с использованием единой системы межведомственного электронного взаимодействия в течение трех рабочих дней со дня поступления заявления о </w:t>
      </w:r>
      <w:r w:rsidR="0007174B">
        <w:rPr>
          <w:sz w:val="28"/>
          <w:szCs w:val="28"/>
        </w:rPr>
        <w:t>продлении</w:t>
      </w:r>
      <w:r w:rsidRPr="00904EDD">
        <w:rPr>
          <w:sz w:val="28"/>
          <w:szCs w:val="28"/>
        </w:rPr>
        <w:t xml:space="preserve"> лицензии запрос о предоставлении сведений о наличии у заявителя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и (или) у юридических лиц, входящих в </w:t>
      </w:r>
      <w:r>
        <w:rPr>
          <w:rFonts w:eastAsia="Calibri"/>
          <w:sz w:val="28"/>
          <w:szCs w:val="28"/>
          <w:lang w:eastAsia="en-US"/>
        </w:rPr>
        <w:t xml:space="preserve">одну группу лиц или аффилированных с заявителем, сведения о которых представляются заявителем в соответствии с </w:t>
      </w:r>
      <w:hyperlink r:id="rId157" w:history="1">
        <w:r>
          <w:rPr>
            <w:rFonts w:eastAsia="Calibri"/>
            <w:color w:val="0000FF"/>
            <w:sz w:val="28"/>
            <w:szCs w:val="28"/>
            <w:lang w:eastAsia="en-US"/>
          </w:rPr>
          <w:t>подпунктом 16 пункта 1</w:t>
        </w:r>
      </w:hyperlink>
      <w:r>
        <w:rPr>
          <w:rFonts w:eastAsia="Calibri"/>
          <w:sz w:val="28"/>
          <w:szCs w:val="28"/>
          <w:lang w:eastAsia="en-US"/>
        </w:rPr>
        <w:t xml:space="preserve"> статьи 19 Федерального закона от 22.1</w:t>
      </w:r>
      <w:r>
        <w:rPr>
          <w:rFonts w:eastAsia="Calibri"/>
          <w:sz w:val="28"/>
          <w:szCs w:val="28"/>
          <w:lang w:eastAsia="en-US"/>
        </w:rPr>
        <w:t xml:space="preserve">1.1995 № 171-ФЗ  </w:t>
      </w:r>
      <w:r w:rsidRPr="00904EDD">
        <w:rPr>
          <w:sz w:val="28"/>
          <w:szCs w:val="28"/>
        </w:rPr>
        <w:t xml:space="preserve"> на 1-е число месяца поступления в министерство заявления о </w:t>
      </w:r>
      <w:r w:rsidR="0007174B">
        <w:rPr>
          <w:sz w:val="28"/>
          <w:szCs w:val="28"/>
        </w:rPr>
        <w:t>продлении</w:t>
      </w:r>
      <w:r w:rsidRPr="00904EDD">
        <w:rPr>
          <w:sz w:val="28"/>
          <w:szCs w:val="28"/>
        </w:rPr>
        <w:t xml:space="preserve"> лицензии не погашенных на дату такого поступления недоимки по налогам, сборам, страховым взносам, задолженности по пеням, штрафам, процентам за нарушение законодательств</w:t>
      </w:r>
      <w:r w:rsidRPr="00904EDD">
        <w:rPr>
          <w:sz w:val="28"/>
          <w:szCs w:val="28"/>
        </w:rPr>
        <w:t>а Российской Федерации о налогах и сборах, которые в совокупности (с учетом имеющейся переплаты по таким обязательным платежам) превышают 3000 рублей, не погашены на дату получения налоговым органом запроса министерства в Федеральную налоговую службу Росси</w:t>
      </w:r>
      <w:r w:rsidRPr="00904EDD">
        <w:rPr>
          <w:sz w:val="28"/>
          <w:szCs w:val="28"/>
        </w:rPr>
        <w:t>и по Воронежской области;</w:t>
      </w:r>
    </w:p>
    <w:p w:rsidR="001412EA" w:rsidRPr="00904EDD" w:rsidRDefault="001D5356" w:rsidP="001412EA">
      <w:pPr>
        <w:ind w:firstLine="708"/>
        <w:jc w:val="both"/>
        <w:rPr>
          <w:sz w:val="28"/>
          <w:szCs w:val="28"/>
        </w:rPr>
      </w:pPr>
      <w:r w:rsidRPr="00904EDD">
        <w:rPr>
          <w:sz w:val="28"/>
          <w:szCs w:val="28"/>
        </w:rPr>
        <w:t>Федеральная налоговая служба России по Воронежской области представляет министерству необходимые для предоставления государственной услуги сведения о наличии (отсутствии) у заявителя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и (или) у юридических лиц, входящих в одну группу лиц или аффилированных с заявителем, сведения о которых представляются заявителем в соответствии с </w:t>
      </w:r>
      <w:hyperlink r:id="rId158" w:history="1">
        <w:r>
          <w:rPr>
            <w:rFonts w:eastAsia="Calibri"/>
            <w:color w:val="0000FF"/>
            <w:sz w:val="28"/>
            <w:szCs w:val="28"/>
            <w:lang w:eastAsia="en-US"/>
          </w:rPr>
          <w:t>подпунктом 16 пункта 1</w:t>
        </w:r>
      </w:hyperlink>
      <w:r>
        <w:rPr>
          <w:rFonts w:eastAsia="Calibri"/>
          <w:sz w:val="28"/>
          <w:szCs w:val="28"/>
          <w:lang w:eastAsia="en-US"/>
        </w:rPr>
        <w:t xml:space="preserve"> статьи 19 Федерального закона от 22.11.1995 № 171-ФЗ </w:t>
      </w:r>
      <w:r w:rsidRPr="00904EDD">
        <w:rPr>
          <w:sz w:val="28"/>
          <w:szCs w:val="28"/>
        </w:rPr>
        <w:t xml:space="preserve"> на 1-е число месяца поступления в министерство заявления о </w:t>
      </w:r>
      <w:r w:rsidR="002041F4">
        <w:rPr>
          <w:sz w:val="28"/>
          <w:szCs w:val="28"/>
        </w:rPr>
        <w:t>продлении</w:t>
      </w:r>
      <w:r w:rsidRPr="00904EDD">
        <w:rPr>
          <w:sz w:val="28"/>
          <w:szCs w:val="28"/>
        </w:rPr>
        <w:t xml:space="preserve"> лицензии не погашенных на дату такого поступления недоимки по налогам, сборам, страховым взносам, задолженности по пеням, штрафам, п</w:t>
      </w:r>
      <w:r w:rsidRPr="00904EDD">
        <w:rPr>
          <w:sz w:val="28"/>
          <w:szCs w:val="28"/>
        </w:rPr>
        <w:t>роцентам за нарушение законодательства Российской Федерации о налогах и сборах, которые в совокупности (с учетом имеющейся переплаты по таким обязательным платежам) превышают 3000 рублей, не погашены на дату получения налоговым органом запроса министерства</w:t>
      </w:r>
      <w:r w:rsidRPr="00904EDD">
        <w:rPr>
          <w:sz w:val="28"/>
          <w:szCs w:val="28"/>
        </w:rPr>
        <w:t>, которые подтверждаются справкой налогового органа в форме электронного документа, полученной с использованием информационно-телекоммуникационных сетей общего пользования, в том числе информационно-телекоммуникационной сети Интернет, по запросу министерст</w:t>
      </w:r>
      <w:r w:rsidRPr="00904EDD">
        <w:rPr>
          <w:sz w:val="28"/>
          <w:szCs w:val="28"/>
        </w:rPr>
        <w:t>ва;</w:t>
      </w:r>
    </w:p>
    <w:p w:rsidR="001412EA" w:rsidRPr="00904EDD" w:rsidRDefault="001D5356" w:rsidP="001412EA">
      <w:pPr>
        <w:ind w:firstLine="708"/>
        <w:jc w:val="both"/>
        <w:rPr>
          <w:sz w:val="28"/>
          <w:szCs w:val="28"/>
        </w:rPr>
      </w:pPr>
      <w:r w:rsidRPr="00904EDD">
        <w:rPr>
          <w:sz w:val="28"/>
          <w:szCs w:val="28"/>
        </w:rPr>
        <w:t xml:space="preserve">- в рамках межведомственного информационного взаимодействия с использованием единой системы межведомственного электронного взаимодействия в течение 3 рабочих дней со дня поступления заявления о </w:t>
      </w:r>
      <w:r w:rsidR="002041F4">
        <w:rPr>
          <w:sz w:val="28"/>
          <w:szCs w:val="28"/>
        </w:rPr>
        <w:t>продлении</w:t>
      </w:r>
      <w:r w:rsidRPr="00904EDD">
        <w:rPr>
          <w:sz w:val="28"/>
          <w:szCs w:val="28"/>
        </w:rPr>
        <w:t xml:space="preserve"> лицензии запрос о предоставлении сведений, подтв</w:t>
      </w:r>
      <w:r w:rsidRPr="00904EDD">
        <w:rPr>
          <w:sz w:val="28"/>
          <w:szCs w:val="28"/>
        </w:rPr>
        <w:t>ерждающих факт внесения сведений о заявителе в единый государственный реестр юридических лиц, а также сведений о постановке организации на учет в налоговом органе в Федеральную налоговую службу России по Воронежской области;</w:t>
      </w:r>
    </w:p>
    <w:p w:rsidR="001412EA" w:rsidRPr="00904EDD" w:rsidRDefault="001D5356" w:rsidP="001412EA">
      <w:pPr>
        <w:ind w:firstLine="708"/>
        <w:jc w:val="both"/>
        <w:rPr>
          <w:sz w:val="28"/>
          <w:szCs w:val="28"/>
        </w:rPr>
      </w:pPr>
      <w:r w:rsidRPr="00904EDD">
        <w:rPr>
          <w:sz w:val="28"/>
          <w:szCs w:val="28"/>
        </w:rPr>
        <w:t>Федеральная налоговая служба Ро</w:t>
      </w:r>
      <w:r w:rsidRPr="00904EDD">
        <w:rPr>
          <w:sz w:val="28"/>
          <w:szCs w:val="28"/>
        </w:rPr>
        <w:t>ссии по Воронежской области представляет министерству необходимые для предоставления государственной услуги сведения о государственной регистрации организации - юридического лица, а также сведения о постановке организации на учет в налоговом органе в форме</w:t>
      </w:r>
      <w:r w:rsidRPr="00904EDD">
        <w:rPr>
          <w:sz w:val="28"/>
          <w:szCs w:val="28"/>
        </w:rPr>
        <w:t xml:space="preserve"> электронного документа, полученные с использованием информационно-телекоммуникационных сетей общего пользования, в том числе информационно-телекоммуникационной сети Интернет, по запросу министерства;</w:t>
      </w:r>
    </w:p>
    <w:p w:rsidR="001412EA" w:rsidRPr="00904EDD" w:rsidRDefault="001D5356" w:rsidP="001412EA">
      <w:pPr>
        <w:ind w:firstLine="708"/>
        <w:jc w:val="both"/>
        <w:rPr>
          <w:sz w:val="28"/>
          <w:szCs w:val="28"/>
        </w:rPr>
      </w:pPr>
      <w:r w:rsidRPr="00904EDD">
        <w:rPr>
          <w:sz w:val="28"/>
          <w:szCs w:val="28"/>
        </w:rPr>
        <w:t>- в рамках межведомственного информационного взаимодейс</w:t>
      </w:r>
      <w:r w:rsidRPr="00904EDD">
        <w:rPr>
          <w:sz w:val="28"/>
          <w:szCs w:val="28"/>
        </w:rPr>
        <w:t xml:space="preserve">твия с использованием единой системы межведомственного электронного взаимодействия в течение 3 рабочих дней со дня поступления заявления о </w:t>
      </w:r>
      <w:r w:rsidR="00757E06">
        <w:rPr>
          <w:sz w:val="28"/>
          <w:szCs w:val="28"/>
        </w:rPr>
        <w:t>продлении</w:t>
      </w:r>
      <w:r w:rsidRPr="00904EDD">
        <w:rPr>
          <w:sz w:val="28"/>
          <w:szCs w:val="28"/>
        </w:rPr>
        <w:t xml:space="preserve"> лицензии запрос в Управление Федеральной службы государственной регистрации, кадастра и картографии по Воро</w:t>
      </w:r>
      <w:r w:rsidRPr="00904EDD">
        <w:rPr>
          <w:sz w:val="28"/>
          <w:szCs w:val="28"/>
        </w:rPr>
        <w:t>нежской области о представлении документов, подтверждающих наличие у заявителя стационарных торговых объектов и складских помещений (при наличии) или стационарных объектов общественного питания в собственности, хозяйственном ведении, оперативном управлении</w:t>
      </w:r>
      <w:r w:rsidRPr="00904EDD">
        <w:rPr>
          <w:sz w:val="28"/>
          <w:szCs w:val="28"/>
        </w:rPr>
        <w:t xml:space="preserve"> или в аренде, срок которой определен договором и составляет один год и более;</w:t>
      </w:r>
    </w:p>
    <w:p w:rsidR="001412EA" w:rsidRDefault="001D5356" w:rsidP="001412EA">
      <w:pPr>
        <w:ind w:firstLine="708"/>
        <w:jc w:val="both"/>
        <w:rPr>
          <w:sz w:val="28"/>
          <w:szCs w:val="28"/>
        </w:rPr>
      </w:pPr>
      <w:r w:rsidRPr="00904EDD">
        <w:rPr>
          <w:sz w:val="28"/>
          <w:szCs w:val="28"/>
        </w:rPr>
        <w:t>- в рамках межведомственного информационного взаимодействия с использованием единой системы межведомственного электронного взаимодействия в течение 3 рабочих дней со дня поступл</w:t>
      </w:r>
      <w:r w:rsidRPr="00904EDD">
        <w:rPr>
          <w:sz w:val="28"/>
          <w:szCs w:val="28"/>
        </w:rPr>
        <w:t xml:space="preserve">ения заявления о </w:t>
      </w:r>
      <w:r w:rsidR="00757E06">
        <w:rPr>
          <w:sz w:val="28"/>
          <w:szCs w:val="28"/>
        </w:rPr>
        <w:t>продлении</w:t>
      </w:r>
      <w:r w:rsidRPr="00904EDD">
        <w:rPr>
          <w:sz w:val="28"/>
          <w:szCs w:val="28"/>
        </w:rPr>
        <w:t xml:space="preserve"> лицензии запрос о проверке факта оплаты государственной пошлины в Федеральное казначейство (Государственную информационную систему о государственных и муниципальных платежах);</w:t>
      </w:r>
    </w:p>
    <w:p w:rsidR="001412EA" w:rsidRPr="00904EDD" w:rsidRDefault="001D5356" w:rsidP="001412E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04EDD">
        <w:rPr>
          <w:sz w:val="28"/>
          <w:szCs w:val="28"/>
        </w:rPr>
        <w:t xml:space="preserve">в рамках межведомственного информационного взаимодействия с использованием единой системы межведомственного электронного взаимодействия в течение 3 рабочих дней со дня поступления заявления о </w:t>
      </w:r>
      <w:r w:rsidR="00757E06">
        <w:rPr>
          <w:sz w:val="28"/>
          <w:szCs w:val="28"/>
        </w:rPr>
        <w:t>продлении</w:t>
      </w:r>
      <w:r w:rsidRPr="00904EDD">
        <w:rPr>
          <w:sz w:val="28"/>
          <w:szCs w:val="28"/>
        </w:rPr>
        <w:t xml:space="preserve"> лицензии запрос о </w:t>
      </w:r>
      <w:r>
        <w:rPr>
          <w:rFonts w:eastAsia="Calibri"/>
          <w:sz w:val="28"/>
          <w:szCs w:val="28"/>
          <w:lang w:eastAsia="en-US"/>
        </w:rPr>
        <w:t xml:space="preserve"> наличии</w:t>
      </w:r>
      <w:r w:rsidRPr="0045115A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на 1-е число месяца регист</w:t>
      </w:r>
      <w:r>
        <w:rPr>
          <w:rFonts w:eastAsia="Calibri"/>
          <w:sz w:val="28"/>
          <w:szCs w:val="28"/>
          <w:lang w:eastAsia="en-US"/>
        </w:rPr>
        <w:t xml:space="preserve">рации министерством  заявления о выдачи лицензии административного штрафа, назначенного за правонарушения, предусмотренные </w:t>
      </w:r>
      <w:hyperlink r:id="rId159" w:history="1">
        <w:r>
          <w:rPr>
            <w:rFonts w:eastAsia="Calibri"/>
            <w:color w:val="0000FF"/>
            <w:sz w:val="28"/>
            <w:szCs w:val="28"/>
            <w:lang w:eastAsia="en-US"/>
          </w:rPr>
          <w:t>Кодексом</w:t>
        </w:r>
      </w:hyperlink>
      <w:r>
        <w:rPr>
          <w:rFonts w:eastAsia="Calibri"/>
          <w:sz w:val="28"/>
          <w:szCs w:val="28"/>
          <w:lang w:eastAsia="en-US"/>
        </w:rPr>
        <w:t xml:space="preserve"> Российской Федерации об административных правонарушениях и совершенные в области производства и оборота этилового спирта, алкогольной и спиртосодержащей продукции, по данным Государственной информационной системы о государственных и муниципальных платежах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04EDD">
        <w:rPr>
          <w:sz w:val="28"/>
          <w:szCs w:val="28"/>
        </w:rPr>
        <w:t xml:space="preserve"> в Федеральное казначейство </w:t>
      </w:r>
      <w:r>
        <w:rPr>
          <w:sz w:val="28"/>
          <w:szCs w:val="28"/>
        </w:rPr>
        <w:t>Воронежской области;</w:t>
      </w:r>
    </w:p>
    <w:p w:rsidR="001412EA" w:rsidRDefault="001D5356" w:rsidP="001412E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Межведомственный запрос формируется в соответствии с требованиями Федерального </w:t>
      </w:r>
      <w:hyperlink r:id="rId160" w:history="1">
        <w:r>
          <w:rPr>
            <w:rFonts w:eastAsia="Calibri"/>
            <w:color w:val="0000FF"/>
            <w:sz w:val="28"/>
            <w:szCs w:val="28"/>
            <w:lang w:eastAsia="en-US"/>
          </w:rPr>
          <w:t>закона</w:t>
        </w:r>
      </w:hyperlink>
      <w:r>
        <w:rPr>
          <w:rFonts w:eastAsia="Calibri"/>
          <w:sz w:val="28"/>
          <w:szCs w:val="28"/>
          <w:lang w:eastAsia="en-US"/>
        </w:rPr>
        <w:t xml:space="preserve"> от 27.07.2010 № 210-ФЗ «Об организации предо</w:t>
      </w:r>
      <w:r>
        <w:rPr>
          <w:rFonts w:eastAsia="Calibri"/>
          <w:sz w:val="28"/>
          <w:szCs w:val="28"/>
          <w:lang w:eastAsia="en-US"/>
        </w:rPr>
        <w:t>ставления государственных и муниципальных услуг».</w:t>
      </w:r>
    </w:p>
    <w:p w:rsidR="001412EA" w:rsidRDefault="001D5356" w:rsidP="001412E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Срок подготовки и направления ответа на межведомственный запрос с использованием межведомственного информационного взаимодействия не может превышать пять рабочих дней со дня поступления межведомственного за</w:t>
      </w:r>
      <w:r>
        <w:rPr>
          <w:rFonts w:eastAsia="Calibri"/>
          <w:sz w:val="28"/>
          <w:szCs w:val="28"/>
          <w:lang w:eastAsia="en-US"/>
        </w:rPr>
        <w:t>проса в орган, представляющий документ и информацию.</w:t>
      </w:r>
    </w:p>
    <w:p w:rsidR="001412EA" w:rsidRPr="00904EDD" w:rsidRDefault="001D5356" w:rsidP="001412EA">
      <w:pPr>
        <w:jc w:val="both"/>
        <w:rPr>
          <w:sz w:val="28"/>
          <w:szCs w:val="28"/>
        </w:rPr>
      </w:pPr>
      <w:r w:rsidRPr="00904EDD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3.</w:t>
      </w:r>
      <w:r w:rsidR="00CA6609">
        <w:rPr>
          <w:sz w:val="28"/>
          <w:szCs w:val="28"/>
        </w:rPr>
        <w:t>5</w:t>
      </w:r>
      <w:r>
        <w:rPr>
          <w:sz w:val="28"/>
          <w:szCs w:val="28"/>
        </w:rPr>
        <w:t>.1</w:t>
      </w:r>
      <w:r w:rsidR="00757E06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904EDD">
        <w:rPr>
          <w:sz w:val="28"/>
          <w:szCs w:val="28"/>
        </w:rPr>
        <w:t xml:space="preserve">Результатом административной процедуры является получение информации в рамках информационного межведомственного взаимодействия от организаций, указанных в </w:t>
      </w:r>
      <w:hyperlink w:anchor="P2">
        <w:r w:rsidRPr="00904EDD">
          <w:rPr>
            <w:color w:val="0000FF"/>
            <w:sz w:val="28"/>
            <w:szCs w:val="28"/>
          </w:rPr>
          <w:t>пункте 3.</w:t>
        </w:r>
      </w:hyperlink>
      <w:r w:rsidR="00757E06">
        <w:rPr>
          <w:color w:val="0000FF"/>
          <w:sz w:val="28"/>
          <w:szCs w:val="28"/>
        </w:rPr>
        <w:t>5</w:t>
      </w:r>
      <w:r>
        <w:rPr>
          <w:color w:val="0000FF"/>
          <w:sz w:val="28"/>
          <w:szCs w:val="28"/>
        </w:rPr>
        <w:t>.1</w:t>
      </w:r>
      <w:r w:rsidR="00757E06">
        <w:rPr>
          <w:color w:val="0000FF"/>
          <w:sz w:val="28"/>
          <w:szCs w:val="28"/>
        </w:rPr>
        <w:t>1</w:t>
      </w:r>
      <w:r>
        <w:rPr>
          <w:color w:val="0000FF"/>
          <w:sz w:val="28"/>
          <w:szCs w:val="28"/>
        </w:rPr>
        <w:t xml:space="preserve"> </w:t>
      </w:r>
      <w:r w:rsidRPr="00904EDD">
        <w:rPr>
          <w:sz w:val="28"/>
          <w:szCs w:val="28"/>
        </w:rPr>
        <w:t xml:space="preserve"> настоящего Административного регламента.</w:t>
      </w:r>
    </w:p>
    <w:p w:rsidR="001412EA" w:rsidRDefault="001412EA" w:rsidP="009C2388">
      <w:pPr>
        <w:jc w:val="center"/>
        <w:rPr>
          <w:b/>
          <w:sz w:val="28"/>
          <w:szCs w:val="28"/>
        </w:rPr>
      </w:pPr>
    </w:p>
    <w:p w:rsidR="009772A4" w:rsidRDefault="001D5356" w:rsidP="009772A4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 w:val="28"/>
          <w:szCs w:val="28"/>
          <w:lang w:eastAsia="en-US"/>
        </w:rPr>
      </w:pPr>
      <w:r w:rsidRPr="00D36F54">
        <w:rPr>
          <w:rFonts w:eastAsia="Calibri"/>
          <w:b/>
          <w:sz w:val="28"/>
          <w:szCs w:val="28"/>
          <w:lang w:eastAsia="en-US"/>
        </w:rPr>
        <w:t>Приостановление предоставления государственной услуги</w:t>
      </w:r>
    </w:p>
    <w:p w:rsidR="009772A4" w:rsidRDefault="009772A4" w:rsidP="009772A4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9772A4" w:rsidRPr="00863D8F" w:rsidRDefault="001D5356" w:rsidP="009772A4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3.5.13. </w:t>
      </w:r>
      <w:r w:rsidRPr="00863D8F">
        <w:rPr>
          <w:rFonts w:eastAsia="Calibri"/>
          <w:sz w:val="28"/>
          <w:szCs w:val="28"/>
          <w:lang w:eastAsia="en-US"/>
        </w:rPr>
        <w:t xml:space="preserve">Перечень оснований для приостановления предоставления государственной услуги установлен </w:t>
      </w:r>
      <w:hyperlink r:id="rId161" w:history="1">
        <w:r w:rsidRPr="00863D8F">
          <w:rPr>
            <w:rFonts w:eastAsia="Calibri"/>
            <w:color w:val="0000FF"/>
            <w:sz w:val="28"/>
            <w:szCs w:val="28"/>
            <w:lang w:eastAsia="en-US"/>
          </w:rPr>
          <w:t xml:space="preserve">пунктом </w:t>
        </w:r>
        <w:r>
          <w:rPr>
            <w:rFonts w:eastAsia="Calibri"/>
            <w:color w:val="0000FF"/>
            <w:sz w:val="28"/>
            <w:szCs w:val="28"/>
            <w:lang w:eastAsia="en-US"/>
          </w:rPr>
          <w:t xml:space="preserve">2.8.1. </w:t>
        </w:r>
        <w:r w:rsidRPr="00863D8F">
          <w:rPr>
            <w:rFonts w:eastAsia="Calibri"/>
            <w:color w:val="0000FF"/>
            <w:sz w:val="28"/>
            <w:szCs w:val="28"/>
            <w:lang w:eastAsia="en-US"/>
          </w:rPr>
          <w:t>подраздела 2.8</w:t>
        </w:r>
      </w:hyperlink>
      <w:r w:rsidRPr="00863D8F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настоящего </w:t>
      </w:r>
      <w:r w:rsidRPr="00863D8F">
        <w:rPr>
          <w:rFonts w:eastAsia="Calibri"/>
          <w:sz w:val="28"/>
          <w:szCs w:val="28"/>
          <w:lang w:eastAsia="en-US"/>
        </w:rPr>
        <w:t>Административного регламента.</w:t>
      </w:r>
    </w:p>
    <w:p w:rsidR="009772A4" w:rsidRPr="00D20BC3" w:rsidRDefault="001D5356" w:rsidP="009772A4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20BC3">
        <w:rPr>
          <w:rFonts w:eastAsia="Calibri"/>
          <w:sz w:val="28"/>
          <w:szCs w:val="28"/>
          <w:lang w:eastAsia="en-US"/>
        </w:rPr>
        <w:t>3.</w:t>
      </w:r>
      <w:r>
        <w:rPr>
          <w:rFonts w:eastAsia="Calibri"/>
          <w:sz w:val="28"/>
          <w:szCs w:val="28"/>
          <w:lang w:eastAsia="en-US"/>
        </w:rPr>
        <w:t>5.14</w:t>
      </w:r>
      <w:r>
        <w:rPr>
          <w:rFonts w:eastAsia="Calibri"/>
          <w:lang w:eastAsia="en-US"/>
        </w:rPr>
        <w:t xml:space="preserve">. </w:t>
      </w:r>
      <w:r w:rsidRPr="00D20BC3">
        <w:rPr>
          <w:rFonts w:eastAsia="Calibri"/>
          <w:sz w:val="28"/>
          <w:szCs w:val="28"/>
          <w:lang w:eastAsia="en-US"/>
        </w:rPr>
        <w:t>Сотрудник</w:t>
      </w:r>
      <w:r>
        <w:rPr>
          <w:rFonts w:eastAsia="Calibri"/>
          <w:sz w:val="28"/>
          <w:szCs w:val="28"/>
          <w:lang w:eastAsia="en-US"/>
        </w:rPr>
        <w:t>ом</w:t>
      </w:r>
      <w:r w:rsidRPr="00D20BC3">
        <w:rPr>
          <w:rFonts w:eastAsia="Calibri"/>
          <w:sz w:val="28"/>
          <w:szCs w:val="28"/>
          <w:lang w:eastAsia="en-US"/>
        </w:rPr>
        <w:t xml:space="preserve"> отдела лицензирования, лицензионного контроля и декларирования в течение десяти рабочих дней со дня регистрации заявления о </w:t>
      </w:r>
      <w:r>
        <w:rPr>
          <w:rFonts w:eastAsia="Calibri"/>
          <w:sz w:val="28"/>
          <w:szCs w:val="28"/>
          <w:lang w:eastAsia="en-US"/>
        </w:rPr>
        <w:t>продлении</w:t>
      </w:r>
      <w:r w:rsidRPr="00D20BC3">
        <w:rPr>
          <w:rFonts w:eastAsia="Calibri"/>
          <w:sz w:val="28"/>
          <w:szCs w:val="28"/>
          <w:lang w:eastAsia="en-US"/>
        </w:rPr>
        <w:t xml:space="preserve"> лицензии на осуществление розничной продажи алкогольной продукции и розничной продажи алкогольной продукции при оказании услуг общественного питания осуществляется:</w:t>
      </w:r>
    </w:p>
    <w:p w:rsidR="009772A4" w:rsidRPr="00D20BC3" w:rsidRDefault="001D5356" w:rsidP="009772A4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20BC3">
        <w:rPr>
          <w:rFonts w:eastAsia="Calibri"/>
          <w:sz w:val="28"/>
          <w:szCs w:val="28"/>
          <w:lang w:eastAsia="en-US"/>
        </w:rPr>
        <w:t>- проверка наличия полного комплекта документов, предусмотренных для выдачи соответствующе</w:t>
      </w:r>
      <w:r w:rsidRPr="00D20BC3">
        <w:rPr>
          <w:rFonts w:eastAsia="Calibri"/>
          <w:sz w:val="28"/>
          <w:szCs w:val="28"/>
          <w:lang w:eastAsia="en-US"/>
        </w:rPr>
        <w:t>й лицензии, и проверка представленных документов на наличие недостоверной, искаженной, неполной информации;</w:t>
      </w:r>
    </w:p>
    <w:p w:rsidR="009772A4" w:rsidRPr="00D20BC3" w:rsidRDefault="001D5356" w:rsidP="009772A4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20BC3">
        <w:rPr>
          <w:rFonts w:eastAsia="Calibri"/>
          <w:sz w:val="28"/>
          <w:szCs w:val="28"/>
          <w:lang w:eastAsia="en-US"/>
        </w:rPr>
        <w:t xml:space="preserve">- проверка наличия у заявителя на 1-е число месяца регистрации министерством заявления о </w:t>
      </w:r>
      <w:r>
        <w:rPr>
          <w:rFonts w:eastAsia="Calibri"/>
          <w:sz w:val="28"/>
          <w:szCs w:val="28"/>
          <w:lang w:eastAsia="en-US"/>
        </w:rPr>
        <w:t>продлении</w:t>
      </w:r>
      <w:r w:rsidRPr="00D20BC3">
        <w:rPr>
          <w:rFonts w:eastAsia="Calibri"/>
          <w:sz w:val="28"/>
          <w:szCs w:val="28"/>
          <w:lang w:eastAsia="en-US"/>
        </w:rPr>
        <w:t xml:space="preserve"> лицензии не уплаченного в установленный законодат</w:t>
      </w:r>
      <w:r w:rsidRPr="00D20BC3">
        <w:rPr>
          <w:rFonts w:eastAsia="Calibri"/>
          <w:sz w:val="28"/>
          <w:szCs w:val="28"/>
          <w:lang w:eastAsia="en-US"/>
        </w:rPr>
        <w:t xml:space="preserve">ельством срок, по данным Государственной информационной системы о государственных и муниципальных платежах, административного штрафа, назначенного за правонарушение, предусмотренное </w:t>
      </w:r>
      <w:hyperlink r:id="rId162" w:history="1">
        <w:r w:rsidRPr="00D20BC3">
          <w:rPr>
            <w:rFonts w:eastAsia="Calibri"/>
            <w:color w:val="0000FF"/>
            <w:sz w:val="28"/>
            <w:szCs w:val="28"/>
            <w:lang w:eastAsia="en-US"/>
          </w:rPr>
          <w:t>Кодексом</w:t>
        </w:r>
      </w:hyperlink>
      <w:r w:rsidRPr="00D20BC3">
        <w:rPr>
          <w:rFonts w:eastAsia="Calibri"/>
          <w:sz w:val="28"/>
          <w:szCs w:val="28"/>
          <w:lang w:eastAsia="en-US"/>
        </w:rPr>
        <w:t xml:space="preserve"> Российской Федерации об административных правонарушениях и совершенное в области производства и оборота этилового спирта, алкогольной и спиртосодержащей продукции.</w:t>
      </w:r>
    </w:p>
    <w:p w:rsidR="009772A4" w:rsidRPr="00D20BC3" w:rsidRDefault="001D5356" w:rsidP="009772A4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20BC3">
        <w:rPr>
          <w:rFonts w:eastAsia="Calibri"/>
          <w:sz w:val="28"/>
          <w:szCs w:val="28"/>
          <w:lang w:eastAsia="en-US"/>
        </w:rPr>
        <w:t xml:space="preserve">При наличии одного из оснований, установленных </w:t>
      </w:r>
      <w:hyperlink r:id="rId163" w:history="1">
        <w:r w:rsidRPr="00D20BC3">
          <w:rPr>
            <w:rFonts w:eastAsia="Calibri"/>
            <w:color w:val="0000FF"/>
            <w:sz w:val="28"/>
            <w:szCs w:val="28"/>
            <w:lang w:eastAsia="en-US"/>
          </w:rPr>
          <w:t>пунктом 2.8.1. подраздела 2.8</w:t>
        </w:r>
      </w:hyperlink>
      <w:r w:rsidRPr="00D20BC3">
        <w:rPr>
          <w:rFonts w:eastAsia="Calibri"/>
          <w:sz w:val="28"/>
          <w:szCs w:val="28"/>
          <w:lang w:eastAsia="en-US"/>
        </w:rPr>
        <w:t xml:space="preserve"> Административного регламента, министерство в срок не позднее пятнадцати рабочих дней, со дня регистрации заявления о </w:t>
      </w:r>
      <w:r>
        <w:rPr>
          <w:rFonts w:eastAsia="Calibri"/>
          <w:sz w:val="28"/>
          <w:szCs w:val="28"/>
          <w:lang w:eastAsia="en-US"/>
        </w:rPr>
        <w:t>продлении</w:t>
      </w:r>
      <w:r w:rsidRPr="00D20BC3">
        <w:rPr>
          <w:rFonts w:eastAsia="Calibri"/>
          <w:sz w:val="28"/>
          <w:szCs w:val="28"/>
          <w:lang w:eastAsia="en-US"/>
        </w:rPr>
        <w:t xml:space="preserve"> лицензии, направляет заявителю в </w:t>
      </w:r>
      <w:r w:rsidRPr="00D20BC3">
        <w:rPr>
          <w:rFonts w:eastAsia="Calibri"/>
          <w:sz w:val="28"/>
          <w:szCs w:val="28"/>
          <w:lang w:eastAsia="en-US"/>
        </w:rPr>
        <w:t xml:space="preserve">форме электронного документа посредством единого портала государственных и муниципальных услуг или с использованием единой государственной автоматизированной информационной </w:t>
      </w:r>
      <w:hyperlink r:id="rId164" w:history="1">
        <w:r w:rsidRPr="00D20BC3">
          <w:rPr>
            <w:rFonts w:eastAsia="Calibri"/>
            <w:color w:val="0000FF"/>
            <w:sz w:val="28"/>
            <w:szCs w:val="28"/>
            <w:lang w:eastAsia="en-US"/>
          </w:rPr>
          <w:t>системы</w:t>
        </w:r>
      </w:hyperlink>
      <w:r w:rsidRPr="00D20BC3">
        <w:rPr>
          <w:rFonts w:eastAsia="Calibri"/>
          <w:sz w:val="28"/>
          <w:szCs w:val="28"/>
          <w:lang w:eastAsia="en-US"/>
        </w:rPr>
        <w:t xml:space="preserve">, в случае, если документы были представлены на бумажном носителе, уведомление о необходимости устранения выявленных нарушений тридцатидневный срок со дня направления указанного уведомления. </w:t>
      </w:r>
    </w:p>
    <w:p w:rsidR="009772A4" w:rsidRDefault="001D5356" w:rsidP="009772A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Срок принятия решения в соответствии с </w:t>
      </w:r>
      <w:hyperlink r:id="rId165" w:history="1">
        <w:r>
          <w:rPr>
            <w:rFonts w:eastAsia="Calibri"/>
            <w:color w:val="0000FF"/>
            <w:sz w:val="28"/>
            <w:szCs w:val="28"/>
            <w:lang w:eastAsia="en-US"/>
          </w:rPr>
          <w:t xml:space="preserve">пунктом </w:t>
        </w:r>
      </w:hyperlink>
      <w:r>
        <w:rPr>
          <w:rFonts w:eastAsia="Calibri"/>
          <w:sz w:val="28"/>
          <w:szCs w:val="28"/>
          <w:lang w:eastAsia="en-US"/>
        </w:rPr>
        <w:t>2.4.1. настоящего Административного регламента приостанавливается со дня направления заявителю уведомления о необходимости устранения выявленных нарушений до дня истечения указан</w:t>
      </w:r>
      <w:r>
        <w:rPr>
          <w:rFonts w:eastAsia="Calibri"/>
          <w:sz w:val="28"/>
          <w:szCs w:val="28"/>
          <w:lang w:eastAsia="en-US"/>
        </w:rPr>
        <w:t>ного срока для устранения выявленных нарушений либо дня представления заявителем уведомления об устранении выявленных нарушений.</w:t>
      </w:r>
    </w:p>
    <w:p w:rsidR="009772A4" w:rsidRDefault="001D5356" w:rsidP="009772A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3.5.15. В представленном заявителем уведомлении об устранении выявленных нарушений должна содержаться информация об устранении </w:t>
      </w:r>
      <w:r>
        <w:rPr>
          <w:rFonts w:eastAsia="Calibri"/>
          <w:sz w:val="28"/>
          <w:szCs w:val="28"/>
          <w:lang w:eastAsia="en-US"/>
        </w:rPr>
        <w:t>таких нарушений. К уведомлению об устранении выявленных нарушений заявитель вправе приложить копии документов, которые могут быть получены министерством по межведомственному запросу. Иные документы, подтверждающие устранение выявленных нарушений, заявитель</w:t>
      </w:r>
      <w:r>
        <w:rPr>
          <w:rFonts w:eastAsia="Calibri"/>
          <w:sz w:val="28"/>
          <w:szCs w:val="28"/>
          <w:lang w:eastAsia="en-US"/>
        </w:rPr>
        <w:t xml:space="preserve"> обязан приложить к уведомлению об устранении выявленных нарушений.</w:t>
      </w:r>
    </w:p>
    <w:p w:rsidR="009772A4" w:rsidRDefault="001D5356" w:rsidP="009772A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3.5.16. Рассмотрение заявления, указанного в </w:t>
      </w:r>
      <w:hyperlink r:id="rId166" w:history="1">
        <w:r>
          <w:rPr>
            <w:rFonts w:eastAsia="Calibri"/>
            <w:color w:val="0000FF"/>
            <w:sz w:val="28"/>
            <w:szCs w:val="28"/>
            <w:lang w:eastAsia="en-US"/>
          </w:rPr>
          <w:t>абзаце втором пункта 2.6.1.2</w:t>
        </w:r>
      </w:hyperlink>
      <w:r>
        <w:rPr>
          <w:rFonts w:eastAsia="Calibri"/>
          <w:sz w:val="28"/>
          <w:szCs w:val="28"/>
          <w:lang w:eastAsia="en-US"/>
        </w:rPr>
        <w:t xml:space="preserve"> настоящего Администрати</w:t>
      </w:r>
      <w:r>
        <w:rPr>
          <w:rFonts w:eastAsia="Calibri"/>
          <w:sz w:val="28"/>
          <w:szCs w:val="28"/>
          <w:lang w:eastAsia="en-US"/>
        </w:rPr>
        <w:t>вного регламента, осуществляется с учетом следующих особенностей:</w:t>
      </w:r>
    </w:p>
    <w:p w:rsidR="009772A4" w:rsidRPr="003A1046" w:rsidRDefault="001D5356" w:rsidP="009772A4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A1046">
        <w:rPr>
          <w:rFonts w:eastAsia="Calibri"/>
          <w:sz w:val="28"/>
          <w:szCs w:val="28"/>
          <w:lang w:eastAsia="en-US"/>
        </w:rPr>
        <w:t xml:space="preserve">- межведомственные запросы в Федеральную налоговую службу России по Воронежской области о предоставлении сведений, содержащихся в документах, указанных в </w:t>
      </w:r>
      <w:hyperlink r:id="rId167" w:history="1">
        <w:r w:rsidRPr="003A1046">
          <w:rPr>
            <w:rFonts w:eastAsia="Calibri"/>
            <w:color w:val="0000FF"/>
            <w:sz w:val="28"/>
            <w:szCs w:val="28"/>
            <w:lang w:eastAsia="en-US"/>
          </w:rPr>
          <w:t>пункте 2.6.1.1</w:t>
        </w:r>
      </w:hyperlink>
      <w:r w:rsidRPr="003A1046">
        <w:rPr>
          <w:rFonts w:eastAsia="Calibri"/>
          <w:sz w:val="28"/>
          <w:szCs w:val="28"/>
          <w:lang w:eastAsia="en-US"/>
        </w:rPr>
        <w:t xml:space="preserve"> настоящего Административного регламента, сведений, указанных в </w:t>
      </w:r>
      <w:hyperlink r:id="rId168" w:history="1">
        <w:r w:rsidRPr="003A1046">
          <w:rPr>
            <w:rFonts w:eastAsia="Calibri"/>
            <w:color w:val="0000FF"/>
            <w:sz w:val="28"/>
            <w:szCs w:val="28"/>
            <w:lang w:eastAsia="en-US"/>
          </w:rPr>
          <w:t>абзаце втором</w:t>
        </w:r>
      </w:hyperlink>
      <w:r w:rsidRPr="003A1046">
        <w:rPr>
          <w:rFonts w:eastAsia="Calibri"/>
          <w:sz w:val="28"/>
          <w:szCs w:val="28"/>
          <w:lang w:eastAsia="en-US"/>
        </w:rPr>
        <w:t xml:space="preserve"> </w:t>
      </w:r>
      <w:hyperlink r:id="rId169" w:history="1">
        <w:r w:rsidRPr="003A1046">
          <w:rPr>
            <w:rFonts w:eastAsia="Calibri"/>
            <w:color w:val="0000FF"/>
            <w:sz w:val="28"/>
            <w:szCs w:val="28"/>
            <w:lang w:eastAsia="en-US"/>
          </w:rPr>
          <w:t xml:space="preserve"> пункта 3.</w:t>
        </w:r>
        <w:r>
          <w:rPr>
            <w:rFonts w:eastAsia="Calibri"/>
            <w:color w:val="0000FF"/>
            <w:sz w:val="28"/>
            <w:szCs w:val="28"/>
            <w:lang w:eastAsia="en-US"/>
          </w:rPr>
          <w:t>5</w:t>
        </w:r>
        <w:r w:rsidRPr="003A1046">
          <w:rPr>
            <w:rFonts w:eastAsia="Calibri"/>
            <w:color w:val="0000FF"/>
            <w:sz w:val="28"/>
            <w:szCs w:val="28"/>
            <w:lang w:eastAsia="en-US"/>
          </w:rPr>
          <w:t>.1</w:t>
        </w:r>
      </w:hyperlink>
      <w:r>
        <w:rPr>
          <w:rFonts w:eastAsia="Calibri"/>
          <w:color w:val="0000FF"/>
          <w:sz w:val="28"/>
          <w:szCs w:val="28"/>
          <w:lang w:eastAsia="en-US"/>
        </w:rPr>
        <w:t>1</w:t>
      </w:r>
      <w:r w:rsidRPr="003A1046">
        <w:rPr>
          <w:rFonts w:eastAsia="Calibri"/>
          <w:sz w:val="28"/>
          <w:szCs w:val="28"/>
          <w:lang w:eastAsia="en-US"/>
        </w:rPr>
        <w:t xml:space="preserve"> и </w:t>
      </w:r>
      <w:hyperlink r:id="rId170" w:history="1">
        <w:r w:rsidRPr="003A1046">
          <w:rPr>
            <w:rFonts w:eastAsia="Calibri"/>
            <w:color w:val="0000FF"/>
            <w:sz w:val="28"/>
            <w:szCs w:val="28"/>
            <w:lang w:eastAsia="en-US"/>
          </w:rPr>
          <w:t>абзаце третьем</w:t>
        </w:r>
      </w:hyperlink>
      <w:r>
        <w:rPr>
          <w:rFonts w:eastAsia="Calibri"/>
          <w:sz w:val="28"/>
          <w:szCs w:val="28"/>
          <w:lang w:eastAsia="en-US"/>
        </w:rPr>
        <w:t xml:space="preserve"> пункта 3.5</w:t>
      </w:r>
      <w:r w:rsidRPr="003A1046">
        <w:rPr>
          <w:rFonts w:eastAsia="Calibri"/>
          <w:sz w:val="28"/>
          <w:szCs w:val="28"/>
          <w:lang w:eastAsia="en-US"/>
        </w:rPr>
        <w:t>.1</w:t>
      </w:r>
      <w:r>
        <w:rPr>
          <w:rFonts w:eastAsia="Calibri"/>
          <w:sz w:val="28"/>
          <w:szCs w:val="28"/>
          <w:lang w:eastAsia="en-US"/>
        </w:rPr>
        <w:t>4</w:t>
      </w:r>
      <w:r w:rsidRPr="003A1046">
        <w:rPr>
          <w:rFonts w:eastAsia="Calibri"/>
          <w:sz w:val="28"/>
          <w:szCs w:val="28"/>
          <w:lang w:eastAsia="en-US"/>
        </w:rPr>
        <w:t xml:space="preserve">, пункте </w:t>
      </w:r>
      <w:r>
        <w:rPr>
          <w:rFonts w:eastAsia="Calibri"/>
          <w:sz w:val="28"/>
          <w:szCs w:val="28"/>
          <w:lang w:eastAsia="en-US"/>
        </w:rPr>
        <w:t xml:space="preserve">   </w:t>
      </w:r>
      <w:r w:rsidRPr="003A1046">
        <w:rPr>
          <w:rFonts w:eastAsia="Calibri"/>
          <w:sz w:val="28"/>
          <w:szCs w:val="28"/>
          <w:lang w:eastAsia="en-US"/>
        </w:rPr>
        <w:t>3.</w:t>
      </w:r>
      <w:r>
        <w:rPr>
          <w:rFonts w:eastAsia="Calibri"/>
          <w:sz w:val="28"/>
          <w:szCs w:val="28"/>
          <w:lang w:eastAsia="en-US"/>
        </w:rPr>
        <w:t>5</w:t>
      </w:r>
      <w:r w:rsidRPr="003A1046">
        <w:rPr>
          <w:rFonts w:eastAsia="Calibri"/>
          <w:sz w:val="28"/>
          <w:szCs w:val="28"/>
          <w:lang w:eastAsia="en-US"/>
        </w:rPr>
        <w:t>.1</w:t>
      </w:r>
      <w:r>
        <w:rPr>
          <w:rFonts w:eastAsia="Calibri"/>
          <w:sz w:val="28"/>
          <w:szCs w:val="28"/>
          <w:lang w:eastAsia="en-US"/>
        </w:rPr>
        <w:t>7</w:t>
      </w:r>
      <w:r w:rsidRPr="003A1046">
        <w:rPr>
          <w:rFonts w:eastAsia="Calibri"/>
          <w:sz w:val="28"/>
          <w:szCs w:val="28"/>
          <w:lang w:eastAsia="en-US"/>
        </w:rPr>
        <w:t xml:space="preserve"> Администрати</w:t>
      </w:r>
      <w:r w:rsidRPr="003A1046">
        <w:rPr>
          <w:rFonts w:eastAsia="Calibri"/>
          <w:sz w:val="28"/>
          <w:szCs w:val="28"/>
          <w:lang w:eastAsia="en-US"/>
        </w:rPr>
        <w:t>вного регламента, абзаце третьем пункта 3.</w:t>
      </w:r>
      <w:r>
        <w:rPr>
          <w:rFonts w:eastAsia="Calibri"/>
          <w:sz w:val="28"/>
          <w:szCs w:val="28"/>
          <w:lang w:eastAsia="en-US"/>
        </w:rPr>
        <w:t>5</w:t>
      </w:r>
      <w:r w:rsidRPr="003A1046">
        <w:rPr>
          <w:rFonts w:eastAsia="Calibri"/>
          <w:sz w:val="28"/>
          <w:szCs w:val="28"/>
          <w:lang w:eastAsia="en-US"/>
        </w:rPr>
        <w:t>.1</w:t>
      </w:r>
      <w:r>
        <w:rPr>
          <w:rFonts w:eastAsia="Calibri"/>
          <w:sz w:val="28"/>
          <w:szCs w:val="28"/>
          <w:lang w:eastAsia="en-US"/>
        </w:rPr>
        <w:t>8</w:t>
      </w:r>
      <w:r w:rsidRPr="003A1046">
        <w:rPr>
          <w:rFonts w:eastAsia="Calibri"/>
          <w:sz w:val="28"/>
          <w:szCs w:val="28"/>
          <w:lang w:eastAsia="en-US"/>
        </w:rPr>
        <w:t xml:space="preserve">, </w:t>
      </w:r>
      <w:hyperlink r:id="rId171" w:history="1">
        <w:r w:rsidRPr="003A1046">
          <w:rPr>
            <w:rFonts w:eastAsia="Calibri"/>
            <w:color w:val="0000FF"/>
            <w:sz w:val="28"/>
            <w:szCs w:val="28"/>
            <w:lang w:eastAsia="en-US"/>
          </w:rPr>
          <w:t>абзаце четвертом пункта 2.8.2 подраздела 2.8</w:t>
        </w:r>
      </w:hyperlink>
      <w:r w:rsidRPr="003A1046">
        <w:rPr>
          <w:rFonts w:eastAsia="Calibri"/>
          <w:sz w:val="28"/>
          <w:szCs w:val="28"/>
          <w:lang w:eastAsia="en-US"/>
        </w:rPr>
        <w:t xml:space="preserve"> настоящего Административного регламента, направляются Федеральной налого</w:t>
      </w:r>
      <w:r w:rsidRPr="003A1046">
        <w:rPr>
          <w:rFonts w:eastAsia="Calibri"/>
          <w:sz w:val="28"/>
          <w:szCs w:val="28"/>
          <w:lang w:eastAsia="en-US"/>
        </w:rPr>
        <w:t>вой службой России по Воронежской области;</w:t>
      </w:r>
    </w:p>
    <w:p w:rsidR="009772A4" w:rsidRPr="003A1046" w:rsidRDefault="001D5356" w:rsidP="009772A4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A1046">
        <w:rPr>
          <w:rFonts w:eastAsia="Calibri"/>
          <w:sz w:val="28"/>
          <w:szCs w:val="28"/>
          <w:lang w:eastAsia="en-US"/>
        </w:rPr>
        <w:t xml:space="preserve">- при наличии одного из оснований, предусмотренных </w:t>
      </w:r>
      <w:hyperlink r:id="rId172" w:history="1">
        <w:r w:rsidRPr="003A1046">
          <w:rPr>
            <w:rFonts w:eastAsia="Calibri"/>
            <w:color w:val="0000FF"/>
            <w:sz w:val="28"/>
            <w:szCs w:val="28"/>
            <w:lang w:eastAsia="en-US"/>
          </w:rPr>
          <w:t>пунктом 2.8.</w:t>
        </w:r>
      </w:hyperlink>
      <w:r w:rsidRPr="003A1046">
        <w:rPr>
          <w:rFonts w:eastAsia="Calibri"/>
          <w:sz w:val="28"/>
          <w:szCs w:val="28"/>
          <w:lang w:eastAsia="en-US"/>
        </w:rPr>
        <w:t>1  настоящего Административного регламента, уведомление о н</w:t>
      </w:r>
      <w:r w:rsidRPr="003A1046">
        <w:rPr>
          <w:rFonts w:eastAsia="Calibri"/>
          <w:sz w:val="28"/>
          <w:szCs w:val="28"/>
          <w:lang w:eastAsia="en-US"/>
        </w:rPr>
        <w:t>еобходимости устранения выявленных нарушений министерство направляет заявителю с использованием единой государственной автоматизированной информационной системы;</w:t>
      </w:r>
    </w:p>
    <w:p w:rsidR="009772A4" w:rsidRPr="003A1046" w:rsidRDefault="001D5356" w:rsidP="009772A4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A1046">
        <w:rPr>
          <w:rFonts w:eastAsia="Calibri"/>
          <w:sz w:val="28"/>
          <w:szCs w:val="28"/>
          <w:lang w:eastAsia="en-US"/>
        </w:rPr>
        <w:t>- уведомление об устранении выявленных нарушений направляется заявителем с использованием един</w:t>
      </w:r>
      <w:r w:rsidRPr="003A1046">
        <w:rPr>
          <w:rFonts w:eastAsia="Calibri"/>
          <w:sz w:val="28"/>
          <w:szCs w:val="28"/>
          <w:lang w:eastAsia="en-US"/>
        </w:rPr>
        <w:t>ой государственной автоматизированной информационной системы.</w:t>
      </w:r>
    </w:p>
    <w:p w:rsidR="009772A4" w:rsidRDefault="001D5356" w:rsidP="009772A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3.5.17. Сотрудник отдела лицензирования, лицензионного контроля и декларирования в течение трех рабочих дней со дня представления заявителем уведомления об устранении выявленных нарушений повторно направляет межведомственные запросы, указанные в </w:t>
      </w:r>
      <w:hyperlink r:id="rId173" w:history="1">
        <w:r>
          <w:rPr>
            <w:rFonts w:eastAsia="Calibri"/>
            <w:color w:val="0000FF"/>
            <w:sz w:val="28"/>
            <w:szCs w:val="28"/>
            <w:lang w:eastAsia="en-US"/>
          </w:rPr>
          <w:t>абзацах втором</w:t>
        </w:r>
      </w:hyperlink>
      <w:r>
        <w:rPr>
          <w:rFonts w:eastAsia="Calibri"/>
          <w:sz w:val="28"/>
          <w:szCs w:val="28"/>
          <w:lang w:eastAsia="en-US"/>
        </w:rPr>
        <w:t xml:space="preserve"> и </w:t>
      </w:r>
      <w:hyperlink r:id="rId174" w:history="1">
        <w:r>
          <w:rPr>
            <w:rFonts w:eastAsia="Calibri"/>
            <w:color w:val="0000FF"/>
            <w:sz w:val="28"/>
            <w:szCs w:val="28"/>
            <w:lang w:eastAsia="en-US"/>
          </w:rPr>
          <w:t xml:space="preserve">четвертом пункта 3.5.11 </w:t>
        </w:r>
      </w:hyperlink>
      <w:r>
        <w:rPr>
          <w:rFonts w:eastAsia="Calibri"/>
          <w:sz w:val="28"/>
          <w:szCs w:val="28"/>
          <w:lang w:eastAsia="en-US"/>
        </w:rPr>
        <w:t xml:space="preserve"> Административного регламента.</w:t>
      </w:r>
    </w:p>
    <w:p w:rsidR="009772A4" w:rsidRPr="00863D8F" w:rsidRDefault="001D5356" w:rsidP="009772A4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3.5.18. </w:t>
      </w:r>
      <w:r w:rsidRPr="00863D8F">
        <w:rPr>
          <w:rFonts w:eastAsia="Calibri"/>
          <w:sz w:val="28"/>
          <w:szCs w:val="28"/>
          <w:lang w:eastAsia="en-US"/>
        </w:rPr>
        <w:t xml:space="preserve">Должностное лицо лицензирующего органа в течение </w:t>
      </w:r>
      <w:r>
        <w:rPr>
          <w:rFonts w:eastAsia="Calibri"/>
          <w:sz w:val="28"/>
          <w:szCs w:val="28"/>
          <w:lang w:eastAsia="en-US"/>
        </w:rPr>
        <w:t>десяти</w:t>
      </w:r>
      <w:r w:rsidRPr="00863D8F">
        <w:rPr>
          <w:rFonts w:eastAsia="Calibri"/>
          <w:sz w:val="28"/>
          <w:szCs w:val="28"/>
          <w:lang w:eastAsia="en-US"/>
        </w:rPr>
        <w:t xml:space="preserve"> рабочих дней со дня представления заявителем уведомления об устранении выявленных нарушений, повторно осуществляет:</w:t>
      </w:r>
    </w:p>
    <w:p w:rsidR="009772A4" w:rsidRPr="00863D8F" w:rsidRDefault="001D5356" w:rsidP="009772A4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Pr="00863D8F">
        <w:rPr>
          <w:rFonts w:eastAsia="Calibri"/>
          <w:sz w:val="28"/>
          <w:szCs w:val="28"/>
          <w:lang w:eastAsia="en-US"/>
        </w:rPr>
        <w:t xml:space="preserve"> проверку наличия полного комплекта документов, предусмотренных для выдачи лицензии</w:t>
      </w:r>
      <w:r w:rsidRPr="00863D8F">
        <w:rPr>
          <w:rFonts w:eastAsia="Calibri"/>
          <w:sz w:val="28"/>
          <w:szCs w:val="28"/>
          <w:lang w:eastAsia="en-US"/>
        </w:rPr>
        <w:t>, и проверку представленных документов на наличие недостоверной, искаженной, неполной информации;</w:t>
      </w:r>
    </w:p>
    <w:p w:rsidR="009772A4" w:rsidRPr="00863D8F" w:rsidRDefault="001D5356" w:rsidP="009772A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Pr="00863D8F">
        <w:rPr>
          <w:rFonts w:eastAsia="Calibri"/>
          <w:sz w:val="28"/>
          <w:szCs w:val="28"/>
          <w:lang w:eastAsia="en-US"/>
        </w:rPr>
        <w:t xml:space="preserve"> проверку наличия у заявителя на </w:t>
      </w:r>
      <w:r>
        <w:rPr>
          <w:rFonts w:eastAsia="Calibri"/>
          <w:sz w:val="28"/>
          <w:szCs w:val="28"/>
          <w:lang w:eastAsia="en-US"/>
        </w:rPr>
        <w:t xml:space="preserve">1-е  </w:t>
      </w:r>
      <w:r w:rsidRPr="00863D8F">
        <w:rPr>
          <w:rFonts w:eastAsia="Calibri"/>
          <w:sz w:val="28"/>
          <w:szCs w:val="28"/>
          <w:lang w:eastAsia="en-US"/>
        </w:rPr>
        <w:t xml:space="preserve">число месяца регистрации </w:t>
      </w:r>
      <w:r>
        <w:rPr>
          <w:rFonts w:eastAsia="Calibri"/>
          <w:sz w:val="28"/>
          <w:szCs w:val="28"/>
          <w:lang w:eastAsia="en-US"/>
        </w:rPr>
        <w:t>министерством</w:t>
      </w:r>
      <w:r w:rsidRPr="00863D8F">
        <w:rPr>
          <w:rFonts w:eastAsia="Calibri"/>
          <w:sz w:val="28"/>
          <w:szCs w:val="28"/>
          <w:lang w:eastAsia="en-US"/>
        </w:rPr>
        <w:t xml:space="preserve"> заявления о </w:t>
      </w:r>
      <w:r>
        <w:rPr>
          <w:rFonts w:eastAsia="Calibri"/>
          <w:sz w:val="28"/>
          <w:szCs w:val="28"/>
          <w:lang w:eastAsia="en-US"/>
        </w:rPr>
        <w:t>продлении</w:t>
      </w:r>
      <w:r w:rsidRPr="00863D8F">
        <w:rPr>
          <w:rFonts w:eastAsia="Calibri"/>
          <w:sz w:val="28"/>
          <w:szCs w:val="28"/>
          <w:lang w:eastAsia="en-US"/>
        </w:rPr>
        <w:t xml:space="preserve"> лицензии не уплаченного в установленный законодательством </w:t>
      </w:r>
      <w:r w:rsidRPr="00863D8F">
        <w:rPr>
          <w:rFonts w:eastAsia="Calibri"/>
          <w:sz w:val="28"/>
          <w:szCs w:val="28"/>
          <w:lang w:eastAsia="en-US"/>
        </w:rPr>
        <w:t xml:space="preserve">срок, по данным </w:t>
      </w:r>
      <w:r>
        <w:rPr>
          <w:rFonts w:eastAsia="Calibri"/>
          <w:sz w:val="28"/>
          <w:szCs w:val="28"/>
          <w:lang w:eastAsia="en-US"/>
        </w:rPr>
        <w:t>Государственной информационной системы о государственных и муниципальных платежах</w:t>
      </w:r>
      <w:r w:rsidRPr="00863D8F">
        <w:rPr>
          <w:rFonts w:eastAsia="Calibri"/>
          <w:sz w:val="28"/>
          <w:szCs w:val="28"/>
          <w:lang w:eastAsia="en-US"/>
        </w:rPr>
        <w:t xml:space="preserve">, административного штрафа, назначенного за правонарушение, предусмотренное </w:t>
      </w:r>
      <w:r>
        <w:rPr>
          <w:rFonts w:eastAsia="Calibri"/>
          <w:sz w:val="28"/>
          <w:szCs w:val="28"/>
          <w:lang w:eastAsia="en-US"/>
        </w:rPr>
        <w:t xml:space="preserve">Кодексом Российской Федерации об административных правонарушениях </w:t>
      </w:r>
      <w:r w:rsidRPr="00863D8F">
        <w:rPr>
          <w:rFonts w:eastAsia="Calibri"/>
          <w:sz w:val="28"/>
          <w:szCs w:val="28"/>
          <w:lang w:eastAsia="en-US"/>
        </w:rPr>
        <w:t>и совершенное в о</w:t>
      </w:r>
      <w:r w:rsidRPr="00863D8F">
        <w:rPr>
          <w:rFonts w:eastAsia="Calibri"/>
          <w:sz w:val="28"/>
          <w:szCs w:val="28"/>
          <w:lang w:eastAsia="en-US"/>
        </w:rPr>
        <w:t>бласти производства и оборота этилового спирта, алкогольной и спиртосодержащей продукции.</w:t>
      </w:r>
    </w:p>
    <w:p w:rsidR="009772A4" w:rsidRPr="00863D8F" w:rsidRDefault="001D5356" w:rsidP="009772A4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3.5.19. </w:t>
      </w:r>
      <w:r w:rsidRPr="00863D8F">
        <w:rPr>
          <w:rFonts w:eastAsia="Calibri"/>
          <w:sz w:val="28"/>
          <w:szCs w:val="28"/>
          <w:lang w:eastAsia="en-US"/>
        </w:rPr>
        <w:t>В случае устранения заявителем выявленных нарушений, являющихся основанием для приостановления предоставления государственной услуги, предоставление государст</w:t>
      </w:r>
      <w:r w:rsidRPr="00863D8F">
        <w:rPr>
          <w:rFonts w:eastAsia="Calibri"/>
          <w:sz w:val="28"/>
          <w:szCs w:val="28"/>
          <w:lang w:eastAsia="en-US"/>
        </w:rPr>
        <w:t>венной услуги возобновляется.</w:t>
      </w:r>
    </w:p>
    <w:p w:rsidR="009772A4" w:rsidRDefault="009772A4" w:rsidP="009C2388">
      <w:pPr>
        <w:jc w:val="center"/>
        <w:rPr>
          <w:b/>
          <w:sz w:val="28"/>
          <w:szCs w:val="28"/>
        </w:rPr>
      </w:pPr>
    </w:p>
    <w:p w:rsidR="00D86790" w:rsidRDefault="00D86790" w:rsidP="00D86790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 w:val="28"/>
          <w:szCs w:val="28"/>
          <w:lang w:eastAsia="en-US"/>
        </w:rPr>
      </w:pPr>
    </w:p>
    <w:p w:rsidR="00D86790" w:rsidRPr="00501A3A" w:rsidRDefault="001D5356" w:rsidP="00D86790">
      <w:pPr>
        <w:jc w:val="center"/>
        <w:rPr>
          <w:b/>
          <w:sz w:val="28"/>
          <w:szCs w:val="28"/>
        </w:rPr>
      </w:pPr>
      <w:r w:rsidRPr="00501A3A">
        <w:rPr>
          <w:rFonts w:eastAsia="Calibri"/>
          <w:b/>
          <w:sz w:val="28"/>
          <w:szCs w:val="28"/>
          <w:lang w:eastAsia="en-US"/>
        </w:rPr>
        <w:t>Проведение оценки соответствия заявителя лицензионным требованиям</w:t>
      </w:r>
    </w:p>
    <w:p w:rsidR="00D86790" w:rsidRPr="00501A3A" w:rsidRDefault="00D86790" w:rsidP="00D86790">
      <w:pPr>
        <w:jc w:val="center"/>
        <w:rPr>
          <w:b/>
          <w:sz w:val="28"/>
          <w:szCs w:val="28"/>
        </w:rPr>
      </w:pPr>
    </w:p>
    <w:p w:rsidR="00D86790" w:rsidRDefault="001D5356" w:rsidP="00D86790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3.5.20</w:t>
      </w:r>
      <w:r w:rsidRPr="006317B1">
        <w:rPr>
          <w:rFonts w:eastAsia="Calibri"/>
          <w:bCs/>
          <w:sz w:val="28"/>
          <w:szCs w:val="28"/>
          <w:lang w:eastAsia="en-US"/>
        </w:rPr>
        <w:t xml:space="preserve">. Основанием для проведения оценки соответствия лицензионным требованиям </w:t>
      </w:r>
      <w:r>
        <w:rPr>
          <w:rFonts w:eastAsia="Calibri"/>
          <w:bCs/>
          <w:sz w:val="28"/>
          <w:szCs w:val="28"/>
          <w:lang w:eastAsia="en-US"/>
        </w:rPr>
        <w:t>лицензиата</w:t>
      </w:r>
      <w:r w:rsidRPr="006317B1">
        <w:rPr>
          <w:rFonts w:eastAsia="Calibri"/>
          <w:bCs/>
          <w:sz w:val="28"/>
          <w:szCs w:val="28"/>
          <w:lang w:eastAsia="en-US"/>
        </w:rPr>
        <w:t xml:space="preserve"> является представление в министерство заявления о </w:t>
      </w:r>
      <w:r>
        <w:rPr>
          <w:rFonts w:eastAsia="Calibri"/>
          <w:bCs/>
          <w:sz w:val="28"/>
          <w:szCs w:val="28"/>
          <w:lang w:eastAsia="en-US"/>
        </w:rPr>
        <w:t xml:space="preserve">продлении срока действия </w:t>
      </w:r>
      <w:r w:rsidRPr="006317B1">
        <w:rPr>
          <w:rFonts w:eastAsia="Calibri"/>
          <w:bCs/>
          <w:sz w:val="28"/>
          <w:szCs w:val="28"/>
          <w:lang w:eastAsia="en-US"/>
        </w:rPr>
        <w:t>лицензии.</w:t>
      </w:r>
    </w:p>
    <w:p w:rsidR="00D86790" w:rsidRDefault="001D5356" w:rsidP="00D86790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3.5.21.</w:t>
      </w:r>
      <w:r w:rsidRPr="003B2644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В отношении лицензиата, представившего заявление о продлении срока действия лицензии проводится  выездная оценка и оценка без выезда.</w:t>
      </w:r>
    </w:p>
    <w:p w:rsidR="00D86790" w:rsidRPr="001161D7" w:rsidRDefault="001D5356" w:rsidP="00D86790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3.5</w:t>
      </w:r>
      <w:r w:rsidRPr="001161D7">
        <w:rPr>
          <w:rFonts w:eastAsia="Calibri"/>
          <w:sz w:val="28"/>
          <w:szCs w:val="28"/>
          <w:lang w:eastAsia="en-US"/>
        </w:rPr>
        <w:t>.2</w:t>
      </w:r>
      <w:r>
        <w:rPr>
          <w:rFonts w:eastAsia="Calibri"/>
          <w:sz w:val="28"/>
          <w:szCs w:val="28"/>
          <w:lang w:eastAsia="en-US"/>
        </w:rPr>
        <w:t>2</w:t>
      </w:r>
      <w:r w:rsidRPr="001161D7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lang w:eastAsia="en-US"/>
        </w:rPr>
        <w:t xml:space="preserve"> </w:t>
      </w:r>
      <w:r w:rsidRPr="001161D7">
        <w:rPr>
          <w:rFonts w:eastAsia="Calibri"/>
          <w:sz w:val="28"/>
          <w:szCs w:val="28"/>
          <w:lang w:eastAsia="en-US"/>
        </w:rPr>
        <w:t xml:space="preserve">Оценка без выезда проводится посредством оценки сведений, содержащихся </w:t>
      </w:r>
      <w:r w:rsidRPr="001161D7">
        <w:rPr>
          <w:rFonts w:eastAsia="Calibri"/>
          <w:sz w:val="28"/>
          <w:szCs w:val="28"/>
          <w:lang w:eastAsia="en-US"/>
        </w:rPr>
        <w:t>в поступивших от заявителя для предоставления государственной услуги заявлении и (или) документах, а также в документах, полученных с использованием единой системы межведомственного электронного взаимодействия и подключаемых к ней региональных систем межве</w:t>
      </w:r>
      <w:r w:rsidRPr="001161D7">
        <w:rPr>
          <w:rFonts w:eastAsia="Calibri"/>
          <w:sz w:val="28"/>
          <w:szCs w:val="28"/>
          <w:lang w:eastAsia="en-US"/>
        </w:rPr>
        <w:t>домственного электронного взаимодействия.</w:t>
      </w:r>
    </w:p>
    <w:p w:rsidR="00D86790" w:rsidRDefault="001D5356" w:rsidP="00D86790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161D7">
        <w:rPr>
          <w:rFonts w:eastAsia="Calibri"/>
          <w:sz w:val="28"/>
          <w:szCs w:val="28"/>
          <w:lang w:eastAsia="en-US"/>
        </w:rPr>
        <w:t>Решение о проведении оценки без выезда министерство принимает в случае невыявления оснований для отказа в приеме документов, необходимых для предоставления государственной услуги.</w:t>
      </w:r>
    </w:p>
    <w:p w:rsidR="00D86790" w:rsidRDefault="001D5356" w:rsidP="00D86790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3.5.23. В случае установления сотр</w:t>
      </w:r>
      <w:r>
        <w:rPr>
          <w:rFonts w:eastAsia="Calibri"/>
          <w:sz w:val="28"/>
          <w:szCs w:val="28"/>
          <w:lang w:eastAsia="en-US"/>
        </w:rPr>
        <w:t xml:space="preserve">удником министерства при проведении оценки без выезда несоответствия лицензионным и (или) обязательным требованиям сотрудник министерства составляет </w:t>
      </w:r>
      <w:hyperlink r:id="rId175" w:history="1">
        <w:r>
          <w:rPr>
            <w:rFonts w:eastAsia="Calibri"/>
            <w:color w:val="0000FF"/>
            <w:sz w:val="28"/>
            <w:szCs w:val="28"/>
            <w:lang w:eastAsia="en-US"/>
          </w:rPr>
          <w:t>акт</w:t>
        </w:r>
      </w:hyperlink>
      <w:r>
        <w:rPr>
          <w:rFonts w:eastAsia="Calibri"/>
          <w:sz w:val="28"/>
          <w:szCs w:val="28"/>
          <w:lang w:eastAsia="en-US"/>
        </w:rPr>
        <w:t xml:space="preserve"> несоответствия по форме согласно приложению № 1 Постановления Правительства РФ от 31.03.2022 № 541.</w:t>
      </w:r>
    </w:p>
    <w:p w:rsidR="00D86790" w:rsidRDefault="001D5356" w:rsidP="00D8679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hyperlink r:id="rId176" w:history="1">
        <w:r>
          <w:rPr>
            <w:rFonts w:eastAsia="Calibri"/>
            <w:color w:val="0000FF"/>
            <w:sz w:val="28"/>
            <w:szCs w:val="28"/>
            <w:lang w:eastAsia="en-US"/>
          </w:rPr>
          <w:t>Акт</w:t>
        </w:r>
      </w:hyperlink>
      <w:r>
        <w:rPr>
          <w:rFonts w:eastAsia="Calibri"/>
          <w:sz w:val="28"/>
          <w:szCs w:val="28"/>
          <w:lang w:eastAsia="en-US"/>
        </w:rPr>
        <w:t xml:space="preserve"> несоответствия оформляется в одном экземпляре и с копиями прилож</w:t>
      </w:r>
      <w:r>
        <w:rPr>
          <w:rFonts w:eastAsia="Calibri"/>
          <w:sz w:val="28"/>
          <w:szCs w:val="28"/>
          <w:lang w:eastAsia="en-US"/>
        </w:rPr>
        <w:t>ений направляется в форме электронного документа, подписанного усиленной квалифицированной электронной подписью лица, составившего этот акт, заявителю, иному должностному лицу или уполномоченному представителю заявителя. При этом акт несоответствия, направ</w:t>
      </w:r>
      <w:r>
        <w:rPr>
          <w:rFonts w:eastAsia="Calibri"/>
          <w:sz w:val="28"/>
          <w:szCs w:val="28"/>
          <w:lang w:eastAsia="en-US"/>
        </w:rPr>
        <w:t>ленный в форме электронного документа по адресу электронной почты, по которому лицензирующий орган осуществляет переписку, направление решений, извещений и уведомлений с использованием электронной подписи, считается полученным заявителем.</w:t>
      </w:r>
    </w:p>
    <w:p w:rsidR="00D86790" w:rsidRDefault="001D5356" w:rsidP="00D8679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3.5.24. Заявитель</w:t>
      </w:r>
      <w:r>
        <w:rPr>
          <w:rFonts w:eastAsia="Calibri"/>
          <w:sz w:val="28"/>
          <w:szCs w:val="28"/>
          <w:lang w:eastAsia="en-US"/>
        </w:rPr>
        <w:t xml:space="preserve">, оценка без выезда которого проводилась, в случае несогласия с фактами, выводами или предложениями, изложенными в акте несоответствия, в течение 15 календарных дней со дня получения акта несоответствия вправе представить в министерство в письменной форме </w:t>
      </w:r>
      <w:r>
        <w:rPr>
          <w:rFonts w:eastAsia="Calibri"/>
          <w:sz w:val="28"/>
          <w:szCs w:val="28"/>
          <w:lang w:eastAsia="en-US"/>
        </w:rPr>
        <w:t>возражения в отношении акта несоответствия в целом или его отдельных положений. При этом заявитель вправе приложить к таким возражениям документы, подтверждающие обоснованность возражений. Указанные документы могут быть направлены в форме электронных докум</w:t>
      </w:r>
      <w:r>
        <w:rPr>
          <w:rFonts w:eastAsia="Calibri"/>
          <w:sz w:val="28"/>
          <w:szCs w:val="28"/>
          <w:lang w:eastAsia="en-US"/>
        </w:rPr>
        <w:t>ентов (пакета электронных документов), подписанных усиленной квалифицированной электронной подписью заявителя.</w:t>
      </w:r>
    </w:p>
    <w:p w:rsidR="00D86790" w:rsidRPr="006E095A" w:rsidRDefault="001D5356" w:rsidP="00D86790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E095A">
        <w:rPr>
          <w:rFonts w:eastAsia="Calibri"/>
          <w:sz w:val="28"/>
          <w:szCs w:val="28"/>
          <w:lang w:eastAsia="en-US"/>
        </w:rPr>
        <w:t>3.</w:t>
      </w:r>
      <w:r>
        <w:rPr>
          <w:rFonts w:eastAsia="Calibri"/>
          <w:sz w:val="28"/>
          <w:szCs w:val="28"/>
          <w:lang w:eastAsia="en-US"/>
        </w:rPr>
        <w:t>5.25</w:t>
      </w:r>
      <w:r w:rsidRPr="006E095A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lang w:eastAsia="en-US"/>
        </w:rPr>
        <w:t xml:space="preserve"> </w:t>
      </w:r>
      <w:r w:rsidRPr="006E095A">
        <w:rPr>
          <w:rFonts w:eastAsia="Calibri"/>
          <w:sz w:val="28"/>
          <w:szCs w:val="28"/>
          <w:lang w:eastAsia="en-US"/>
        </w:rPr>
        <w:t xml:space="preserve">Выездная оценка проводится по основаниям, указанным в </w:t>
      </w:r>
      <w:hyperlink r:id="rId177" w:history="1">
        <w:r w:rsidRPr="006E095A">
          <w:rPr>
            <w:rFonts w:eastAsia="Calibri"/>
            <w:color w:val="0000FF"/>
            <w:sz w:val="28"/>
            <w:szCs w:val="28"/>
            <w:lang w:eastAsia="en-US"/>
          </w:rPr>
          <w:t>пункте 3.</w:t>
        </w:r>
        <w:r>
          <w:rPr>
            <w:rFonts w:eastAsia="Calibri"/>
            <w:color w:val="0000FF"/>
            <w:sz w:val="28"/>
            <w:szCs w:val="28"/>
            <w:lang w:eastAsia="en-US"/>
          </w:rPr>
          <w:t>5</w:t>
        </w:r>
        <w:r w:rsidRPr="006E095A">
          <w:rPr>
            <w:rFonts w:eastAsia="Calibri"/>
            <w:color w:val="0000FF"/>
            <w:sz w:val="28"/>
            <w:szCs w:val="28"/>
            <w:lang w:eastAsia="en-US"/>
          </w:rPr>
          <w:t>.</w:t>
        </w:r>
      </w:hyperlink>
      <w:r>
        <w:rPr>
          <w:rFonts w:eastAsia="Calibri"/>
          <w:sz w:val="28"/>
          <w:szCs w:val="28"/>
          <w:lang w:eastAsia="en-US"/>
        </w:rPr>
        <w:t>2</w:t>
      </w:r>
      <w:r w:rsidR="00A136F0">
        <w:rPr>
          <w:rFonts w:eastAsia="Calibri"/>
          <w:sz w:val="28"/>
          <w:szCs w:val="28"/>
          <w:lang w:eastAsia="en-US"/>
        </w:rPr>
        <w:t>0</w:t>
      </w:r>
      <w:r w:rsidRPr="006E095A">
        <w:rPr>
          <w:rFonts w:eastAsia="Calibri"/>
          <w:sz w:val="28"/>
          <w:szCs w:val="28"/>
          <w:lang w:eastAsia="en-US"/>
        </w:rPr>
        <w:t xml:space="preserve"> настоящего Административного регламента.</w:t>
      </w:r>
    </w:p>
    <w:p w:rsidR="00D86790" w:rsidRPr="006E095A" w:rsidRDefault="001D5356" w:rsidP="00D86790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E095A">
        <w:rPr>
          <w:rFonts w:eastAsia="Calibri"/>
          <w:sz w:val="28"/>
          <w:szCs w:val="28"/>
          <w:lang w:eastAsia="en-US"/>
        </w:rPr>
        <w:t>Выездная оценка проводится посредством оценки соответствия помещений, зданий, строений, сооружений, технических средс</w:t>
      </w:r>
      <w:r w:rsidRPr="006E095A">
        <w:rPr>
          <w:rFonts w:eastAsia="Calibri"/>
          <w:sz w:val="28"/>
          <w:szCs w:val="28"/>
          <w:lang w:eastAsia="en-US"/>
        </w:rPr>
        <w:t>тв, оборудования, иных объектов, которые предполагается использовать заявителем при осуществлении лицензируемого вида деятельности, лицензионным требованиям и (или) обязательным требованиям, а также сведениям, указанным в заявлении и документах.</w:t>
      </w:r>
    </w:p>
    <w:p w:rsidR="00D86790" w:rsidRPr="006E095A" w:rsidRDefault="001D5356" w:rsidP="00D86790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E095A">
        <w:rPr>
          <w:rFonts w:eastAsia="Calibri"/>
          <w:sz w:val="28"/>
          <w:szCs w:val="28"/>
          <w:lang w:eastAsia="en-US"/>
        </w:rPr>
        <w:t>Выездная о</w:t>
      </w:r>
      <w:r w:rsidRPr="006E095A">
        <w:rPr>
          <w:rFonts w:eastAsia="Calibri"/>
          <w:sz w:val="28"/>
          <w:szCs w:val="28"/>
          <w:lang w:eastAsia="en-US"/>
        </w:rPr>
        <w:t>ценка проводится на основании приказа министра (заместителя министра) о назначении выездной оценки.</w:t>
      </w:r>
    </w:p>
    <w:p w:rsidR="00D86790" w:rsidRPr="006E095A" w:rsidRDefault="001D5356" w:rsidP="00D86790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E095A">
        <w:rPr>
          <w:rFonts w:eastAsia="Calibri"/>
          <w:sz w:val="28"/>
          <w:szCs w:val="28"/>
          <w:lang w:eastAsia="en-US"/>
        </w:rPr>
        <w:t>Выездная оценка проводится по месту нахождения помещений, зданий, строений, сооружений, технических средств, оборудования и иных объектов, которые предполаг</w:t>
      </w:r>
      <w:r w:rsidRPr="006E095A">
        <w:rPr>
          <w:rFonts w:eastAsia="Calibri"/>
          <w:sz w:val="28"/>
          <w:szCs w:val="28"/>
          <w:lang w:eastAsia="en-US"/>
        </w:rPr>
        <w:t>ается использовать заявителем при осуществлении лицензируемого вида деятельности.</w:t>
      </w:r>
    </w:p>
    <w:p w:rsidR="00D86790" w:rsidRPr="006E095A" w:rsidRDefault="001D5356" w:rsidP="00D86790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E095A">
        <w:rPr>
          <w:rFonts w:eastAsia="Calibri"/>
          <w:sz w:val="28"/>
          <w:szCs w:val="28"/>
          <w:lang w:eastAsia="en-US"/>
        </w:rPr>
        <w:t xml:space="preserve">Заявитель уведомляется о проведении выездной оценки не позднее чем за 24 часа до ее начала путем направления копии приказа о назначении выездной оценки по адресу электронной </w:t>
      </w:r>
      <w:r w:rsidRPr="006E095A">
        <w:rPr>
          <w:rFonts w:eastAsia="Calibri"/>
          <w:sz w:val="28"/>
          <w:szCs w:val="28"/>
          <w:lang w:eastAsia="en-US"/>
        </w:rPr>
        <w:t>почты, по которому министерство осуществляет переписку, направление решений, извещений и уведомлений с использованием электронной подписи.</w:t>
      </w:r>
    </w:p>
    <w:p w:rsidR="00D86790" w:rsidRPr="006E095A" w:rsidRDefault="001D5356" w:rsidP="00D86790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E095A">
        <w:rPr>
          <w:rFonts w:eastAsia="Calibri"/>
          <w:sz w:val="28"/>
          <w:szCs w:val="28"/>
          <w:lang w:eastAsia="en-US"/>
        </w:rPr>
        <w:t>Министерством могут быть приняты решения о проведении выездной оценки посредством использования дистанционных средств</w:t>
      </w:r>
      <w:r w:rsidRPr="006E095A">
        <w:rPr>
          <w:rFonts w:eastAsia="Calibri"/>
          <w:sz w:val="28"/>
          <w:szCs w:val="28"/>
          <w:lang w:eastAsia="en-US"/>
        </w:rPr>
        <w:t xml:space="preserve"> контроля, средств фото-, аудио- и видеофиксации, видео-конференц-связи.</w:t>
      </w:r>
    </w:p>
    <w:p w:rsidR="00D86790" w:rsidRPr="006E095A" w:rsidRDefault="001D5356" w:rsidP="00D86790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E095A">
        <w:rPr>
          <w:rFonts w:eastAsia="Calibri"/>
          <w:sz w:val="28"/>
          <w:szCs w:val="28"/>
          <w:lang w:eastAsia="en-US"/>
        </w:rPr>
        <w:t>В случае если проведение выездной оценки оказалось невозможным в связи с отсутствием заявителя, уполномоченного представителя заявителя, иного должностного лица заявителя либо в связи</w:t>
      </w:r>
      <w:r w:rsidRPr="006E095A">
        <w:rPr>
          <w:rFonts w:eastAsia="Calibri"/>
          <w:sz w:val="28"/>
          <w:szCs w:val="28"/>
          <w:lang w:eastAsia="en-US"/>
        </w:rPr>
        <w:t xml:space="preserve"> с иными действиями (бездействием) заявителя, его уполномоченного представителя, иного должностного лица заявителя, повлекшими невозможность проведения выездной оценки, должностное лицо, уполномоченное на проведение выездной оценки, составляет акт о невозм</w:t>
      </w:r>
      <w:r w:rsidRPr="006E095A">
        <w:rPr>
          <w:rFonts w:eastAsia="Calibri"/>
          <w:sz w:val="28"/>
          <w:szCs w:val="28"/>
          <w:lang w:eastAsia="en-US"/>
        </w:rPr>
        <w:t>ожности проведения выездной оценки с указанием причин невозможности ее проведения.</w:t>
      </w:r>
    </w:p>
    <w:p w:rsidR="00D86790" w:rsidRPr="006E095A" w:rsidRDefault="001D5356" w:rsidP="00D86790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3.5.26. </w:t>
      </w:r>
      <w:r w:rsidRPr="006E095A">
        <w:rPr>
          <w:rFonts w:eastAsia="Calibri"/>
          <w:sz w:val="28"/>
          <w:szCs w:val="28"/>
          <w:lang w:eastAsia="en-US"/>
        </w:rPr>
        <w:t xml:space="preserve">По результатам проведения выездной оценки составляется </w:t>
      </w:r>
      <w:hyperlink r:id="rId178" w:history="1">
        <w:r w:rsidRPr="006E095A">
          <w:rPr>
            <w:rFonts w:eastAsia="Calibri"/>
            <w:color w:val="0000FF"/>
            <w:sz w:val="28"/>
            <w:szCs w:val="28"/>
            <w:lang w:eastAsia="en-US"/>
          </w:rPr>
          <w:t>акт</w:t>
        </w:r>
      </w:hyperlink>
      <w:r w:rsidRPr="006E095A">
        <w:rPr>
          <w:rFonts w:eastAsia="Calibri"/>
          <w:sz w:val="28"/>
          <w:szCs w:val="28"/>
          <w:lang w:eastAsia="en-US"/>
        </w:rPr>
        <w:t xml:space="preserve"> оценки соответствия</w:t>
      </w:r>
      <w:r w:rsidRPr="006E095A">
        <w:rPr>
          <w:rFonts w:eastAsia="Calibri"/>
          <w:sz w:val="28"/>
          <w:szCs w:val="28"/>
          <w:lang w:eastAsia="en-US"/>
        </w:rPr>
        <w:t xml:space="preserve"> заявителя лицензионным требованиям и (или) обязательным требованиям при непосредственном выезде к заявителю по форме согласно приложению № 2 к Постановлению Правительства РФ от 31.03.2022 </w:t>
      </w:r>
      <w:r>
        <w:rPr>
          <w:rFonts w:eastAsia="Calibri"/>
          <w:sz w:val="28"/>
          <w:szCs w:val="28"/>
          <w:lang w:eastAsia="en-US"/>
        </w:rPr>
        <w:t>№</w:t>
      </w:r>
      <w:r w:rsidRPr="006E095A">
        <w:rPr>
          <w:rFonts w:eastAsia="Calibri"/>
          <w:sz w:val="28"/>
          <w:szCs w:val="28"/>
          <w:lang w:eastAsia="en-US"/>
        </w:rPr>
        <w:t xml:space="preserve"> 541.</w:t>
      </w:r>
    </w:p>
    <w:p w:rsidR="00D86790" w:rsidRPr="006E095A" w:rsidRDefault="001D5356" w:rsidP="00D86790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E095A">
        <w:rPr>
          <w:rFonts w:eastAsia="Calibri"/>
          <w:sz w:val="28"/>
          <w:szCs w:val="28"/>
          <w:lang w:eastAsia="en-US"/>
        </w:rPr>
        <w:t>Акт выездной оценки оформляется в 2 экземплярах, один из кот</w:t>
      </w:r>
      <w:r w:rsidRPr="006E095A">
        <w:rPr>
          <w:rFonts w:eastAsia="Calibri"/>
          <w:sz w:val="28"/>
          <w:szCs w:val="28"/>
          <w:lang w:eastAsia="en-US"/>
        </w:rPr>
        <w:t xml:space="preserve">орых с копиями приложений вручается руководителю заявителя, иному должностному лицу или уполномоченному представителю заявителя под расписку об ознакомлении либо об отказе в ознакомлении с актом выездной оценки. В случае отсутствия руководителя заявителя, </w:t>
      </w:r>
      <w:r w:rsidRPr="006E095A">
        <w:rPr>
          <w:rFonts w:eastAsia="Calibri"/>
          <w:sz w:val="28"/>
          <w:szCs w:val="28"/>
          <w:lang w:eastAsia="en-US"/>
        </w:rPr>
        <w:t>иного должностного лица или уполномоченного представителя заявителя, а также в случае отказа заявителя дать расписку об ознакомлении либо об отказе в ознакомлении с актом выездной оценки акт выездной оценки направляется заявителю в форме электронного докум</w:t>
      </w:r>
      <w:r w:rsidRPr="006E095A">
        <w:rPr>
          <w:rFonts w:eastAsia="Calibri"/>
          <w:sz w:val="28"/>
          <w:szCs w:val="28"/>
          <w:lang w:eastAsia="en-US"/>
        </w:rPr>
        <w:t>ента, подписанного усиленной квалифицированной электронной подписью лица, составившего этот акт.</w:t>
      </w:r>
    </w:p>
    <w:p w:rsidR="00D86790" w:rsidRPr="006E095A" w:rsidRDefault="001D5356" w:rsidP="00D86790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E095A">
        <w:rPr>
          <w:rFonts w:eastAsia="Calibri"/>
          <w:sz w:val="28"/>
          <w:szCs w:val="28"/>
          <w:lang w:eastAsia="en-US"/>
        </w:rPr>
        <w:t>Акт выездной оценки, направленный в форме электронного документа по адресу электронной почты, по которому министерство осуществляет переписку, направление реше</w:t>
      </w:r>
      <w:r w:rsidRPr="006E095A">
        <w:rPr>
          <w:rFonts w:eastAsia="Calibri"/>
          <w:sz w:val="28"/>
          <w:szCs w:val="28"/>
          <w:lang w:eastAsia="en-US"/>
        </w:rPr>
        <w:t>ний, извещений и уведомлений с использованием электронной подписи, считается полученным заявителем.</w:t>
      </w:r>
    </w:p>
    <w:p w:rsidR="00D86790" w:rsidRPr="002C68FC" w:rsidRDefault="001D5356" w:rsidP="00D86790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2C68FC">
        <w:rPr>
          <w:rFonts w:eastAsia="Calibri"/>
          <w:sz w:val="28"/>
          <w:szCs w:val="28"/>
          <w:lang w:eastAsia="en-US"/>
        </w:rPr>
        <w:t>3.</w:t>
      </w:r>
      <w:r>
        <w:rPr>
          <w:rFonts w:eastAsia="Calibri"/>
          <w:sz w:val="28"/>
          <w:szCs w:val="28"/>
          <w:lang w:eastAsia="en-US"/>
        </w:rPr>
        <w:t>5</w:t>
      </w:r>
      <w:r w:rsidRPr="002C68FC">
        <w:rPr>
          <w:rFonts w:eastAsia="Calibri"/>
          <w:sz w:val="28"/>
          <w:szCs w:val="28"/>
          <w:lang w:eastAsia="en-US"/>
        </w:rPr>
        <w:t>.2</w:t>
      </w:r>
      <w:r>
        <w:rPr>
          <w:rFonts w:eastAsia="Calibri"/>
          <w:sz w:val="28"/>
          <w:szCs w:val="28"/>
          <w:lang w:eastAsia="en-US"/>
        </w:rPr>
        <w:t>7</w:t>
      </w:r>
      <w:r w:rsidRPr="002C68FC">
        <w:rPr>
          <w:rFonts w:eastAsia="Calibri"/>
          <w:sz w:val="28"/>
          <w:szCs w:val="28"/>
          <w:lang w:eastAsia="en-US"/>
        </w:rPr>
        <w:t>. Заявитель, выездная оценка которого проводилась, в случае несогласия с фактами, выводами или предложениями, изложенными в акте выездной оценки, в те</w:t>
      </w:r>
      <w:r w:rsidRPr="002C68FC">
        <w:rPr>
          <w:rFonts w:eastAsia="Calibri"/>
          <w:sz w:val="28"/>
          <w:szCs w:val="28"/>
          <w:lang w:eastAsia="en-US"/>
        </w:rPr>
        <w:t>чение 15 календарных дней со дня получения акта выездной оценки вправе представить в министерство возражения в отношении акта выездной оценки в целом или его отдельных положений. При этом заявитель вправе приложить к таким возражениям документы, подтвержда</w:t>
      </w:r>
      <w:r w:rsidRPr="002C68FC">
        <w:rPr>
          <w:rFonts w:eastAsia="Calibri"/>
          <w:sz w:val="28"/>
          <w:szCs w:val="28"/>
          <w:lang w:eastAsia="en-US"/>
        </w:rPr>
        <w:t>ющие обоснованность возражений.</w:t>
      </w:r>
    </w:p>
    <w:p w:rsidR="00D86790" w:rsidRPr="002C68FC" w:rsidRDefault="001D5356" w:rsidP="00D86790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2C68FC">
        <w:rPr>
          <w:rFonts w:eastAsia="Calibri"/>
          <w:sz w:val="28"/>
          <w:szCs w:val="28"/>
          <w:lang w:eastAsia="en-US"/>
        </w:rPr>
        <w:t>Указанные документы могут быть направлены в форме электронных документов (пакета электронных документов), подписанных усиленной квалифицированной электронной подписью заявителя.</w:t>
      </w:r>
    </w:p>
    <w:p w:rsidR="00D86790" w:rsidRPr="002C68FC" w:rsidRDefault="001D5356" w:rsidP="00D86790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3.5.28. </w:t>
      </w:r>
      <w:r w:rsidRPr="002C68FC">
        <w:rPr>
          <w:rFonts w:eastAsia="Calibri"/>
          <w:sz w:val="28"/>
          <w:szCs w:val="28"/>
          <w:lang w:eastAsia="en-US"/>
        </w:rPr>
        <w:t>Специалист, проводивший оценку соответ</w:t>
      </w:r>
      <w:r w:rsidRPr="002C68FC">
        <w:rPr>
          <w:rFonts w:eastAsia="Calibri"/>
          <w:sz w:val="28"/>
          <w:szCs w:val="28"/>
          <w:lang w:eastAsia="en-US"/>
        </w:rPr>
        <w:t>ствия заявителя лицензионным требованиям, вносит запись о результатах оценки в сопроводительную карточку - о соответствии (несоответствии) организации лицензионным требованиям.</w:t>
      </w:r>
    </w:p>
    <w:p w:rsidR="00D86790" w:rsidRPr="002C68FC" w:rsidRDefault="001D5356" w:rsidP="00D86790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2C68FC">
        <w:rPr>
          <w:rFonts w:eastAsia="Calibri"/>
          <w:sz w:val="28"/>
          <w:szCs w:val="28"/>
          <w:lang w:eastAsia="en-US"/>
        </w:rPr>
        <w:t>Специалист отдела, уполномоченный на проведение оценки соответствия заявителя л</w:t>
      </w:r>
      <w:r w:rsidRPr="002C68FC">
        <w:rPr>
          <w:rFonts w:eastAsia="Calibri"/>
          <w:sz w:val="28"/>
          <w:szCs w:val="28"/>
          <w:lang w:eastAsia="en-US"/>
        </w:rPr>
        <w:t>ицензионным требованиям, передает лицензионное дело начальнику отдела лицензирования, лицензионного контроля и декларирования для итогового заключения.</w:t>
      </w:r>
    </w:p>
    <w:p w:rsidR="00D86790" w:rsidRPr="002C68FC" w:rsidRDefault="001D5356" w:rsidP="00D86790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3.5.29. </w:t>
      </w:r>
      <w:r w:rsidRPr="002C68FC">
        <w:rPr>
          <w:rFonts w:eastAsia="Calibri"/>
          <w:sz w:val="28"/>
          <w:szCs w:val="28"/>
          <w:lang w:eastAsia="en-US"/>
        </w:rPr>
        <w:t>Результатом данной административной процедуры является:</w:t>
      </w:r>
    </w:p>
    <w:p w:rsidR="00D86790" w:rsidRPr="002C68FC" w:rsidRDefault="001D5356" w:rsidP="00D86790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2C68FC">
        <w:rPr>
          <w:rFonts w:eastAsia="Calibri"/>
          <w:sz w:val="28"/>
          <w:szCs w:val="28"/>
          <w:lang w:eastAsia="en-US"/>
        </w:rPr>
        <w:t>- итоговое заключение по результатам оце</w:t>
      </w:r>
      <w:r w:rsidRPr="002C68FC">
        <w:rPr>
          <w:rFonts w:eastAsia="Calibri"/>
          <w:sz w:val="28"/>
          <w:szCs w:val="28"/>
          <w:lang w:eastAsia="en-US"/>
        </w:rPr>
        <w:t>нки соответствия организации лицензионным требованиям, утвержденное начальником отдела</w:t>
      </w:r>
      <w:r w:rsidR="00404C9A">
        <w:rPr>
          <w:rFonts w:eastAsia="Calibri"/>
          <w:sz w:val="28"/>
          <w:szCs w:val="28"/>
          <w:lang w:eastAsia="en-US"/>
        </w:rPr>
        <w:t xml:space="preserve"> лицензирования, лицензионного контроля и декларирования</w:t>
      </w:r>
      <w:r w:rsidRPr="002C68FC">
        <w:rPr>
          <w:rFonts w:eastAsia="Calibri"/>
          <w:sz w:val="28"/>
          <w:szCs w:val="28"/>
          <w:lang w:eastAsia="en-US"/>
        </w:rPr>
        <w:t>.</w:t>
      </w:r>
    </w:p>
    <w:p w:rsidR="00D86790" w:rsidRPr="002C68FC" w:rsidRDefault="001D5356" w:rsidP="00D86790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3.5.30. </w:t>
      </w:r>
      <w:r w:rsidRPr="002C68FC">
        <w:rPr>
          <w:rFonts w:eastAsia="Calibri"/>
          <w:sz w:val="28"/>
          <w:szCs w:val="28"/>
          <w:lang w:eastAsia="en-US"/>
        </w:rPr>
        <w:t xml:space="preserve">Результат заключения указывается в сопроводительной карточке с отметкой о соответствии (несоответствии) </w:t>
      </w:r>
      <w:r w:rsidRPr="002C68FC">
        <w:rPr>
          <w:rFonts w:eastAsia="Calibri"/>
          <w:sz w:val="28"/>
          <w:szCs w:val="28"/>
          <w:lang w:eastAsia="en-US"/>
        </w:rPr>
        <w:t>заявителя лицензионным требованиям, после чего лицензионное дело передается на согласование заместителю министра.</w:t>
      </w:r>
    </w:p>
    <w:p w:rsidR="00342EFB" w:rsidRDefault="001D5356" w:rsidP="00342EFB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Принятие решения о продлении (либо об отказе в продлении) срока действия лицензии на розничную продажу алкогольной продукции, продлении (либо </w:t>
      </w:r>
      <w:r>
        <w:rPr>
          <w:rFonts w:eastAsia="Calibri"/>
          <w:b/>
          <w:sz w:val="28"/>
          <w:szCs w:val="28"/>
          <w:lang w:eastAsia="en-US"/>
        </w:rPr>
        <w:t>об отказе в продлении) срока действия лицензии на розничную продажу алкогольной продукции при оказании услуг общественного питания</w:t>
      </w:r>
    </w:p>
    <w:p w:rsidR="00342EFB" w:rsidRDefault="00342EFB" w:rsidP="00342EFB">
      <w:pPr>
        <w:jc w:val="both"/>
        <w:rPr>
          <w:rFonts w:eastAsia="Calibri"/>
          <w:sz w:val="28"/>
          <w:szCs w:val="28"/>
          <w:lang w:eastAsia="en-US"/>
        </w:rPr>
      </w:pPr>
    </w:p>
    <w:p w:rsidR="00342EFB" w:rsidRDefault="001D5356" w:rsidP="00342E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3.5.31. Основанием для начала исполнения процедуры является положительное или отрицательное итоговое заключение и (или) акты</w:t>
      </w:r>
      <w:r>
        <w:rPr>
          <w:sz w:val="28"/>
          <w:szCs w:val="28"/>
        </w:rPr>
        <w:t xml:space="preserve"> оценки о соответствии или несоответствии заявителя лицензионным требованиям.</w:t>
      </w:r>
    </w:p>
    <w:p w:rsidR="00342EFB" w:rsidRDefault="001D5356" w:rsidP="00342E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3.5.32. Решение о продлении лицензии принимается министром (заместителем министра) и оформляется приказом министерства.</w:t>
      </w:r>
    </w:p>
    <w:p w:rsidR="00342EFB" w:rsidRDefault="001D5356" w:rsidP="00342E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3.5.33. Датой продления лицензии является дата внесения в </w:t>
      </w:r>
      <w:r>
        <w:rPr>
          <w:rFonts w:eastAsia="Calibri"/>
          <w:sz w:val="28"/>
          <w:szCs w:val="28"/>
          <w:lang w:eastAsia="en-US"/>
        </w:rPr>
        <w:t xml:space="preserve">Государственный сводный реестр выданных, приостановленных и аннулированных лицензий на производство и оборот этилового спирта, алкогольной и спиртосодержащей продукции </w:t>
      </w:r>
      <w:r>
        <w:rPr>
          <w:sz w:val="28"/>
          <w:szCs w:val="28"/>
        </w:rPr>
        <w:t>записи, содержащей сведения о продлении лицензии.</w:t>
      </w:r>
    </w:p>
    <w:p w:rsidR="00342EFB" w:rsidRDefault="001D5356" w:rsidP="00342E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3.5.34. Выписки из государственного св</w:t>
      </w:r>
      <w:r>
        <w:rPr>
          <w:sz w:val="28"/>
          <w:szCs w:val="28"/>
        </w:rPr>
        <w:t>одного реестра выданных лицензий предоставляются лицам, имеющим (имевшим) лицензии на осуществление деятельности по розничной продаже алкогольной продукции, розничной продаже алкогольной продукции при оказании услуг общественного питания, с информацией о в</w:t>
      </w:r>
      <w:r>
        <w:rPr>
          <w:sz w:val="28"/>
          <w:szCs w:val="28"/>
        </w:rPr>
        <w:t>ыданных им лицензиях в форме электронных документов посредством единого портала государственных и муниципальных услуг или посредством официального сайта федерального органа по контролю и надзору в информационно-телекоммуникационной сети «Интернет». Плата з</w:t>
      </w:r>
      <w:r>
        <w:rPr>
          <w:sz w:val="28"/>
          <w:szCs w:val="28"/>
        </w:rPr>
        <w:t>а предоставление выписок не взимается.</w:t>
      </w:r>
    </w:p>
    <w:p w:rsidR="00342EFB" w:rsidRDefault="001D5356" w:rsidP="00342E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Срок предоставления выписок из государственного сводного реестра выданных лицензий устанавливается Федеральной службой по контролю за алкогольным и табачным рынками и не может составлять более чем пять рабочих дней со дня получения Федеральной службой по </w:t>
      </w:r>
      <w:r>
        <w:rPr>
          <w:sz w:val="28"/>
          <w:szCs w:val="28"/>
        </w:rPr>
        <w:t>контролю за алкогольным и табачным рынками соответствующего запроса.</w:t>
      </w:r>
    </w:p>
    <w:p w:rsidR="00342EFB" w:rsidRDefault="001D5356" w:rsidP="00342E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3.5.35. Проект приказа о продлении лицензии готовит должностное лицо отдела лицензирования, лицензионного контроля и декларирования министерства при наличии положительного экспертного зак</w:t>
      </w:r>
      <w:r>
        <w:rPr>
          <w:sz w:val="28"/>
          <w:szCs w:val="28"/>
        </w:rPr>
        <w:t>лючения и акта оценки соответствия заявителя лицензионным требованиям.</w:t>
      </w:r>
    </w:p>
    <w:p w:rsidR="00342EFB" w:rsidRDefault="001D5356" w:rsidP="00342E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3.5.36. Проект приказа о продлении лицензии оформляется в течение 3 рабочих дней.</w:t>
      </w:r>
    </w:p>
    <w:p w:rsidR="00342EFB" w:rsidRDefault="001D5356" w:rsidP="00342E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3.5.37. В случае принятия решения о продлении лицензии запись о продлении лицензии вносится специалис</w:t>
      </w:r>
      <w:r>
        <w:rPr>
          <w:sz w:val="28"/>
          <w:szCs w:val="28"/>
        </w:rPr>
        <w:t xml:space="preserve">том отдела лицензирования, лицензионного контроля и декларирования в </w:t>
      </w:r>
      <w:r>
        <w:rPr>
          <w:rFonts w:eastAsia="Calibri"/>
          <w:sz w:val="28"/>
          <w:szCs w:val="28"/>
          <w:lang w:eastAsia="en-US"/>
        </w:rPr>
        <w:t>Государственный сводный реестр выданных, приостановленных и аннулированных лицензий на производство и оборот этилового спирта, алкогольной и спиртосодержащей продукции</w:t>
      </w:r>
      <w:r>
        <w:rPr>
          <w:sz w:val="28"/>
          <w:szCs w:val="28"/>
        </w:rPr>
        <w:t xml:space="preserve"> в день регистрации </w:t>
      </w:r>
      <w:r>
        <w:rPr>
          <w:sz w:val="28"/>
          <w:szCs w:val="28"/>
        </w:rPr>
        <w:t>приказа.</w:t>
      </w:r>
    </w:p>
    <w:p w:rsidR="00342EFB" w:rsidRDefault="001D5356" w:rsidP="00342E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3.5.38. Решение об отказе в продлении лицензии готовит специалист отдела лицензирования, лицензионного контроля и декларирования в случае наличия отрицательного итогового заключения о несоответствии заявителя лицензионным требованиям. </w:t>
      </w:r>
    </w:p>
    <w:p w:rsidR="00342EFB" w:rsidRDefault="001D5356" w:rsidP="00342E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об </w:t>
      </w:r>
      <w:r>
        <w:rPr>
          <w:sz w:val="28"/>
          <w:szCs w:val="28"/>
        </w:rPr>
        <w:t>отказе в продлении лицензии оформляется в виде уведомления министерства.</w:t>
      </w:r>
    </w:p>
    <w:p w:rsidR="00342EFB" w:rsidRDefault="001D5356" w:rsidP="00342E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принятия решения о продлении лицензии (либо об отказе в продлении лицензии) специалист отдела лицензирования, лицензионного контроля и декларирования министерства вносит свед</w:t>
      </w:r>
      <w:r>
        <w:rPr>
          <w:sz w:val="28"/>
          <w:szCs w:val="28"/>
        </w:rPr>
        <w:t xml:space="preserve">ения о соответствующем </w:t>
      </w:r>
      <w:r w:rsidR="00F67DA5">
        <w:rPr>
          <w:sz w:val="28"/>
          <w:szCs w:val="28"/>
        </w:rPr>
        <w:t>решении</w:t>
      </w:r>
      <w:r>
        <w:rPr>
          <w:sz w:val="28"/>
          <w:szCs w:val="28"/>
        </w:rPr>
        <w:t xml:space="preserve"> в автоматизированную информационную базу данных.</w:t>
      </w:r>
    </w:p>
    <w:p w:rsidR="00342EFB" w:rsidRDefault="001D5356" w:rsidP="00342E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3.5.39 Специалист отдела лицензирования, лицензионного контроля и декларирования министерства в течение 5 дней со дня принятия соответствующего решения направляет сведения о в</w:t>
      </w:r>
      <w:r>
        <w:rPr>
          <w:sz w:val="28"/>
          <w:szCs w:val="28"/>
        </w:rPr>
        <w:t xml:space="preserve">ыданных лицензиях в орган, осуществляющий государственную регистрацию юридических лиц в соответствии с Федеральным </w:t>
      </w:r>
      <w:hyperlink r:id="rId179" w:history="1">
        <w:r>
          <w:rPr>
            <w:color w:val="0000FF"/>
            <w:sz w:val="28"/>
            <w:szCs w:val="28"/>
            <w:u w:val="single"/>
          </w:rPr>
          <w:t>законом</w:t>
        </w:r>
      </w:hyperlink>
      <w:r>
        <w:rPr>
          <w:sz w:val="28"/>
          <w:szCs w:val="28"/>
        </w:rPr>
        <w:t xml:space="preserve"> от 08.08.2001 № 129-ФЗ «О государственной регистрации юри</w:t>
      </w:r>
      <w:r>
        <w:rPr>
          <w:sz w:val="28"/>
          <w:szCs w:val="28"/>
        </w:rPr>
        <w:t>дических лиц и индивидуальных предпринимателей».</w:t>
      </w:r>
    </w:p>
    <w:p w:rsidR="00342EFB" w:rsidRDefault="001D5356" w:rsidP="00342E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3.5.40. Подготовка приказа о продлении лицензии (либо уведомления об отказе в продлении лицензии) осуществляется в течение 3 рабочих дней.</w:t>
      </w:r>
    </w:p>
    <w:p w:rsidR="00342EFB" w:rsidRDefault="001D5356" w:rsidP="00342E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3.5.41. Результатом данной административной процедуры является:</w:t>
      </w:r>
    </w:p>
    <w:p w:rsidR="00342EFB" w:rsidRDefault="001D5356" w:rsidP="00342E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решение о продлении лицензии;</w:t>
      </w:r>
    </w:p>
    <w:p w:rsidR="00342EFB" w:rsidRDefault="001D5356" w:rsidP="00342E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решение об отказе в продлении лицензии.</w:t>
      </w:r>
    </w:p>
    <w:p w:rsidR="00342EFB" w:rsidRDefault="001D5356" w:rsidP="00342E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Способом фиксации административной процедуры является:</w:t>
      </w:r>
    </w:p>
    <w:p w:rsidR="00342EFB" w:rsidRDefault="001D5356" w:rsidP="00342E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приказ министерства о продлении лицензии;</w:t>
      </w:r>
    </w:p>
    <w:p w:rsidR="00342EFB" w:rsidRDefault="001D5356" w:rsidP="00342E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внесение сведений о продлении лицензии в </w:t>
      </w:r>
      <w:r>
        <w:rPr>
          <w:rFonts w:eastAsia="Calibri"/>
          <w:sz w:val="28"/>
          <w:szCs w:val="28"/>
          <w:lang w:eastAsia="en-US"/>
        </w:rPr>
        <w:t xml:space="preserve">Государственный сводный реестр выданных, </w:t>
      </w:r>
      <w:r>
        <w:rPr>
          <w:rFonts w:eastAsia="Calibri"/>
          <w:sz w:val="28"/>
          <w:szCs w:val="28"/>
          <w:lang w:eastAsia="en-US"/>
        </w:rPr>
        <w:t>приостановленных и аннулированных лицензий на производство и оборот этилового спирта, алкогольной и спиртосодержащей продукции</w:t>
      </w:r>
      <w:r>
        <w:rPr>
          <w:sz w:val="28"/>
          <w:szCs w:val="28"/>
        </w:rPr>
        <w:t>;</w:t>
      </w:r>
    </w:p>
    <w:p w:rsidR="00342EFB" w:rsidRDefault="001D5356" w:rsidP="00342E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уведомление министерства об отказе в продлении лицензии.</w:t>
      </w:r>
    </w:p>
    <w:p w:rsidR="00D86790" w:rsidRPr="002C68FC" w:rsidRDefault="00D86790" w:rsidP="00D86790">
      <w:pPr>
        <w:jc w:val="both"/>
        <w:rPr>
          <w:rFonts w:eastAsia="Calibri"/>
          <w:sz w:val="28"/>
          <w:szCs w:val="28"/>
          <w:lang w:eastAsia="en-US"/>
        </w:rPr>
      </w:pPr>
    </w:p>
    <w:p w:rsidR="00696C4B" w:rsidRDefault="001D5356" w:rsidP="00696C4B">
      <w:pPr>
        <w:autoSpaceDE w:val="0"/>
        <w:autoSpaceDN w:val="0"/>
        <w:adjustRightInd w:val="0"/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Уведомление лицензиата о продлении (об отказе в продлении) срока дей</w:t>
      </w:r>
      <w:r>
        <w:rPr>
          <w:rFonts w:eastAsia="Calibri"/>
          <w:b/>
          <w:sz w:val="28"/>
          <w:szCs w:val="28"/>
          <w:lang w:eastAsia="en-US"/>
        </w:rPr>
        <w:t>ствия лицензии на розничную продажу алкогольной продукцию,  продлении (либо об отказе в продлении) срока действия лицензии на розничную продажу алкогольной продукции при оказании услуг общественного питания</w:t>
      </w:r>
    </w:p>
    <w:p w:rsidR="00696C4B" w:rsidRDefault="00696C4B" w:rsidP="00696C4B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</w:p>
    <w:p w:rsidR="00696C4B" w:rsidRDefault="001D5356" w:rsidP="00696C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3.5.42. Основанием для начала административной п</w:t>
      </w:r>
      <w:r>
        <w:rPr>
          <w:sz w:val="28"/>
          <w:szCs w:val="28"/>
        </w:rPr>
        <w:t>роцедуры является принятие решения министерства о продлении лицензии либо решения министерства об отказе в продлении лицензии.</w:t>
      </w:r>
    </w:p>
    <w:p w:rsidR="00696C4B" w:rsidRDefault="001D5356" w:rsidP="00696C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3.5.43. Срок выполнения настоящей административной процедуры не может превышать трех дней со дня издания приказа министерства о п</w:t>
      </w:r>
      <w:r>
        <w:rPr>
          <w:sz w:val="28"/>
          <w:szCs w:val="28"/>
        </w:rPr>
        <w:t>родлении лицензии либо решения министерства об отказе в продлении лицензии.</w:t>
      </w:r>
    </w:p>
    <w:p w:rsidR="00696C4B" w:rsidRDefault="001D5356" w:rsidP="00696C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3.5.44. Решение о продлении лицензии или об отказе в ее продлении с указанием причин отказа в письменной форме направляется заявителю в течение трех рабочих дней после принятия соо</w:t>
      </w:r>
      <w:r>
        <w:rPr>
          <w:sz w:val="28"/>
          <w:szCs w:val="28"/>
        </w:rPr>
        <w:t xml:space="preserve">тветствующего решения. </w:t>
      </w:r>
    </w:p>
    <w:p w:rsidR="00376F07" w:rsidRPr="008F1ABD" w:rsidRDefault="001D5356" w:rsidP="00376F0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F1ABD">
        <w:rPr>
          <w:rFonts w:eastAsia="Calibri"/>
          <w:sz w:val="28"/>
          <w:szCs w:val="28"/>
          <w:lang w:eastAsia="en-US"/>
        </w:rPr>
        <w:t xml:space="preserve">Заявитель (представитель заявителя) вправе получить </w:t>
      </w:r>
      <w:r w:rsidR="00B75FB0">
        <w:rPr>
          <w:rFonts w:eastAsia="Calibri"/>
          <w:sz w:val="28"/>
          <w:szCs w:val="28"/>
          <w:lang w:eastAsia="en-US"/>
        </w:rPr>
        <w:t>результат предоставления</w:t>
      </w:r>
      <w:r w:rsidRPr="008F1ABD">
        <w:rPr>
          <w:rFonts w:eastAsia="Calibri"/>
          <w:sz w:val="28"/>
          <w:szCs w:val="28"/>
          <w:lang w:eastAsia="en-US"/>
        </w:rPr>
        <w:t xml:space="preserve"> государственной услуги одним из следующих способов:</w:t>
      </w:r>
    </w:p>
    <w:p w:rsidR="00376F07" w:rsidRPr="008F1ABD" w:rsidRDefault="001D5356" w:rsidP="00376F07">
      <w:pPr>
        <w:ind w:firstLine="708"/>
        <w:jc w:val="both"/>
        <w:rPr>
          <w:sz w:val="28"/>
          <w:szCs w:val="28"/>
        </w:rPr>
      </w:pPr>
      <w:r w:rsidRPr="008F1ABD">
        <w:rPr>
          <w:sz w:val="28"/>
          <w:szCs w:val="28"/>
        </w:rPr>
        <w:t xml:space="preserve">а) в форме электронного документа, направленного в личный кабинет заявителя (представителя заявителя) </w:t>
      </w:r>
      <w:r w:rsidRPr="008F1ABD">
        <w:rPr>
          <w:sz w:val="28"/>
          <w:szCs w:val="28"/>
        </w:rPr>
        <w:t>на едином портале государственных и муниципальных услуг, портале Воронежской области;</w:t>
      </w:r>
    </w:p>
    <w:p w:rsidR="00376F07" w:rsidRPr="008F1ABD" w:rsidRDefault="001D5356" w:rsidP="00376F07">
      <w:pPr>
        <w:ind w:firstLine="708"/>
        <w:jc w:val="both"/>
        <w:rPr>
          <w:sz w:val="28"/>
          <w:szCs w:val="28"/>
        </w:rPr>
      </w:pPr>
      <w:r w:rsidRPr="008F1ABD">
        <w:rPr>
          <w:sz w:val="28"/>
          <w:szCs w:val="28"/>
        </w:rPr>
        <w:t>б) посредством почтового отправления заказным письмом с уведомлением о вручении заявителю (представителю заявителя);</w:t>
      </w:r>
    </w:p>
    <w:p w:rsidR="00376F07" w:rsidRPr="008F1ABD" w:rsidRDefault="001D5356" w:rsidP="00376F07">
      <w:pPr>
        <w:ind w:firstLine="708"/>
        <w:jc w:val="both"/>
        <w:rPr>
          <w:sz w:val="28"/>
          <w:szCs w:val="28"/>
        </w:rPr>
      </w:pPr>
      <w:r w:rsidRPr="008F1ABD">
        <w:rPr>
          <w:sz w:val="28"/>
          <w:szCs w:val="28"/>
        </w:rPr>
        <w:t>в) в форме электронного документа по электронной почт</w:t>
      </w:r>
      <w:r w:rsidRPr="008F1ABD">
        <w:rPr>
          <w:sz w:val="28"/>
          <w:szCs w:val="28"/>
        </w:rPr>
        <w:t>е;</w:t>
      </w:r>
    </w:p>
    <w:p w:rsidR="00376F07" w:rsidRDefault="001D5356" w:rsidP="00376F07">
      <w:pPr>
        <w:ind w:firstLine="708"/>
        <w:jc w:val="both"/>
        <w:rPr>
          <w:sz w:val="28"/>
          <w:szCs w:val="28"/>
        </w:rPr>
      </w:pPr>
      <w:r w:rsidRPr="008F1ABD">
        <w:rPr>
          <w:sz w:val="28"/>
          <w:szCs w:val="28"/>
        </w:rPr>
        <w:t>г) посредством обращения в АУ «МФЦ».</w:t>
      </w:r>
    </w:p>
    <w:p w:rsidR="00376F07" w:rsidRDefault="001D5356" w:rsidP="00376F07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случае получения результата государственной услуги в  АУ «МФЦ»  результат направляется в АУ «МФЦ»  способом и в сроки, установленные соглашением о взаимодействии, заключаемым в соответствии со </w:t>
      </w:r>
      <w:hyperlink r:id="rId180" w:history="1">
        <w:r>
          <w:rPr>
            <w:rFonts w:eastAsia="Calibri"/>
            <w:color w:val="0000FF"/>
            <w:sz w:val="28"/>
            <w:szCs w:val="28"/>
            <w:lang w:eastAsia="en-US"/>
          </w:rPr>
          <w:t>статьей 15</w:t>
        </w:r>
      </w:hyperlink>
      <w:r>
        <w:rPr>
          <w:rFonts w:eastAsia="Calibri"/>
          <w:sz w:val="28"/>
          <w:szCs w:val="28"/>
          <w:lang w:eastAsia="en-US"/>
        </w:rPr>
        <w:t xml:space="preserve"> Федерального Закона </w:t>
      </w:r>
      <w:r w:rsidRPr="00906042">
        <w:rPr>
          <w:rFonts w:eastAsia="Calibri"/>
          <w:sz w:val="28"/>
          <w:szCs w:val="28"/>
          <w:lang w:eastAsia="en-US"/>
        </w:rPr>
        <w:t>от 27.07.2010 № 210-ФЗ «Об организации предоставления государственных и муниципальных услуг»</w:t>
      </w:r>
      <w:r>
        <w:rPr>
          <w:rFonts w:eastAsia="Calibri"/>
          <w:sz w:val="28"/>
          <w:szCs w:val="28"/>
          <w:lang w:eastAsia="en-US"/>
        </w:rPr>
        <w:t>.</w:t>
      </w:r>
    </w:p>
    <w:p w:rsidR="00696C4B" w:rsidRDefault="001D5356" w:rsidP="00696C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предоставления услуги в электронной форме с использовани</w:t>
      </w:r>
      <w:r>
        <w:rPr>
          <w:sz w:val="28"/>
          <w:szCs w:val="28"/>
        </w:rPr>
        <w:t>ем единого портала государственных и муниципальных услуг либо портала Воронежской области в сети «Интернет» специалист министерства направляет заявителю в личный кабинет соответствующее уведомление о принятом решении.</w:t>
      </w:r>
    </w:p>
    <w:p w:rsidR="00696C4B" w:rsidRDefault="001D5356" w:rsidP="00696C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3.5.45. Результатом административного </w:t>
      </w:r>
      <w:r>
        <w:rPr>
          <w:sz w:val="28"/>
          <w:szCs w:val="28"/>
        </w:rPr>
        <w:t>действия является уведомление заявителя о принятом решении: о продлении лицензии или об отказе в продлении лицензии.</w:t>
      </w:r>
    </w:p>
    <w:p w:rsidR="00696C4B" w:rsidRDefault="001D5356" w:rsidP="00696C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3.5.46. Способом фиксации административной процедуры является направление заявителю уведомления о принятом решении: о продлении лицензии ил</w:t>
      </w:r>
      <w:r>
        <w:rPr>
          <w:sz w:val="28"/>
          <w:szCs w:val="28"/>
        </w:rPr>
        <w:t>и об отказе в продлении лицензии.</w:t>
      </w:r>
    </w:p>
    <w:p w:rsidR="002D4E60" w:rsidRDefault="002D4E60" w:rsidP="00696C4B">
      <w:pPr>
        <w:ind w:firstLine="708"/>
        <w:jc w:val="both"/>
        <w:rPr>
          <w:sz w:val="28"/>
          <w:szCs w:val="28"/>
        </w:rPr>
      </w:pPr>
    </w:p>
    <w:p w:rsidR="002D4E60" w:rsidRDefault="001D5356" w:rsidP="002D4E60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Получение дополнительных сведений от заявителя</w:t>
      </w:r>
    </w:p>
    <w:p w:rsidR="002D4E60" w:rsidRDefault="002D4E60" w:rsidP="002D4E60">
      <w:pPr>
        <w:autoSpaceDE w:val="0"/>
        <w:autoSpaceDN w:val="0"/>
        <w:adjustRightInd w:val="0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2D4E60" w:rsidRPr="00170612" w:rsidRDefault="001D5356" w:rsidP="002D4E60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  <w:r w:rsidRPr="00170612">
        <w:rPr>
          <w:rFonts w:eastAsia="Calibri"/>
          <w:bCs/>
          <w:sz w:val="28"/>
          <w:szCs w:val="28"/>
          <w:lang w:eastAsia="en-US"/>
        </w:rPr>
        <w:t xml:space="preserve"> В соответствии с законодательством Российской Федерации получение дополнительных сведений от заявителя для предоставления государственной услуги не предусмотрено.</w:t>
      </w:r>
    </w:p>
    <w:p w:rsidR="002D4E60" w:rsidRDefault="002D4E60" w:rsidP="00696C4B">
      <w:pPr>
        <w:ind w:firstLine="708"/>
        <w:jc w:val="both"/>
        <w:rPr>
          <w:sz w:val="28"/>
          <w:szCs w:val="28"/>
        </w:rPr>
      </w:pPr>
    </w:p>
    <w:p w:rsidR="00B80B7D" w:rsidRDefault="00B80B7D" w:rsidP="00B80B7D">
      <w:pPr>
        <w:jc w:val="center"/>
        <w:rPr>
          <w:b/>
          <w:sz w:val="28"/>
          <w:szCs w:val="28"/>
        </w:rPr>
      </w:pPr>
    </w:p>
    <w:p w:rsidR="00B80B7D" w:rsidRDefault="001D5356" w:rsidP="00B80B7D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r w:rsidRPr="001E23E0">
        <w:rPr>
          <w:sz w:val="28"/>
          <w:szCs w:val="28"/>
        </w:rPr>
        <w:t xml:space="preserve">Вариант </w:t>
      </w:r>
      <w:r>
        <w:rPr>
          <w:sz w:val="28"/>
          <w:szCs w:val="28"/>
        </w:rPr>
        <w:t>4</w:t>
      </w:r>
      <w:r w:rsidRPr="001E23E0">
        <w:rPr>
          <w:sz w:val="28"/>
          <w:szCs w:val="28"/>
        </w:rPr>
        <w:t xml:space="preserve"> «</w:t>
      </w:r>
      <w:r>
        <w:rPr>
          <w:sz w:val="28"/>
          <w:szCs w:val="28"/>
        </w:rPr>
        <w:t>Прекращение действия</w:t>
      </w:r>
      <w:r w:rsidRPr="001E23E0">
        <w:rPr>
          <w:sz w:val="28"/>
          <w:szCs w:val="28"/>
        </w:rPr>
        <w:t xml:space="preserve"> лицензии на розничную продажу алкогольной продукции или розничную продажу алкогольной продукции при оказании услуг общественного питания»</w:t>
      </w:r>
    </w:p>
    <w:p w:rsidR="00B80B7D" w:rsidRDefault="00B80B7D" w:rsidP="00B80B7D">
      <w:pPr>
        <w:jc w:val="center"/>
        <w:rPr>
          <w:sz w:val="28"/>
          <w:szCs w:val="28"/>
        </w:rPr>
      </w:pPr>
    </w:p>
    <w:p w:rsidR="00B80B7D" w:rsidRDefault="001D5356" w:rsidP="00B80B7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3.6.1. </w:t>
      </w:r>
      <w:r>
        <w:rPr>
          <w:rFonts w:eastAsia="Calibri"/>
          <w:sz w:val="28"/>
          <w:szCs w:val="28"/>
          <w:lang w:eastAsia="en-US"/>
        </w:rPr>
        <w:t>Результатом предоставления варианта государственной услуги заявителю является:</w:t>
      </w:r>
    </w:p>
    <w:p w:rsidR="00B80B7D" w:rsidRPr="004A77B8" w:rsidRDefault="001D5356" w:rsidP="00B80B7D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4A77B8">
        <w:rPr>
          <w:rFonts w:eastAsia="Calibri"/>
          <w:sz w:val="28"/>
          <w:szCs w:val="28"/>
          <w:lang w:eastAsia="en-US"/>
        </w:rPr>
        <w:t xml:space="preserve">- принятие решения о </w:t>
      </w:r>
      <w:r>
        <w:rPr>
          <w:rFonts w:eastAsia="Calibri"/>
          <w:sz w:val="28"/>
          <w:szCs w:val="28"/>
          <w:lang w:eastAsia="en-US"/>
        </w:rPr>
        <w:t>прекращении действия</w:t>
      </w:r>
      <w:r w:rsidRPr="004A77B8">
        <w:rPr>
          <w:rFonts w:eastAsia="Calibri"/>
          <w:sz w:val="28"/>
          <w:szCs w:val="28"/>
          <w:lang w:eastAsia="en-US"/>
        </w:rPr>
        <w:t xml:space="preserve"> лицензии;</w:t>
      </w:r>
    </w:p>
    <w:p w:rsidR="00B80B7D" w:rsidRDefault="001D5356" w:rsidP="00B80B7D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4A77B8">
        <w:rPr>
          <w:rFonts w:eastAsia="Calibri"/>
          <w:sz w:val="28"/>
          <w:szCs w:val="28"/>
          <w:lang w:eastAsia="en-US"/>
        </w:rPr>
        <w:t>- внесе</w:t>
      </w:r>
      <w:r>
        <w:rPr>
          <w:rFonts w:eastAsia="Calibri"/>
          <w:sz w:val="28"/>
          <w:szCs w:val="28"/>
          <w:lang w:eastAsia="en-US"/>
        </w:rPr>
        <w:t>ние записи о прекращении действия лицензии в Г</w:t>
      </w:r>
      <w:r w:rsidRPr="004A77B8">
        <w:rPr>
          <w:rFonts w:eastAsia="Calibri"/>
          <w:sz w:val="28"/>
          <w:szCs w:val="28"/>
          <w:lang w:eastAsia="en-US"/>
        </w:rPr>
        <w:t>осударственный сводный реестр выданных, приостановленных и аннулированных лицензий на производство и оборот этилового спирта, алкогольн</w:t>
      </w:r>
      <w:r>
        <w:rPr>
          <w:rFonts w:eastAsia="Calibri"/>
          <w:sz w:val="28"/>
          <w:szCs w:val="28"/>
          <w:lang w:eastAsia="en-US"/>
        </w:rPr>
        <w:t xml:space="preserve">ой и </w:t>
      </w:r>
      <w:r>
        <w:rPr>
          <w:rFonts w:eastAsia="Calibri"/>
          <w:sz w:val="28"/>
          <w:szCs w:val="28"/>
          <w:lang w:eastAsia="en-US"/>
        </w:rPr>
        <w:t>спиртосодержащей продукции.</w:t>
      </w:r>
    </w:p>
    <w:p w:rsidR="00B80B7D" w:rsidRDefault="001D5356" w:rsidP="00B80B7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3.6.2. Максимальный срок предоставления варианта государственной услуги установлен </w:t>
      </w:r>
      <w:hyperlink r:id="rId181" w:history="1">
        <w:r>
          <w:rPr>
            <w:rFonts w:eastAsia="Calibri"/>
            <w:color w:val="0000FF"/>
            <w:sz w:val="28"/>
            <w:szCs w:val="28"/>
            <w:lang w:eastAsia="en-US"/>
          </w:rPr>
          <w:t xml:space="preserve">пунктом </w:t>
        </w:r>
      </w:hyperlink>
      <w:r>
        <w:rPr>
          <w:rFonts w:eastAsia="Calibri"/>
          <w:sz w:val="28"/>
          <w:szCs w:val="28"/>
          <w:lang w:eastAsia="en-US"/>
        </w:rPr>
        <w:t>2.4.8. раздела 2 настоящего Административного регл</w:t>
      </w:r>
      <w:r>
        <w:rPr>
          <w:rFonts w:eastAsia="Calibri"/>
          <w:sz w:val="28"/>
          <w:szCs w:val="28"/>
          <w:lang w:eastAsia="en-US"/>
        </w:rPr>
        <w:t>амента.</w:t>
      </w:r>
    </w:p>
    <w:p w:rsidR="00D86790" w:rsidRDefault="00D86790" w:rsidP="009C2388">
      <w:pPr>
        <w:jc w:val="center"/>
        <w:rPr>
          <w:b/>
          <w:sz w:val="28"/>
          <w:szCs w:val="28"/>
        </w:rPr>
      </w:pPr>
    </w:p>
    <w:p w:rsidR="005934D3" w:rsidRDefault="001D5356" w:rsidP="005934D3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Перечень и описание административных процедур варианта предоставления государственной услуги</w:t>
      </w:r>
    </w:p>
    <w:p w:rsidR="005934D3" w:rsidRDefault="005934D3" w:rsidP="005934D3">
      <w:pPr>
        <w:jc w:val="center"/>
      </w:pPr>
    </w:p>
    <w:p w:rsidR="005934D3" w:rsidRDefault="001D5356" w:rsidP="005934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Прием и регистрация заявления о прекращении действия лицензии на розничную продажу алкогольной продукции или лицензии на розничную продажу алкогольной пр</w:t>
      </w:r>
      <w:r>
        <w:rPr>
          <w:b/>
          <w:sz w:val="28"/>
          <w:szCs w:val="28"/>
        </w:rPr>
        <w:t xml:space="preserve">одукции при оказании услуг общественного питания </w:t>
      </w:r>
    </w:p>
    <w:p w:rsidR="005934D3" w:rsidRDefault="005934D3" w:rsidP="005934D3">
      <w:pPr>
        <w:jc w:val="center"/>
        <w:rPr>
          <w:b/>
          <w:sz w:val="28"/>
          <w:szCs w:val="28"/>
        </w:rPr>
      </w:pPr>
    </w:p>
    <w:p w:rsidR="005934D3" w:rsidRDefault="001D5356" w:rsidP="005934D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bCs/>
          <w:sz w:val="28"/>
          <w:szCs w:val="28"/>
        </w:rPr>
        <w:t>3.6.3.</w:t>
      </w:r>
      <w:r>
        <w:rPr>
          <w:b/>
          <w:bCs/>
          <w:sz w:val="28"/>
          <w:szCs w:val="28"/>
        </w:rPr>
        <w:t xml:space="preserve">  </w:t>
      </w:r>
      <w:r>
        <w:rPr>
          <w:sz w:val="28"/>
          <w:szCs w:val="28"/>
        </w:rPr>
        <w:t xml:space="preserve">Для оказания варианта предоставления государственной услуги заявитель (представитель заявителя) представляет заявление и документы, предусмотренные </w:t>
      </w:r>
      <w:hyperlink r:id="rId182" w:history="1">
        <w:r>
          <w:rPr>
            <w:color w:val="0000FF"/>
            <w:sz w:val="28"/>
            <w:szCs w:val="28"/>
            <w:u w:val="single"/>
          </w:rPr>
          <w:t>пункт</w:t>
        </w:r>
      </w:hyperlink>
      <w:r>
        <w:rPr>
          <w:color w:val="0000FF"/>
          <w:sz w:val="28"/>
          <w:szCs w:val="28"/>
        </w:rPr>
        <w:t>ом 2.6.1.6.</w:t>
      </w:r>
      <w:r>
        <w:rPr>
          <w:sz w:val="28"/>
          <w:szCs w:val="28"/>
        </w:rPr>
        <w:t xml:space="preserve"> настоящего Административного регламента, одним из следующих способов:</w:t>
      </w:r>
    </w:p>
    <w:p w:rsidR="005934D3" w:rsidRDefault="001D5356" w:rsidP="005934D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в форме электронного документа, направленного в личный кабинет заявителя (предста</w:t>
      </w:r>
      <w:r>
        <w:rPr>
          <w:sz w:val="28"/>
          <w:szCs w:val="28"/>
        </w:rPr>
        <w:t>вителя заявителя) на едином портале государственных и муниципальных услуг, портале Воронежской области;</w:t>
      </w:r>
    </w:p>
    <w:p w:rsidR="005934D3" w:rsidRDefault="001D5356" w:rsidP="005934D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посредством почтового отправления заказным письмом с уведомлением о вручении заявителю (представителю заявителя);</w:t>
      </w:r>
    </w:p>
    <w:p w:rsidR="005934D3" w:rsidRDefault="001D5356" w:rsidP="005934D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в форме электронного документа п</w:t>
      </w:r>
      <w:r>
        <w:rPr>
          <w:sz w:val="28"/>
          <w:szCs w:val="28"/>
        </w:rPr>
        <w:t>о электронной почте;</w:t>
      </w:r>
    </w:p>
    <w:p w:rsidR="005934D3" w:rsidRDefault="001D5356" w:rsidP="005934D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г) посредством обращения в АУ «МФЦ».</w:t>
      </w:r>
    </w:p>
    <w:p w:rsidR="005934D3" w:rsidRDefault="001D5356" w:rsidP="005934D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3.6.4.</w:t>
      </w:r>
      <w:r>
        <w:t xml:space="preserve"> </w:t>
      </w:r>
      <w:r>
        <w:rPr>
          <w:sz w:val="28"/>
          <w:szCs w:val="28"/>
        </w:rPr>
        <w:t>За получением государственной услуги заявитель (представитель заявителя) вправе обратиться по своему выбору в любой филиал АУ «МФЦ» на территории Воронежской области независимо от места нахож</w:t>
      </w:r>
      <w:r>
        <w:rPr>
          <w:sz w:val="28"/>
          <w:szCs w:val="28"/>
        </w:rPr>
        <w:t>дения юридического лица.</w:t>
      </w:r>
    </w:p>
    <w:p w:rsidR="005934D3" w:rsidRDefault="001D5356" w:rsidP="005934D3">
      <w:pPr>
        <w:ind w:firstLine="540"/>
        <w:rPr>
          <w:sz w:val="28"/>
          <w:szCs w:val="28"/>
        </w:rPr>
      </w:pPr>
      <w:r>
        <w:rPr>
          <w:sz w:val="28"/>
          <w:szCs w:val="28"/>
        </w:rPr>
        <w:t>3.6.5. При поступлении заявления через АУ «МФЦ» специалист, ответственный за прием и регистрацию документов:</w:t>
      </w:r>
    </w:p>
    <w:p w:rsidR="005934D3" w:rsidRDefault="001D5356" w:rsidP="005934D3">
      <w:pPr>
        <w:ind w:firstLine="540"/>
        <w:rPr>
          <w:sz w:val="28"/>
          <w:szCs w:val="28"/>
        </w:rPr>
      </w:pPr>
      <w:r>
        <w:rPr>
          <w:sz w:val="28"/>
          <w:szCs w:val="28"/>
        </w:rPr>
        <w:t>а) устанавливает предмет обращения;</w:t>
      </w:r>
    </w:p>
    <w:p w:rsidR="005934D3" w:rsidRDefault="001D5356" w:rsidP="005934D3">
      <w:pPr>
        <w:ind w:firstLine="540"/>
        <w:rPr>
          <w:sz w:val="28"/>
          <w:szCs w:val="28"/>
        </w:rPr>
      </w:pPr>
      <w:r>
        <w:rPr>
          <w:sz w:val="28"/>
          <w:szCs w:val="28"/>
        </w:rPr>
        <w:t>б) проверяет полномочия лица, обратившегося с заявлением;</w:t>
      </w:r>
    </w:p>
    <w:p w:rsidR="005934D3" w:rsidRDefault="001D5356" w:rsidP="005934D3">
      <w:pPr>
        <w:ind w:firstLine="540"/>
        <w:rPr>
          <w:sz w:val="28"/>
          <w:szCs w:val="28"/>
        </w:rPr>
      </w:pPr>
      <w:r>
        <w:rPr>
          <w:sz w:val="28"/>
          <w:szCs w:val="28"/>
        </w:rPr>
        <w:t>в) проверяет наличие всех до</w:t>
      </w:r>
      <w:r>
        <w:rPr>
          <w:sz w:val="28"/>
          <w:szCs w:val="28"/>
        </w:rPr>
        <w:t>кументов, необходимых для предоставления государственной услуги;</w:t>
      </w:r>
    </w:p>
    <w:p w:rsidR="005934D3" w:rsidRDefault="001D5356" w:rsidP="005934D3">
      <w:pPr>
        <w:ind w:firstLine="540"/>
        <w:rPr>
          <w:sz w:val="28"/>
          <w:szCs w:val="28"/>
        </w:rPr>
      </w:pPr>
      <w:r>
        <w:rPr>
          <w:sz w:val="28"/>
          <w:szCs w:val="28"/>
        </w:rPr>
        <w:t>г) осуществляет проверку оформления заявления и комплектности прилагаемых к заявлению документов, необходимых для предоставления государственной услуги;</w:t>
      </w:r>
    </w:p>
    <w:p w:rsidR="005934D3" w:rsidRDefault="001D5356" w:rsidP="005934D3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д) регистрирует заявление и </w:t>
      </w:r>
      <w:r>
        <w:rPr>
          <w:sz w:val="28"/>
          <w:szCs w:val="28"/>
        </w:rPr>
        <w:t>представленные документы под индивидуальным порядковым номером в день их поступления.</w:t>
      </w:r>
    </w:p>
    <w:p w:rsidR="005934D3" w:rsidRDefault="001D5356" w:rsidP="005934D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3.6.6. Способами установления личности заявителя (представителя заявителя) являются:</w:t>
      </w:r>
    </w:p>
    <w:p w:rsidR="005934D3" w:rsidRDefault="001D5356" w:rsidP="005934D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при подаче документов лично в АУ «МФЦ» - паспорт гражданина Российской Федерации ли</w:t>
      </w:r>
      <w:r>
        <w:rPr>
          <w:sz w:val="28"/>
          <w:szCs w:val="28"/>
        </w:rPr>
        <w:t>бо иной документ, удостоверяющий личность, в соответствии с законодательством Российской Федерации;</w:t>
      </w:r>
    </w:p>
    <w:p w:rsidR="005934D3" w:rsidRDefault="001D5356" w:rsidP="005934D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при подаче документов в форме электронного документа посредством единого портала государственных и муниципальных услуг, портала Воронежской области - поср</w:t>
      </w:r>
      <w:r>
        <w:rPr>
          <w:sz w:val="28"/>
          <w:szCs w:val="28"/>
        </w:rPr>
        <w:t>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:rsidR="005934D3" w:rsidRDefault="001D5356" w:rsidP="005934D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 </w:t>
      </w:r>
      <w:r>
        <w:rPr>
          <w:sz w:val="28"/>
          <w:szCs w:val="28"/>
        </w:rPr>
        <w:t>и документы, необходимые для предоставления варианта государственной услуги, могут быть представлены представителем заявителя.</w:t>
      </w:r>
    </w:p>
    <w:p w:rsidR="005934D3" w:rsidRDefault="001D5356" w:rsidP="005934D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3.6.7. Заявителю может быть отказано в приеме заявления и документов при наличии оснований, указанных в </w:t>
      </w:r>
      <w:hyperlink r:id="rId183" w:history="1">
        <w:r>
          <w:rPr>
            <w:color w:val="0000FF"/>
            <w:sz w:val="28"/>
            <w:szCs w:val="28"/>
            <w:u w:val="single"/>
          </w:rPr>
          <w:t>пункте 2.7</w:t>
        </w:r>
      </w:hyperlink>
      <w:r>
        <w:rPr>
          <w:sz w:val="28"/>
          <w:szCs w:val="28"/>
        </w:rPr>
        <w:t xml:space="preserve"> настоящего Административного регламента. </w:t>
      </w:r>
    </w:p>
    <w:p w:rsidR="005934D3" w:rsidRDefault="001D5356" w:rsidP="005934D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Критерием принятия решения о приеме документов либо решения об отказе в приеме документов является корректность заявления и полнота прила</w:t>
      </w:r>
      <w:r>
        <w:rPr>
          <w:sz w:val="28"/>
          <w:szCs w:val="28"/>
        </w:rPr>
        <w:t xml:space="preserve">гаемых к нему документов, а также отсутствие (наличие) оснований для отказа в приеме документов, предусмотренных </w:t>
      </w:r>
      <w:hyperlink r:id="rId184" w:history="1">
        <w:r>
          <w:rPr>
            <w:color w:val="0000FF"/>
            <w:sz w:val="28"/>
            <w:szCs w:val="28"/>
            <w:u w:val="single"/>
          </w:rPr>
          <w:t>пунктом 2.7</w:t>
        </w:r>
      </w:hyperlink>
      <w:r>
        <w:rPr>
          <w:sz w:val="28"/>
          <w:szCs w:val="28"/>
        </w:rPr>
        <w:t xml:space="preserve"> настоящего Административного регламента.</w:t>
      </w:r>
    </w:p>
    <w:p w:rsidR="005934D3" w:rsidRDefault="001D5356" w:rsidP="005934D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3.6.8. </w:t>
      </w:r>
      <w:r>
        <w:rPr>
          <w:sz w:val="28"/>
          <w:szCs w:val="28"/>
        </w:rPr>
        <w:t>Срок регистрации заявления и прилагаемых к нему документов - один рабочий день со дня поступления заявления и прилагаемых к нему документов.</w:t>
      </w:r>
    </w:p>
    <w:p w:rsidR="005934D3" w:rsidRDefault="001D5356" w:rsidP="005934D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3.6.9. Результатом административной процедуры является:</w:t>
      </w:r>
    </w:p>
    <w:p w:rsidR="005934D3" w:rsidRDefault="001D5356" w:rsidP="005934D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прием и регистрация в министерстве заявления и до</w:t>
      </w:r>
      <w:r>
        <w:rPr>
          <w:sz w:val="28"/>
          <w:szCs w:val="28"/>
        </w:rPr>
        <w:t>кументов, необходимых для предоставления государственной услуги;</w:t>
      </w:r>
    </w:p>
    <w:p w:rsidR="005934D3" w:rsidRDefault="001D5356" w:rsidP="005934D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отказ в приеме документов с указанием причин отказа.</w:t>
      </w:r>
    </w:p>
    <w:p w:rsidR="00392728" w:rsidRDefault="00392728" w:rsidP="005934D3">
      <w:pPr>
        <w:ind w:firstLine="540"/>
        <w:jc w:val="both"/>
        <w:rPr>
          <w:sz w:val="28"/>
          <w:szCs w:val="28"/>
        </w:rPr>
      </w:pPr>
    </w:p>
    <w:p w:rsidR="00392728" w:rsidRDefault="001D5356" w:rsidP="00392728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Межведомственное информационное взаимодействие</w:t>
      </w:r>
    </w:p>
    <w:p w:rsidR="00392728" w:rsidRDefault="00392728" w:rsidP="00392728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392728" w:rsidRPr="00906042" w:rsidRDefault="001D5356" w:rsidP="00392728">
      <w:pPr>
        <w:ind w:firstLine="708"/>
        <w:jc w:val="both"/>
        <w:rPr>
          <w:sz w:val="28"/>
          <w:szCs w:val="28"/>
        </w:rPr>
      </w:pPr>
      <w:r w:rsidRPr="00906042">
        <w:rPr>
          <w:sz w:val="28"/>
          <w:szCs w:val="28"/>
        </w:rPr>
        <w:t>3.6.10. Юридическим фактом, являющимся основанием для начала выполнения административно</w:t>
      </w:r>
      <w:r w:rsidRPr="00906042">
        <w:rPr>
          <w:sz w:val="28"/>
          <w:szCs w:val="28"/>
        </w:rPr>
        <w:t>й процедуры, является получение специалистом отдела лицензирования, лицензионного контроля и декларирования заявления о прекращения действия лицензии.</w:t>
      </w:r>
    </w:p>
    <w:p w:rsidR="00392728" w:rsidRPr="00906042" w:rsidRDefault="001D5356" w:rsidP="00392728">
      <w:pPr>
        <w:ind w:firstLine="708"/>
        <w:jc w:val="both"/>
        <w:rPr>
          <w:sz w:val="28"/>
          <w:szCs w:val="28"/>
        </w:rPr>
      </w:pPr>
      <w:r w:rsidRPr="00906042">
        <w:rPr>
          <w:sz w:val="28"/>
          <w:szCs w:val="28"/>
        </w:rPr>
        <w:t>3.6.11. Специалист, ответственный за формирование межведомственных запросов, формирует и направляет следу</w:t>
      </w:r>
      <w:r w:rsidRPr="00906042">
        <w:rPr>
          <w:sz w:val="28"/>
          <w:szCs w:val="28"/>
        </w:rPr>
        <w:t>ющие запросы:</w:t>
      </w:r>
    </w:p>
    <w:p w:rsidR="00392728" w:rsidRPr="00906042" w:rsidRDefault="001D5356" w:rsidP="00392728">
      <w:pPr>
        <w:ind w:firstLine="708"/>
        <w:jc w:val="both"/>
        <w:rPr>
          <w:sz w:val="28"/>
          <w:szCs w:val="28"/>
        </w:rPr>
      </w:pPr>
      <w:r w:rsidRPr="00906042">
        <w:rPr>
          <w:sz w:val="28"/>
          <w:szCs w:val="28"/>
        </w:rPr>
        <w:t>- в рамках межведомственного информационного взаимодействия с использованием единой системы межведомственного электронного взаимодействия в течение 3 рабочих дней со дня поступления заявления о выдаче лицензии запрос о предоставлении сведений</w:t>
      </w:r>
      <w:r w:rsidRPr="00906042">
        <w:rPr>
          <w:sz w:val="28"/>
          <w:szCs w:val="28"/>
        </w:rPr>
        <w:t>, подтверждающих факт внесения сведений о заявителе в единый государственный реестр юридических лиц, а также сведений о постановке организации на учет в налоговом органе в Федеральную налоговую службу России по Воронежской области;</w:t>
      </w:r>
    </w:p>
    <w:p w:rsidR="00392728" w:rsidRPr="00906042" w:rsidRDefault="001D5356" w:rsidP="00392728">
      <w:pPr>
        <w:ind w:firstLine="708"/>
        <w:jc w:val="both"/>
        <w:rPr>
          <w:sz w:val="28"/>
          <w:szCs w:val="28"/>
        </w:rPr>
      </w:pPr>
      <w:r w:rsidRPr="00906042">
        <w:rPr>
          <w:sz w:val="28"/>
          <w:szCs w:val="28"/>
        </w:rPr>
        <w:t>Федеральная налоговая сл</w:t>
      </w:r>
      <w:r w:rsidRPr="00906042">
        <w:rPr>
          <w:sz w:val="28"/>
          <w:szCs w:val="28"/>
        </w:rPr>
        <w:t xml:space="preserve">ужба России по Воронежской области представляет министерству необходимые для предоставления государственной услуги сведения о государственной регистрации организации - юридического лица, а также сведения о постановке организации на учет в налоговом органе </w:t>
      </w:r>
      <w:r w:rsidRPr="00906042">
        <w:rPr>
          <w:sz w:val="28"/>
          <w:szCs w:val="28"/>
        </w:rPr>
        <w:t>в форме электронного документа, полученные с использованием информационно-телекоммуникационных сетей общего пользования, в том числе информационно-телекоммуникационной сети Интернет, по запросу министерства;</w:t>
      </w:r>
    </w:p>
    <w:p w:rsidR="00392728" w:rsidRPr="00906042" w:rsidRDefault="001D5356" w:rsidP="0039272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906042">
        <w:rPr>
          <w:rFonts w:eastAsia="Calibri"/>
          <w:sz w:val="28"/>
          <w:szCs w:val="28"/>
          <w:lang w:eastAsia="en-US"/>
        </w:rPr>
        <w:t>Межведомственный запрос формируется в соответств</w:t>
      </w:r>
      <w:r w:rsidRPr="00906042">
        <w:rPr>
          <w:rFonts w:eastAsia="Calibri"/>
          <w:sz w:val="28"/>
          <w:szCs w:val="28"/>
          <w:lang w:eastAsia="en-US"/>
        </w:rPr>
        <w:t xml:space="preserve">ии с требованиями Федерального </w:t>
      </w:r>
      <w:hyperlink r:id="rId185" w:history="1">
        <w:r w:rsidRPr="00906042">
          <w:rPr>
            <w:rFonts w:eastAsia="Calibri"/>
            <w:color w:val="0000FF"/>
            <w:sz w:val="28"/>
            <w:szCs w:val="28"/>
            <w:lang w:eastAsia="en-US"/>
          </w:rPr>
          <w:t>закона</w:t>
        </w:r>
      </w:hyperlink>
      <w:r w:rsidRPr="00906042">
        <w:rPr>
          <w:rFonts w:eastAsia="Calibri"/>
          <w:sz w:val="28"/>
          <w:szCs w:val="28"/>
          <w:lang w:eastAsia="en-US"/>
        </w:rPr>
        <w:t xml:space="preserve"> от 27.07.2010 № 210-ФЗ «Об организации предоставления государственных и муниципальных услуг».</w:t>
      </w:r>
    </w:p>
    <w:p w:rsidR="00392728" w:rsidRPr="00906042" w:rsidRDefault="001D5356" w:rsidP="0039272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906042">
        <w:rPr>
          <w:rFonts w:eastAsia="Calibri"/>
          <w:sz w:val="28"/>
          <w:szCs w:val="28"/>
          <w:lang w:eastAsia="en-US"/>
        </w:rPr>
        <w:t xml:space="preserve">Срок подготовки и направления ответа на </w:t>
      </w:r>
      <w:r w:rsidRPr="00906042">
        <w:rPr>
          <w:rFonts w:eastAsia="Calibri"/>
          <w:sz w:val="28"/>
          <w:szCs w:val="28"/>
          <w:lang w:eastAsia="en-US"/>
        </w:rPr>
        <w:t>межведомственный запрос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орган, представляющий документ и информацию.</w:t>
      </w:r>
    </w:p>
    <w:p w:rsidR="00392728" w:rsidRPr="00906042" w:rsidRDefault="001D5356" w:rsidP="00392728">
      <w:pPr>
        <w:jc w:val="both"/>
        <w:rPr>
          <w:sz w:val="28"/>
          <w:szCs w:val="28"/>
        </w:rPr>
      </w:pPr>
      <w:r w:rsidRPr="00906042">
        <w:rPr>
          <w:sz w:val="28"/>
          <w:szCs w:val="28"/>
        </w:rPr>
        <w:t xml:space="preserve"> </w:t>
      </w:r>
      <w:r w:rsidRPr="00906042">
        <w:rPr>
          <w:sz w:val="28"/>
          <w:szCs w:val="28"/>
        </w:rPr>
        <w:tab/>
        <w:t>3.6.12. Результатом административно</w:t>
      </w:r>
      <w:r w:rsidRPr="00906042">
        <w:rPr>
          <w:sz w:val="28"/>
          <w:szCs w:val="28"/>
        </w:rPr>
        <w:t xml:space="preserve">й процедуры является получение информации в рамках информационного межведомственного взаимодействия от организаций, указанных в </w:t>
      </w:r>
      <w:hyperlink w:anchor="P2">
        <w:r w:rsidRPr="00906042">
          <w:rPr>
            <w:color w:val="0000FF"/>
            <w:sz w:val="28"/>
            <w:szCs w:val="28"/>
          </w:rPr>
          <w:t>пункте 3.</w:t>
        </w:r>
      </w:hyperlink>
      <w:r w:rsidRPr="00906042">
        <w:rPr>
          <w:color w:val="0000FF"/>
          <w:sz w:val="28"/>
          <w:szCs w:val="28"/>
        </w:rPr>
        <w:t xml:space="preserve">6.11 </w:t>
      </w:r>
      <w:r w:rsidRPr="00906042">
        <w:rPr>
          <w:sz w:val="28"/>
          <w:szCs w:val="28"/>
        </w:rPr>
        <w:t xml:space="preserve"> настоящего Административного регламента.</w:t>
      </w:r>
    </w:p>
    <w:p w:rsidR="00392728" w:rsidRPr="00D851C7" w:rsidRDefault="00392728" w:rsidP="00392728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392728" w:rsidRPr="003B75F1" w:rsidRDefault="00392728" w:rsidP="00392728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5934D3" w:rsidRDefault="001D5356" w:rsidP="005934D3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 w:val="28"/>
          <w:szCs w:val="28"/>
          <w:lang w:eastAsia="en-US"/>
        </w:rPr>
      </w:pPr>
      <w:r w:rsidRPr="00D36F54">
        <w:rPr>
          <w:rFonts w:eastAsia="Calibri"/>
          <w:b/>
          <w:sz w:val="28"/>
          <w:szCs w:val="28"/>
          <w:lang w:eastAsia="en-US"/>
        </w:rPr>
        <w:t>Приостановление предоставления государственно</w:t>
      </w:r>
      <w:r w:rsidRPr="00D36F54">
        <w:rPr>
          <w:rFonts w:eastAsia="Calibri"/>
          <w:b/>
          <w:sz w:val="28"/>
          <w:szCs w:val="28"/>
          <w:lang w:eastAsia="en-US"/>
        </w:rPr>
        <w:t>й услуги</w:t>
      </w:r>
    </w:p>
    <w:p w:rsidR="005934D3" w:rsidRDefault="005934D3" w:rsidP="005934D3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5934D3" w:rsidRDefault="001D5356" w:rsidP="005934D3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3.6.1</w:t>
      </w:r>
      <w:r w:rsidR="00392728">
        <w:rPr>
          <w:rFonts w:eastAsia="Calibri"/>
          <w:sz w:val="28"/>
          <w:szCs w:val="28"/>
          <w:lang w:eastAsia="en-US"/>
        </w:rPr>
        <w:t>3</w:t>
      </w:r>
      <w:r>
        <w:rPr>
          <w:rFonts w:eastAsia="Calibri"/>
          <w:sz w:val="28"/>
          <w:szCs w:val="28"/>
          <w:lang w:eastAsia="en-US"/>
        </w:rPr>
        <w:t xml:space="preserve">. </w:t>
      </w:r>
      <w:r w:rsidRPr="005934D3">
        <w:rPr>
          <w:rFonts w:eastAsia="Calibri"/>
          <w:bCs/>
          <w:sz w:val="28"/>
          <w:szCs w:val="28"/>
          <w:lang w:eastAsia="en-US"/>
        </w:rPr>
        <w:t>Основания для приостановления рассмотрения заявления о прекращении действия лицензии</w:t>
      </w:r>
      <w:r>
        <w:rPr>
          <w:rFonts w:eastAsia="Calibri"/>
          <w:bCs/>
          <w:sz w:val="28"/>
          <w:szCs w:val="28"/>
          <w:lang w:eastAsia="en-US"/>
        </w:rPr>
        <w:t xml:space="preserve"> не предусмотрены.</w:t>
      </w:r>
    </w:p>
    <w:p w:rsidR="00392728" w:rsidRDefault="00392728" w:rsidP="005934D3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</w:p>
    <w:p w:rsidR="00392728" w:rsidRDefault="001D5356" w:rsidP="00392728">
      <w:pPr>
        <w:jc w:val="center"/>
        <w:rPr>
          <w:b/>
          <w:sz w:val="28"/>
          <w:szCs w:val="28"/>
        </w:rPr>
      </w:pPr>
      <w:r w:rsidRPr="003B75F1">
        <w:rPr>
          <w:rFonts w:eastAsia="Calibri"/>
          <w:b/>
          <w:sz w:val="28"/>
          <w:szCs w:val="28"/>
          <w:lang w:eastAsia="en-US"/>
        </w:rPr>
        <w:t xml:space="preserve">Принятие решения </w:t>
      </w:r>
      <w:r w:rsidRPr="003B75F1">
        <w:rPr>
          <w:b/>
          <w:sz w:val="28"/>
          <w:szCs w:val="28"/>
        </w:rPr>
        <w:t>о прекращении действия</w:t>
      </w:r>
      <w:r w:rsidRPr="003B75F1">
        <w:rPr>
          <w:rFonts w:eastAsia="Calibri"/>
          <w:b/>
          <w:sz w:val="28"/>
          <w:szCs w:val="28"/>
          <w:lang w:eastAsia="en-US"/>
        </w:rPr>
        <w:t xml:space="preserve"> лицензии на розничную продажу алкогольной продукции, лицензии на розничную продажу алкогольной продукции при оказании услуг общественного питания</w:t>
      </w:r>
    </w:p>
    <w:p w:rsidR="00392728" w:rsidRDefault="00392728" w:rsidP="00392728">
      <w:pPr>
        <w:jc w:val="center"/>
        <w:rPr>
          <w:b/>
          <w:sz w:val="28"/>
          <w:szCs w:val="28"/>
        </w:rPr>
      </w:pPr>
    </w:p>
    <w:p w:rsidR="00392728" w:rsidRDefault="001D5356" w:rsidP="0039272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B75F1">
        <w:rPr>
          <w:bCs/>
          <w:sz w:val="28"/>
          <w:szCs w:val="28"/>
        </w:rPr>
        <w:t>3.6.1</w:t>
      </w:r>
      <w:r>
        <w:rPr>
          <w:bCs/>
          <w:sz w:val="28"/>
          <w:szCs w:val="28"/>
        </w:rPr>
        <w:t>4</w:t>
      </w:r>
      <w:r w:rsidRPr="003B75F1">
        <w:rPr>
          <w:bCs/>
          <w:sz w:val="28"/>
          <w:szCs w:val="28"/>
        </w:rPr>
        <w:t xml:space="preserve">. </w:t>
      </w:r>
      <w:r>
        <w:rPr>
          <w:sz w:val="28"/>
          <w:szCs w:val="28"/>
        </w:rPr>
        <w:t xml:space="preserve">На основании заявления лицензиата о прекращении действия лицензии специалист отдела лицензирования, </w:t>
      </w:r>
      <w:r>
        <w:rPr>
          <w:sz w:val="28"/>
          <w:szCs w:val="28"/>
        </w:rPr>
        <w:t>лицензионного контроля и декларирования министерства готовит проект приказа о прекращении действия лицензии.</w:t>
      </w:r>
    </w:p>
    <w:p w:rsidR="00392728" w:rsidRPr="00906042" w:rsidRDefault="001D5356" w:rsidP="00392728">
      <w:pPr>
        <w:ind w:firstLine="708"/>
        <w:jc w:val="both"/>
        <w:rPr>
          <w:sz w:val="28"/>
          <w:szCs w:val="28"/>
        </w:rPr>
      </w:pPr>
      <w:r w:rsidRPr="00906042">
        <w:rPr>
          <w:sz w:val="28"/>
          <w:szCs w:val="28"/>
        </w:rPr>
        <w:t>3.6.1</w:t>
      </w:r>
      <w:r>
        <w:rPr>
          <w:sz w:val="28"/>
          <w:szCs w:val="28"/>
        </w:rPr>
        <w:t>5</w:t>
      </w:r>
      <w:r w:rsidRPr="00906042">
        <w:rPr>
          <w:sz w:val="28"/>
          <w:szCs w:val="28"/>
        </w:rPr>
        <w:t>. Подготовка приказа о прекращении действия лицензии осуществляется в течение 3 рабочих дней.</w:t>
      </w:r>
    </w:p>
    <w:p w:rsidR="00392728" w:rsidRPr="00906042" w:rsidRDefault="001D5356" w:rsidP="00392728">
      <w:pPr>
        <w:ind w:firstLine="708"/>
        <w:jc w:val="both"/>
        <w:rPr>
          <w:sz w:val="28"/>
          <w:szCs w:val="28"/>
        </w:rPr>
      </w:pPr>
      <w:r w:rsidRPr="00906042">
        <w:rPr>
          <w:sz w:val="28"/>
          <w:szCs w:val="28"/>
        </w:rPr>
        <w:t>3.6.1</w:t>
      </w:r>
      <w:r>
        <w:rPr>
          <w:sz w:val="28"/>
          <w:szCs w:val="28"/>
        </w:rPr>
        <w:t>6</w:t>
      </w:r>
      <w:r w:rsidRPr="00906042">
        <w:rPr>
          <w:sz w:val="28"/>
          <w:szCs w:val="28"/>
        </w:rPr>
        <w:t>. Результатом данной административной про</w:t>
      </w:r>
      <w:r w:rsidRPr="00906042">
        <w:rPr>
          <w:sz w:val="28"/>
          <w:szCs w:val="28"/>
        </w:rPr>
        <w:t>цедуры является:</w:t>
      </w:r>
    </w:p>
    <w:p w:rsidR="00392728" w:rsidRPr="00906042" w:rsidRDefault="001D5356" w:rsidP="00392728">
      <w:pPr>
        <w:ind w:firstLine="708"/>
        <w:jc w:val="both"/>
        <w:rPr>
          <w:sz w:val="28"/>
          <w:szCs w:val="28"/>
        </w:rPr>
      </w:pPr>
      <w:r w:rsidRPr="00906042">
        <w:rPr>
          <w:sz w:val="28"/>
          <w:szCs w:val="28"/>
        </w:rPr>
        <w:t>- решение о досрочном прекращении срока действия лицензии;</w:t>
      </w:r>
    </w:p>
    <w:p w:rsidR="00392728" w:rsidRPr="00906042" w:rsidRDefault="001D5356" w:rsidP="00392728">
      <w:pPr>
        <w:ind w:firstLine="708"/>
        <w:jc w:val="both"/>
        <w:rPr>
          <w:sz w:val="28"/>
          <w:szCs w:val="28"/>
        </w:rPr>
      </w:pPr>
      <w:r w:rsidRPr="00906042">
        <w:rPr>
          <w:sz w:val="28"/>
          <w:szCs w:val="28"/>
        </w:rPr>
        <w:t>3.6.1</w:t>
      </w:r>
      <w:r>
        <w:rPr>
          <w:sz w:val="28"/>
          <w:szCs w:val="28"/>
        </w:rPr>
        <w:t>7</w:t>
      </w:r>
      <w:r w:rsidRPr="00906042">
        <w:rPr>
          <w:sz w:val="28"/>
          <w:szCs w:val="28"/>
        </w:rPr>
        <w:t>. Способом фиксации административной процедуры является:</w:t>
      </w:r>
    </w:p>
    <w:p w:rsidR="00392728" w:rsidRPr="00906042" w:rsidRDefault="001D5356" w:rsidP="00392728">
      <w:pPr>
        <w:ind w:firstLine="708"/>
        <w:jc w:val="both"/>
        <w:rPr>
          <w:sz w:val="28"/>
          <w:szCs w:val="28"/>
        </w:rPr>
      </w:pPr>
      <w:r w:rsidRPr="00906042">
        <w:rPr>
          <w:sz w:val="28"/>
          <w:szCs w:val="28"/>
        </w:rPr>
        <w:t>- приказ министерства о прекращении действия лицензии;</w:t>
      </w:r>
    </w:p>
    <w:p w:rsidR="00392728" w:rsidRPr="00906042" w:rsidRDefault="001D5356" w:rsidP="003927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06042">
        <w:rPr>
          <w:sz w:val="28"/>
          <w:szCs w:val="28"/>
        </w:rPr>
        <w:t xml:space="preserve"> внесение сведений о прекращении действия лицензии в </w:t>
      </w:r>
      <w:r>
        <w:rPr>
          <w:rFonts w:eastAsia="Calibri"/>
          <w:sz w:val="28"/>
          <w:szCs w:val="28"/>
          <w:lang w:eastAsia="en-US"/>
        </w:rPr>
        <w:t>Государс</w:t>
      </w:r>
      <w:r>
        <w:rPr>
          <w:rFonts w:eastAsia="Calibri"/>
          <w:sz w:val="28"/>
          <w:szCs w:val="28"/>
          <w:lang w:eastAsia="en-US"/>
        </w:rPr>
        <w:t>твенный сводный реестр выданных, приостановленных и аннулированных лицензий на производство и оборот этилового спирта, алкогольной и спиртосодержащей продукции</w:t>
      </w:r>
      <w:r w:rsidRPr="00906042">
        <w:rPr>
          <w:sz w:val="28"/>
          <w:szCs w:val="28"/>
        </w:rPr>
        <w:t>.</w:t>
      </w:r>
    </w:p>
    <w:p w:rsidR="00392728" w:rsidRPr="00906042" w:rsidRDefault="00392728" w:rsidP="00392728">
      <w:pPr>
        <w:rPr>
          <w:sz w:val="28"/>
          <w:szCs w:val="28"/>
        </w:rPr>
      </w:pPr>
    </w:p>
    <w:p w:rsidR="00AE1172" w:rsidRPr="001F052A" w:rsidRDefault="001D5356" w:rsidP="00AE1172">
      <w:pPr>
        <w:widowControl w:val="0"/>
        <w:autoSpaceDE w:val="0"/>
        <w:autoSpaceDN w:val="0"/>
        <w:jc w:val="center"/>
        <w:outlineLvl w:val="0"/>
        <w:rPr>
          <w:b/>
          <w:sz w:val="28"/>
          <w:szCs w:val="28"/>
        </w:rPr>
      </w:pPr>
      <w:r w:rsidRPr="001F052A">
        <w:rPr>
          <w:b/>
          <w:sz w:val="28"/>
          <w:szCs w:val="28"/>
        </w:rPr>
        <w:t xml:space="preserve">Уведомление лицензиата о прекращении действия лицензии </w:t>
      </w:r>
      <w:r w:rsidRPr="001F052A">
        <w:rPr>
          <w:rFonts w:eastAsia="Calibri"/>
          <w:b/>
          <w:sz w:val="28"/>
          <w:szCs w:val="28"/>
          <w:lang w:eastAsia="en-US"/>
        </w:rPr>
        <w:t xml:space="preserve">на розничную продажу алкогольной </w:t>
      </w:r>
      <w:r w:rsidRPr="001F052A">
        <w:rPr>
          <w:rFonts w:eastAsia="Calibri"/>
          <w:b/>
          <w:sz w:val="28"/>
          <w:szCs w:val="28"/>
          <w:lang w:eastAsia="en-US"/>
        </w:rPr>
        <w:t>продукции, лицензии на розничную продажу алкогольной продукции при оказании услуг общественного питания</w:t>
      </w:r>
    </w:p>
    <w:p w:rsidR="00AE1172" w:rsidRDefault="00AE1172" w:rsidP="00AE1172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AE1172" w:rsidRPr="008F1ABD" w:rsidRDefault="001D5356" w:rsidP="00AE1172">
      <w:pPr>
        <w:ind w:firstLine="708"/>
        <w:jc w:val="both"/>
        <w:rPr>
          <w:sz w:val="28"/>
          <w:szCs w:val="28"/>
        </w:rPr>
      </w:pPr>
      <w:r w:rsidRPr="008F1ABD">
        <w:rPr>
          <w:sz w:val="28"/>
          <w:szCs w:val="28"/>
        </w:rPr>
        <w:t>3.6.18. Основанием для начала административной процедуры является принятие решения министерства о прекращении действия лицензии.</w:t>
      </w:r>
    </w:p>
    <w:p w:rsidR="00AE1172" w:rsidRPr="008F1ABD" w:rsidRDefault="001D5356" w:rsidP="00AE1172">
      <w:pPr>
        <w:ind w:firstLine="708"/>
        <w:jc w:val="both"/>
        <w:rPr>
          <w:sz w:val="28"/>
          <w:szCs w:val="28"/>
        </w:rPr>
      </w:pPr>
      <w:r w:rsidRPr="008F1ABD">
        <w:rPr>
          <w:sz w:val="28"/>
          <w:szCs w:val="28"/>
        </w:rPr>
        <w:t xml:space="preserve">3.6.19. Срок </w:t>
      </w:r>
      <w:r w:rsidRPr="008F1ABD">
        <w:rPr>
          <w:sz w:val="28"/>
          <w:szCs w:val="28"/>
        </w:rPr>
        <w:t>выполнения настоящей административной процедуры не может превышать трех дней со дня издания приказа министерства о прекращении действия лицензии.</w:t>
      </w:r>
    </w:p>
    <w:p w:rsidR="00AE1172" w:rsidRPr="008F1ABD" w:rsidRDefault="001D5356" w:rsidP="00AE1172">
      <w:pPr>
        <w:ind w:firstLine="708"/>
        <w:jc w:val="both"/>
        <w:rPr>
          <w:sz w:val="28"/>
          <w:szCs w:val="28"/>
        </w:rPr>
      </w:pPr>
      <w:r w:rsidRPr="008F1ABD">
        <w:rPr>
          <w:sz w:val="28"/>
          <w:szCs w:val="28"/>
        </w:rPr>
        <w:t>3.6.20. Решение о прекращении действия лицензии направляется заявителю в течение трех рабочих дней после приня</w:t>
      </w:r>
      <w:r w:rsidRPr="008F1ABD">
        <w:rPr>
          <w:sz w:val="28"/>
          <w:szCs w:val="28"/>
        </w:rPr>
        <w:t>тия соответствующего решения.</w:t>
      </w:r>
    </w:p>
    <w:p w:rsidR="00AE1172" w:rsidRPr="008F1ABD" w:rsidRDefault="001D5356" w:rsidP="00AE117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F1ABD">
        <w:rPr>
          <w:rFonts w:eastAsia="Calibri"/>
          <w:sz w:val="28"/>
          <w:szCs w:val="28"/>
          <w:lang w:eastAsia="en-US"/>
        </w:rPr>
        <w:t xml:space="preserve">Заявитель (представитель заявителя) вправе получить </w:t>
      </w:r>
      <w:r w:rsidR="00D75E52">
        <w:rPr>
          <w:rFonts w:eastAsia="Calibri"/>
          <w:sz w:val="28"/>
          <w:szCs w:val="28"/>
          <w:lang w:eastAsia="en-US"/>
        </w:rPr>
        <w:t xml:space="preserve">результат </w:t>
      </w:r>
      <w:r w:rsidR="00D75E52" w:rsidRPr="008F1ABD">
        <w:rPr>
          <w:rFonts w:eastAsia="Calibri"/>
          <w:sz w:val="28"/>
          <w:szCs w:val="28"/>
          <w:lang w:eastAsia="en-US"/>
        </w:rPr>
        <w:t>предоставления</w:t>
      </w:r>
      <w:r w:rsidRPr="008F1ABD">
        <w:rPr>
          <w:rFonts w:eastAsia="Calibri"/>
          <w:sz w:val="28"/>
          <w:szCs w:val="28"/>
          <w:lang w:eastAsia="en-US"/>
        </w:rPr>
        <w:t xml:space="preserve"> государственной услуги </w:t>
      </w:r>
      <w:r w:rsidR="00376F07" w:rsidRPr="008F1ABD">
        <w:rPr>
          <w:rFonts w:eastAsia="Calibri"/>
          <w:sz w:val="28"/>
          <w:szCs w:val="28"/>
          <w:lang w:eastAsia="en-US"/>
        </w:rPr>
        <w:t>одним из</w:t>
      </w:r>
      <w:r w:rsidRPr="008F1ABD">
        <w:rPr>
          <w:rFonts w:eastAsia="Calibri"/>
          <w:sz w:val="28"/>
          <w:szCs w:val="28"/>
          <w:lang w:eastAsia="en-US"/>
        </w:rPr>
        <w:t xml:space="preserve"> следующих способов:</w:t>
      </w:r>
    </w:p>
    <w:p w:rsidR="00AE1172" w:rsidRPr="008F1ABD" w:rsidRDefault="001D5356" w:rsidP="00AE1172">
      <w:pPr>
        <w:ind w:firstLine="708"/>
        <w:jc w:val="both"/>
        <w:rPr>
          <w:sz w:val="28"/>
          <w:szCs w:val="28"/>
        </w:rPr>
      </w:pPr>
      <w:r w:rsidRPr="008F1ABD">
        <w:rPr>
          <w:sz w:val="28"/>
          <w:szCs w:val="28"/>
        </w:rPr>
        <w:t>а) в форме электронного документа, направленного в личный кабинет заявителя (представителя заявит</w:t>
      </w:r>
      <w:r w:rsidRPr="008F1ABD">
        <w:rPr>
          <w:sz w:val="28"/>
          <w:szCs w:val="28"/>
        </w:rPr>
        <w:t>еля) на едином портале государственных и муниципальных услуг, портале Воронежской области;</w:t>
      </w:r>
    </w:p>
    <w:p w:rsidR="00AE1172" w:rsidRPr="008F1ABD" w:rsidRDefault="001D5356" w:rsidP="00AE1172">
      <w:pPr>
        <w:ind w:firstLine="708"/>
        <w:jc w:val="both"/>
        <w:rPr>
          <w:sz w:val="28"/>
          <w:szCs w:val="28"/>
        </w:rPr>
      </w:pPr>
      <w:r w:rsidRPr="008F1ABD">
        <w:rPr>
          <w:sz w:val="28"/>
          <w:szCs w:val="28"/>
        </w:rPr>
        <w:t>б) посредством почтового отправления заказным письмом с уведомлением о вручении заявителю (представителю заявителя);</w:t>
      </w:r>
    </w:p>
    <w:p w:rsidR="00AE1172" w:rsidRPr="008F1ABD" w:rsidRDefault="001D5356" w:rsidP="00AE1172">
      <w:pPr>
        <w:ind w:firstLine="708"/>
        <w:jc w:val="both"/>
        <w:rPr>
          <w:sz w:val="28"/>
          <w:szCs w:val="28"/>
        </w:rPr>
      </w:pPr>
      <w:r w:rsidRPr="008F1ABD">
        <w:rPr>
          <w:sz w:val="28"/>
          <w:szCs w:val="28"/>
        </w:rPr>
        <w:t>в) в форме электронного документа по электронной</w:t>
      </w:r>
      <w:r w:rsidRPr="008F1ABD">
        <w:rPr>
          <w:sz w:val="28"/>
          <w:szCs w:val="28"/>
        </w:rPr>
        <w:t xml:space="preserve"> почте;</w:t>
      </w:r>
    </w:p>
    <w:p w:rsidR="00AE1172" w:rsidRDefault="001D5356" w:rsidP="00AE1172">
      <w:pPr>
        <w:ind w:firstLine="708"/>
        <w:jc w:val="both"/>
        <w:rPr>
          <w:sz w:val="28"/>
          <w:szCs w:val="28"/>
        </w:rPr>
      </w:pPr>
      <w:r w:rsidRPr="008F1ABD">
        <w:rPr>
          <w:sz w:val="28"/>
          <w:szCs w:val="28"/>
        </w:rPr>
        <w:t>г) посредством обращения в АУ «МФЦ».</w:t>
      </w:r>
    </w:p>
    <w:p w:rsidR="00376F07" w:rsidRDefault="001D5356" w:rsidP="00376F07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случае получения результата государственной услуги в АУ «</w:t>
      </w:r>
      <w:r w:rsidR="00E50BD4">
        <w:rPr>
          <w:rFonts w:eastAsia="Calibri"/>
          <w:sz w:val="28"/>
          <w:szCs w:val="28"/>
          <w:lang w:eastAsia="en-US"/>
        </w:rPr>
        <w:t>МФЦ» результат</w:t>
      </w:r>
      <w:r>
        <w:rPr>
          <w:rFonts w:eastAsia="Calibri"/>
          <w:sz w:val="28"/>
          <w:szCs w:val="28"/>
          <w:lang w:eastAsia="en-US"/>
        </w:rPr>
        <w:t xml:space="preserve"> направляется в АУ «МФЦ»  способом и в сроки, установленные соглашением о взаимодействии, заключаемым в соответствии со </w:t>
      </w:r>
      <w:hyperlink r:id="rId186" w:history="1">
        <w:r>
          <w:rPr>
            <w:rFonts w:eastAsia="Calibri"/>
            <w:color w:val="0000FF"/>
            <w:sz w:val="28"/>
            <w:szCs w:val="28"/>
            <w:lang w:eastAsia="en-US"/>
          </w:rPr>
          <w:t>статьей 15</w:t>
        </w:r>
      </w:hyperlink>
      <w:r>
        <w:rPr>
          <w:rFonts w:eastAsia="Calibri"/>
          <w:sz w:val="28"/>
          <w:szCs w:val="28"/>
          <w:lang w:eastAsia="en-US"/>
        </w:rPr>
        <w:t xml:space="preserve"> Федерального Закона </w:t>
      </w:r>
      <w:r w:rsidRPr="00906042">
        <w:rPr>
          <w:rFonts w:eastAsia="Calibri"/>
          <w:sz w:val="28"/>
          <w:szCs w:val="28"/>
          <w:lang w:eastAsia="en-US"/>
        </w:rPr>
        <w:t>от 27.07.2010 № 210-ФЗ «Об организации предоставления государственных и муниципальных услуг»</w:t>
      </w:r>
      <w:r>
        <w:rPr>
          <w:rFonts w:eastAsia="Calibri"/>
          <w:sz w:val="28"/>
          <w:szCs w:val="28"/>
          <w:lang w:eastAsia="en-US"/>
        </w:rPr>
        <w:t>.</w:t>
      </w:r>
    </w:p>
    <w:p w:rsidR="00AE1172" w:rsidRPr="008F1ABD" w:rsidRDefault="001D5356" w:rsidP="00AE1172">
      <w:pPr>
        <w:ind w:firstLine="708"/>
        <w:jc w:val="both"/>
        <w:rPr>
          <w:sz w:val="28"/>
          <w:szCs w:val="28"/>
        </w:rPr>
      </w:pPr>
      <w:r w:rsidRPr="008F1ABD">
        <w:rPr>
          <w:sz w:val="28"/>
          <w:szCs w:val="28"/>
        </w:rPr>
        <w:t>В случае предоставления услуги в электронной ф</w:t>
      </w:r>
      <w:r w:rsidRPr="008F1ABD">
        <w:rPr>
          <w:sz w:val="28"/>
          <w:szCs w:val="28"/>
        </w:rPr>
        <w:t xml:space="preserve">орме с использованием единого портала государственных и муниципальных услуг либо портала Воронежской области в сети </w:t>
      </w:r>
      <w:r w:rsidR="00376F07">
        <w:rPr>
          <w:sz w:val="28"/>
          <w:szCs w:val="28"/>
        </w:rPr>
        <w:t>«</w:t>
      </w:r>
      <w:r w:rsidRPr="008F1ABD">
        <w:rPr>
          <w:sz w:val="28"/>
          <w:szCs w:val="28"/>
        </w:rPr>
        <w:t>Интернет</w:t>
      </w:r>
      <w:r w:rsidR="00376F07">
        <w:rPr>
          <w:sz w:val="28"/>
          <w:szCs w:val="28"/>
        </w:rPr>
        <w:t>»</w:t>
      </w:r>
      <w:r w:rsidRPr="008F1ABD">
        <w:rPr>
          <w:sz w:val="28"/>
          <w:szCs w:val="28"/>
        </w:rPr>
        <w:t xml:space="preserve"> специалист министерства направляет заявителю в личный кабинет соответствующее уведомление о принятом решении.</w:t>
      </w:r>
    </w:p>
    <w:p w:rsidR="00AE1172" w:rsidRPr="008F1ABD" w:rsidRDefault="001D5356" w:rsidP="00AE1172">
      <w:pPr>
        <w:ind w:firstLine="708"/>
        <w:jc w:val="both"/>
        <w:rPr>
          <w:sz w:val="28"/>
          <w:szCs w:val="28"/>
        </w:rPr>
      </w:pPr>
      <w:r w:rsidRPr="008F1ABD">
        <w:rPr>
          <w:sz w:val="28"/>
          <w:szCs w:val="28"/>
        </w:rPr>
        <w:t>3.6.20. Результатом</w:t>
      </w:r>
      <w:r w:rsidRPr="008F1ABD">
        <w:rPr>
          <w:sz w:val="28"/>
          <w:szCs w:val="28"/>
        </w:rPr>
        <w:t xml:space="preserve"> административного действия является уведомление заявителя о принятом решении о прекращении действия лицензии.</w:t>
      </w:r>
    </w:p>
    <w:p w:rsidR="00AE1172" w:rsidRDefault="001D5356" w:rsidP="00AE1172">
      <w:pPr>
        <w:ind w:firstLine="708"/>
        <w:jc w:val="both"/>
        <w:rPr>
          <w:sz w:val="28"/>
          <w:szCs w:val="28"/>
        </w:rPr>
      </w:pPr>
      <w:r w:rsidRPr="008F1ABD">
        <w:rPr>
          <w:sz w:val="28"/>
          <w:szCs w:val="28"/>
        </w:rPr>
        <w:t>3.6.21. Способом фиксации административной процедуры является направление заявителю уведомления о принятом решении: о прекращении действия лиценз</w:t>
      </w:r>
      <w:r w:rsidRPr="008F1ABD">
        <w:rPr>
          <w:sz w:val="28"/>
          <w:szCs w:val="28"/>
        </w:rPr>
        <w:t>ии.</w:t>
      </w:r>
    </w:p>
    <w:p w:rsidR="00170612" w:rsidRDefault="001D5356" w:rsidP="00170612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Получение дополнительных сведений от заявителя</w:t>
      </w:r>
    </w:p>
    <w:p w:rsidR="00170612" w:rsidRDefault="00170612" w:rsidP="00170612">
      <w:pPr>
        <w:autoSpaceDE w:val="0"/>
        <w:autoSpaceDN w:val="0"/>
        <w:adjustRightInd w:val="0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170612" w:rsidRDefault="001D5356" w:rsidP="00170612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  <w:r w:rsidRPr="00170612">
        <w:rPr>
          <w:rFonts w:eastAsia="Calibri"/>
          <w:bCs/>
          <w:sz w:val="28"/>
          <w:szCs w:val="28"/>
          <w:lang w:eastAsia="en-US"/>
        </w:rPr>
        <w:t xml:space="preserve"> В соответствии с законодательством Российской Федерации получение дополнительных сведений от заявителя для предоставления государственной услуги не предусмотрено.</w:t>
      </w:r>
    </w:p>
    <w:p w:rsidR="006D36F8" w:rsidRDefault="006D36F8" w:rsidP="00170612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</w:p>
    <w:p w:rsidR="006D36F8" w:rsidRPr="006D36F8" w:rsidRDefault="001D5356" w:rsidP="006D36F8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6D36F8">
        <w:rPr>
          <w:rFonts w:eastAsia="Calibri"/>
          <w:b/>
          <w:bCs/>
          <w:sz w:val="28"/>
          <w:szCs w:val="28"/>
          <w:lang w:eastAsia="en-US"/>
        </w:rPr>
        <w:t>Снятие остатков алкогольной продукции</w:t>
      </w:r>
    </w:p>
    <w:p w:rsidR="00170612" w:rsidRPr="006D36F8" w:rsidRDefault="00170612" w:rsidP="006D36F8">
      <w:pPr>
        <w:ind w:firstLine="708"/>
        <w:jc w:val="center"/>
        <w:rPr>
          <w:b/>
          <w:sz w:val="28"/>
          <w:szCs w:val="28"/>
        </w:rPr>
      </w:pPr>
    </w:p>
    <w:p w:rsidR="005D2B0B" w:rsidRDefault="001D5356" w:rsidP="005D2B0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3.6.22. Основанием для начала административной процедуры по снятию остатков алкогольной продукции является принятие решения о приостановлении действия лицензии, установление факта прекращения действия лицензии (истечение срока действия лицензии; ликвидация</w:t>
      </w:r>
      <w:r>
        <w:rPr>
          <w:rFonts w:eastAsia="Calibri"/>
          <w:sz w:val="28"/>
          <w:szCs w:val="28"/>
          <w:lang w:eastAsia="en-US"/>
        </w:rPr>
        <w:t xml:space="preserve"> лицензиата; принятие министерством решения о досрочном прекращении действия лицензии), вступление в законную силу принятого судом или федеральным органом по контролю и надзору решения об аннулировании лицензии.</w:t>
      </w:r>
    </w:p>
    <w:p w:rsidR="005D2B0B" w:rsidRDefault="001D5356" w:rsidP="005D2B0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3.6.23. Снятие остатков алкогольной продукци</w:t>
      </w:r>
      <w:r>
        <w:rPr>
          <w:rFonts w:eastAsia="Calibri"/>
          <w:sz w:val="28"/>
          <w:szCs w:val="28"/>
          <w:lang w:eastAsia="en-US"/>
        </w:rPr>
        <w:t>и проводится на основании приказа министерства.</w:t>
      </w:r>
    </w:p>
    <w:p w:rsidR="002D59F0" w:rsidRDefault="001D5356" w:rsidP="002D59F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3.6.24. Специалист отдела лицензирования, лицензионного контроля и декларирования обеспечивает подготовку проекта приказа министерства о снятии остатков алкогольной продукции.</w:t>
      </w:r>
    </w:p>
    <w:p w:rsidR="002D59F0" w:rsidRPr="00924824" w:rsidRDefault="001D5356" w:rsidP="002D59F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924824">
        <w:rPr>
          <w:rFonts w:eastAsia="Calibri"/>
          <w:sz w:val="28"/>
          <w:szCs w:val="28"/>
          <w:lang w:eastAsia="en-US"/>
        </w:rPr>
        <w:t>3.6.25. Снятие остатков алкоголь</w:t>
      </w:r>
      <w:r w:rsidRPr="00924824">
        <w:rPr>
          <w:rFonts w:eastAsia="Calibri"/>
          <w:sz w:val="28"/>
          <w:szCs w:val="28"/>
          <w:lang w:eastAsia="en-US"/>
        </w:rPr>
        <w:t>ной продукции осуществляется специалистом отдела лицензирования, лицензионного контроля и декларирования, уполномоченным приказом министерства о снятии остатков алкогольной продукции</w:t>
      </w:r>
    </w:p>
    <w:p w:rsidR="002D59F0" w:rsidRPr="00924824" w:rsidRDefault="001D5356" w:rsidP="002D59F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924824">
        <w:rPr>
          <w:rFonts w:eastAsia="Calibri"/>
          <w:sz w:val="28"/>
          <w:szCs w:val="28"/>
          <w:lang w:eastAsia="en-US"/>
        </w:rPr>
        <w:t xml:space="preserve"> посредством </w:t>
      </w:r>
      <w:r w:rsidRPr="00924824">
        <w:rPr>
          <w:sz w:val="28"/>
          <w:szCs w:val="28"/>
        </w:rPr>
        <w:t>анализа данных единой государственной автоматизированной инф</w:t>
      </w:r>
      <w:r w:rsidRPr="00924824">
        <w:rPr>
          <w:sz w:val="28"/>
          <w:szCs w:val="28"/>
        </w:rPr>
        <w:t>ормационной системы и</w:t>
      </w:r>
      <w:r w:rsidRPr="00924824">
        <w:rPr>
          <w:rFonts w:eastAsia="Calibri"/>
          <w:sz w:val="28"/>
          <w:szCs w:val="28"/>
          <w:lang w:eastAsia="en-US"/>
        </w:rPr>
        <w:t xml:space="preserve"> по месту нахождения обособленного подразделения организации, осуществлявшей розничную продажу алкогольной продукции.</w:t>
      </w:r>
    </w:p>
    <w:p w:rsidR="00924824" w:rsidRDefault="001D5356" w:rsidP="00924824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3.6.26</w:t>
      </w:r>
      <w:r w:rsidR="00BB1DD0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CC3FAA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Результатом административной процедуры является акт снятия остатков алкогольной продукции, составленный </w:t>
      </w:r>
      <w:r>
        <w:rPr>
          <w:rFonts w:eastAsia="Calibri"/>
          <w:sz w:val="28"/>
          <w:szCs w:val="28"/>
          <w:lang w:eastAsia="en-US"/>
        </w:rPr>
        <w:t>специалистом отдела лицензирования, лицензионного контроля и декларирования.</w:t>
      </w:r>
    </w:p>
    <w:p w:rsidR="00924824" w:rsidRDefault="001D5356" w:rsidP="0092482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3.6.27. Акт снятия остатков алкогольной продукции оформляется не позднее дня завершения снятия остатков алкогольной продукции в двух экземплярах, один из которых вручается (направ</w:t>
      </w:r>
      <w:r>
        <w:rPr>
          <w:rFonts w:eastAsia="Calibri"/>
          <w:sz w:val="28"/>
          <w:szCs w:val="28"/>
          <w:lang w:eastAsia="en-US"/>
        </w:rPr>
        <w:t>ляется) руководителю или уполномоченному представителю юридического лица.</w:t>
      </w:r>
    </w:p>
    <w:p w:rsidR="00924824" w:rsidRPr="00924824" w:rsidRDefault="001D5356" w:rsidP="00924824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924824">
        <w:rPr>
          <w:rFonts w:eastAsia="Calibri"/>
          <w:sz w:val="28"/>
          <w:szCs w:val="28"/>
          <w:lang w:eastAsia="en-US"/>
        </w:rPr>
        <w:t>3.6.28. В случае отказа представителя юридического лица об ознакомлении либо об отказе в ознакомлении с актом снятия остатков алкогольной продукции акт в течение 3 рабочих дней со дн</w:t>
      </w:r>
      <w:r w:rsidRPr="00924824">
        <w:rPr>
          <w:rFonts w:eastAsia="Calibri"/>
          <w:sz w:val="28"/>
          <w:szCs w:val="28"/>
          <w:lang w:eastAsia="en-US"/>
        </w:rPr>
        <w:t>я его составления направляется заказным почтовым отправлением с уведомлением о вручении, которое приобщается к экземпляру акта снятия остатков алкогольной продукции, хранящемуся в лицензионном деле.</w:t>
      </w:r>
    </w:p>
    <w:p w:rsidR="00924824" w:rsidRPr="00924824" w:rsidRDefault="001D5356" w:rsidP="00924824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924824">
        <w:rPr>
          <w:rFonts w:eastAsia="Calibri"/>
          <w:sz w:val="28"/>
          <w:szCs w:val="28"/>
          <w:lang w:eastAsia="en-US"/>
        </w:rPr>
        <w:t>3.6.29. Общий срок административной процедуры не должен п</w:t>
      </w:r>
      <w:r w:rsidRPr="00924824">
        <w:rPr>
          <w:rFonts w:eastAsia="Calibri"/>
          <w:sz w:val="28"/>
          <w:szCs w:val="28"/>
          <w:lang w:eastAsia="en-US"/>
        </w:rPr>
        <w:t>ревышать четырнадцати дней со дня принятия решения о приостановлении действия лицензии, либо установления факта прекращения действия лицензии, либо вступления в законную силу принятого судом или федеральным органом по контролю и надзору решения об аннулиро</w:t>
      </w:r>
      <w:r w:rsidRPr="00924824">
        <w:rPr>
          <w:rFonts w:eastAsia="Calibri"/>
          <w:sz w:val="28"/>
          <w:szCs w:val="28"/>
          <w:lang w:eastAsia="en-US"/>
        </w:rPr>
        <w:t>вании лицензии.</w:t>
      </w:r>
    </w:p>
    <w:p w:rsidR="00924824" w:rsidRPr="00924824" w:rsidRDefault="00924824" w:rsidP="00924824">
      <w:pPr>
        <w:jc w:val="both"/>
        <w:rPr>
          <w:rFonts w:eastAsia="Calibri"/>
          <w:sz w:val="28"/>
          <w:szCs w:val="28"/>
          <w:lang w:eastAsia="en-US"/>
        </w:rPr>
      </w:pPr>
    </w:p>
    <w:p w:rsidR="002D59F0" w:rsidRPr="002603EC" w:rsidRDefault="001D5356" w:rsidP="005D2B0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3.7. </w:t>
      </w:r>
      <w:r w:rsidRPr="002603EC">
        <w:rPr>
          <w:rFonts w:eastAsia="Calibri"/>
          <w:sz w:val="28"/>
          <w:szCs w:val="28"/>
          <w:lang w:eastAsia="en-US"/>
        </w:rPr>
        <w:t>Вариант 5. Исправление допущенных опечаток и ошибок в выданных в результате предоставления государственной услуги документах</w:t>
      </w:r>
    </w:p>
    <w:p w:rsidR="005D2B0B" w:rsidRDefault="005D2B0B" w:rsidP="005D2B0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2603EC" w:rsidRDefault="001D5356" w:rsidP="002603E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3.7.1. Результатом предоставления варианта государственной услуги заявителю является:</w:t>
      </w:r>
    </w:p>
    <w:p w:rsidR="001D747B" w:rsidRDefault="001D5356" w:rsidP="001D747B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        </w:t>
      </w:r>
      <w:r w:rsidRPr="001D747B">
        <w:rPr>
          <w:rFonts w:eastAsia="Calibri"/>
          <w:bCs/>
          <w:sz w:val="28"/>
          <w:szCs w:val="28"/>
          <w:lang w:eastAsia="en-US"/>
        </w:rPr>
        <w:t xml:space="preserve">- принятие решения об исправлении допущенных опечаток и (или) ошибок </w:t>
      </w:r>
    </w:p>
    <w:p w:rsidR="001D747B" w:rsidRDefault="001D5356" w:rsidP="001D747B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      </w:t>
      </w:r>
      <w:r w:rsidRPr="001D747B">
        <w:rPr>
          <w:rFonts w:eastAsia="Calibri"/>
          <w:bCs/>
          <w:sz w:val="28"/>
          <w:szCs w:val="28"/>
          <w:lang w:eastAsia="en-US"/>
        </w:rPr>
        <w:t>-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1D747B">
        <w:rPr>
          <w:rFonts w:eastAsia="Calibri"/>
          <w:bCs/>
          <w:sz w:val="28"/>
          <w:szCs w:val="28"/>
          <w:lang w:eastAsia="en-US"/>
        </w:rPr>
        <w:t>уведомление</w:t>
      </w:r>
      <w:r>
        <w:rPr>
          <w:rFonts w:eastAsia="Calibri"/>
          <w:bCs/>
          <w:sz w:val="28"/>
          <w:szCs w:val="28"/>
          <w:lang w:eastAsia="en-US"/>
        </w:rPr>
        <w:t xml:space="preserve"> заявителя</w:t>
      </w:r>
      <w:r w:rsidRPr="001D747B">
        <w:rPr>
          <w:rFonts w:eastAsia="Calibri"/>
          <w:bCs/>
          <w:sz w:val="28"/>
          <w:szCs w:val="28"/>
          <w:lang w:eastAsia="en-US"/>
        </w:rPr>
        <w:t xml:space="preserve"> об отсутствии опечаток и (или) ошибок в результате предоставления государственной услуги документах</w:t>
      </w:r>
      <w:r>
        <w:rPr>
          <w:rFonts w:eastAsia="Calibri"/>
          <w:bCs/>
          <w:sz w:val="28"/>
          <w:szCs w:val="28"/>
          <w:lang w:eastAsia="en-US"/>
        </w:rPr>
        <w:t>.</w:t>
      </w:r>
    </w:p>
    <w:p w:rsidR="001D747B" w:rsidRDefault="001D5356" w:rsidP="001D747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ab/>
      </w:r>
      <w:r w:rsidR="00F45261">
        <w:rPr>
          <w:rFonts w:eastAsia="Calibri"/>
          <w:bCs/>
          <w:sz w:val="28"/>
          <w:szCs w:val="28"/>
          <w:lang w:eastAsia="en-US"/>
        </w:rPr>
        <w:t xml:space="preserve">3.7.2. </w:t>
      </w:r>
      <w:r>
        <w:rPr>
          <w:rFonts w:eastAsia="Calibri"/>
          <w:sz w:val="28"/>
          <w:szCs w:val="28"/>
          <w:lang w:eastAsia="en-US"/>
        </w:rPr>
        <w:t>Максимальный срок предоставления государственно</w:t>
      </w:r>
      <w:r>
        <w:rPr>
          <w:rFonts w:eastAsia="Calibri"/>
          <w:sz w:val="28"/>
          <w:szCs w:val="28"/>
          <w:lang w:eastAsia="en-US"/>
        </w:rPr>
        <w:t>й услуги составляет 5 календарных дней со дня поступления соответствующего заявления в министерство.</w:t>
      </w:r>
    </w:p>
    <w:p w:rsidR="001D747B" w:rsidRDefault="001D747B" w:rsidP="001D747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8D18F2" w:rsidRDefault="001D5356" w:rsidP="008D18F2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Перечень и описание административных процедур варианта предоставления государственной услуги</w:t>
      </w:r>
    </w:p>
    <w:p w:rsidR="005934D3" w:rsidRPr="001D747B" w:rsidRDefault="005934D3" w:rsidP="005934D3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8D18F2" w:rsidRDefault="001D5356" w:rsidP="008D18F2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D851C7">
        <w:rPr>
          <w:rFonts w:eastAsia="Calibri"/>
          <w:b/>
          <w:sz w:val="28"/>
          <w:szCs w:val="28"/>
          <w:lang w:eastAsia="en-US"/>
        </w:rPr>
        <w:t>Прием и регистрация заявления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bCs/>
          <w:sz w:val="28"/>
          <w:szCs w:val="28"/>
          <w:lang w:eastAsia="en-US"/>
        </w:rPr>
        <w:t xml:space="preserve">об исправлении допущенных </w:t>
      </w:r>
      <w:r>
        <w:rPr>
          <w:rFonts w:eastAsia="Calibri"/>
          <w:b/>
          <w:bCs/>
          <w:sz w:val="28"/>
          <w:szCs w:val="28"/>
          <w:lang w:eastAsia="en-US"/>
        </w:rPr>
        <w:t>опечаток и (или) ошибок в выданных в результате предоставления государственной услуги документах</w:t>
      </w:r>
    </w:p>
    <w:p w:rsidR="001D1196" w:rsidRPr="00E772B2" w:rsidRDefault="001D5356" w:rsidP="001D11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3.7.3. </w:t>
      </w:r>
      <w:r w:rsidRPr="00E772B2">
        <w:rPr>
          <w:sz w:val="28"/>
          <w:szCs w:val="28"/>
        </w:rPr>
        <w:t>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</w:t>
      </w:r>
      <w:r w:rsidRPr="00E772B2">
        <w:rPr>
          <w:sz w:val="28"/>
          <w:szCs w:val="28"/>
        </w:rPr>
        <w:t>чатки и (или) ошибки, представляются следующими способами:</w:t>
      </w:r>
    </w:p>
    <w:p w:rsidR="001D1196" w:rsidRPr="00E772B2" w:rsidRDefault="001D5356" w:rsidP="001D1196">
      <w:pPr>
        <w:ind w:firstLine="708"/>
        <w:jc w:val="both"/>
        <w:rPr>
          <w:sz w:val="28"/>
          <w:szCs w:val="28"/>
        </w:rPr>
      </w:pPr>
      <w:r w:rsidRPr="00E772B2">
        <w:rPr>
          <w:sz w:val="28"/>
          <w:szCs w:val="28"/>
        </w:rPr>
        <w:t>- через организацию почтовой связи (заявителем направляются документы с опечатками и (или) ошибками);</w:t>
      </w:r>
    </w:p>
    <w:p w:rsidR="001D1196" w:rsidRPr="00E772B2" w:rsidRDefault="001D5356" w:rsidP="001D1196">
      <w:pPr>
        <w:ind w:firstLine="708"/>
        <w:jc w:val="both"/>
        <w:rPr>
          <w:sz w:val="28"/>
          <w:szCs w:val="28"/>
        </w:rPr>
      </w:pPr>
      <w:r w:rsidRPr="00E772B2">
        <w:rPr>
          <w:sz w:val="28"/>
          <w:szCs w:val="28"/>
        </w:rPr>
        <w:t>- посредством АУ "МФЦ";</w:t>
      </w:r>
    </w:p>
    <w:p w:rsidR="001D1196" w:rsidRDefault="001D5356" w:rsidP="001D1196">
      <w:pPr>
        <w:ind w:firstLine="708"/>
        <w:jc w:val="both"/>
        <w:rPr>
          <w:sz w:val="28"/>
          <w:szCs w:val="28"/>
        </w:rPr>
      </w:pPr>
      <w:r w:rsidRPr="00E772B2">
        <w:rPr>
          <w:sz w:val="28"/>
          <w:szCs w:val="28"/>
        </w:rPr>
        <w:t>- посредством портала Воронежской области, единого портала государствен</w:t>
      </w:r>
      <w:r w:rsidRPr="00E772B2">
        <w:rPr>
          <w:sz w:val="28"/>
          <w:szCs w:val="28"/>
        </w:rPr>
        <w:t>ных и муниципальных услуг.</w:t>
      </w:r>
    </w:p>
    <w:p w:rsidR="001D1196" w:rsidRDefault="001D5356" w:rsidP="001D11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3.7.4. За получением государственной услуги заявитель (представитель заявителя) вправе обратиться по своему выбору в любой филиал АУ «МФЦ» на территории Воронежской области независимо от места нахождения юридического лица.</w:t>
      </w:r>
    </w:p>
    <w:p w:rsidR="001D1196" w:rsidRDefault="001D5356" w:rsidP="001D11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3.7.5.</w:t>
      </w:r>
      <w:r>
        <w:rPr>
          <w:sz w:val="28"/>
          <w:szCs w:val="28"/>
        </w:rPr>
        <w:t xml:space="preserve"> Срок регистрации заявления и прилагаемых к нему документов - один рабочий день со дня поступления заявления и прилагаемых к нему документов.</w:t>
      </w:r>
    </w:p>
    <w:p w:rsidR="001D1196" w:rsidRDefault="001D5356" w:rsidP="001D119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3.7.6. Результатом административной процедуры является:</w:t>
      </w:r>
    </w:p>
    <w:p w:rsidR="001D1196" w:rsidRDefault="001D5356" w:rsidP="001D11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прием и регистрация в министерстве заявления </w:t>
      </w:r>
      <w:r w:rsidRPr="00E772B2">
        <w:rPr>
          <w:sz w:val="28"/>
          <w:szCs w:val="28"/>
        </w:rPr>
        <w:t>исправлении</w:t>
      </w:r>
      <w:r w:rsidRPr="00E772B2">
        <w:rPr>
          <w:sz w:val="28"/>
          <w:szCs w:val="28"/>
        </w:rPr>
        <w:t xml:space="preserve"> опечаток и (или) ошибок</w:t>
      </w:r>
    </w:p>
    <w:p w:rsidR="001D1196" w:rsidRPr="00E772B2" w:rsidRDefault="001D1196" w:rsidP="001D1196">
      <w:pPr>
        <w:ind w:firstLine="708"/>
        <w:jc w:val="both"/>
        <w:rPr>
          <w:sz w:val="28"/>
          <w:szCs w:val="28"/>
        </w:rPr>
      </w:pPr>
    </w:p>
    <w:p w:rsidR="001D1196" w:rsidRPr="001D1196" w:rsidRDefault="001D5356" w:rsidP="001D1196">
      <w:pPr>
        <w:jc w:val="center"/>
        <w:rPr>
          <w:b/>
          <w:sz w:val="28"/>
          <w:szCs w:val="28"/>
        </w:rPr>
      </w:pPr>
      <w:r w:rsidRPr="001D1196">
        <w:rPr>
          <w:rFonts w:eastAsia="Calibri"/>
          <w:b/>
          <w:sz w:val="28"/>
          <w:szCs w:val="28"/>
          <w:lang w:eastAsia="en-US"/>
        </w:rPr>
        <w:t xml:space="preserve">Принятие решения </w:t>
      </w:r>
      <w:r w:rsidRPr="001D1196">
        <w:rPr>
          <w:rFonts w:eastAsia="Calibri"/>
          <w:b/>
          <w:bCs/>
          <w:sz w:val="28"/>
          <w:szCs w:val="28"/>
          <w:lang w:eastAsia="en-US"/>
        </w:rPr>
        <w:t>об исправлении допущенных опечаток и (или) ошибок в выданных в результате предоставления государственной услуги документах</w:t>
      </w:r>
    </w:p>
    <w:p w:rsidR="005934D3" w:rsidRDefault="005934D3" w:rsidP="001D1196">
      <w:pPr>
        <w:jc w:val="center"/>
        <w:rPr>
          <w:b/>
          <w:sz w:val="28"/>
          <w:szCs w:val="28"/>
        </w:rPr>
      </w:pPr>
    </w:p>
    <w:p w:rsidR="00350A7B" w:rsidRDefault="001D5356" w:rsidP="00350A7B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3.7.7. </w:t>
      </w:r>
      <w:r w:rsidRPr="00350A7B">
        <w:rPr>
          <w:rFonts w:eastAsia="Calibri"/>
          <w:bCs/>
          <w:sz w:val="28"/>
          <w:szCs w:val="28"/>
          <w:lang w:eastAsia="en-US"/>
        </w:rPr>
        <w:t xml:space="preserve">Сотрудник отдела, назначенный начальником отдела лицензирования, лицензионного </w:t>
      </w:r>
      <w:r w:rsidRPr="00350A7B">
        <w:rPr>
          <w:rFonts w:eastAsia="Calibri"/>
          <w:bCs/>
          <w:sz w:val="28"/>
          <w:szCs w:val="28"/>
          <w:lang w:eastAsia="en-US"/>
        </w:rPr>
        <w:t>контроля и декларирования, в течение одного рабочего дня со дня поступления соответствующего заявления проводит проверку указанных в заявлении сведений.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</w:p>
    <w:p w:rsidR="00350A7B" w:rsidRDefault="001D5356" w:rsidP="00350A7B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3.7.8. </w:t>
      </w:r>
      <w:r w:rsidRPr="00350A7B">
        <w:rPr>
          <w:rFonts w:eastAsia="Calibri"/>
          <w:bCs/>
          <w:sz w:val="28"/>
          <w:szCs w:val="28"/>
          <w:lang w:eastAsia="en-US"/>
        </w:rPr>
        <w:t>По результатам рассмотрения ответственный сотрудник отдела лицензирования, лицензионного контро</w:t>
      </w:r>
      <w:r w:rsidRPr="00350A7B">
        <w:rPr>
          <w:rFonts w:eastAsia="Calibri"/>
          <w:bCs/>
          <w:sz w:val="28"/>
          <w:szCs w:val="28"/>
          <w:lang w:eastAsia="en-US"/>
        </w:rPr>
        <w:t>ля и декларирования готовит заключение на имя начальника отдела, содержащее информацию об исправлении опечаток и (или) ошибок, допущенных в документах, выданных в результате предос</w:t>
      </w:r>
      <w:r>
        <w:rPr>
          <w:rFonts w:eastAsia="Calibri"/>
          <w:bCs/>
          <w:sz w:val="28"/>
          <w:szCs w:val="28"/>
          <w:lang w:eastAsia="en-US"/>
        </w:rPr>
        <w:t xml:space="preserve">тавления государственной услуги либо проект </w:t>
      </w:r>
      <w:r w:rsidRPr="001D747B">
        <w:rPr>
          <w:rFonts w:eastAsia="Calibri"/>
          <w:bCs/>
          <w:sz w:val="28"/>
          <w:szCs w:val="28"/>
          <w:lang w:eastAsia="en-US"/>
        </w:rPr>
        <w:t>уведомлени</w:t>
      </w:r>
      <w:r>
        <w:rPr>
          <w:rFonts w:eastAsia="Calibri"/>
          <w:bCs/>
          <w:sz w:val="28"/>
          <w:szCs w:val="28"/>
          <w:lang w:eastAsia="en-US"/>
        </w:rPr>
        <w:t>я заявителя</w:t>
      </w:r>
      <w:r w:rsidRPr="001D747B">
        <w:rPr>
          <w:rFonts w:eastAsia="Calibri"/>
          <w:bCs/>
          <w:sz w:val="28"/>
          <w:szCs w:val="28"/>
          <w:lang w:eastAsia="en-US"/>
        </w:rPr>
        <w:t xml:space="preserve"> об отсутст</w:t>
      </w:r>
      <w:r w:rsidRPr="001D747B">
        <w:rPr>
          <w:rFonts w:eastAsia="Calibri"/>
          <w:bCs/>
          <w:sz w:val="28"/>
          <w:szCs w:val="28"/>
          <w:lang w:eastAsia="en-US"/>
        </w:rPr>
        <w:t>вии опечаток и (или) ошибок в результате предоставления государственной услуги документах</w:t>
      </w:r>
      <w:r>
        <w:rPr>
          <w:rFonts w:eastAsia="Calibri"/>
          <w:bCs/>
          <w:sz w:val="28"/>
          <w:szCs w:val="28"/>
          <w:lang w:eastAsia="en-US"/>
        </w:rPr>
        <w:t>.</w:t>
      </w:r>
    </w:p>
    <w:p w:rsidR="00350A7B" w:rsidRDefault="001D5356" w:rsidP="00350A7B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3.7.9. </w:t>
      </w:r>
      <w:r>
        <w:rPr>
          <w:rFonts w:eastAsia="Calibri"/>
          <w:sz w:val="28"/>
          <w:szCs w:val="28"/>
          <w:lang w:eastAsia="en-US"/>
        </w:rPr>
        <w:t>Решение об исправлении допущенных опечаток и (или) ошибок принимается в форме приказа министерства, подписанного министром (заместителем министра).</w:t>
      </w:r>
    </w:p>
    <w:p w:rsidR="00350A7B" w:rsidRDefault="00350A7B" w:rsidP="00350A7B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</w:p>
    <w:p w:rsidR="009D31DE" w:rsidRPr="009D31DE" w:rsidRDefault="001D5356" w:rsidP="009D31DE">
      <w:pPr>
        <w:jc w:val="center"/>
        <w:rPr>
          <w:b/>
          <w:sz w:val="28"/>
          <w:szCs w:val="28"/>
        </w:rPr>
      </w:pPr>
      <w:r w:rsidRPr="009D31DE">
        <w:rPr>
          <w:b/>
          <w:sz w:val="28"/>
          <w:szCs w:val="28"/>
        </w:rPr>
        <w:t>Уведомлен</w:t>
      </w:r>
      <w:r w:rsidRPr="009D31DE">
        <w:rPr>
          <w:b/>
          <w:sz w:val="28"/>
          <w:szCs w:val="28"/>
        </w:rPr>
        <w:t xml:space="preserve">ие заявителя </w:t>
      </w:r>
      <w:r w:rsidRPr="009D31DE">
        <w:rPr>
          <w:rFonts w:eastAsia="Calibri"/>
          <w:b/>
          <w:bCs/>
          <w:sz w:val="28"/>
          <w:szCs w:val="28"/>
          <w:lang w:eastAsia="en-US"/>
        </w:rPr>
        <w:t>об исправлении допущенных опечаток и (или) ошибок в выданных в результате предоставления государственной услуги документах</w:t>
      </w:r>
    </w:p>
    <w:p w:rsidR="009D31DE" w:rsidRDefault="009D31DE" w:rsidP="00350A7B">
      <w:pPr>
        <w:autoSpaceDE w:val="0"/>
        <w:autoSpaceDN w:val="0"/>
        <w:adjustRightInd w:val="0"/>
        <w:ind w:firstLine="708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9D31DE" w:rsidRDefault="001D5356" w:rsidP="009D31DE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D31DE">
        <w:rPr>
          <w:rFonts w:eastAsia="Calibri"/>
          <w:bCs/>
          <w:sz w:val="28"/>
          <w:szCs w:val="28"/>
          <w:lang w:eastAsia="en-US"/>
        </w:rPr>
        <w:t>3.7.10</w:t>
      </w:r>
      <w:r>
        <w:rPr>
          <w:rFonts w:eastAsia="Calibri"/>
          <w:bCs/>
          <w:sz w:val="28"/>
          <w:szCs w:val="28"/>
          <w:lang w:eastAsia="en-US"/>
        </w:rPr>
        <w:t xml:space="preserve">. </w:t>
      </w:r>
      <w:r>
        <w:rPr>
          <w:rFonts w:eastAsia="Calibri"/>
          <w:sz w:val="28"/>
          <w:szCs w:val="28"/>
          <w:lang w:eastAsia="en-US"/>
        </w:rPr>
        <w:t>Решение об исправлении допущенных опечаток и (или) ошибок или уведомление об отсутствии опечаток и (или) ошибок</w:t>
      </w:r>
      <w:r>
        <w:rPr>
          <w:rFonts w:eastAsia="Calibri"/>
          <w:sz w:val="28"/>
          <w:szCs w:val="28"/>
          <w:lang w:eastAsia="en-US"/>
        </w:rPr>
        <w:t xml:space="preserve"> направляется заявителю в течение 1 рабочего дня, следующего за днем его оформления.</w:t>
      </w:r>
    </w:p>
    <w:p w:rsidR="009D31DE" w:rsidRPr="008F1ABD" w:rsidRDefault="001D5356" w:rsidP="009D31D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3.7.11. </w:t>
      </w:r>
      <w:r w:rsidRPr="008F1ABD">
        <w:rPr>
          <w:rFonts w:eastAsia="Calibri"/>
          <w:sz w:val="28"/>
          <w:szCs w:val="28"/>
          <w:lang w:eastAsia="en-US"/>
        </w:rPr>
        <w:t xml:space="preserve">Заявитель (представитель заявителя) вправе получить </w:t>
      </w:r>
      <w:r>
        <w:rPr>
          <w:rFonts w:eastAsia="Calibri"/>
          <w:sz w:val="28"/>
          <w:szCs w:val="28"/>
          <w:lang w:eastAsia="en-US"/>
        </w:rPr>
        <w:t xml:space="preserve">результат </w:t>
      </w:r>
      <w:r w:rsidRPr="008F1ABD">
        <w:rPr>
          <w:rFonts w:eastAsia="Calibri"/>
          <w:sz w:val="28"/>
          <w:szCs w:val="28"/>
          <w:lang w:eastAsia="en-US"/>
        </w:rPr>
        <w:t>предоставления государственной услуги одним из следующих способов:</w:t>
      </w:r>
    </w:p>
    <w:p w:rsidR="009D31DE" w:rsidRPr="008F1ABD" w:rsidRDefault="001D5356" w:rsidP="009D31DE">
      <w:pPr>
        <w:ind w:firstLine="708"/>
        <w:jc w:val="both"/>
        <w:rPr>
          <w:sz w:val="28"/>
          <w:szCs w:val="28"/>
        </w:rPr>
      </w:pPr>
      <w:r w:rsidRPr="008F1ABD">
        <w:rPr>
          <w:sz w:val="28"/>
          <w:szCs w:val="28"/>
        </w:rPr>
        <w:t>а) в форме электронного документа,</w:t>
      </w:r>
      <w:r w:rsidRPr="008F1ABD">
        <w:rPr>
          <w:sz w:val="28"/>
          <w:szCs w:val="28"/>
        </w:rPr>
        <w:t xml:space="preserve"> направленного в личный кабинет заявителя (представителя заявителя) на едином портале государственных и муниципальных услуг, портале Воронежской области;</w:t>
      </w:r>
    </w:p>
    <w:p w:rsidR="009D31DE" w:rsidRPr="008F1ABD" w:rsidRDefault="001D5356" w:rsidP="009D31DE">
      <w:pPr>
        <w:ind w:firstLine="708"/>
        <w:jc w:val="both"/>
        <w:rPr>
          <w:sz w:val="28"/>
          <w:szCs w:val="28"/>
        </w:rPr>
      </w:pPr>
      <w:r w:rsidRPr="008F1ABD">
        <w:rPr>
          <w:sz w:val="28"/>
          <w:szCs w:val="28"/>
        </w:rPr>
        <w:t xml:space="preserve">б) посредством почтового отправления заказным письмом с уведомлением о вручении заявителю </w:t>
      </w:r>
      <w:r w:rsidRPr="008F1ABD">
        <w:rPr>
          <w:sz w:val="28"/>
          <w:szCs w:val="28"/>
        </w:rPr>
        <w:t>(представителю заявителя);</w:t>
      </w:r>
    </w:p>
    <w:p w:rsidR="009D31DE" w:rsidRPr="008F1ABD" w:rsidRDefault="001D5356" w:rsidP="009D31DE">
      <w:pPr>
        <w:ind w:firstLine="708"/>
        <w:jc w:val="both"/>
        <w:rPr>
          <w:sz w:val="28"/>
          <w:szCs w:val="28"/>
        </w:rPr>
      </w:pPr>
      <w:r w:rsidRPr="008F1ABD">
        <w:rPr>
          <w:sz w:val="28"/>
          <w:szCs w:val="28"/>
        </w:rPr>
        <w:t>в) в форме электронного документа по электронной почте;</w:t>
      </w:r>
    </w:p>
    <w:p w:rsidR="009D31DE" w:rsidRDefault="001D5356" w:rsidP="009D31DE">
      <w:pPr>
        <w:ind w:firstLine="708"/>
        <w:jc w:val="both"/>
        <w:rPr>
          <w:sz w:val="28"/>
          <w:szCs w:val="28"/>
        </w:rPr>
      </w:pPr>
      <w:r w:rsidRPr="008F1ABD">
        <w:rPr>
          <w:sz w:val="28"/>
          <w:szCs w:val="28"/>
        </w:rPr>
        <w:t>г) посредством обращения в АУ «МФЦ».</w:t>
      </w:r>
    </w:p>
    <w:p w:rsidR="009D31DE" w:rsidRDefault="001D5356" w:rsidP="009D31D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3.7.12. </w:t>
      </w:r>
      <w:r w:rsidRPr="008F1ABD">
        <w:rPr>
          <w:sz w:val="28"/>
          <w:szCs w:val="28"/>
        </w:rPr>
        <w:t xml:space="preserve">Результатом административного действия является уведомление заявителя </w:t>
      </w:r>
      <w:r>
        <w:rPr>
          <w:rFonts w:eastAsia="Calibri"/>
          <w:sz w:val="28"/>
          <w:szCs w:val="28"/>
          <w:lang w:eastAsia="en-US"/>
        </w:rPr>
        <w:t>об исправлении допущенных опечаток и (или) ошибок или увед</w:t>
      </w:r>
      <w:r>
        <w:rPr>
          <w:rFonts w:eastAsia="Calibri"/>
          <w:sz w:val="28"/>
          <w:szCs w:val="28"/>
          <w:lang w:eastAsia="en-US"/>
        </w:rPr>
        <w:t>омление об отсутствии опечаток и (или) ошибок.</w:t>
      </w:r>
    </w:p>
    <w:p w:rsidR="009D31DE" w:rsidRPr="009D31DE" w:rsidRDefault="001D5356" w:rsidP="00350A7B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9D31DE">
        <w:rPr>
          <w:rFonts w:eastAsia="Calibri"/>
          <w:bCs/>
          <w:sz w:val="28"/>
          <w:szCs w:val="28"/>
          <w:lang w:eastAsia="en-US"/>
        </w:rPr>
        <w:t xml:space="preserve"> </w:t>
      </w:r>
    </w:p>
    <w:p w:rsidR="003936F6" w:rsidRPr="007E5D64" w:rsidRDefault="001D5356" w:rsidP="003936F6">
      <w:pPr>
        <w:widowControl w:val="0"/>
        <w:autoSpaceDE w:val="0"/>
        <w:autoSpaceDN w:val="0"/>
        <w:jc w:val="center"/>
        <w:outlineLvl w:val="0"/>
        <w:rPr>
          <w:b/>
          <w:sz w:val="28"/>
          <w:szCs w:val="28"/>
        </w:rPr>
      </w:pPr>
      <w:r w:rsidRPr="007E5D64">
        <w:rPr>
          <w:b/>
          <w:sz w:val="28"/>
          <w:szCs w:val="28"/>
        </w:rPr>
        <w:t>4. Формы контроля за исполнением</w:t>
      </w:r>
    </w:p>
    <w:p w:rsidR="003936F6" w:rsidRPr="007E5D64" w:rsidRDefault="001D5356" w:rsidP="003936F6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7E5D64">
        <w:rPr>
          <w:b/>
          <w:sz w:val="28"/>
          <w:szCs w:val="28"/>
        </w:rPr>
        <w:t>Административного регламента</w:t>
      </w:r>
    </w:p>
    <w:p w:rsidR="003936F6" w:rsidRDefault="003936F6" w:rsidP="003936F6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3936F6" w:rsidRPr="007E5D64" w:rsidRDefault="001D5356" w:rsidP="003936F6">
      <w:pPr>
        <w:ind w:firstLine="708"/>
        <w:jc w:val="both"/>
        <w:rPr>
          <w:sz w:val="28"/>
          <w:szCs w:val="28"/>
        </w:rPr>
      </w:pPr>
      <w:r w:rsidRPr="007E5D64">
        <w:rPr>
          <w:sz w:val="28"/>
          <w:szCs w:val="28"/>
        </w:rPr>
        <w:t xml:space="preserve">4.1.1. Текущий контроль за предоставлением государственной услуги осуществляется министром и заместителем министра, курирующим вопросы </w:t>
      </w:r>
      <w:r w:rsidRPr="007E5D64">
        <w:rPr>
          <w:sz w:val="28"/>
          <w:szCs w:val="28"/>
        </w:rPr>
        <w:t>лицензирования.</w:t>
      </w:r>
    </w:p>
    <w:p w:rsidR="003936F6" w:rsidRPr="007E5D64" w:rsidRDefault="001D5356" w:rsidP="003936F6">
      <w:pPr>
        <w:ind w:firstLine="708"/>
        <w:jc w:val="both"/>
        <w:rPr>
          <w:sz w:val="28"/>
          <w:szCs w:val="28"/>
        </w:rPr>
      </w:pPr>
      <w:r w:rsidRPr="007E5D64">
        <w:rPr>
          <w:sz w:val="28"/>
          <w:szCs w:val="28"/>
        </w:rPr>
        <w:t>Текущий контроль за полнотой, качеством и последовательностью действий, определенных настоящим Административным регламентом, и принятием решений осуществляется должностными лицами отдела лицензирования, лицензионного контроля и декларирован</w:t>
      </w:r>
      <w:r w:rsidRPr="007E5D64">
        <w:rPr>
          <w:sz w:val="28"/>
          <w:szCs w:val="28"/>
        </w:rPr>
        <w:t>ия по указанию министра (заместителя министра).</w:t>
      </w:r>
    </w:p>
    <w:p w:rsidR="003936F6" w:rsidRPr="007E5D64" w:rsidRDefault="001D5356" w:rsidP="003936F6">
      <w:pPr>
        <w:ind w:firstLine="708"/>
        <w:jc w:val="both"/>
        <w:rPr>
          <w:sz w:val="28"/>
          <w:szCs w:val="28"/>
        </w:rPr>
      </w:pPr>
      <w:r w:rsidRPr="007E5D64">
        <w:rPr>
          <w:sz w:val="28"/>
          <w:szCs w:val="28"/>
        </w:rPr>
        <w:t>4.1.2. Текущий контроль за полнотой и качеством предоставления государственной услуги включает в себя проведение проверок, выявление и устранение нарушений прав заявителей, рассмотрение, принятие решений и по</w:t>
      </w:r>
      <w:r w:rsidRPr="007E5D64">
        <w:rPr>
          <w:sz w:val="28"/>
          <w:szCs w:val="28"/>
        </w:rPr>
        <w:t>дготовку ответов на обращения заявителей, содержащие жалобы на решения, действия (бездействие) должностных лиц.</w:t>
      </w:r>
    </w:p>
    <w:p w:rsidR="003936F6" w:rsidRPr="007E5D64" w:rsidRDefault="001D5356" w:rsidP="003936F6">
      <w:pPr>
        <w:ind w:firstLine="708"/>
        <w:jc w:val="both"/>
        <w:rPr>
          <w:sz w:val="28"/>
          <w:szCs w:val="28"/>
        </w:rPr>
      </w:pPr>
      <w:r w:rsidRPr="007E5D64">
        <w:rPr>
          <w:sz w:val="28"/>
          <w:szCs w:val="28"/>
        </w:rPr>
        <w:t>4.1.3. Порядок и периодичность осуществления плановых и внеплановых проверок полноты и качества предоставления государственной услуги, в том чис</w:t>
      </w:r>
      <w:r w:rsidRPr="007E5D64">
        <w:rPr>
          <w:sz w:val="28"/>
          <w:szCs w:val="28"/>
        </w:rPr>
        <w:t>ле порядок и формы контроля полноты и качества предоставления государственной услуги:</w:t>
      </w:r>
    </w:p>
    <w:p w:rsidR="003936F6" w:rsidRPr="007E5D64" w:rsidRDefault="001D5356" w:rsidP="003936F6">
      <w:pPr>
        <w:ind w:firstLine="708"/>
        <w:jc w:val="both"/>
        <w:rPr>
          <w:sz w:val="28"/>
          <w:szCs w:val="28"/>
        </w:rPr>
      </w:pPr>
      <w:r w:rsidRPr="007E5D64">
        <w:rPr>
          <w:sz w:val="28"/>
          <w:szCs w:val="28"/>
        </w:rPr>
        <w:t>4.1.3.1. Проверки контроля за полнотой и качеством предоставления государственной услуги могут быть плановыми (проводятся ежегодно) и внеплановыми (по конкретному обращен</w:t>
      </w:r>
      <w:r w:rsidRPr="007E5D64">
        <w:rPr>
          <w:sz w:val="28"/>
          <w:szCs w:val="28"/>
        </w:rPr>
        <w:t>ию заинтересованных лиц).</w:t>
      </w:r>
    </w:p>
    <w:p w:rsidR="003936F6" w:rsidRPr="007E5D64" w:rsidRDefault="001D5356" w:rsidP="003936F6">
      <w:pPr>
        <w:ind w:firstLine="708"/>
        <w:jc w:val="both"/>
        <w:rPr>
          <w:sz w:val="28"/>
          <w:szCs w:val="28"/>
        </w:rPr>
      </w:pPr>
      <w:r w:rsidRPr="007E5D64">
        <w:rPr>
          <w:sz w:val="28"/>
          <w:szCs w:val="28"/>
        </w:rPr>
        <w:t>4.1.3.2. Плановые и внеплановые проверки соблюдения и предоставления должностными лицами министерства государственной услуги осуществляются министром, заместителями министра. При проверке могут рассматриваться все вопросы, связанн</w:t>
      </w:r>
      <w:r w:rsidRPr="007E5D64">
        <w:rPr>
          <w:sz w:val="28"/>
          <w:szCs w:val="28"/>
        </w:rPr>
        <w:t>ые с предоставлением государственной услуги (комплексные проверки), или вопросы, связанные с исполнением той или иной административной процедуры (тематические проверки). Проверка может проводиться по конкретному обращению заявителя.</w:t>
      </w:r>
    </w:p>
    <w:p w:rsidR="003936F6" w:rsidRPr="007E5D64" w:rsidRDefault="001D5356" w:rsidP="003936F6">
      <w:pPr>
        <w:ind w:firstLine="708"/>
        <w:jc w:val="both"/>
        <w:rPr>
          <w:sz w:val="28"/>
          <w:szCs w:val="28"/>
        </w:rPr>
      </w:pPr>
      <w:r w:rsidRPr="007E5D64">
        <w:rPr>
          <w:sz w:val="28"/>
          <w:szCs w:val="28"/>
        </w:rPr>
        <w:t>4.1.3.3. В ходе проведе</w:t>
      </w:r>
      <w:r w:rsidRPr="007E5D64">
        <w:rPr>
          <w:sz w:val="28"/>
          <w:szCs w:val="28"/>
        </w:rPr>
        <w:t>ния проверок проверяется исполнение положений настоящего Административного регламента, иных нормативных правовых актов, регулирующих предоставление государственной услуги, соблюдение сроков предоставления государственной услуги, а также полнота, объективно</w:t>
      </w:r>
      <w:r w:rsidRPr="007E5D64">
        <w:rPr>
          <w:sz w:val="28"/>
          <w:szCs w:val="28"/>
        </w:rPr>
        <w:t>сть и всесторонность осуществления административных процедур в рамках предоставляемой государственной услуги.</w:t>
      </w:r>
    </w:p>
    <w:p w:rsidR="003936F6" w:rsidRPr="007E5D64" w:rsidRDefault="001D5356" w:rsidP="003936F6">
      <w:pPr>
        <w:ind w:firstLine="708"/>
        <w:jc w:val="both"/>
        <w:rPr>
          <w:sz w:val="28"/>
          <w:szCs w:val="28"/>
        </w:rPr>
      </w:pPr>
      <w:r w:rsidRPr="007E5D64">
        <w:rPr>
          <w:sz w:val="28"/>
          <w:szCs w:val="28"/>
        </w:rPr>
        <w:t>4.1.4. Ответственность государственных гражданских служащих министерства и иных должностных лиц за решения и действия (бездействие), принимаемые (</w:t>
      </w:r>
      <w:r w:rsidRPr="007E5D64">
        <w:rPr>
          <w:sz w:val="28"/>
          <w:szCs w:val="28"/>
        </w:rPr>
        <w:t>осуществляемые) в ходе предоставления государственной услуги:</w:t>
      </w:r>
    </w:p>
    <w:p w:rsidR="003936F6" w:rsidRPr="007E5D64" w:rsidRDefault="001D5356" w:rsidP="003936F6">
      <w:pPr>
        <w:ind w:firstLine="708"/>
        <w:jc w:val="both"/>
        <w:rPr>
          <w:sz w:val="28"/>
          <w:szCs w:val="28"/>
        </w:rPr>
      </w:pPr>
      <w:r w:rsidRPr="007E5D64">
        <w:rPr>
          <w:sz w:val="28"/>
          <w:szCs w:val="28"/>
        </w:rPr>
        <w:t>Специалисты, задействованные в процедуре предоставления государственной услуги, несут персональную ответственность за соблюдение сроков и порядка проведения административных процедур, установлен</w:t>
      </w:r>
      <w:r w:rsidRPr="007E5D64">
        <w:rPr>
          <w:sz w:val="28"/>
          <w:szCs w:val="28"/>
        </w:rPr>
        <w:t>ных Административным регламентом.</w:t>
      </w:r>
    </w:p>
    <w:p w:rsidR="003936F6" w:rsidRPr="007E5D64" w:rsidRDefault="001D5356" w:rsidP="00B10E2A">
      <w:pPr>
        <w:ind w:firstLine="708"/>
        <w:jc w:val="both"/>
        <w:rPr>
          <w:sz w:val="28"/>
          <w:szCs w:val="28"/>
        </w:rPr>
      </w:pPr>
      <w:r w:rsidRPr="007E5D64">
        <w:rPr>
          <w:sz w:val="28"/>
          <w:szCs w:val="28"/>
        </w:rPr>
        <w:t>Персональная ответственность специалистов закрепляется в их должностных регламентах в соответствии с требованиями законодательства.</w:t>
      </w:r>
    </w:p>
    <w:p w:rsidR="003936F6" w:rsidRPr="007E5D64" w:rsidRDefault="001D5356" w:rsidP="003936F6">
      <w:pPr>
        <w:ind w:firstLine="708"/>
        <w:jc w:val="both"/>
        <w:rPr>
          <w:sz w:val="28"/>
          <w:szCs w:val="28"/>
        </w:rPr>
      </w:pPr>
      <w:r w:rsidRPr="007E5D64">
        <w:rPr>
          <w:sz w:val="28"/>
          <w:szCs w:val="28"/>
        </w:rPr>
        <w:t>4.1.5. Положения, характеризующие требования к порядку и формам контроля предоставления го</w:t>
      </w:r>
      <w:r w:rsidRPr="007E5D64">
        <w:rPr>
          <w:sz w:val="28"/>
          <w:szCs w:val="28"/>
        </w:rPr>
        <w:t>сударственной услуги, в том числе со стороны граждан, их объединений и организаций:</w:t>
      </w:r>
    </w:p>
    <w:p w:rsidR="003936F6" w:rsidRPr="007E5D64" w:rsidRDefault="001D5356" w:rsidP="003936F6">
      <w:pPr>
        <w:ind w:firstLine="708"/>
        <w:jc w:val="both"/>
        <w:rPr>
          <w:sz w:val="28"/>
          <w:szCs w:val="28"/>
        </w:rPr>
      </w:pPr>
      <w:r w:rsidRPr="007E5D64">
        <w:rPr>
          <w:sz w:val="28"/>
          <w:szCs w:val="28"/>
        </w:rPr>
        <w:t>4.1.5.1. Проверки полноты и качества предоставления государственной услуги осуществляются на основании приказа министерства.</w:t>
      </w:r>
    </w:p>
    <w:p w:rsidR="003936F6" w:rsidRPr="007E5D64" w:rsidRDefault="001D5356" w:rsidP="003936F6">
      <w:pPr>
        <w:ind w:firstLine="708"/>
        <w:jc w:val="both"/>
        <w:rPr>
          <w:sz w:val="28"/>
          <w:szCs w:val="28"/>
        </w:rPr>
      </w:pPr>
      <w:r w:rsidRPr="007E5D64">
        <w:rPr>
          <w:sz w:val="28"/>
          <w:szCs w:val="28"/>
        </w:rPr>
        <w:t>4.1.5.2. Результаты проверки оформляются в виде</w:t>
      </w:r>
      <w:r w:rsidRPr="007E5D64">
        <w:rPr>
          <w:sz w:val="28"/>
          <w:szCs w:val="28"/>
        </w:rPr>
        <w:t xml:space="preserve"> справки, в которой отмечаются выявленные недостатки и предложения по их устранению.</w:t>
      </w:r>
    </w:p>
    <w:p w:rsidR="003936F6" w:rsidRPr="007E5D64" w:rsidRDefault="001D5356" w:rsidP="003936F6">
      <w:pPr>
        <w:ind w:firstLine="708"/>
        <w:jc w:val="both"/>
        <w:rPr>
          <w:sz w:val="28"/>
          <w:szCs w:val="28"/>
        </w:rPr>
      </w:pPr>
      <w:r w:rsidRPr="007E5D64">
        <w:rPr>
          <w:sz w:val="28"/>
          <w:szCs w:val="28"/>
        </w:rPr>
        <w:t>4.1.5.3. По результатам проведенных проверок в случае выявления нарушений осуществляется привлечение виновных лиц к ответственности в соответствии с законодательством.</w:t>
      </w:r>
    </w:p>
    <w:p w:rsidR="00B10E2A" w:rsidRPr="00B10E2A" w:rsidRDefault="001D5356" w:rsidP="00B10E2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E5D64">
        <w:t>4</w:t>
      </w:r>
      <w:r w:rsidRPr="00B10E2A">
        <w:rPr>
          <w:sz w:val="28"/>
          <w:szCs w:val="28"/>
        </w:rPr>
        <w:t>.1</w:t>
      </w:r>
      <w:r w:rsidRPr="00B10E2A">
        <w:rPr>
          <w:sz w:val="28"/>
          <w:szCs w:val="28"/>
        </w:rPr>
        <w:t xml:space="preserve">.6. </w:t>
      </w:r>
      <w:r w:rsidRPr="00B10E2A">
        <w:rPr>
          <w:rFonts w:eastAsia="Calibri"/>
          <w:sz w:val="28"/>
          <w:szCs w:val="28"/>
          <w:lang w:eastAsia="en-US"/>
        </w:rPr>
        <w:t>Граждане, их объединения и организации имеют право осуществлять контроль за предоставлением государственной услуги путем получения информации о ходе предоставления государственной услуги, в том числе о сроках завершения административных процедур.</w:t>
      </w:r>
    </w:p>
    <w:p w:rsidR="00B10E2A" w:rsidRPr="00B10E2A" w:rsidRDefault="001D5356" w:rsidP="00B10E2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10E2A">
        <w:rPr>
          <w:rFonts w:eastAsia="Calibri"/>
          <w:sz w:val="28"/>
          <w:szCs w:val="28"/>
          <w:lang w:eastAsia="en-US"/>
        </w:rPr>
        <w:t>4.1.7. Граждане, их объединения и организации также имеют право направлять замечания и предложения по улучшению доступности и качества предоставления государственной услуги, вносить предложения о мерах по устранению нарушений настоящего Административного р</w:t>
      </w:r>
      <w:r w:rsidRPr="00B10E2A">
        <w:rPr>
          <w:rFonts w:eastAsia="Calibri"/>
          <w:sz w:val="28"/>
          <w:szCs w:val="28"/>
          <w:lang w:eastAsia="en-US"/>
        </w:rPr>
        <w:t>егламента.</w:t>
      </w:r>
    </w:p>
    <w:p w:rsidR="00B10E2A" w:rsidRPr="00B10E2A" w:rsidRDefault="001D5356" w:rsidP="00B10E2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10E2A">
        <w:rPr>
          <w:rFonts w:eastAsia="Calibri"/>
          <w:sz w:val="28"/>
          <w:szCs w:val="28"/>
          <w:lang w:eastAsia="en-US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3936F6" w:rsidRDefault="003936F6" w:rsidP="00B10E2A">
      <w:pPr>
        <w:ind w:firstLine="708"/>
        <w:jc w:val="both"/>
      </w:pPr>
    </w:p>
    <w:p w:rsidR="003936F6" w:rsidRPr="007E5D64" w:rsidRDefault="001D5356" w:rsidP="003936F6">
      <w:pPr>
        <w:widowControl w:val="0"/>
        <w:autoSpaceDE w:val="0"/>
        <w:autoSpaceDN w:val="0"/>
        <w:jc w:val="center"/>
        <w:outlineLvl w:val="0"/>
        <w:rPr>
          <w:b/>
          <w:sz w:val="28"/>
          <w:szCs w:val="28"/>
        </w:rPr>
      </w:pPr>
      <w:r w:rsidRPr="007E5D64">
        <w:rPr>
          <w:b/>
          <w:sz w:val="28"/>
          <w:szCs w:val="28"/>
        </w:rPr>
        <w:t>5. Досудебный (внесудебный) порядок обжалования решений</w:t>
      </w:r>
    </w:p>
    <w:p w:rsidR="003936F6" w:rsidRPr="007E5D64" w:rsidRDefault="001D5356" w:rsidP="003936F6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7E5D64">
        <w:rPr>
          <w:b/>
          <w:sz w:val="28"/>
          <w:szCs w:val="28"/>
        </w:rPr>
        <w:t>и действий (бездейст</w:t>
      </w:r>
      <w:r w:rsidRPr="007E5D64">
        <w:rPr>
          <w:b/>
          <w:sz w:val="28"/>
          <w:szCs w:val="28"/>
        </w:rPr>
        <w:t>вия) органа, предоставляющего</w:t>
      </w:r>
    </w:p>
    <w:p w:rsidR="003936F6" w:rsidRPr="007E5D64" w:rsidRDefault="001D5356" w:rsidP="003936F6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7E5D64">
        <w:rPr>
          <w:b/>
          <w:sz w:val="28"/>
          <w:szCs w:val="28"/>
        </w:rPr>
        <w:t>государственную услугу, многофункционального центра,</w:t>
      </w:r>
    </w:p>
    <w:p w:rsidR="003936F6" w:rsidRPr="007E5D64" w:rsidRDefault="001D5356" w:rsidP="003936F6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7E5D64">
        <w:rPr>
          <w:b/>
          <w:sz w:val="28"/>
          <w:szCs w:val="28"/>
        </w:rPr>
        <w:t>организаций, указанных в части 1.1 статьи 16 Федерального</w:t>
      </w:r>
    </w:p>
    <w:p w:rsidR="003936F6" w:rsidRPr="007E5D64" w:rsidRDefault="001D5356" w:rsidP="003936F6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7E5D64">
        <w:rPr>
          <w:b/>
          <w:sz w:val="28"/>
          <w:szCs w:val="28"/>
        </w:rPr>
        <w:t>закона от 27.07.2010 N 210-ФЗ "Об организации предоставления</w:t>
      </w:r>
    </w:p>
    <w:p w:rsidR="003936F6" w:rsidRPr="007E5D64" w:rsidRDefault="001D5356" w:rsidP="003936F6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7E5D64">
        <w:rPr>
          <w:b/>
          <w:sz w:val="28"/>
          <w:szCs w:val="28"/>
        </w:rPr>
        <w:t>государственных и муниципальных услуг", а также их</w:t>
      </w:r>
    </w:p>
    <w:p w:rsidR="003936F6" w:rsidRPr="007E5D64" w:rsidRDefault="001D5356" w:rsidP="003936F6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7E5D64">
        <w:rPr>
          <w:b/>
          <w:sz w:val="28"/>
          <w:szCs w:val="28"/>
        </w:rPr>
        <w:t>дол</w:t>
      </w:r>
      <w:r w:rsidRPr="007E5D64">
        <w:rPr>
          <w:b/>
          <w:sz w:val="28"/>
          <w:szCs w:val="28"/>
        </w:rPr>
        <w:t>жностных лиц, государственных служащих, работников</w:t>
      </w:r>
    </w:p>
    <w:p w:rsidR="003936F6" w:rsidRDefault="003936F6" w:rsidP="003936F6">
      <w:pPr>
        <w:widowControl w:val="0"/>
        <w:autoSpaceDE w:val="0"/>
        <w:autoSpaceDN w:val="0"/>
        <w:jc w:val="center"/>
        <w:rPr>
          <w:rFonts w:ascii="Calibri" w:hAnsi="Calibri" w:cs="Calibri"/>
          <w:sz w:val="22"/>
          <w:szCs w:val="20"/>
        </w:rPr>
      </w:pPr>
    </w:p>
    <w:p w:rsidR="003936F6" w:rsidRDefault="003936F6" w:rsidP="003936F6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3936F6" w:rsidRPr="007E5D64" w:rsidRDefault="001D5356" w:rsidP="003936F6">
      <w:pPr>
        <w:ind w:firstLine="708"/>
        <w:jc w:val="both"/>
        <w:rPr>
          <w:sz w:val="28"/>
          <w:szCs w:val="28"/>
        </w:rPr>
      </w:pPr>
      <w:r w:rsidRPr="007E5D64">
        <w:rPr>
          <w:sz w:val="28"/>
          <w:szCs w:val="28"/>
        </w:rPr>
        <w:t>5.1. Информация для заявителей об их праве на досудебное (внесудебное) обжалование действий (бездействия) и решений, осуществляемых и принятых в ходе предоставления государственной услуги:</w:t>
      </w:r>
    </w:p>
    <w:p w:rsidR="003936F6" w:rsidRPr="007E5D64" w:rsidRDefault="001D5356" w:rsidP="003936F6">
      <w:pPr>
        <w:ind w:firstLine="708"/>
        <w:jc w:val="both"/>
        <w:rPr>
          <w:sz w:val="28"/>
          <w:szCs w:val="28"/>
        </w:rPr>
      </w:pPr>
      <w:r w:rsidRPr="007E5D64">
        <w:rPr>
          <w:sz w:val="28"/>
          <w:szCs w:val="28"/>
        </w:rPr>
        <w:t>Заявители имею</w:t>
      </w:r>
      <w:r w:rsidRPr="007E5D64">
        <w:rPr>
          <w:sz w:val="28"/>
          <w:szCs w:val="28"/>
        </w:rPr>
        <w:t>т право:</w:t>
      </w:r>
    </w:p>
    <w:p w:rsidR="003936F6" w:rsidRPr="007E5D64" w:rsidRDefault="001D5356" w:rsidP="003936F6">
      <w:pPr>
        <w:ind w:firstLine="708"/>
        <w:jc w:val="both"/>
        <w:rPr>
          <w:sz w:val="28"/>
          <w:szCs w:val="28"/>
        </w:rPr>
      </w:pPr>
      <w:r w:rsidRPr="007E5D64">
        <w:rPr>
          <w:sz w:val="28"/>
          <w:szCs w:val="28"/>
        </w:rPr>
        <w:t>- на обжалование действий (бездействия) и решений министерства, его должностных лиц, осуществляемых и принятых в ходе предоставления государственной услуги в досудебном порядке;</w:t>
      </w:r>
    </w:p>
    <w:p w:rsidR="003936F6" w:rsidRPr="007E5D64" w:rsidRDefault="001D5356" w:rsidP="003936F6">
      <w:pPr>
        <w:ind w:firstLine="708"/>
        <w:jc w:val="both"/>
        <w:rPr>
          <w:sz w:val="28"/>
          <w:szCs w:val="28"/>
        </w:rPr>
      </w:pPr>
      <w:r w:rsidRPr="007E5D64">
        <w:rPr>
          <w:sz w:val="28"/>
          <w:szCs w:val="28"/>
        </w:rPr>
        <w:t>- на получение информации и документов, необходимых для обоснования и</w:t>
      </w:r>
      <w:r w:rsidRPr="007E5D64">
        <w:rPr>
          <w:sz w:val="28"/>
          <w:szCs w:val="28"/>
        </w:rPr>
        <w:t xml:space="preserve"> рассмотрения обращения (жалобы) в досудебном порядке.</w:t>
      </w:r>
    </w:p>
    <w:p w:rsidR="003936F6" w:rsidRPr="007E5D64" w:rsidRDefault="001D5356" w:rsidP="003936F6">
      <w:pPr>
        <w:ind w:firstLine="708"/>
        <w:jc w:val="both"/>
        <w:rPr>
          <w:sz w:val="28"/>
          <w:szCs w:val="28"/>
        </w:rPr>
      </w:pPr>
      <w:r w:rsidRPr="007E5D64">
        <w:rPr>
          <w:sz w:val="28"/>
          <w:szCs w:val="28"/>
        </w:rPr>
        <w:t>5.2. Предмет досудебного (внесудебного) обжалования:</w:t>
      </w:r>
    </w:p>
    <w:p w:rsidR="003936F6" w:rsidRPr="007E5D64" w:rsidRDefault="001D5356" w:rsidP="003936F6">
      <w:pPr>
        <w:ind w:firstLine="708"/>
        <w:jc w:val="both"/>
        <w:rPr>
          <w:sz w:val="28"/>
          <w:szCs w:val="28"/>
        </w:rPr>
      </w:pPr>
      <w:r w:rsidRPr="007E5D64">
        <w:rPr>
          <w:sz w:val="28"/>
          <w:szCs w:val="28"/>
        </w:rPr>
        <w:t>Заявитель может обратиться с жалобой в том числе в следующих случаях:</w:t>
      </w:r>
    </w:p>
    <w:p w:rsidR="003936F6" w:rsidRPr="007E5D64" w:rsidRDefault="001D5356" w:rsidP="003936F6">
      <w:pPr>
        <w:ind w:firstLine="708"/>
        <w:jc w:val="both"/>
        <w:rPr>
          <w:sz w:val="28"/>
          <w:szCs w:val="28"/>
        </w:rPr>
      </w:pPr>
      <w:r w:rsidRPr="007E5D64">
        <w:rPr>
          <w:sz w:val="28"/>
          <w:szCs w:val="28"/>
        </w:rPr>
        <w:t xml:space="preserve">- нарушение срока регистрации запроса заявителя о предоставлении государственной услуги, запроса, указанного в </w:t>
      </w:r>
      <w:hyperlink r:id="rId187">
        <w:r w:rsidRPr="007E5D64">
          <w:rPr>
            <w:color w:val="0000FF"/>
            <w:sz w:val="28"/>
            <w:szCs w:val="28"/>
          </w:rPr>
          <w:t>статье 15.1</w:t>
        </w:r>
      </w:hyperlink>
      <w:r w:rsidRPr="007E5D64">
        <w:rPr>
          <w:sz w:val="28"/>
          <w:szCs w:val="28"/>
        </w:rPr>
        <w:t xml:space="preserve"> Федерального закона от 27.07.2010 N 210-ФЗ </w:t>
      </w:r>
      <w:r>
        <w:rPr>
          <w:sz w:val="28"/>
          <w:szCs w:val="28"/>
        </w:rPr>
        <w:t>«</w:t>
      </w:r>
      <w:r w:rsidRPr="007E5D64">
        <w:rPr>
          <w:sz w:val="28"/>
          <w:szCs w:val="28"/>
        </w:rPr>
        <w:t>Об</w:t>
      </w:r>
      <w:r w:rsidRPr="007E5D64">
        <w:rPr>
          <w:sz w:val="28"/>
          <w:szCs w:val="28"/>
        </w:rPr>
        <w:t xml:space="preserve"> организации предоставления государственных и муниципальных услуг";</w:t>
      </w:r>
    </w:p>
    <w:p w:rsidR="003936F6" w:rsidRPr="007E5D64" w:rsidRDefault="001D5356" w:rsidP="003936F6">
      <w:pPr>
        <w:ind w:firstLine="708"/>
        <w:jc w:val="both"/>
        <w:rPr>
          <w:sz w:val="28"/>
          <w:szCs w:val="28"/>
        </w:rPr>
      </w:pPr>
      <w:r w:rsidRPr="007E5D64">
        <w:rPr>
          <w:sz w:val="28"/>
          <w:szCs w:val="28"/>
        </w:rPr>
        <w:t>- нарушение срока предоставления государственной услуги. В указанном случае досудебное (внесудебное) обжалование заявителем решений и действий (бездействия) многофункционального центра, ра</w:t>
      </w:r>
      <w:r w:rsidRPr="007E5D64">
        <w:rPr>
          <w:sz w:val="28"/>
          <w:szCs w:val="28"/>
        </w:rPr>
        <w:t>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услуг в полном объеме в порядке, определенно</w:t>
      </w:r>
      <w:r w:rsidRPr="007E5D64">
        <w:rPr>
          <w:sz w:val="28"/>
          <w:szCs w:val="28"/>
        </w:rPr>
        <w:t xml:space="preserve">м </w:t>
      </w:r>
      <w:hyperlink r:id="rId188">
        <w:r w:rsidRPr="007E5D64">
          <w:rPr>
            <w:color w:val="0000FF"/>
            <w:sz w:val="28"/>
            <w:szCs w:val="28"/>
          </w:rPr>
          <w:t>частью 1.3 статьи 16</w:t>
        </w:r>
      </w:hyperlink>
      <w:r w:rsidRPr="007E5D64">
        <w:rPr>
          <w:sz w:val="28"/>
          <w:szCs w:val="28"/>
        </w:rPr>
        <w:t xml:space="preserve"> Федерального закона от 27.07.2010 N 210-ФЗ "Об организации предоставления государственных и муниципальных услуг";</w:t>
      </w:r>
    </w:p>
    <w:p w:rsidR="003936F6" w:rsidRPr="007E5D64" w:rsidRDefault="001D5356" w:rsidP="003936F6">
      <w:pPr>
        <w:ind w:firstLine="708"/>
        <w:jc w:val="both"/>
        <w:rPr>
          <w:sz w:val="28"/>
          <w:szCs w:val="28"/>
        </w:rPr>
      </w:pPr>
      <w:r w:rsidRPr="007E5D64">
        <w:rPr>
          <w:sz w:val="28"/>
          <w:szCs w:val="28"/>
        </w:rPr>
        <w:t>- требование у заявителя доку</w:t>
      </w:r>
      <w:r w:rsidRPr="007E5D64">
        <w:rPr>
          <w:sz w:val="28"/>
          <w:szCs w:val="28"/>
        </w:rPr>
        <w:t>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 для предоставления государственной услуги;</w:t>
      </w:r>
    </w:p>
    <w:p w:rsidR="003936F6" w:rsidRPr="007E5D64" w:rsidRDefault="001D5356" w:rsidP="003936F6">
      <w:pPr>
        <w:ind w:firstLine="708"/>
        <w:jc w:val="both"/>
        <w:rPr>
          <w:sz w:val="28"/>
          <w:szCs w:val="28"/>
        </w:rPr>
      </w:pPr>
      <w:r w:rsidRPr="007E5D64">
        <w:rPr>
          <w:sz w:val="28"/>
          <w:szCs w:val="28"/>
        </w:rPr>
        <w:t>- о</w:t>
      </w:r>
      <w:r w:rsidRPr="007E5D64">
        <w:rPr>
          <w:sz w:val="28"/>
          <w:szCs w:val="28"/>
        </w:rPr>
        <w:t>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 для предоставления государственной услуги, у заявителя;</w:t>
      </w:r>
    </w:p>
    <w:p w:rsidR="003936F6" w:rsidRPr="007E5D64" w:rsidRDefault="001D5356" w:rsidP="003936F6">
      <w:pPr>
        <w:ind w:firstLine="708"/>
        <w:jc w:val="both"/>
        <w:rPr>
          <w:sz w:val="28"/>
          <w:szCs w:val="28"/>
        </w:rPr>
      </w:pPr>
      <w:r w:rsidRPr="007E5D64">
        <w:rPr>
          <w:sz w:val="28"/>
          <w:szCs w:val="28"/>
        </w:rPr>
        <w:t>- отказ в предоставлении государстве</w:t>
      </w:r>
      <w:r w:rsidRPr="007E5D64">
        <w:rPr>
          <w:sz w:val="28"/>
          <w:szCs w:val="28"/>
        </w:rPr>
        <w:t>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области. В указанном случае дос</w:t>
      </w:r>
      <w:r w:rsidRPr="007E5D64">
        <w:rPr>
          <w:sz w:val="28"/>
          <w:szCs w:val="28"/>
        </w:rPr>
        <w:t>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</w:t>
      </w:r>
      <w:r w:rsidRPr="007E5D64">
        <w:rPr>
          <w:sz w:val="28"/>
          <w:szCs w:val="28"/>
        </w:rPr>
        <w:t xml:space="preserve">ложена функция по предоставлению соответствующих государственных услуг в полном объеме в порядке, определенном </w:t>
      </w:r>
      <w:hyperlink r:id="rId189">
        <w:r w:rsidRPr="007E5D64">
          <w:rPr>
            <w:color w:val="0000FF"/>
            <w:sz w:val="28"/>
            <w:szCs w:val="28"/>
          </w:rPr>
          <w:t>частью 1.3 статьи 16</w:t>
        </w:r>
      </w:hyperlink>
      <w:r w:rsidRPr="007E5D64">
        <w:rPr>
          <w:sz w:val="28"/>
          <w:szCs w:val="28"/>
        </w:rPr>
        <w:t xml:space="preserve"> Федерального закона от 27.07.2010 </w:t>
      </w:r>
      <w:r w:rsidRPr="007E5D64">
        <w:rPr>
          <w:sz w:val="28"/>
          <w:szCs w:val="28"/>
        </w:rPr>
        <w:t>N 210-ФЗ "Об организации предоставления государственных и муниципальных услуг";</w:t>
      </w:r>
    </w:p>
    <w:p w:rsidR="003936F6" w:rsidRPr="007E5D64" w:rsidRDefault="001D5356" w:rsidP="003936F6">
      <w:pPr>
        <w:ind w:firstLine="708"/>
        <w:jc w:val="both"/>
        <w:rPr>
          <w:sz w:val="28"/>
          <w:szCs w:val="28"/>
        </w:rPr>
      </w:pPr>
      <w:r w:rsidRPr="007E5D64">
        <w:rPr>
          <w:sz w:val="28"/>
          <w:szCs w:val="28"/>
        </w:rPr>
        <w:t>-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</w:t>
      </w:r>
      <w:r w:rsidRPr="007E5D64">
        <w:rPr>
          <w:sz w:val="28"/>
          <w:szCs w:val="28"/>
        </w:rPr>
        <w:t xml:space="preserve"> Воронежской области;</w:t>
      </w:r>
    </w:p>
    <w:p w:rsidR="003936F6" w:rsidRDefault="001D5356" w:rsidP="003936F6">
      <w:pPr>
        <w:ind w:firstLine="708"/>
        <w:jc w:val="both"/>
        <w:rPr>
          <w:sz w:val="28"/>
          <w:szCs w:val="28"/>
        </w:rPr>
      </w:pPr>
      <w:r w:rsidRPr="007E5D64">
        <w:rPr>
          <w:sz w:val="28"/>
          <w:szCs w:val="28"/>
        </w:rPr>
        <w:t xml:space="preserve">- отказ министерства, должностного лица министерства, многофункционального центра, работника многофункционального центра, организаций, предусмотренных </w:t>
      </w:r>
      <w:hyperlink r:id="rId190">
        <w:r w:rsidRPr="007E5D64">
          <w:rPr>
            <w:color w:val="0000FF"/>
            <w:sz w:val="28"/>
            <w:szCs w:val="28"/>
          </w:rPr>
          <w:t>частью 1.1 статьи 16</w:t>
        </w:r>
      </w:hyperlink>
      <w:r w:rsidRPr="007E5D64">
        <w:rPr>
          <w:sz w:val="28"/>
          <w:szCs w:val="28"/>
        </w:rPr>
        <w:t xml:space="preserve"> Федерального закона от 27.07.2010 N 210-ФЗ "Об организации предоставления государственных и муниципальных услуг", или их работников в исправлении допущенных ими опечаток и ошибок в выданных в результате предоставления государств</w:t>
      </w:r>
      <w:r w:rsidRPr="007E5D64">
        <w:rPr>
          <w:sz w:val="28"/>
          <w:szCs w:val="28"/>
        </w:rPr>
        <w:t>енной услуги документах либо нарушение установл</w:t>
      </w:r>
      <w:r>
        <w:rPr>
          <w:sz w:val="28"/>
          <w:szCs w:val="28"/>
        </w:rPr>
        <w:t>енного срока таких исправлений.</w:t>
      </w:r>
    </w:p>
    <w:p w:rsidR="003936F6" w:rsidRPr="007E5D64" w:rsidRDefault="001D5356" w:rsidP="003936F6">
      <w:pPr>
        <w:ind w:firstLine="708"/>
        <w:jc w:val="both"/>
        <w:rPr>
          <w:sz w:val="28"/>
          <w:szCs w:val="28"/>
        </w:rPr>
      </w:pPr>
      <w:r w:rsidRPr="007E5D64"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</w:t>
      </w:r>
      <w:r w:rsidRPr="007E5D64">
        <w:rPr>
          <w:sz w:val="28"/>
          <w:szCs w:val="28"/>
        </w:rPr>
        <w:t xml:space="preserve">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услуг в полном объеме в порядке, определенном </w:t>
      </w:r>
      <w:hyperlink r:id="rId191">
        <w:r w:rsidRPr="007E5D64">
          <w:rPr>
            <w:color w:val="0000FF"/>
            <w:sz w:val="28"/>
            <w:szCs w:val="28"/>
          </w:rPr>
          <w:t>частью 1.3 статьи 16</w:t>
        </w:r>
      </w:hyperlink>
      <w:r w:rsidRPr="007E5D64">
        <w:rPr>
          <w:sz w:val="28"/>
          <w:szCs w:val="28"/>
        </w:rPr>
        <w:t xml:space="preserve"> Федерального закона от 27.07.2010 N 210-ФЗ "Об организации предоставления государственных и муниципальных услуг";</w:t>
      </w:r>
    </w:p>
    <w:p w:rsidR="003936F6" w:rsidRPr="007E5D64" w:rsidRDefault="001D5356" w:rsidP="003936F6">
      <w:pPr>
        <w:ind w:firstLine="708"/>
        <w:jc w:val="both"/>
        <w:rPr>
          <w:sz w:val="28"/>
          <w:szCs w:val="28"/>
        </w:rPr>
      </w:pPr>
      <w:r w:rsidRPr="007E5D64">
        <w:rPr>
          <w:sz w:val="28"/>
          <w:szCs w:val="28"/>
        </w:rPr>
        <w:t>- нарушение срока или порядка выдачи документов по результатам предоставлен</w:t>
      </w:r>
      <w:r w:rsidRPr="007E5D64">
        <w:rPr>
          <w:sz w:val="28"/>
          <w:szCs w:val="28"/>
        </w:rPr>
        <w:t>ия государственной услуги;</w:t>
      </w:r>
    </w:p>
    <w:p w:rsidR="003936F6" w:rsidRPr="007E5D64" w:rsidRDefault="001D5356" w:rsidP="003936F6">
      <w:pPr>
        <w:ind w:firstLine="708"/>
        <w:jc w:val="both"/>
        <w:rPr>
          <w:sz w:val="28"/>
          <w:szCs w:val="28"/>
        </w:rPr>
      </w:pPr>
      <w:r w:rsidRPr="007E5D64">
        <w:rPr>
          <w:sz w:val="28"/>
          <w:szCs w:val="28"/>
        </w:rPr>
        <w:t>-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</w:t>
      </w:r>
      <w:r w:rsidRPr="007E5D64">
        <w:rPr>
          <w:sz w:val="28"/>
          <w:szCs w:val="28"/>
        </w:rPr>
        <w:t xml:space="preserve"> иными нормативными правовыми актами Воронежской области.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</w:t>
      </w:r>
      <w:r w:rsidRPr="007E5D64">
        <w:rPr>
          <w:sz w:val="28"/>
          <w:szCs w:val="28"/>
        </w:rPr>
        <w:t xml:space="preserve">офункциональный центр, решения и действия (бездействие) которого обжалуются, возложена функция по предоставлению соответствующих государственных услуг в полном объеме в порядке, определенном </w:t>
      </w:r>
      <w:hyperlink r:id="rId192">
        <w:r w:rsidRPr="007E5D64">
          <w:rPr>
            <w:color w:val="0000FF"/>
            <w:sz w:val="28"/>
            <w:szCs w:val="28"/>
          </w:rPr>
          <w:t>частью 1.3 статьи 16</w:t>
        </w:r>
      </w:hyperlink>
      <w:r w:rsidRPr="007E5D64">
        <w:rPr>
          <w:sz w:val="28"/>
          <w:szCs w:val="28"/>
        </w:rPr>
        <w:t xml:space="preserve"> Федерального закона от 27.07.2010 N 210-ФЗ "Об организации предоставления государственных и муниципальных услуг";</w:t>
      </w:r>
    </w:p>
    <w:p w:rsidR="003936F6" w:rsidRPr="007E5D64" w:rsidRDefault="001D5356" w:rsidP="003936F6">
      <w:pPr>
        <w:ind w:firstLine="708"/>
        <w:jc w:val="both"/>
        <w:rPr>
          <w:sz w:val="28"/>
          <w:szCs w:val="28"/>
        </w:rPr>
      </w:pPr>
      <w:r w:rsidRPr="007E5D64">
        <w:rPr>
          <w:sz w:val="28"/>
          <w:szCs w:val="28"/>
        </w:rPr>
        <w:t>- требование у заявителя при предоставлении государственной услуги документов или информации, от</w:t>
      </w:r>
      <w:r w:rsidRPr="007E5D64">
        <w:rPr>
          <w:sz w:val="28"/>
          <w:szCs w:val="28"/>
        </w:rPr>
        <w:t xml:space="preserve">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193">
        <w:r w:rsidRPr="007E5D64">
          <w:rPr>
            <w:color w:val="0000FF"/>
            <w:sz w:val="28"/>
            <w:szCs w:val="28"/>
          </w:rPr>
          <w:t>пунктом 4 части 1 статьи 7</w:t>
        </w:r>
      </w:hyperlink>
      <w:r w:rsidRPr="007E5D64">
        <w:rPr>
          <w:sz w:val="28"/>
          <w:szCs w:val="28"/>
        </w:rPr>
        <w:t xml:space="preserve"> Федерального закона от 27.07.2010 N 210-ФЗ "Об организации предоставления государственных и муниципальных услуг". В указанном случае досудебное (внесудебн</w:t>
      </w:r>
      <w:r w:rsidRPr="007E5D64">
        <w:rPr>
          <w:sz w:val="28"/>
          <w:szCs w:val="28"/>
        </w:rPr>
        <w:t xml:space="preserve">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</w:t>
      </w:r>
      <w:r w:rsidRPr="007E5D64">
        <w:rPr>
          <w:sz w:val="28"/>
          <w:szCs w:val="28"/>
        </w:rPr>
        <w:t xml:space="preserve">предоставлению соответствующих государственных услуг в полном объеме в порядке, определенном </w:t>
      </w:r>
      <w:hyperlink r:id="rId194">
        <w:r w:rsidRPr="007E5D64">
          <w:rPr>
            <w:color w:val="0000FF"/>
            <w:sz w:val="28"/>
            <w:szCs w:val="28"/>
          </w:rPr>
          <w:t>частью 1.3 статьи 16</w:t>
        </w:r>
      </w:hyperlink>
      <w:r w:rsidRPr="007E5D64">
        <w:rPr>
          <w:sz w:val="28"/>
          <w:szCs w:val="28"/>
        </w:rPr>
        <w:t xml:space="preserve"> Федерального закона от 27.07.2010 N 210-ФЗ "Об орган</w:t>
      </w:r>
      <w:r w:rsidRPr="007E5D64">
        <w:rPr>
          <w:sz w:val="28"/>
          <w:szCs w:val="28"/>
        </w:rPr>
        <w:t>изации предоставления государственных и муниципальных услуг".</w:t>
      </w:r>
    </w:p>
    <w:p w:rsidR="003936F6" w:rsidRPr="007E5D64" w:rsidRDefault="001D5356" w:rsidP="003936F6">
      <w:pPr>
        <w:jc w:val="both"/>
        <w:rPr>
          <w:sz w:val="28"/>
          <w:szCs w:val="28"/>
        </w:rPr>
      </w:pPr>
      <w:r w:rsidRPr="007E5D64">
        <w:rPr>
          <w:sz w:val="28"/>
          <w:szCs w:val="28"/>
        </w:rPr>
        <w:t xml:space="preserve">(абзац введен </w:t>
      </w:r>
      <w:hyperlink r:id="rId195">
        <w:r w:rsidRPr="007E5D64">
          <w:rPr>
            <w:color w:val="0000FF"/>
            <w:sz w:val="28"/>
            <w:szCs w:val="28"/>
          </w:rPr>
          <w:t>приказом</w:t>
        </w:r>
      </w:hyperlink>
      <w:r w:rsidRPr="007E5D64">
        <w:rPr>
          <w:sz w:val="28"/>
          <w:szCs w:val="28"/>
        </w:rPr>
        <w:t xml:space="preserve"> департамента имущественных и земельных отношений Воронежской области от 21.11.</w:t>
      </w:r>
      <w:r w:rsidRPr="007E5D64">
        <w:rPr>
          <w:sz w:val="28"/>
          <w:szCs w:val="28"/>
        </w:rPr>
        <w:t>2018 N 2790)</w:t>
      </w:r>
    </w:p>
    <w:p w:rsidR="003936F6" w:rsidRPr="007E5D64" w:rsidRDefault="001D5356" w:rsidP="003936F6">
      <w:pPr>
        <w:ind w:firstLine="708"/>
        <w:jc w:val="both"/>
        <w:rPr>
          <w:sz w:val="28"/>
          <w:szCs w:val="28"/>
        </w:rPr>
      </w:pPr>
      <w:r w:rsidRPr="007E5D64">
        <w:rPr>
          <w:sz w:val="28"/>
          <w:szCs w:val="28"/>
        </w:rPr>
        <w:t>5.2.1. 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услуг, портала Воронежской области.</w:t>
      </w:r>
    </w:p>
    <w:p w:rsidR="003936F6" w:rsidRPr="007E5D64" w:rsidRDefault="001D5356" w:rsidP="003936F6">
      <w:pPr>
        <w:jc w:val="both"/>
        <w:rPr>
          <w:sz w:val="28"/>
          <w:szCs w:val="28"/>
        </w:rPr>
      </w:pPr>
      <w:r w:rsidRPr="007E5D64">
        <w:rPr>
          <w:sz w:val="28"/>
          <w:szCs w:val="28"/>
        </w:rPr>
        <w:t>Информация о порядке подачи и рассмотрения жалобы</w:t>
      </w:r>
      <w:r w:rsidRPr="007E5D64">
        <w:rPr>
          <w:sz w:val="28"/>
          <w:szCs w:val="28"/>
        </w:rPr>
        <w:t xml:space="preserve"> предоставляется:</w:t>
      </w:r>
    </w:p>
    <w:p w:rsidR="003936F6" w:rsidRPr="007E5D64" w:rsidRDefault="001D5356" w:rsidP="003936F6">
      <w:pPr>
        <w:ind w:firstLine="708"/>
        <w:jc w:val="both"/>
        <w:rPr>
          <w:sz w:val="28"/>
          <w:szCs w:val="28"/>
        </w:rPr>
      </w:pPr>
      <w:r w:rsidRPr="007E5D64">
        <w:rPr>
          <w:sz w:val="28"/>
          <w:szCs w:val="28"/>
        </w:rPr>
        <w:t>- посредством размещения информации на стендах в отделе лицензирования, лицензионного контроля и декларирования, на официальном сайте министерства, на Едином портале государственных и муниципальных услуг в сети "Интернет", портале Воронеж</w:t>
      </w:r>
      <w:r w:rsidRPr="007E5D64">
        <w:rPr>
          <w:sz w:val="28"/>
          <w:szCs w:val="28"/>
        </w:rPr>
        <w:t>ской области в сети "Интернет";</w:t>
      </w:r>
    </w:p>
    <w:p w:rsidR="003936F6" w:rsidRPr="007E5D64" w:rsidRDefault="001D5356" w:rsidP="003936F6">
      <w:pPr>
        <w:ind w:firstLine="708"/>
        <w:jc w:val="both"/>
        <w:rPr>
          <w:sz w:val="28"/>
          <w:szCs w:val="28"/>
        </w:rPr>
      </w:pPr>
      <w:r w:rsidRPr="007E5D64">
        <w:rPr>
          <w:sz w:val="28"/>
          <w:szCs w:val="28"/>
        </w:rPr>
        <w:t>- с использованием средств телефонной связи, в письменной форме, по электронной почте, при личном приеме.</w:t>
      </w:r>
    </w:p>
    <w:p w:rsidR="003936F6" w:rsidRPr="007E5D64" w:rsidRDefault="001D5356" w:rsidP="003936F6">
      <w:pPr>
        <w:ind w:firstLine="708"/>
        <w:jc w:val="both"/>
        <w:rPr>
          <w:sz w:val="28"/>
          <w:szCs w:val="28"/>
        </w:rPr>
      </w:pPr>
      <w:r w:rsidRPr="007E5D64">
        <w:rPr>
          <w:sz w:val="28"/>
          <w:szCs w:val="28"/>
        </w:rPr>
        <w:t>5.3. Исчерпывающий перечень оснований для отказа в рассмотрении жалобы:</w:t>
      </w:r>
    </w:p>
    <w:p w:rsidR="003936F6" w:rsidRPr="007E5D64" w:rsidRDefault="001D5356" w:rsidP="003936F6">
      <w:pPr>
        <w:jc w:val="both"/>
        <w:rPr>
          <w:sz w:val="28"/>
          <w:szCs w:val="28"/>
        </w:rPr>
      </w:pPr>
      <w:r w:rsidRPr="007E5D64">
        <w:rPr>
          <w:sz w:val="28"/>
          <w:szCs w:val="28"/>
        </w:rPr>
        <w:t>Оснований для отказа в рассмотрении жалобы нет</w:t>
      </w:r>
      <w:r w:rsidRPr="007E5D64">
        <w:rPr>
          <w:sz w:val="28"/>
          <w:szCs w:val="28"/>
        </w:rPr>
        <w:t>.</w:t>
      </w:r>
    </w:p>
    <w:p w:rsidR="003936F6" w:rsidRPr="007E5D64" w:rsidRDefault="001D5356" w:rsidP="003936F6">
      <w:pPr>
        <w:ind w:firstLine="708"/>
        <w:jc w:val="both"/>
        <w:rPr>
          <w:sz w:val="28"/>
          <w:szCs w:val="28"/>
        </w:rPr>
      </w:pPr>
      <w:r w:rsidRPr="007E5D64">
        <w:rPr>
          <w:sz w:val="28"/>
          <w:szCs w:val="28"/>
        </w:rPr>
        <w:t>5.4. Основания для начала процедуры досудебного (внесудебного) обжалования.</w:t>
      </w:r>
    </w:p>
    <w:p w:rsidR="003936F6" w:rsidRPr="007E5D64" w:rsidRDefault="001D5356" w:rsidP="003936F6">
      <w:pPr>
        <w:ind w:firstLine="708"/>
        <w:jc w:val="both"/>
        <w:rPr>
          <w:sz w:val="28"/>
          <w:szCs w:val="28"/>
        </w:rPr>
      </w:pPr>
      <w:r w:rsidRPr="007E5D64">
        <w:rPr>
          <w:sz w:val="28"/>
          <w:szCs w:val="28"/>
        </w:rPr>
        <w:t xml:space="preserve">5.4.1. Основанием для начала процедуры досудебного (внесудебного) обжалования является поступление жалобы в министерство, многофункциональный центр либо в министерство цифрового </w:t>
      </w:r>
      <w:r w:rsidRPr="007E5D64">
        <w:rPr>
          <w:sz w:val="28"/>
          <w:szCs w:val="28"/>
        </w:rPr>
        <w:t xml:space="preserve">развития Воронежской области, а также в организации, предусмотренные </w:t>
      </w:r>
      <w:hyperlink r:id="rId196">
        <w:r w:rsidRPr="007E5D64">
          <w:rPr>
            <w:color w:val="0000FF"/>
            <w:sz w:val="28"/>
            <w:szCs w:val="28"/>
          </w:rPr>
          <w:t>частью 1.1 статьи 16</w:t>
        </w:r>
      </w:hyperlink>
      <w:r w:rsidRPr="007E5D64">
        <w:rPr>
          <w:sz w:val="28"/>
          <w:szCs w:val="28"/>
        </w:rPr>
        <w:t xml:space="preserve"> Федерального закона от 27.07.2010 N 210-ФЗ "Об организации предоставления го</w:t>
      </w:r>
      <w:r w:rsidRPr="007E5D64">
        <w:rPr>
          <w:sz w:val="28"/>
          <w:szCs w:val="28"/>
        </w:rPr>
        <w:t>сударственных и муниципальных услуг".</w:t>
      </w:r>
    </w:p>
    <w:p w:rsidR="003936F6" w:rsidRPr="007E5D64" w:rsidRDefault="001D5356" w:rsidP="00035C0C">
      <w:pPr>
        <w:ind w:firstLine="708"/>
        <w:jc w:val="both"/>
        <w:rPr>
          <w:sz w:val="28"/>
          <w:szCs w:val="28"/>
        </w:rPr>
      </w:pPr>
      <w:bookmarkStart w:id="13" w:name="P66"/>
      <w:bookmarkEnd w:id="13"/>
      <w:r w:rsidRPr="007E5D64">
        <w:rPr>
          <w:sz w:val="28"/>
          <w:szCs w:val="28"/>
        </w:rPr>
        <w:t>5.4.2. Жалоба подается в письменной форме на бумажном носителе, в электронной форме в министерство, многофункциональный центр либо в министерство цифрового развития Воронежской области, а также в организации, предусмот</w:t>
      </w:r>
      <w:r w:rsidRPr="007E5D64">
        <w:rPr>
          <w:sz w:val="28"/>
          <w:szCs w:val="28"/>
        </w:rPr>
        <w:t xml:space="preserve">ренные </w:t>
      </w:r>
      <w:hyperlink r:id="rId197">
        <w:r w:rsidRPr="007E5D64">
          <w:rPr>
            <w:color w:val="0000FF"/>
            <w:sz w:val="28"/>
            <w:szCs w:val="28"/>
          </w:rPr>
          <w:t>частью 1.1 статьи 16</w:t>
        </w:r>
      </w:hyperlink>
      <w:r w:rsidRPr="007E5D64">
        <w:rPr>
          <w:sz w:val="28"/>
          <w:szCs w:val="28"/>
        </w:rPr>
        <w:t xml:space="preserve"> Федерального закона от 27.07.2010 N 210-ФЗ "Об организации предоставления государственных и муниципальных услуг".</w:t>
      </w:r>
    </w:p>
    <w:p w:rsidR="003936F6" w:rsidRDefault="001D5356" w:rsidP="003936F6">
      <w:pPr>
        <w:ind w:firstLine="708"/>
        <w:jc w:val="both"/>
        <w:rPr>
          <w:sz w:val="28"/>
          <w:szCs w:val="28"/>
        </w:rPr>
      </w:pPr>
      <w:r w:rsidRPr="007E5D64">
        <w:rPr>
          <w:sz w:val="28"/>
          <w:szCs w:val="28"/>
        </w:rPr>
        <w:t>Жалобы на решения и дейс</w:t>
      </w:r>
      <w:r w:rsidRPr="007E5D64">
        <w:rPr>
          <w:sz w:val="28"/>
          <w:szCs w:val="28"/>
        </w:rPr>
        <w:t>твия (бездействие) министра подаются в правительство Воронежской области.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</w:t>
      </w:r>
      <w:r w:rsidRPr="007E5D64">
        <w:rPr>
          <w:sz w:val="28"/>
          <w:szCs w:val="28"/>
        </w:rPr>
        <w:t>ногофункционального центра подаются в министерство цифрового развития Воронежской области или должностному лицу, уполномоченному нормативным правовым актом Воронежской области.</w:t>
      </w:r>
    </w:p>
    <w:p w:rsidR="003936F6" w:rsidRPr="007E5D64" w:rsidRDefault="001D5356" w:rsidP="003936F6">
      <w:pPr>
        <w:ind w:firstLine="708"/>
        <w:jc w:val="both"/>
        <w:rPr>
          <w:sz w:val="28"/>
          <w:szCs w:val="28"/>
        </w:rPr>
      </w:pPr>
      <w:r w:rsidRPr="007E5D64">
        <w:rPr>
          <w:sz w:val="28"/>
          <w:szCs w:val="28"/>
        </w:rPr>
        <w:t>Жалобы на решения и действия (бездействие) работников организаций, предусмотрен</w:t>
      </w:r>
      <w:r w:rsidRPr="007E5D64">
        <w:rPr>
          <w:sz w:val="28"/>
          <w:szCs w:val="28"/>
        </w:rPr>
        <w:t xml:space="preserve">ных </w:t>
      </w:r>
      <w:hyperlink r:id="rId198">
        <w:r w:rsidRPr="007E5D64">
          <w:rPr>
            <w:color w:val="0000FF"/>
            <w:sz w:val="28"/>
            <w:szCs w:val="28"/>
          </w:rPr>
          <w:t>частью 1.1 статьи 16</w:t>
        </w:r>
      </w:hyperlink>
      <w:r w:rsidRPr="007E5D64">
        <w:rPr>
          <w:sz w:val="28"/>
          <w:szCs w:val="28"/>
        </w:rPr>
        <w:t xml:space="preserve"> Федерального закона от 27.07.2010 </w:t>
      </w:r>
      <w:r>
        <w:rPr>
          <w:sz w:val="28"/>
          <w:szCs w:val="28"/>
        </w:rPr>
        <w:t>№</w:t>
      </w:r>
      <w:r w:rsidRPr="007E5D64">
        <w:rPr>
          <w:sz w:val="28"/>
          <w:szCs w:val="28"/>
        </w:rPr>
        <w:t xml:space="preserve"> 210-ФЗ </w:t>
      </w:r>
      <w:r>
        <w:rPr>
          <w:sz w:val="28"/>
          <w:szCs w:val="28"/>
        </w:rPr>
        <w:t>«</w:t>
      </w:r>
      <w:r w:rsidRPr="007E5D64">
        <w:rPr>
          <w:sz w:val="28"/>
          <w:szCs w:val="28"/>
        </w:rPr>
        <w:t>Об организации предоставления государственных и муниципальных услуг", подаются руководителям этих</w:t>
      </w:r>
      <w:r w:rsidRPr="007E5D64">
        <w:rPr>
          <w:sz w:val="28"/>
          <w:szCs w:val="28"/>
        </w:rPr>
        <w:t xml:space="preserve"> организаций.</w:t>
      </w:r>
    </w:p>
    <w:p w:rsidR="003936F6" w:rsidRPr="007E5D64" w:rsidRDefault="001D5356" w:rsidP="003936F6">
      <w:pPr>
        <w:ind w:firstLine="708"/>
        <w:jc w:val="both"/>
        <w:rPr>
          <w:sz w:val="28"/>
          <w:szCs w:val="28"/>
        </w:rPr>
      </w:pPr>
      <w:r w:rsidRPr="007E5D64">
        <w:rPr>
          <w:sz w:val="28"/>
          <w:szCs w:val="28"/>
        </w:rPr>
        <w:t>5.4.3. Жалоба на решения и действия (бездействие) министерства, должностного лица министерства, государственного служащего, министра может быть направлена по почте, через многофункциональный центр, с использованием информационно-телекоммуника</w:t>
      </w:r>
      <w:r w:rsidRPr="007E5D64">
        <w:rPr>
          <w:sz w:val="28"/>
          <w:szCs w:val="28"/>
        </w:rPr>
        <w:t>ционной сети "Интернет", официального сайта министерства, единого портала государственных и муниципальных услуг либо портала Воронежской области в сети "Интернет", а также может быть принята при личном приеме заявителя.</w:t>
      </w:r>
    </w:p>
    <w:p w:rsidR="003936F6" w:rsidRPr="007E5D64" w:rsidRDefault="001D5356" w:rsidP="003936F6">
      <w:pPr>
        <w:ind w:firstLine="708"/>
        <w:jc w:val="both"/>
        <w:rPr>
          <w:sz w:val="28"/>
          <w:szCs w:val="28"/>
        </w:rPr>
      </w:pPr>
      <w:r w:rsidRPr="007E5D64">
        <w:rPr>
          <w:sz w:val="28"/>
          <w:szCs w:val="28"/>
        </w:rPr>
        <w:t>Жалоба на решения и действия (бездей</w:t>
      </w:r>
      <w:r w:rsidRPr="007E5D64">
        <w:rPr>
          <w:sz w:val="28"/>
          <w:szCs w:val="28"/>
        </w:rPr>
        <w:t>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</w:t>
      </w:r>
      <w:r w:rsidRPr="007E5D64">
        <w:rPr>
          <w:sz w:val="28"/>
          <w:szCs w:val="28"/>
        </w:rPr>
        <w:t xml:space="preserve"> муниципальных услуг либо портала Воронежской области в сети "Интернет", а также может быть принята при личном приеме заявителя. Жалоба на решения и действия (бездействие) организаций, предусмотренных </w:t>
      </w:r>
      <w:hyperlink r:id="rId199">
        <w:r w:rsidRPr="007E5D64">
          <w:rPr>
            <w:color w:val="0000FF"/>
            <w:sz w:val="28"/>
            <w:szCs w:val="28"/>
          </w:rPr>
          <w:t>частью 1.1 статьи 16</w:t>
        </w:r>
      </w:hyperlink>
      <w:r w:rsidRPr="007E5D64">
        <w:rPr>
          <w:sz w:val="28"/>
          <w:szCs w:val="28"/>
        </w:rPr>
        <w:t xml:space="preserve"> Федерального закона от 27.07.2010 N 210-ФЗ "Об организации предоставления государственных и муниципальных услуг", а также их работников может быть направлена по почте, с использованием информационно-т</w:t>
      </w:r>
      <w:r w:rsidRPr="007E5D64">
        <w:rPr>
          <w:sz w:val="28"/>
          <w:szCs w:val="28"/>
        </w:rPr>
        <w:t>елекоммуникационной сети "Интернет", официальных сайтов этих организаций, единого портала государственных и муниципальных услуг либо портала Воронежской области в сети "Интернет", а также может быть принята при личном приеме заявителя.</w:t>
      </w:r>
    </w:p>
    <w:p w:rsidR="003936F6" w:rsidRPr="007E5D64" w:rsidRDefault="001D5356" w:rsidP="003936F6">
      <w:pPr>
        <w:ind w:firstLine="708"/>
        <w:jc w:val="both"/>
        <w:rPr>
          <w:sz w:val="28"/>
          <w:szCs w:val="28"/>
        </w:rPr>
      </w:pPr>
      <w:r w:rsidRPr="007E5D64">
        <w:rPr>
          <w:sz w:val="28"/>
          <w:szCs w:val="28"/>
        </w:rPr>
        <w:t>5.4.4. Жалоба должна</w:t>
      </w:r>
      <w:r w:rsidRPr="007E5D64">
        <w:rPr>
          <w:sz w:val="28"/>
          <w:szCs w:val="28"/>
        </w:rPr>
        <w:t xml:space="preserve"> содержать:</w:t>
      </w:r>
    </w:p>
    <w:p w:rsidR="003936F6" w:rsidRPr="007E5D64" w:rsidRDefault="001D5356" w:rsidP="003936F6">
      <w:pPr>
        <w:ind w:firstLine="708"/>
        <w:jc w:val="both"/>
        <w:rPr>
          <w:sz w:val="28"/>
          <w:szCs w:val="28"/>
        </w:rPr>
      </w:pPr>
      <w:r w:rsidRPr="007E5D64">
        <w:rPr>
          <w:sz w:val="28"/>
          <w:szCs w:val="28"/>
        </w:rPr>
        <w:t xml:space="preserve">- наименование органа, предоставляющего государственную услугу (министерство), должностного лица министерства либо государственного служащего, многофункционального центра, его руководителя и (или) работника, организаций, предусмотренных </w:t>
      </w:r>
      <w:hyperlink r:id="rId200">
        <w:r w:rsidRPr="007E5D64">
          <w:rPr>
            <w:color w:val="0000FF"/>
            <w:sz w:val="28"/>
            <w:szCs w:val="28"/>
          </w:rPr>
          <w:t>частью 1.1 статьи 16</w:t>
        </w:r>
      </w:hyperlink>
      <w:r w:rsidRPr="007E5D64">
        <w:rPr>
          <w:sz w:val="28"/>
          <w:szCs w:val="28"/>
        </w:rPr>
        <w:t xml:space="preserve"> Федерального закона от 27.07.2010 N 210-ФЗ "Об организации предоставления государственных и муниципальных услуг", их руководителей и (или) работник</w:t>
      </w:r>
      <w:r w:rsidRPr="007E5D64">
        <w:rPr>
          <w:sz w:val="28"/>
          <w:szCs w:val="28"/>
        </w:rPr>
        <w:t>ов, решения и действия (бездействие) которых обжалуются;</w:t>
      </w:r>
    </w:p>
    <w:p w:rsidR="003936F6" w:rsidRPr="007E5D64" w:rsidRDefault="001D5356" w:rsidP="003936F6">
      <w:pPr>
        <w:ind w:firstLine="708"/>
        <w:jc w:val="both"/>
        <w:rPr>
          <w:sz w:val="28"/>
          <w:szCs w:val="28"/>
        </w:rPr>
      </w:pPr>
      <w:r w:rsidRPr="007E5D64">
        <w:rPr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</w:t>
      </w:r>
      <w:r w:rsidRPr="007E5D64">
        <w:rPr>
          <w:sz w:val="28"/>
          <w:szCs w:val="28"/>
        </w:rPr>
        <w:t>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936F6" w:rsidRPr="007E5D64" w:rsidRDefault="001D5356" w:rsidP="003936F6">
      <w:pPr>
        <w:ind w:firstLine="708"/>
        <w:jc w:val="both"/>
        <w:rPr>
          <w:sz w:val="28"/>
          <w:szCs w:val="28"/>
        </w:rPr>
      </w:pPr>
      <w:r w:rsidRPr="007E5D64">
        <w:rPr>
          <w:sz w:val="28"/>
          <w:szCs w:val="28"/>
        </w:rPr>
        <w:t>- сведения об обжалуемых решениях и действиях (бездействии) министерства, должностного лица министерства либ</w:t>
      </w:r>
      <w:r w:rsidRPr="007E5D64">
        <w:rPr>
          <w:sz w:val="28"/>
          <w:szCs w:val="28"/>
        </w:rPr>
        <w:t xml:space="preserve">о государственного служащего, многофункционального центра, работника многофункционального центра, организаций, предусмотренных </w:t>
      </w:r>
      <w:hyperlink r:id="rId201">
        <w:r w:rsidRPr="007E5D64">
          <w:rPr>
            <w:color w:val="0000FF"/>
            <w:sz w:val="28"/>
            <w:szCs w:val="28"/>
          </w:rPr>
          <w:t>частью 1.1 статьи 16</w:t>
        </w:r>
      </w:hyperlink>
      <w:r w:rsidRPr="007E5D64">
        <w:rPr>
          <w:sz w:val="28"/>
          <w:szCs w:val="28"/>
        </w:rPr>
        <w:t xml:space="preserve"> Федерального закона от 27.07.2010 N 210-ФЗ "Об организации предоставления государственных и муниципальных услуг", их работников;</w:t>
      </w:r>
    </w:p>
    <w:p w:rsidR="003936F6" w:rsidRPr="007E5D64" w:rsidRDefault="001D5356" w:rsidP="003936F6">
      <w:pPr>
        <w:ind w:firstLine="708"/>
        <w:jc w:val="both"/>
        <w:rPr>
          <w:sz w:val="28"/>
          <w:szCs w:val="28"/>
        </w:rPr>
      </w:pPr>
      <w:r w:rsidRPr="007E5D64">
        <w:rPr>
          <w:sz w:val="28"/>
          <w:szCs w:val="28"/>
        </w:rPr>
        <w:t>- доводы, на основании которых заявитель не согласен с решением и действием (бездействием) министерства, должностного лица мин</w:t>
      </w:r>
      <w:r w:rsidRPr="007E5D64">
        <w:rPr>
          <w:sz w:val="28"/>
          <w:szCs w:val="28"/>
        </w:rPr>
        <w:t xml:space="preserve">истерства либо государственного служащего, многофункционального центра, работника многофункционального центра, организаций, предусмотренных </w:t>
      </w:r>
      <w:hyperlink r:id="rId202">
        <w:r w:rsidRPr="007E5D64">
          <w:rPr>
            <w:color w:val="0000FF"/>
            <w:sz w:val="28"/>
            <w:szCs w:val="28"/>
          </w:rPr>
          <w:t>частью 1.1 статьи 16</w:t>
        </w:r>
      </w:hyperlink>
      <w:r w:rsidRPr="007E5D64">
        <w:rPr>
          <w:sz w:val="28"/>
          <w:szCs w:val="28"/>
        </w:rPr>
        <w:t xml:space="preserve"> Федер</w:t>
      </w:r>
      <w:r w:rsidRPr="007E5D64">
        <w:rPr>
          <w:sz w:val="28"/>
          <w:szCs w:val="28"/>
        </w:rPr>
        <w:t>ального закона от 27.07.2010 N 210-ФЗ "Об организации предоставления государственных и муниципальных услуг", их работников. Заявителем могут быть представлены документы (при наличии), подтверждающие доводы заявителя, либо их копии.</w:t>
      </w:r>
    </w:p>
    <w:p w:rsidR="003936F6" w:rsidRPr="007E5D64" w:rsidRDefault="001D5356" w:rsidP="003936F6">
      <w:pPr>
        <w:ind w:firstLine="708"/>
        <w:jc w:val="both"/>
        <w:rPr>
          <w:sz w:val="28"/>
          <w:szCs w:val="28"/>
        </w:rPr>
      </w:pPr>
      <w:r w:rsidRPr="007E5D64">
        <w:rPr>
          <w:sz w:val="28"/>
          <w:szCs w:val="28"/>
        </w:rPr>
        <w:t xml:space="preserve">5.5. Права заявителя на </w:t>
      </w:r>
      <w:r w:rsidRPr="007E5D64">
        <w:rPr>
          <w:sz w:val="28"/>
          <w:szCs w:val="28"/>
        </w:rPr>
        <w:t>получение информации и документов, необходимых для обоснования и рассмотрения жалобы:</w:t>
      </w:r>
    </w:p>
    <w:p w:rsidR="003936F6" w:rsidRPr="007E5D64" w:rsidRDefault="001D5356" w:rsidP="003936F6">
      <w:pPr>
        <w:ind w:firstLine="708"/>
        <w:jc w:val="both"/>
        <w:rPr>
          <w:sz w:val="28"/>
          <w:szCs w:val="28"/>
        </w:rPr>
      </w:pPr>
      <w:r w:rsidRPr="007E5D64">
        <w:rPr>
          <w:sz w:val="28"/>
          <w:szCs w:val="28"/>
        </w:rPr>
        <w:t>5.5.1. Заявитель имеет право на получение информации и документов, необходимых для обоснования и рассмотрения жалобы.</w:t>
      </w:r>
    </w:p>
    <w:p w:rsidR="003936F6" w:rsidRPr="007E5D64" w:rsidRDefault="001D5356" w:rsidP="003936F6">
      <w:pPr>
        <w:ind w:firstLine="708"/>
        <w:jc w:val="both"/>
        <w:rPr>
          <w:sz w:val="28"/>
          <w:szCs w:val="28"/>
        </w:rPr>
      </w:pPr>
      <w:r w:rsidRPr="007E5D64">
        <w:rPr>
          <w:sz w:val="28"/>
          <w:szCs w:val="28"/>
        </w:rPr>
        <w:t xml:space="preserve">5.5.2. Гражданин вправе получить любую информацию и </w:t>
      </w:r>
      <w:r w:rsidRPr="007E5D64">
        <w:rPr>
          <w:sz w:val="28"/>
          <w:szCs w:val="28"/>
        </w:rPr>
        <w:t>сведения о ходе рассмотрения жалобы.</w:t>
      </w:r>
    </w:p>
    <w:p w:rsidR="003936F6" w:rsidRPr="007E5D64" w:rsidRDefault="001D5356" w:rsidP="003936F6">
      <w:pPr>
        <w:ind w:firstLine="708"/>
        <w:jc w:val="both"/>
        <w:rPr>
          <w:sz w:val="28"/>
          <w:szCs w:val="28"/>
        </w:rPr>
      </w:pPr>
      <w:r w:rsidRPr="007E5D64">
        <w:rPr>
          <w:sz w:val="28"/>
          <w:szCs w:val="28"/>
        </w:rPr>
        <w:t>5.6. Исполнительные органы Воронежской области и должностные лица, которым может быть адресована жалоба заявителя в досудебном (внесудебном) порядке.</w:t>
      </w:r>
    </w:p>
    <w:p w:rsidR="003936F6" w:rsidRPr="007E5D64" w:rsidRDefault="001D5356" w:rsidP="003936F6">
      <w:pPr>
        <w:ind w:firstLine="708"/>
        <w:jc w:val="both"/>
        <w:rPr>
          <w:sz w:val="28"/>
          <w:szCs w:val="28"/>
        </w:rPr>
      </w:pPr>
      <w:r w:rsidRPr="007E5D64">
        <w:rPr>
          <w:sz w:val="28"/>
          <w:szCs w:val="28"/>
        </w:rPr>
        <w:t>В досудебном порядке заявители могут обжаловать решение, действие (бе</w:t>
      </w:r>
      <w:r w:rsidRPr="007E5D64">
        <w:rPr>
          <w:sz w:val="28"/>
          <w:szCs w:val="28"/>
        </w:rPr>
        <w:t>здействие) министерства, его должностных лиц:</w:t>
      </w:r>
    </w:p>
    <w:p w:rsidR="003936F6" w:rsidRPr="007E5D64" w:rsidRDefault="001D5356" w:rsidP="003936F6">
      <w:pPr>
        <w:jc w:val="both"/>
        <w:rPr>
          <w:sz w:val="28"/>
          <w:szCs w:val="28"/>
        </w:rPr>
      </w:pPr>
      <w:r w:rsidRPr="007E5D64">
        <w:rPr>
          <w:sz w:val="28"/>
          <w:szCs w:val="28"/>
        </w:rPr>
        <w:t>- у министра;</w:t>
      </w:r>
    </w:p>
    <w:p w:rsidR="003936F6" w:rsidRPr="007E5D64" w:rsidRDefault="001D5356" w:rsidP="003936F6">
      <w:pPr>
        <w:jc w:val="both"/>
        <w:rPr>
          <w:sz w:val="28"/>
          <w:szCs w:val="28"/>
        </w:rPr>
      </w:pPr>
      <w:r w:rsidRPr="007E5D64">
        <w:rPr>
          <w:sz w:val="28"/>
          <w:szCs w:val="28"/>
        </w:rPr>
        <w:t>- в Правительстве Воронежской области на решение, действие (бездействие) министра.</w:t>
      </w:r>
    </w:p>
    <w:p w:rsidR="003936F6" w:rsidRPr="007E5D64" w:rsidRDefault="001D5356" w:rsidP="003936F6">
      <w:pPr>
        <w:ind w:firstLine="708"/>
        <w:jc w:val="both"/>
        <w:rPr>
          <w:sz w:val="28"/>
          <w:szCs w:val="28"/>
        </w:rPr>
      </w:pPr>
      <w:r w:rsidRPr="007E5D64">
        <w:rPr>
          <w:sz w:val="28"/>
          <w:szCs w:val="28"/>
        </w:rPr>
        <w:t>5.7. Сроки рассмотрения жалобы:</w:t>
      </w:r>
    </w:p>
    <w:p w:rsidR="003936F6" w:rsidRPr="007E5D64" w:rsidRDefault="001D5356" w:rsidP="003936F6">
      <w:pPr>
        <w:ind w:firstLine="708"/>
        <w:jc w:val="both"/>
        <w:rPr>
          <w:sz w:val="28"/>
          <w:szCs w:val="28"/>
        </w:rPr>
      </w:pPr>
      <w:r w:rsidRPr="007E5D64">
        <w:rPr>
          <w:sz w:val="28"/>
          <w:szCs w:val="28"/>
        </w:rPr>
        <w:t>Жалоба, поступившая в министерство, многофункциональный центр, министерство цифро</w:t>
      </w:r>
      <w:r w:rsidRPr="007E5D64">
        <w:rPr>
          <w:sz w:val="28"/>
          <w:szCs w:val="28"/>
        </w:rPr>
        <w:t xml:space="preserve">вого развития Воронежской области, в организации, предусмотренные </w:t>
      </w:r>
      <w:hyperlink r:id="rId203">
        <w:r w:rsidRPr="007E5D64">
          <w:rPr>
            <w:color w:val="0000FF"/>
            <w:sz w:val="28"/>
            <w:szCs w:val="28"/>
          </w:rPr>
          <w:t>частью 1.1 статьи 16</w:t>
        </w:r>
      </w:hyperlink>
      <w:r w:rsidRPr="007E5D64">
        <w:rPr>
          <w:sz w:val="28"/>
          <w:szCs w:val="28"/>
        </w:rPr>
        <w:t xml:space="preserve"> Федерального закона от 27.07.2010 N 210-ФЗ "Об организации предоставления госуд</w:t>
      </w:r>
      <w:r w:rsidRPr="007E5D64">
        <w:rPr>
          <w:sz w:val="28"/>
          <w:szCs w:val="28"/>
        </w:rPr>
        <w:t>арственных и муниципальных услуг", либо в Правительство Воронежской области, подлежит рассмотрению в течение пятнадцати рабочих дней со дня ее регистрации, а в случае обжалования отказа министерства, многофункционального центра, организаций, предусмотренны</w:t>
      </w:r>
      <w:r w:rsidRPr="007E5D64">
        <w:rPr>
          <w:sz w:val="28"/>
          <w:szCs w:val="28"/>
        </w:rPr>
        <w:t xml:space="preserve">х </w:t>
      </w:r>
      <w:hyperlink r:id="rId204">
        <w:r w:rsidRPr="007E5D64">
          <w:rPr>
            <w:color w:val="0000FF"/>
            <w:sz w:val="28"/>
            <w:szCs w:val="28"/>
          </w:rPr>
          <w:t>частью 1.1 статьи 16</w:t>
        </w:r>
      </w:hyperlink>
      <w:r w:rsidRPr="007E5D64">
        <w:rPr>
          <w:sz w:val="28"/>
          <w:szCs w:val="28"/>
        </w:rPr>
        <w:t xml:space="preserve"> Федерального закона от 27.07.2010 N 210-ФЗ "Об организации предоставления государственных и муниципальных услуг", в приеме документов у заявите</w:t>
      </w:r>
      <w:r w:rsidRPr="007E5D64">
        <w:rPr>
          <w:sz w:val="28"/>
          <w:szCs w:val="28"/>
        </w:rPr>
        <w:t>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3936F6" w:rsidRPr="007E5D64" w:rsidRDefault="001D5356" w:rsidP="003936F6">
      <w:pPr>
        <w:ind w:firstLine="708"/>
        <w:jc w:val="both"/>
        <w:rPr>
          <w:sz w:val="28"/>
          <w:szCs w:val="28"/>
        </w:rPr>
      </w:pPr>
      <w:r w:rsidRPr="007E5D64">
        <w:rPr>
          <w:sz w:val="28"/>
          <w:szCs w:val="28"/>
        </w:rPr>
        <w:t>5.8. Результат досудебного (внесудебного) обжалования применительно к каждой п</w:t>
      </w:r>
      <w:r w:rsidRPr="007E5D64">
        <w:rPr>
          <w:sz w:val="28"/>
          <w:szCs w:val="28"/>
        </w:rPr>
        <w:t>роцедуре либо инстанции обжалования:</w:t>
      </w:r>
    </w:p>
    <w:p w:rsidR="003936F6" w:rsidRPr="007E5D64" w:rsidRDefault="001D5356" w:rsidP="003936F6">
      <w:pPr>
        <w:ind w:firstLine="708"/>
        <w:jc w:val="both"/>
        <w:rPr>
          <w:sz w:val="28"/>
          <w:szCs w:val="28"/>
        </w:rPr>
      </w:pPr>
      <w:bookmarkStart w:id="14" w:name="P97"/>
      <w:bookmarkEnd w:id="14"/>
      <w:r w:rsidRPr="007E5D64">
        <w:rPr>
          <w:sz w:val="28"/>
          <w:szCs w:val="28"/>
        </w:rPr>
        <w:t>5.8.1. По результатам рассмотрения жалобы принимается одно из следующих решений:</w:t>
      </w:r>
    </w:p>
    <w:p w:rsidR="003936F6" w:rsidRPr="007E5D64" w:rsidRDefault="001D5356" w:rsidP="003936F6">
      <w:pPr>
        <w:ind w:firstLine="708"/>
        <w:jc w:val="both"/>
        <w:rPr>
          <w:sz w:val="28"/>
          <w:szCs w:val="28"/>
        </w:rPr>
      </w:pPr>
      <w:r w:rsidRPr="007E5D64">
        <w:rPr>
          <w:sz w:val="28"/>
          <w:szCs w:val="28"/>
        </w:rPr>
        <w:t>1) жалоба удовлетворяется в том числе в форме отмены принятого решения, исправления допущенных опечаток и ошибок в выданных в результате п</w:t>
      </w:r>
      <w:r w:rsidRPr="007E5D64">
        <w:rPr>
          <w:sz w:val="28"/>
          <w:szCs w:val="28"/>
        </w:rPr>
        <w:t>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области;</w:t>
      </w:r>
    </w:p>
    <w:p w:rsidR="003936F6" w:rsidRPr="007E5D64" w:rsidRDefault="001D5356" w:rsidP="003936F6">
      <w:pPr>
        <w:ind w:firstLine="708"/>
        <w:jc w:val="both"/>
        <w:rPr>
          <w:sz w:val="28"/>
          <w:szCs w:val="28"/>
        </w:rPr>
      </w:pPr>
      <w:r w:rsidRPr="007E5D64">
        <w:rPr>
          <w:sz w:val="28"/>
          <w:szCs w:val="28"/>
        </w:rPr>
        <w:t>2) в удовлетворении жалобы отказы</w:t>
      </w:r>
      <w:r w:rsidRPr="007E5D64">
        <w:rPr>
          <w:sz w:val="28"/>
          <w:szCs w:val="28"/>
        </w:rPr>
        <w:t>вается.</w:t>
      </w:r>
    </w:p>
    <w:p w:rsidR="003936F6" w:rsidRPr="007E5D64" w:rsidRDefault="001D5356" w:rsidP="003936F6">
      <w:pPr>
        <w:ind w:firstLine="708"/>
        <w:jc w:val="both"/>
        <w:rPr>
          <w:sz w:val="28"/>
          <w:szCs w:val="28"/>
        </w:rPr>
      </w:pPr>
      <w:bookmarkStart w:id="15" w:name="P100"/>
      <w:bookmarkEnd w:id="15"/>
      <w:r w:rsidRPr="007E5D64">
        <w:rPr>
          <w:sz w:val="28"/>
          <w:szCs w:val="28"/>
        </w:rPr>
        <w:t xml:space="preserve">5.8.2. Не позднее дня, следующего за днем принятия решения, указанного в </w:t>
      </w:r>
      <w:hyperlink w:anchor="P97">
        <w:r w:rsidRPr="007E5D64">
          <w:rPr>
            <w:color w:val="0000FF"/>
            <w:sz w:val="28"/>
            <w:szCs w:val="28"/>
          </w:rPr>
          <w:t>пункте 5.8.1</w:t>
        </w:r>
      </w:hyperlink>
      <w:r w:rsidRPr="007E5D64">
        <w:rPr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</w:t>
      </w:r>
      <w:r w:rsidRPr="007E5D64">
        <w:rPr>
          <w:sz w:val="28"/>
          <w:szCs w:val="28"/>
        </w:rPr>
        <w:t>нный ответ о результатах рассмотрения жалобы.</w:t>
      </w:r>
    </w:p>
    <w:p w:rsidR="003936F6" w:rsidRPr="007E5D64" w:rsidRDefault="001D5356" w:rsidP="003936F6">
      <w:pPr>
        <w:ind w:firstLine="708"/>
        <w:jc w:val="both"/>
        <w:rPr>
          <w:sz w:val="28"/>
          <w:szCs w:val="28"/>
        </w:rPr>
      </w:pPr>
      <w:r w:rsidRPr="007E5D64">
        <w:rPr>
          <w:sz w:val="28"/>
          <w:szCs w:val="28"/>
        </w:rPr>
        <w:t xml:space="preserve">5.8.2.1. В случае признания жалобы подлежащей удовлетворению в ответе заявителю, указанном в </w:t>
      </w:r>
      <w:hyperlink w:anchor="P100">
        <w:r w:rsidRPr="007E5D64">
          <w:rPr>
            <w:color w:val="0000FF"/>
            <w:sz w:val="28"/>
            <w:szCs w:val="28"/>
          </w:rPr>
          <w:t>пункте 5.8.2</w:t>
        </w:r>
      </w:hyperlink>
      <w:r w:rsidRPr="007E5D64">
        <w:rPr>
          <w:sz w:val="28"/>
          <w:szCs w:val="28"/>
        </w:rPr>
        <w:t>, дается информация о действиях, осуществляемых министерством, многофункционал</w:t>
      </w:r>
      <w:r w:rsidRPr="007E5D64">
        <w:rPr>
          <w:sz w:val="28"/>
          <w:szCs w:val="28"/>
        </w:rPr>
        <w:t xml:space="preserve">ьным центром либо организацией, предусмотренной </w:t>
      </w:r>
      <w:hyperlink r:id="rId205">
        <w:r w:rsidRPr="007E5D64">
          <w:rPr>
            <w:color w:val="0000FF"/>
            <w:sz w:val="28"/>
            <w:szCs w:val="28"/>
          </w:rPr>
          <w:t>частью 1.1 статьи 16</w:t>
        </w:r>
      </w:hyperlink>
      <w:r w:rsidRPr="007E5D64">
        <w:rPr>
          <w:sz w:val="28"/>
          <w:szCs w:val="28"/>
        </w:rPr>
        <w:t xml:space="preserve"> Федерального закона от 27.07.2010 </w:t>
      </w:r>
      <w:r w:rsidR="00B44381">
        <w:rPr>
          <w:sz w:val="28"/>
          <w:szCs w:val="28"/>
        </w:rPr>
        <w:t>№</w:t>
      </w:r>
      <w:r w:rsidRPr="007E5D64">
        <w:rPr>
          <w:sz w:val="28"/>
          <w:szCs w:val="28"/>
        </w:rPr>
        <w:t xml:space="preserve"> 210-ФЗ "Об организации предоставления государственных и муниципальных услуг",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</w:t>
      </w:r>
      <w:r w:rsidRPr="007E5D64">
        <w:rPr>
          <w:sz w:val="28"/>
          <w:szCs w:val="28"/>
        </w:rPr>
        <w:t xml:space="preserve"> дальнейших действиях, которые необходимо совершить заявителю в целях получения государственной услуги.</w:t>
      </w:r>
    </w:p>
    <w:p w:rsidR="003936F6" w:rsidRPr="007E5D64" w:rsidRDefault="001D5356" w:rsidP="003936F6">
      <w:pPr>
        <w:ind w:firstLine="708"/>
        <w:jc w:val="both"/>
        <w:rPr>
          <w:sz w:val="28"/>
          <w:szCs w:val="28"/>
        </w:rPr>
      </w:pPr>
      <w:r w:rsidRPr="007E5D64">
        <w:rPr>
          <w:sz w:val="28"/>
          <w:szCs w:val="28"/>
        </w:rPr>
        <w:t xml:space="preserve">5.8.2.2. В случае признания жалобы не подлежащей удовлетворению в ответе заявителю, указанном в </w:t>
      </w:r>
      <w:hyperlink w:anchor="P100">
        <w:r w:rsidRPr="007E5D64">
          <w:rPr>
            <w:color w:val="0000FF"/>
            <w:sz w:val="28"/>
            <w:szCs w:val="28"/>
          </w:rPr>
          <w:t>пункте 5.8.2</w:t>
        </w:r>
      </w:hyperlink>
      <w:r w:rsidRPr="007E5D64">
        <w:rPr>
          <w:sz w:val="28"/>
          <w:szCs w:val="28"/>
        </w:rPr>
        <w:t>, даются аргумент</w:t>
      </w:r>
      <w:r w:rsidRPr="007E5D64">
        <w:rPr>
          <w:sz w:val="28"/>
          <w:szCs w:val="28"/>
        </w:rPr>
        <w:t>ированные разъяснения о причинах принятого решения, а также информация о порядке обжалования принятого решения.</w:t>
      </w:r>
    </w:p>
    <w:p w:rsidR="003936F6" w:rsidRPr="007E5D64" w:rsidRDefault="001D5356" w:rsidP="003936F6">
      <w:pPr>
        <w:ind w:firstLine="708"/>
        <w:jc w:val="both"/>
        <w:rPr>
          <w:sz w:val="28"/>
          <w:szCs w:val="28"/>
        </w:rPr>
      </w:pPr>
      <w:r w:rsidRPr="007E5D64">
        <w:rPr>
          <w:sz w:val="28"/>
          <w:szCs w:val="28"/>
        </w:rPr>
        <w:t>5.8.3. В случае установления в ходе или по результатам рассмотрения жалобы признаков состава административного правонарушения или преступления д</w:t>
      </w:r>
      <w:r w:rsidRPr="007E5D64">
        <w:rPr>
          <w:sz w:val="28"/>
          <w:szCs w:val="28"/>
        </w:rPr>
        <w:t xml:space="preserve">олжностное лицо, работник, наделенные полномочиями по рассмотрению жалоб в соответствии с </w:t>
      </w:r>
      <w:hyperlink w:anchor="P66">
        <w:r w:rsidRPr="007E5D64">
          <w:rPr>
            <w:color w:val="0000FF"/>
            <w:sz w:val="28"/>
            <w:szCs w:val="28"/>
          </w:rPr>
          <w:t>подпунктом 5.4.2 пункта 5.4</w:t>
        </w:r>
      </w:hyperlink>
      <w:r w:rsidRPr="007E5D64">
        <w:rPr>
          <w:sz w:val="28"/>
          <w:szCs w:val="28"/>
        </w:rPr>
        <w:t xml:space="preserve"> настоящего Административного регламента, незамедлительно направляют имеющиеся материалы в органы прокуратуры.</w:t>
      </w:r>
    </w:p>
    <w:p w:rsidR="003936F6" w:rsidRPr="007E5D64" w:rsidRDefault="001D5356" w:rsidP="003936F6">
      <w:pPr>
        <w:ind w:firstLine="708"/>
        <w:jc w:val="both"/>
        <w:rPr>
          <w:sz w:val="28"/>
          <w:szCs w:val="28"/>
        </w:rPr>
      </w:pPr>
      <w:r w:rsidRPr="007E5D64">
        <w:rPr>
          <w:sz w:val="28"/>
          <w:szCs w:val="28"/>
        </w:rPr>
        <w:t>5.</w:t>
      </w:r>
      <w:r w:rsidRPr="007E5D64">
        <w:rPr>
          <w:sz w:val="28"/>
          <w:szCs w:val="28"/>
        </w:rPr>
        <w:t>8.4. Решение, принятое по результатам рассмотрения жалобы, может быть обжаловано в вышестоящий орган (должностному лицу). Заявитель вправе обжаловать решение по жалобе в судебном порядке в соответствии с действующим законодательством.</w:t>
      </w:r>
    </w:p>
    <w:p w:rsidR="003936F6" w:rsidRPr="007E5D64" w:rsidRDefault="001D5356" w:rsidP="003936F6">
      <w:pPr>
        <w:ind w:firstLine="708"/>
        <w:jc w:val="both"/>
        <w:rPr>
          <w:sz w:val="28"/>
          <w:szCs w:val="28"/>
        </w:rPr>
      </w:pPr>
      <w:r w:rsidRPr="007E5D64">
        <w:rPr>
          <w:sz w:val="28"/>
          <w:szCs w:val="28"/>
        </w:rPr>
        <w:t>5.8.5. Перечень норма</w:t>
      </w:r>
      <w:r w:rsidRPr="007E5D64">
        <w:rPr>
          <w:sz w:val="28"/>
          <w:szCs w:val="28"/>
        </w:rPr>
        <w:t>тивных правовых актов, регулирующих порядок досудебного (внесудебного) обжалования решений и действий (бездействия) органа, предоставляющего государственную услугу, многофункционального центра, организаций, а также должностных лиц, государственных служащих</w:t>
      </w:r>
      <w:r w:rsidRPr="007E5D64">
        <w:rPr>
          <w:sz w:val="28"/>
          <w:szCs w:val="28"/>
        </w:rPr>
        <w:t>, работников:</w:t>
      </w:r>
    </w:p>
    <w:p w:rsidR="003936F6" w:rsidRPr="007E5D64" w:rsidRDefault="001D5356" w:rsidP="003936F6">
      <w:pPr>
        <w:ind w:firstLine="708"/>
        <w:jc w:val="both"/>
        <w:rPr>
          <w:sz w:val="28"/>
          <w:szCs w:val="28"/>
        </w:rPr>
      </w:pPr>
      <w:r w:rsidRPr="007E5D64">
        <w:rPr>
          <w:sz w:val="28"/>
          <w:szCs w:val="28"/>
        </w:rPr>
        <w:t xml:space="preserve">- Федеральный </w:t>
      </w:r>
      <w:hyperlink r:id="rId206">
        <w:r w:rsidRPr="007E5D64">
          <w:rPr>
            <w:color w:val="0000FF"/>
            <w:sz w:val="28"/>
            <w:szCs w:val="28"/>
          </w:rPr>
          <w:t>закон</w:t>
        </w:r>
      </w:hyperlink>
      <w:r w:rsidRPr="007E5D64">
        <w:rPr>
          <w:sz w:val="28"/>
          <w:szCs w:val="28"/>
        </w:rPr>
        <w:t xml:space="preserve"> от 27.07.2010 N 210-ФЗ "Об организации предоставления государственных и муниципальных услуг";</w:t>
      </w:r>
    </w:p>
    <w:p w:rsidR="003936F6" w:rsidRPr="007E5D64" w:rsidRDefault="001D5356" w:rsidP="003936F6">
      <w:pPr>
        <w:ind w:firstLine="708"/>
        <w:jc w:val="both"/>
        <w:rPr>
          <w:sz w:val="28"/>
          <w:szCs w:val="28"/>
        </w:rPr>
      </w:pPr>
      <w:r w:rsidRPr="007E5D64">
        <w:rPr>
          <w:sz w:val="28"/>
          <w:szCs w:val="28"/>
        </w:rPr>
        <w:t xml:space="preserve">- </w:t>
      </w:r>
      <w:hyperlink r:id="rId207">
        <w:r w:rsidRPr="007E5D64">
          <w:rPr>
            <w:color w:val="0000FF"/>
            <w:sz w:val="28"/>
            <w:szCs w:val="28"/>
          </w:rPr>
          <w:t>Постановление</w:t>
        </w:r>
      </w:hyperlink>
      <w:r w:rsidRPr="007E5D64">
        <w:rPr>
          <w:sz w:val="28"/>
          <w:szCs w:val="28"/>
        </w:rPr>
        <w:t xml:space="preserve"> Правительства Российской Федерации от 20.11.2012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</w:t>
      </w:r>
      <w:r w:rsidRPr="007E5D64">
        <w:rPr>
          <w:sz w:val="28"/>
          <w:szCs w:val="28"/>
        </w:rPr>
        <w:t>ершенных при предоставлении государственных и муниципальных услуг";</w:t>
      </w:r>
    </w:p>
    <w:p w:rsidR="003936F6" w:rsidRPr="007E5D64" w:rsidRDefault="001D5356" w:rsidP="003936F6">
      <w:pPr>
        <w:ind w:firstLine="708"/>
        <w:jc w:val="both"/>
        <w:rPr>
          <w:sz w:val="28"/>
          <w:szCs w:val="28"/>
        </w:rPr>
      </w:pPr>
      <w:r w:rsidRPr="007E5D64">
        <w:rPr>
          <w:sz w:val="28"/>
          <w:szCs w:val="28"/>
        </w:rPr>
        <w:t xml:space="preserve">- </w:t>
      </w:r>
      <w:hyperlink r:id="rId208">
        <w:r w:rsidRPr="007E5D64">
          <w:rPr>
            <w:color w:val="0000FF"/>
            <w:sz w:val="28"/>
            <w:szCs w:val="28"/>
          </w:rPr>
          <w:t>Закон</w:t>
        </w:r>
      </w:hyperlink>
      <w:r w:rsidRPr="007E5D64">
        <w:rPr>
          <w:sz w:val="28"/>
          <w:szCs w:val="28"/>
        </w:rPr>
        <w:t xml:space="preserve"> Воронежской области от 26.04.2013 N 53-ОЗ "Об особенностях подачи рассмотрения жалоб на нарушение </w:t>
      </w:r>
      <w:r w:rsidRPr="007E5D64">
        <w:rPr>
          <w:sz w:val="28"/>
          <w:szCs w:val="28"/>
        </w:rPr>
        <w:t>порядка предоставления государственных услуг в Воронежской области".</w:t>
      </w:r>
    </w:p>
    <w:p w:rsidR="003936F6" w:rsidRDefault="001D5356" w:rsidP="003936F6">
      <w:pPr>
        <w:ind w:firstLine="708"/>
        <w:jc w:val="both"/>
        <w:rPr>
          <w:sz w:val="28"/>
          <w:szCs w:val="28"/>
        </w:rPr>
      </w:pPr>
      <w:r w:rsidRPr="007E5D64">
        <w:rPr>
          <w:sz w:val="28"/>
          <w:szCs w:val="28"/>
        </w:rPr>
        <w:t>5.9. Информация, указанная в настоящем разделе, подлежит размещению на едином портале государственных и муниципальных услуг в сети Интернет, портале Воронежской области в сети Интернет.</w:t>
      </w:r>
    </w:p>
    <w:p w:rsidR="00B2008D" w:rsidRDefault="00B2008D" w:rsidP="003936F6">
      <w:pPr>
        <w:ind w:firstLine="708"/>
        <w:jc w:val="both"/>
        <w:rPr>
          <w:sz w:val="28"/>
          <w:szCs w:val="28"/>
        </w:rPr>
      </w:pPr>
    </w:p>
    <w:p w:rsidR="00B2008D" w:rsidRPr="00D02CD9" w:rsidRDefault="001D5356" w:rsidP="00B2008D">
      <w:pPr>
        <w:widowControl w:val="0"/>
        <w:autoSpaceDE w:val="0"/>
        <w:autoSpaceDN w:val="0"/>
        <w:jc w:val="right"/>
        <w:outlineLvl w:val="0"/>
        <w:rPr>
          <w:sz w:val="22"/>
          <w:szCs w:val="20"/>
        </w:rPr>
      </w:pPr>
      <w:r>
        <w:rPr>
          <w:sz w:val="22"/>
          <w:szCs w:val="20"/>
        </w:rPr>
        <w:br w:type="page"/>
      </w:r>
      <w:r>
        <w:rPr>
          <w:sz w:val="22"/>
          <w:szCs w:val="20"/>
        </w:rPr>
        <w:t>П</w:t>
      </w:r>
      <w:r>
        <w:rPr>
          <w:sz w:val="22"/>
          <w:szCs w:val="20"/>
        </w:rPr>
        <w:t>риложение №</w:t>
      </w:r>
      <w:r w:rsidRPr="00D02CD9">
        <w:rPr>
          <w:sz w:val="22"/>
          <w:szCs w:val="20"/>
        </w:rPr>
        <w:t xml:space="preserve"> </w:t>
      </w:r>
      <w:r>
        <w:rPr>
          <w:sz w:val="22"/>
          <w:szCs w:val="20"/>
        </w:rPr>
        <w:t>1</w:t>
      </w:r>
    </w:p>
    <w:p w:rsidR="00B2008D" w:rsidRPr="00D02CD9" w:rsidRDefault="001D5356" w:rsidP="00B2008D">
      <w:pPr>
        <w:widowControl w:val="0"/>
        <w:autoSpaceDE w:val="0"/>
        <w:autoSpaceDN w:val="0"/>
        <w:jc w:val="right"/>
        <w:rPr>
          <w:sz w:val="22"/>
          <w:szCs w:val="20"/>
        </w:rPr>
      </w:pPr>
      <w:r w:rsidRPr="00D02CD9">
        <w:rPr>
          <w:sz w:val="22"/>
          <w:szCs w:val="20"/>
        </w:rPr>
        <w:t>к Административному регламенту</w:t>
      </w:r>
    </w:p>
    <w:p w:rsidR="00B2008D" w:rsidRPr="00D02CD9" w:rsidRDefault="001D5356" w:rsidP="00B2008D">
      <w:pPr>
        <w:widowControl w:val="0"/>
        <w:autoSpaceDE w:val="0"/>
        <w:autoSpaceDN w:val="0"/>
        <w:jc w:val="right"/>
        <w:rPr>
          <w:sz w:val="22"/>
          <w:szCs w:val="20"/>
        </w:rPr>
      </w:pPr>
      <w:r w:rsidRPr="00D02CD9">
        <w:rPr>
          <w:sz w:val="22"/>
          <w:szCs w:val="20"/>
        </w:rPr>
        <w:t>министерства имущественных и земельных</w:t>
      </w:r>
    </w:p>
    <w:p w:rsidR="00B2008D" w:rsidRPr="00D02CD9" w:rsidRDefault="001D5356" w:rsidP="00B2008D">
      <w:pPr>
        <w:widowControl w:val="0"/>
        <w:autoSpaceDE w:val="0"/>
        <w:autoSpaceDN w:val="0"/>
        <w:jc w:val="right"/>
        <w:rPr>
          <w:sz w:val="22"/>
          <w:szCs w:val="20"/>
        </w:rPr>
      </w:pPr>
      <w:r w:rsidRPr="00D02CD9">
        <w:rPr>
          <w:sz w:val="22"/>
          <w:szCs w:val="20"/>
        </w:rPr>
        <w:t>отношений Воронежской области по</w:t>
      </w:r>
    </w:p>
    <w:p w:rsidR="00B2008D" w:rsidRPr="00D02CD9" w:rsidRDefault="001D5356" w:rsidP="00B2008D">
      <w:pPr>
        <w:widowControl w:val="0"/>
        <w:autoSpaceDE w:val="0"/>
        <w:autoSpaceDN w:val="0"/>
        <w:jc w:val="right"/>
        <w:rPr>
          <w:sz w:val="22"/>
          <w:szCs w:val="20"/>
        </w:rPr>
      </w:pPr>
      <w:r w:rsidRPr="00D02CD9">
        <w:rPr>
          <w:sz w:val="22"/>
          <w:szCs w:val="20"/>
        </w:rPr>
        <w:t>предоставлению государственной услуги</w:t>
      </w:r>
    </w:p>
    <w:p w:rsidR="00B2008D" w:rsidRPr="00D02CD9" w:rsidRDefault="001D5356" w:rsidP="00B2008D">
      <w:pPr>
        <w:widowControl w:val="0"/>
        <w:autoSpaceDE w:val="0"/>
        <w:autoSpaceDN w:val="0"/>
        <w:jc w:val="right"/>
        <w:rPr>
          <w:sz w:val="22"/>
          <w:szCs w:val="20"/>
        </w:rPr>
      </w:pPr>
      <w:r w:rsidRPr="00D02CD9">
        <w:rPr>
          <w:sz w:val="22"/>
          <w:szCs w:val="20"/>
        </w:rPr>
        <w:t>"Лицензирование розничной продажи</w:t>
      </w:r>
    </w:p>
    <w:p w:rsidR="00B2008D" w:rsidRPr="00D02CD9" w:rsidRDefault="001D5356" w:rsidP="00B2008D">
      <w:pPr>
        <w:widowControl w:val="0"/>
        <w:autoSpaceDE w:val="0"/>
        <w:autoSpaceDN w:val="0"/>
        <w:jc w:val="right"/>
        <w:rPr>
          <w:sz w:val="22"/>
          <w:szCs w:val="20"/>
        </w:rPr>
      </w:pPr>
      <w:r w:rsidRPr="00D02CD9">
        <w:rPr>
          <w:sz w:val="22"/>
          <w:szCs w:val="20"/>
        </w:rPr>
        <w:t>алкогольной продукции (за исключением</w:t>
      </w:r>
    </w:p>
    <w:p w:rsidR="00B2008D" w:rsidRPr="00D02CD9" w:rsidRDefault="001D5356" w:rsidP="00B2008D">
      <w:pPr>
        <w:widowControl w:val="0"/>
        <w:autoSpaceDE w:val="0"/>
        <w:autoSpaceDN w:val="0"/>
        <w:jc w:val="right"/>
        <w:rPr>
          <w:sz w:val="22"/>
          <w:szCs w:val="20"/>
        </w:rPr>
      </w:pPr>
      <w:r w:rsidRPr="00D02CD9">
        <w:rPr>
          <w:sz w:val="22"/>
          <w:szCs w:val="20"/>
        </w:rPr>
        <w:t>лицензирования розничной продажи,</w:t>
      </w:r>
    </w:p>
    <w:p w:rsidR="00B2008D" w:rsidRPr="00D02CD9" w:rsidRDefault="001D5356" w:rsidP="00B2008D">
      <w:pPr>
        <w:widowControl w:val="0"/>
        <w:autoSpaceDE w:val="0"/>
        <w:autoSpaceDN w:val="0"/>
        <w:jc w:val="right"/>
        <w:rPr>
          <w:sz w:val="22"/>
          <w:szCs w:val="20"/>
        </w:rPr>
      </w:pPr>
      <w:r w:rsidRPr="00D02CD9">
        <w:rPr>
          <w:sz w:val="22"/>
          <w:szCs w:val="20"/>
        </w:rPr>
        <w:t>определенной абзацем двенадцатым</w:t>
      </w:r>
    </w:p>
    <w:p w:rsidR="00B2008D" w:rsidRPr="00D02CD9" w:rsidRDefault="001D5356" w:rsidP="00B2008D">
      <w:pPr>
        <w:widowControl w:val="0"/>
        <w:autoSpaceDE w:val="0"/>
        <w:autoSpaceDN w:val="0"/>
        <w:jc w:val="right"/>
        <w:rPr>
          <w:sz w:val="22"/>
          <w:szCs w:val="20"/>
        </w:rPr>
      </w:pPr>
      <w:r w:rsidRPr="00D02CD9">
        <w:rPr>
          <w:sz w:val="22"/>
          <w:szCs w:val="20"/>
        </w:rPr>
        <w:t>пункта 2 статьи 18 Федерального закона</w:t>
      </w:r>
    </w:p>
    <w:p w:rsidR="00B2008D" w:rsidRPr="00D02CD9" w:rsidRDefault="001D5356" w:rsidP="00B2008D">
      <w:pPr>
        <w:widowControl w:val="0"/>
        <w:autoSpaceDE w:val="0"/>
        <w:autoSpaceDN w:val="0"/>
        <w:jc w:val="right"/>
        <w:rPr>
          <w:sz w:val="22"/>
          <w:szCs w:val="20"/>
        </w:rPr>
      </w:pPr>
      <w:r w:rsidRPr="00D02CD9">
        <w:rPr>
          <w:sz w:val="22"/>
          <w:szCs w:val="20"/>
        </w:rPr>
        <w:t xml:space="preserve">от 22 ноября 1995 года </w:t>
      </w:r>
      <w:r>
        <w:rPr>
          <w:sz w:val="22"/>
          <w:szCs w:val="20"/>
        </w:rPr>
        <w:t>№</w:t>
      </w:r>
      <w:r w:rsidRPr="00D02CD9">
        <w:rPr>
          <w:sz w:val="22"/>
          <w:szCs w:val="20"/>
        </w:rPr>
        <w:t xml:space="preserve"> 171-ФЗ</w:t>
      </w:r>
    </w:p>
    <w:p w:rsidR="00B2008D" w:rsidRPr="00D02CD9" w:rsidRDefault="001D5356" w:rsidP="00B2008D">
      <w:pPr>
        <w:widowControl w:val="0"/>
        <w:autoSpaceDE w:val="0"/>
        <w:autoSpaceDN w:val="0"/>
        <w:jc w:val="right"/>
        <w:rPr>
          <w:sz w:val="22"/>
          <w:szCs w:val="20"/>
        </w:rPr>
      </w:pPr>
      <w:r>
        <w:rPr>
          <w:sz w:val="22"/>
          <w:szCs w:val="20"/>
        </w:rPr>
        <w:t>«</w:t>
      </w:r>
      <w:r w:rsidRPr="00D02CD9">
        <w:rPr>
          <w:sz w:val="22"/>
          <w:szCs w:val="20"/>
        </w:rPr>
        <w:t>О государственном регулировании</w:t>
      </w:r>
    </w:p>
    <w:p w:rsidR="00B2008D" w:rsidRPr="00D02CD9" w:rsidRDefault="001D5356" w:rsidP="00B2008D">
      <w:pPr>
        <w:widowControl w:val="0"/>
        <w:autoSpaceDE w:val="0"/>
        <w:autoSpaceDN w:val="0"/>
        <w:jc w:val="right"/>
        <w:rPr>
          <w:sz w:val="22"/>
          <w:szCs w:val="20"/>
        </w:rPr>
      </w:pPr>
      <w:r w:rsidRPr="00D02CD9">
        <w:rPr>
          <w:sz w:val="22"/>
          <w:szCs w:val="20"/>
        </w:rPr>
        <w:t>производства и оборота этилового спирта,</w:t>
      </w:r>
    </w:p>
    <w:p w:rsidR="00B2008D" w:rsidRPr="00D02CD9" w:rsidRDefault="001D5356" w:rsidP="00B2008D">
      <w:pPr>
        <w:widowControl w:val="0"/>
        <w:autoSpaceDE w:val="0"/>
        <w:autoSpaceDN w:val="0"/>
        <w:jc w:val="right"/>
        <w:rPr>
          <w:sz w:val="22"/>
          <w:szCs w:val="20"/>
        </w:rPr>
      </w:pPr>
      <w:r w:rsidRPr="00D02CD9">
        <w:rPr>
          <w:sz w:val="22"/>
          <w:szCs w:val="20"/>
        </w:rPr>
        <w:t>алкогольной и спиртосодержащей продукции</w:t>
      </w:r>
    </w:p>
    <w:p w:rsidR="00B2008D" w:rsidRPr="00D02CD9" w:rsidRDefault="001D5356" w:rsidP="00B2008D">
      <w:pPr>
        <w:widowControl w:val="0"/>
        <w:autoSpaceDE w:val="0"/>
        <w:autoSpaceDN w:val="0"/>
        <w:jc w:val="right"/>
        <w:rPr>
          <w:sz w:val="22"/>
          <w:szCs w:val="20"/>
        </w:rPr>
      </w:pPr>
      <w:r w:rsidRPr="00D02CD9">
        <w:rPr>
          <w:sz w:val="22"/>
          <w:szCs w:val="20"/>
        </w:rPr>
        <w:t>и о</w:t>
      </w:r>
      <w:r w:rsidRPr="00D02CD9">
        <w:rPr>
          <w:sz w:val="22"/>
          <w:szCs w:val="20"/>
        </w:rPr>
        <w:t>б ограничении потребления (распития)</w:t>
      </w:r>
    </w:p>
    <w:p w:rsidR="00B2008D" w:rsidRPr="00D02CD9" w:rsidRDefault="001D5356" w:rsidP="00B2008D">
      <w:pPr>
        <w:widowControl w:val="0"/>
        <w:autoSpaceDE w:val="0"/>
        <w:autoSpaceDN w:val="0"/>
        <w:jc w:val="right"/>
        <w:rPr>
          <w:sz w:val="22"/>
          <w:szCs w:val="20"/>
        </w:rPr>
      </w:pPr>
      <w:r w:rsidRPr="00D02CD9">
        <w:rPr>
          <w:sz w:val="22"/>
          <w:szCs w:val="20"/>
        </w:rPr>
        <w:t>алкогольной продукции")</w:t>
      </w:r>
      <w:r>
        <w:rPr>
          <w:sz w:val="22"/>
          <w:szCs w:val="20"/>
        </w:rPr>
        <w:t>»</w:t>
      </w:r>
    </w:p>
    <w:p w:rsidR="00B2008D" w:rsidRPr="00B2008D" w:rsidRDefault="001D5356" w:rsidP="00B2008D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Pr="00B2008D">
        <w:rPr>
          <w:sz w:val="20"/>
          <w:szCs w:val="20"/>
        </w:rPr>
        <w:t xml:space="preserve">от               </w:t>
      </w:r>
      <w:r>
        <w:rPr>
          <w:sz w:val="20"/>
          <w:szCs w:val="20"/>
        </w:rPr>
        <w:t xml:space="preserve">                  №</w:t>
      </w:r>
    </w:p>
    <w:p w:rsidR="00B2008D" w:rsidRDefault="00B2008D" w:rsidP="00B2008D">
      <w:pPr>
        <w:jc w:val="right"/>
        <w:rPr>
          <w:sz w:val="28"/>
          <w:szCs w:val="28"/>
        </w:rPr>
      </w:pPr>
    </w:p>
    <w:p w:rsidR="00B2008D" w:rsidRDefault="00B2008D" w:rsidP="00B2008D">
      <w:pPr>
        <w:jc w:val="right"/>
        <w:rPr>
          <w:sz w:val="28"/>
          <w:szCs w:val="28"/>
        </w:rPr>
      </w:pPr>
    </w:p>
    <w:p w:rsidR="00B2008D" w:rsidRDefault="00B2008D" w:rsidP="00B2008D">
      <w:pPr>
        <w:jc w:val="right"/>
        <w:rPr>
          <w:sz w:val="28"/>
          <w:szCs w:val="28"/>
        </w:rPr>
      </w:pPr>
    </w:p>
    <w:p w:rsidR="00B2008D" w:rsidRDefault="00B2008D" w:rsidP="00B2008D">
      <w:pPr>
        <w:jc w:val="center"/>
        <w:rPr>
          <w:b/>
          <w:iCs/>
        </w:rPr>
      </w:pPr>
    </w:p>
    <w:tbl>
      <w:tblPr>
        <w:tblpPr w:leftFromText="180" w:rightFromText="180" w:vertAnchor="text" w:horzAnchor="margin" w:tblpY="143"/>
        <w:tblW w:w="0" w:type="auto"/>
        <w:tblLook w:val="04A0" w:firstRow="1" w:lastRow="0" w:firstColumn="1" w:lastColumn="0" w:noHBand="0" w:noVBand="1"/>
      </w:tblPr>
      <w:tblGrid>
        <w:gridCol w:w="5210"/>
        <w:gridCol w:w="5210"/>
      </w:tblGrid>
      <w:tr w:rsidR="00910AE2" w:rsidTr="000B6961">
        <w:tc>
          <w:tcPr>
            <w:tcW w:w="5210" w:type="dxa"/>
          </w:tcPr>
          <w:p w:rsidR="00B2008D" w:rsidRPr="00B33F33" w:rsidRDefault="001D5356" w:rsidP="000B6961">
            <w:pPr>
              <w:pStyle w:val="3"/>
              <w:spacing w:before="0" w:after="0"/>
              <w:rPr>
                <w:rFonts w:ascii="Times New Roman" w:hAnsi="Times New Roman"/>
                <w:b w:val="0"/>
                <w:iCs/>
                <w:sz w:val="18"/>
                <w:szCs w:val="18"/>
              </w:rPr>
            </w:pPr>
            <w:r w:rsidRPr="00B33F33">
              <w:rPr>
                <w:rFonts w:ascii="Times New Roman" w:hAnsi="Times New Roman"/>
                <w:iCs/>
                <w:sz w:val="18"/>
                <w:szCs w:val="18"/>
              </w:rPr>
              <w:t>Регистрационный</w:t>
            </w:r>
            <w:r w:rsidRPr="00B33F33">
              <w:rPr>
                <w:rFonts w:ascii="Times New Roman" w:hAnsi="Times New Roman"/>
                <w:b w:val="0"/>
                <w:iCs/>
                <w:sz w:val="18"/>
                <w:szCs w:val="18"/>
              </w:rPr>
              <w:t xml:space="preserve"> №_______</w:t>
            </w:r>
          </w:p>
          <w:p w:rsidR="00B2008D" w:rsidRPr="0032482F" w:rsidRDefault="001D5356" w:rsidP="000B6961">
            <w:pPr>
              <w:rPr>
                <w:sz w:val="28"/>
                <w:szCs w:val="28"/>
              </w:rPr>
            </w:pPr>
            <w:r w:rsidRPr="00B33F33">
              <w:rPr>
                <w:sz w:val="18"/>
                <w:szCs w:val="18"/>
              </w:rPr>
              <w:t>от «___» ________20</w:t>
            </w:r>
            <w:r>
              <w:rPr>
                <w:sz w:val="18"/>
                <w:szCs w:val="18"/>
              </w:rPr>
              <w:t>2</w:t>
            </w:r>
            <w:r w:rsidRPr="00B33F33">
              <w:rPr>
                <w:sz w:val="18"/>
                <w:szCs w:val="18"/>
              </w:rPr>
              <w:t>___г</w:t>
            </w:r>
          </w:p>
        </w:tc>
        <w:tc>
          <w:tcPr>
            <w:tcW w:w="5210" w:type="dxa"/>
          </w:tcPr>
          <w:p w:rsidR="00B2008D" w:rsidRPr="00B33F33" w:rsidRDefault="001D5356" w:rsidP="000B69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Министерство </w:t>
            </w:r>
            <w:r w:rsidRPr="00B33F33">
              <w:rPr>
                <w:sz w:val="18"/>
                <w:szCs w:val="18"/>
              </w:rPr>
              <w:t xml:space="preserve"> имущественных и земельных отношений Воронежской области</w:t>
            </w:r>
          </w:p>
        </w:tc>
      </w:tr>
    </w:tbl>
    <w:p w:rsidR="00B2008D" w:rsidRDefault="00B2008D" w:rsidP="00B2008D">
      <w:pPr>
        <w:jc w:val="center"/>
        <w:rPr>
          <w:b/>
          <w:iCs/>
        </w:rPr>
      </w:pPr>
    </w:p>
    <w:p w:rsidR="00B2008D" w:rsidRDefault="00B2008D" w:rsidP="00B2008D">
      <w:pPr>
        <w:jc w:val="center"/>
        <w:rPr>
          <w:b/>
          <w:iCs/>
        </w:rPr>
      </w:pPr>
    </w:p>
    <w:p w:rsidR="00B2008D" w:rsidRDefault="00B2008D" w:rsidP="00B2008D">
      <w:pPr>
        <w:jc w:val="center"/>
        <w:rPr>
          <w:b/>
          <w:iCs/>
        </w:rPr>
      </w:pPr>
    </w:p>
    <w:p w:rsidR="00B2008D" w:rsidRPr="001618C0" w:rsidRDefault="001D5356" w:rsidP="00B2008D">
      <w:pPr>
        <w:jc w:val="center"/>
        <w:rPr>
          <w:b/>
          <w:iCs/>
        </w:rPr>
      </w:pPr>
      <w:r w:rsidRPr="001618C0">
        <w:rPr>
          <w:b/>
          <w:iCs/>
        </w:rPr>
        <w:t>З А Я В Л Е Н И Е</w:t>
      </w:r>
    </w:p>
    <w:p w:rsidR="00B2008D" w:rsidRPr="001618C0" w:rsidRDefault="001D5356" w:rsidP="00B2008D">
      <w:pPr>
        <w:jc w:val="center"/>
        <w:rPr>
          <w:rFonts w:ascii="Arial" w:hAnsi="Arial" w:cs="Arial"/>
          <w:iCs/>
        </w:rPr>
      </w:pPr>
      <w:r w:rsidRPr="001618C0">
        <w:rPr>
          <w:b/>
          <w:iCs/>
        </w:rPr>
        <w:t xml:space="preserve">о выдаче лицензии </w:t>
      </w:r>
    </w:p>
    <w:tbl>
      <w:tblPr>
        <w:tblW w:w="10368" w:type="dxa"/>
        <w:tblLayout w:type="fixed"/>
        <w:tblLook w:val="0000" w:firstRow="0" w:lastRow="0" w:firstColumn="0" w:lastColumn="0" w:noHBand="0" w:noVBand="0"/>
      </w:tblPr>
      <w:tblGrid>
        <w:gridCol w:w="674"/>
        <w:gridCol w:w="708"/>
        <w:gridCol w:w="2506"/>
        <w:gridCol w:w="48"/>
        <w:gridCol w:w="1842"/>
        <w:gridCol w:w="4408"/>
        <w:gridCol w:w="182"/>
      </w:tblGrid>
      <w:tr w:rsidR="00910AE2" w:rsidTr="000B6961">
        <w:tc>
          <w:tcPr>
            <w:tcW w:w="1382" w:type="dxa"/>
            <w:gridSpan w:val="2"/>
          </w:tcPr>
          <w:p w:rsidR="00B2008D" w:rsidRPr="00B33F33" w:rsidRDefault="001D5356" w:rsidP="000B6961">
            <w:pPr>
              <w:rPr>
                <w:sz w:val="18"/>
                <w:szCs w:val="18"/>
              </w:rPr>
            </w:pPr>
            <w:r w:rsidRPr="00B33F33">
              <w:rPr>
                <w:sz w:val="18"/>
                <w:szCs w:val="18"/>
              </w:rPr>
              <w:t>Заявитель</w:t>
            </w:r>
          </w:p>
        </w:tc>
        <w:tc>
          <w:tcPr>
            <w:tcW w:w="8986" w:type="dxa"/>
            <w:gridSpan w:val="5"/>
            <w:tcBorders>
              <w:bottom w:val="single" w:sz="6" w:space="0" w:color="auto"/>
            </w:tcBorders>
          </w:tcPr>
          <w:p w:rsidR="00B2008D" w:rsidRPr="00813FDC" w:rsidRDefault="00B2008D" w:rsidP="000B6961">
            <w:pPr>
              <w:rPr>
                <w:color w:val="00B0F0"/>
                <w:szCs w:val="28"/>
              </w:rPr>
            </w:pPr>
          </w:p>
        </w:tc>
      </w:tr>
      <w:tr w:rsidR="00910AE2" w:rsidTr="000B6961">
        <w:tc>
          <w:tcPr>
            <w:tcW w:w="1382" w:type="dxa"/>
            <w:gridSpan w:val="2"/>
          </w:tcPr>
          <w:p w:rsidR="00B2008D" w:rsidRPr="00237992" w:rsidRDefault="00B2008D" w:rsidP="000B69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86" w:type="dxa"/>
            <w:gridSpan w:val="5"/>
            <w:tcBorders>
              <w:top w:val="single" w:sz="6" w:space="0" w:color="auto"/>
            </w:tcBorders>
          </w:tcPr>
          <w:p w:rsidR="00B2008D" w:rsidRPr="007E65F4" w:rsidRDefault="001D5356" w:rsidP="000B6961">
            <w:pPr>
              <w:jc w:val="center"/>
              <w:rPr>
                <w:sz w:val="16"/>
                <w:szCs w:val="16"/>
              </w:rPr>
            </w:pPr>
            <w:r w:rsidRPr="007E65F4">
              <w:rPr>
                <w:bCs/>
                <w:i/>
                <w:iCs/>
                <w:sz w:val="16"/>
                <w:szCs w:val="16"/>
              </w:rPr>
              <w:t>полное и (или) сокращенное наименование юридического лица и его организационно-правовая форма</w:t>
            </w:r>
          </w:p>
        </w:tc>
      </w:tr>
      <w:tr w:rsidR="00910AE2" w:rsidTr="000B6961">
        <w:trPr>
          <w:cantSplit/>
        </w:trPr>
        <w:tc>
          <w:tcPr>
            <w:tcW w:w="10368" w:type="dxa"/>
            <w:gridSpan w:val="7"/>
            <w:tcBorders>
              <w:bottom w:val="single" w:sz="6" w:space="0" w:color="auto"/>
            </w:tcBorders>
          </w:tcPr>
          <w:p w:rsidR="00B2008D" w:rsidRPr="00813FDC" w:rsidRDefault="00B2008D" w:rsidP="000B6961">
            <w:pPr>
              <w:rPr>
                <w:color w:val="00B0F0"/>
                <w:szCs w:val="28"/>
              </w:rPr>
            </w:pPr>
          </w:p>
        </w:tc>
      </w:tr>
      <w:tr w:rsidR="00910AE2" w:rsidTr="000B6961">
        <w:trPr>
          <w:cantSplit/>
        </w:trPr>
        <w:tc>
          <w:tcPr>
            <w:tcW w:w="10368" w:type="dxa"/>
            <w:gridSpan w:val="7"/>
            <w:tcBorders>
              <w:bottom w:val="single" w:sz="6" w:space="0" w:color="auto"/>
            </w:tcBorders>
          </w:tcPr>
          <w:p w:rsidR="00B2008D" w:rsidRDefault="00B2008D" w:rsidP="000B6961">
            <w:pPr>
              <w:pStyle w:val="1"/>
              <w:keepNext w:val="0"/>
              <w:autoSpaceDE w:val="0"/>
              <w:autoSpaceDN w:val="0"/>
              <w:adjustRightInd w:val="0"/>
              <w:spacing w:after="60"/>
              <w:ind w:left="0" w:firstLine="0"/>
              <w:jc w:val="both"/>
              <w:rPr>
                <w:bCs/>
                <w:kern w:val="32"/>
                <w:sz w:val="18"/>
                <w:szCs w:val="18"/>
              </w:rPr>
            </w:pPr>
          </w:p>
          <w:p w:rsidR="00B2008D" w:rsidRDefault="001D5356" w:rsidP="000B6961">
            <w:pPr>
              <w:pStyle w:val="1"/>
              <w:keepNext w:val="0"/>
              <w:autoSpaceDE w:val="0"/>
              <w:autoSpaceDN w:val="0"/>
              <w:adjustRightInd w:val="0"/>
              <w:spacing w:after="60"/>
              <w:ind w:left="0" w:firstLine="0"/>
              <w:jc w:val="both"/>
              <w:rPr>
                <w:rFonts w:ascii="Courier New" w:hAnsi="Courier New" w:cs="Courier New"/>
                <w:b/>
                <w:bCs/>
                <w:kern w:val="32"/>
                <w:sz w:val="20"/>
                <w:szCs w:val="20"/>
              </w:rPr>
            </w:pPr>
            <w:r w:rsidRPr="007E65F4">
              <w:rPr>
                <w:bCs/>
                <w:kern w:val="32"/>
                <w:sz w:val="18"/>
                <w:szCs w:val="18"/>
              </w:rPr>
              <w:t>ОГРН</w:t>
            </w:r>
            <w:r>
              <w:rPr>
                <w:rFonts w:ascii="Courier New" w:hAnsi="Courier New" w:cs="Courier New"/>
                <w:b/>
                <w:bCs/>
                <w:kern w:val="32"/>
                <w:sz w:val="20"/>
                <w:szCs w:val="20"/>
              </w:rPr>
              <w:t>________________________________________________________________________________</w:t>
            </w:r>
          </w:p>
          <w:p w:rsidR="00B2008D" w:rsidRPr="007E65F4" w:rsidRDefault="00B2008D" w:rsidP="000B6961"/>
          <w:p w:rsidR="00B2008D" w:rsidRPr="007E65F4" w:rsidRDefault="001D5356" w:rsidP="000B6961">
            <w:pPr>
              <w:pStyle w:val="1"/>
              <w:keepNext w:val="0"/>
              <w:autoSpaceDE w:val="0"/>
              <w:autoSpaceDN w:val="0"/>
              <w:adjustRightInd w:val="0"/>
              <w:spacing w:after="60"/>
              <w:ind w:left="0" w:firstLine="0"/>
              <w:jc w:val="both"/>
              <w:rPr>
                <w:bCs/>
                <w:kern w:val="32"/>
                <w:sz w:val="18"/>
                <w:szCs w:val="18"/>
              </w:rPr>
            </w:pPr>
            <w:r>
              <w:rPr>
                <w:bCs/>
                <w:kern w:val="32"/>
                <w:sz w:val="18"/>
                <w:szCs w:val="18"/>
              </w:rPr>
              <w:t>Идентификационный номер налогоплательщика/код причины</w:t>
            </w:r>
            <w:r w:rsidRPr="006477CB">
              <w:rPr>
                <w:bCs/>
                <w:kern w:val="32"/>
                <w:sz w:val="18"/>
                <w:szCs w:val="18"/>
              </w:rPr>
              <w:t xml:space="preserve"> постановки на</w:t>
            </w:r>
            <w:r>
              <w:rPr>
                <w:bCs/>
                <w:kern w:val="32"/>
                <w:sz w:val="18"/>
                <w:szCs w:val="18"/>
              </w:rPr>
              <w:t xml:space="preserve"> </w:t>
            </w:r>
            <w:r w:rsidRPr="006477CB">
              <w:rPr>
                <w:bCs/>
                <w:kern w:val="32"/>
                <w:sz w:val="18"/>
                <w:szCs w:val="18"/>
              </w:rPr>
              <w:t>учет заявителя</w:t>
            </w:r>
            <w:r>
              <w:rPr>
                <w:rFonts w:ascii="Courier New" w:hAnsi="Courier New" w:cs="Courier New"/>
                <w:b/>
                <w:bCs/>
                <w:kern w:val="32"/>
                <w:sz w:val="20"/>
                <w:szCs w:val="20"/>
              </w:rPr>
              <w:t xml:space="preserve"> ____________________________________________________________________________________</w:t>
            </w:r>
          </w:p>
          <w:p w:rsidR="00B2008D" w:rsidRPr="007E65F4" w:rsidRDefault="001D5356" w:rsidP="000B6961">
            <w:pPr>
              <w:rPr>
                <w:bCs/>
                <w:sz w:val="20"/>
                <w:szCs w:val="20"/>
              </w:rPr>
            </w:pPr>
            <w:r w:rsidRPr="00AE6AFC">
              <w:rPr>
                <w:bCs/>
                <w:sz w:val="18"/>
                <w:szCs w:val="18"/>
              </w:rPr>
              <w:t>Место нахождения (адрес юридического лица)</w:t>
            </w:r>
            <w:r>
              <w:rPr>
                <w:bCs/>
                <w:sz w:val="20"/>
                <w:szCs w:val="20"/>
              </w:rPr>
              <w:t>_____________________________________________________________</w:t>
            </w:r>
          </w:p>
          <w:p w:rsidR="00B2008D" w:rsidRPr="00813FDC" w:rsidRDefault="00B2008D" w:rsidP="000B6961">
            <w:pPr>
              <w:rPr>
                <w:color w:val="00B0F0"/>
                <w:szCs w:val="28"/>
              </w:rPr>
            </w:pPr>
          </w:p>
        </w:tc>
      </w:tr>
      <w:tr w:rsidR="00910AE2" w:rsidTr="000B6961">
        <w:trPr>
          <w:cantSplit/>
        </w:trPr>
        <w:tc>
          <w:tcPr>
            <w:tcW w:w="10368" w:type="dxa"/>
            <w:gridSpan w:val="7"/>
            <w:tcBorders>
              <w:top w:val="single" w:sz="6" w:space="0" w:color="auto"/>
            </w:tcBorders>
          </w:tcPr>
          <w:p w:rsidR="00B2008D" w:rsidRDefault="001D5356" w:rsidP="000B6961">
            <w:pPr>
              <w:jc w:val="both"/>
              <w:rPr>
                <w:bCs/>
                <w:i/>
                <w:iCs/>
                <w:sz w:val="16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szCs w:val="20"/>
              </w:rPr>
              <w:t xml:space="preserve">                                                         </w:t>
            </w:r>
            <w:r w:rsidRPr="00544583">
              <w:rPr>
                <w:bCs/>
                <w:i/>
                <w:iCs/>
                <w:sz w:val="16"/>
                <w:szCs w:val="20"/>
              </w:rPr>
              <w:t xml:space="preserve">индекс, область, район, населенный пункт, улица, № дома, № офиса </w:t>
            </w:r>
          </w:p>
          <w:p w:rsidR="00B2008D" w:rsidRPr="00544583" w:rsidRDefault="00B2008D" w:rsidP="000B6961">
            <w:pPr>
              <w:jc w:val="both"/>
              <w:rPr>
                <w:bCs/>
                <w:i/>
                <w:iCs/>
                <w:szCs w:val="20"/>
              </w:rPr>
            </w:pPr>
          </w:p>
        </w:tc>
      </w:tr>
      <w:tr w:rsidR="00910AE2" w:rsidTr="000B6961">
        <w:trPr>
          <w:cantSplit/>
        </w:trPr>
        <w:tc>
          <w:tcPr>
            <w:tcW w:w="10368" w:type="dxa"/>
            <w:gridSpan w:val="7"/>
            <w:tcBorders>
              <w:bottom w:val="single" w:sz="4" w:space="0" w:color="auto"/>
            </w:tcBorders>
          </w:tcPr>
          <w:p w:rsidR="00B2008D" w:rsidRPr="00AE6AFC" w:rsidRDefault="001D5356" w:rsidP="000B6961">
            <w:pPr>
              <w:rPr>
                <w:i/>
                <w:sz w:val="18"/>
                <w:szCs w:val="18"/>
              </w:rPr>
            </w:pPr>
            <w:r w:rsidRPr="00AE6AFC">
              <w:rPr>
                <w:sz w:val="18"/>
                <w:szCs w:val="18"/>
              </w:rPr>
              <w:t xml:space="preserve">Документ, удостоверяющий </w:t>
            </w:r>
            <w:r w:rsidRPr="00AE6AFC">
              <w:rPr>
                <w:sz w:val="18"/>
                <w:szCs w:val="18"/>
              </w:rPr>
              <w:t>личность руководителя юридического лица или его представителя</w:t>
            </w:r>
            <w:r>
              <w:rPr>
                <w:sz w:val="18"/>
                <w:szCs w:val="18"/>
              </w:rPr>
              <w:t xml:space="preserve"> _________________________________________________________________________</w:t>
            </w:r>
            <w:r w:rsidRPr="00AE6AFC">
              <w:t>_____________________________</w:t>
            </w:r>
          </w:p>
          <w:p w:rsidR="00B2008D" w:rsidRPr="00AE6AFC" w:rsidRDefault="00B2008D" w:rsidP="000B6961">
            <w:pPr>
              <w:rPr>
                <w:i/>
              </w:rPr>
            </w:pPr>
          </w:p>
        </w:tc>
      </w:tr>
      <w:tr w:rsidR="00910AE2" w:rsidTr="000B6961">
        <w:trPr>
          <w:cantSplit/>
          <w:trHeight w:val="360"/>
        </w:trPr>
        <w:tc>
          <w:tcPr>
            <w:tcW w:w="10368" w:type="dxa"/>
            <w:gridSpan w:val="7"/>
          </w:tcPr>
          <w:p w:rsidR="00B2008D" w:rsidRDefault="00B2008D" w:rsidP="000B6961">
            <w:pPr>
              <w:jc w:val="center"/>
              <w:rPr>
                <w:sz w:val="18"/>
                <w:szCs w:val="18"/>
              </w:rPr>
            </w:pPr>
          </w:p>
          <w:p w:rsidR="00B2008D" w:rsidRDefault="001D5356" w:rsidP="000B6961">
            <w:pPr>
              <w:rPr>
                <w:sz w:val="18"/>
                <w:szCs w:val="18"/>
              </w:rPr>
            </w:pPr>
            <w:r w:rsidRPr="00B33F33">
              <w:rPr>
                <w:sz w:val="18"/>
                <w:szCs w:val="18"/>
              </w:rPr>
              <w:t xml:space="preserve">Адрес электронной почты, по которому лицензирующий орган может осуществлять переписку, </w:t>
            </w:r>
            <w:r w:rsidRPr="00B33F33">
              <w:rPr>
                <w:sz w:val="18"/>
                <w:szCs w:val="18"/>
              </w:rPr>
              <w:t>направление решений, извещений, уведомлений с использованием электронной подписи</w:t>
            </w:r>
          </w:p>
          <w:p w:rsidR="00B2008D" w:rsidRPr="00B33F33" w:rsidRDefault="00B2008D" w:rsidP="000B6961">
            <w:pPr>
              <w:rPr>
                <w:sz w:val="18"/>
                <w:szCs w:val="18"/>
              </w:rPr>
            </w:pPr>
          </w:p>
        </w:tc>
      </w:tr>
      <w:tr w:rsidR="00910AE2" w:rsidTr="000B6961">
        <w:trPr>
          <w:cantSplit/>
          <w:trHeight w:val="190"/>
        </w:trPr>
        <w:tc>
          <w:tcPr>
            <w:tcW w:w="3888" w:type="dxa"/>
            <w:gridSpan w:val="3"/>
            <w:tcBorders>
              <w:top w:val="single" w:sz="4" w:space="0" w:color="auto"/>
            </w:tcBorders>
          </w:tcPr>
          <w:p w:rsidR="00B2008D" w:rsidRDefault="00B2008D" w:rsidP="000B6961">
            <w:pPr>
              <w:rPr>
                <w:bCs/>
                <w:sz w:val="18"/>
                <w:szCs w:val="18"/>
              </w:rPr>
            </w:pPr>
          </w:p>
          <w:p w:rsidR="00B2008D" w:rsidRPr="00B33F33" w:rsidRDefault="001D5356" w:rsidP="000B6961">
            <w:pPr>
              <w:rPr>
                <w:color w:val="00B0F0"/>
                <w:sz w:val="18"/>
                <w:szCs w:val="18"/>
              </w:rPr>
            </w:pPr>
            <w:r w:rsidRPr="00B33F33">
              <w:rPr>
                <w:bCs/>
                <w:sz w:val="18"/>
                <w:szCs w:val="18"/>
              </w:rPr>
              <w:t>Наименование банка</w:t>
            </w:r>
          </w:p>
        </w:tc>
        <w:tc>
          <w:tcPr>
            <w:tcW w:w="6480" w:type="dxa"/>
            <w:gridSpan w:val="4"/>
            <w:tcBorders>
              <w:top w:val="single" w:sz="4" w:space="0" w:color="auto"/>
              <w:bottom w:val="single" w:sz="6" w:space="0" w:color="auto"/>
            </w:tcBorders>
          </w:tcPr>
          <w:p w:rsidR="00B2008D" w:rsidRPr="00813FDC" w:rsidRDefault="00B2008D" w:rsidP="000B6961">
            <w:pPr>
              <w:rPr>
                <w:color w:val="00B0F0"/>
                <w:szCs w:val="28"/>
              </w:rPr>
            </w:pPr>
          </w:p>
        </w:tc>
      </w:tr>
      <w:tr w:rsidR="00910AE2" w:rsidTr="000B6961">
        <w:trPr>
          <w:cantSplit/>
          <w:trHeight w:val="190"/>
        </w:trPr>
        <w:tc>
          <w:tcPr>
            <w:tcW w:w="3888" w:type="dxa"/>
            <w:gridSpan w:val="3"/>
          </w:tcPr>
          <w:p w:rsidR="00B2008D" w:rsidRPr="00B33F33" w:rsidRDefault="001D5356" w:rsidP="000B6961">
            <w:pPr>
              <w:rPr>
                <w:bCs/>
                <w:sz w:val="18"/>
                <w:szCs w:val="18"/>
              </w:rPr>
            </w:pPr>
            <w:r w:rsidRPr="00B33F33">
              <w:rPr>
                <w:bCs/>
                <w:sz w:val="18"/>
                <w:szCs w:val="18"/>
              </w:rPr>
              <w:t>Номер расчетного счета в банке</w:t>
            </w:r>
          </w:p>
        </w:tc>
        <w:tc>
          <w:tcPr>
            <w:tcW w:w="6480" w:type="dxa"/>
            <w:gridSpan w:val="4"/>
            <w:tcBorders>
              <w:top w:val="single" w:sz="6" w:space="0" w:color="auto"/>
              <w:bottom w:val="single" w:sz="4" w:space="0" w:color="auto"/>
            </w:tcBorders>
          </w:tcPr>
          <w:p w:rsidR="00B2008D" w:rsidRPr="00813FDC" w:rsidRDefault="00B2008D" w:rsidP="000B6961">
            <w:pPr>
              <w:rPr>
                <w:color w:val="00B0F0"/>
                <w:szCs w:val="28"/>
              </w:rPr>
            </w:pPr>
          </w:p>
        </w:tc>
      </w:tr>
      <w:tr w:rsidR="00910AE2" w:rsidTr="000B6961">
        <w:trPr>
          <w:cantSplit/>
          <w:trHeight w:val="190"/>
        </w:trPr>
        <w:tc>
          <w:tcPr>
            <w:tcW w:w="10368" w:type="dxa"/>
            <w:gridSpan w:val="7"/>
            <w:tcBorders>
              <w:bottom w:val="single" w:sz="4" w:space="0" w:color="auto"/>
            </w:tcBorders>
          </w:tcPr>
          <w:p w:rsidR="00B2008D" w:rsidRPr="00813FDC" w:rsidRDefault="00B2008D" w:rsidP="000B6961">
            <w:pPr>
              <w:rPr>
                <w:color w:val="00B0F0"/>
                <w:szCs w:val="28"/>
              </w:rPr>
            </w:pPr>
          </w:p>
        </w:tc>
      </w:tr>
      <w:tr w:rsidR="00910AE2" w:rsidTr="000B6961">
        <w:trPr>
          <w:cantSplit/>
          <w:trHeight w:val="190"/>
        </w:trPr>
        <w:tc>
          <w:tcPr>
            <w:tcW w:w="3888" w:type="dxa"/>
            <w:gridSpan w:val="3"/>
            <w:tcBorders>
              <w:top w:val="single" w:sz="4" w:space="0" w:color="auto"/>
            </w:tcBorders>
          </w:tcPr>
          <w:p w:rsidR="00B2008D" w:rsidRDefault="00B2008D" w:rsidP="000B6961">
            <w:pPr>
              <w:rPr>
                <w:bCs/>
                <w:sz w:val="18"/>
                <w:szCs w:val="18"/>
              </w:rPr>
            </w:pPr>
          </w:p>
          <w:p w:rsidR="00B2008D" w:rsidRPr="00B33F33" w:rsidRDefault="001D5356" w:rsidP="000B6961">
            <w:pPr>
              <w:rPr>
                <w:bCs/>
                <w:sz w:val="18"/>
                <w:szCs w:val="18"/>
              </w:rPr>
            </w:pPr>
            <w:r w:rsidRPr="00B33F33">
              <w:rPr>
                <w:bCs/>
                <w:sz w:val="18"/>
                <w:szCs w:val="18"/>
              </w:rPr>
              <w:t>Телефон, факс (с указанием кода)</w:t>
            </w:r>
          </w:p>
        </w:tc>
        <w:tc>
          <w:tcPr>
            <w:tcW w:w="64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2008D" w:rsidRPr="00A1623D" w:rsidRDefault="00B2008D" w:rsidP="000B6961">
            <w:pPr>
              <w:rPr>
                <w:color w:val="00B0F0"/>
              </w:rPr>
            </w:pPr>
          </w:p>
        </w:tc>
      </w:tr>
      <w:tr w:rsidR="00910AE2" w:rsidTr="000B6961">
        <w:trPr>
          <w:cantSplit/>
          <w:trHeight w:val="185"/>
        </w:trPr>
        <w:tc>
          <w:tcPr>
            <w:tcW w:w="10368" w:type="dxa"/>
            <w:gridSpan w:val="7"/>
          </w:tcPr>
          <w:p w:rsidR="00B2008D" w:rsidRDefault="00B2008D" w:rsidP="000B6961">
            <w:pPr>
              <w:jc w:val="both"/>
              <w:rPr>
                <w:bCs/>
                <w:iCs/>
                <w:sz w:val="18"/>
                <w:szCs w:val="18"/>
              </w:rPr>
            </w:pPr>
          </w:p>
          <w:p w:rsidR="00B2008D" w:rsidRPr="00B33F33" w:rsidRDefault="001D5356" w:rsidP="000B6961">
            <w:pPr>
              <w:jc w:val="both"/>
              <w:rPr>
                <w:bCs/>
                <w:iCs/>
                <w:sz w:val="18"/>
                <w:szCs w:val="18"/>
              </w:rPr>
            </w:pPr>
            <w:r w:rsidRPr="00B33F33">
              <w:rPr>
                <w:bCs/>
                <w:iCs/>
                <w:sz w:val="18"/>
                <w:szCs w:val="18"/>
              </w:rPr>
              <w:t>Лицензируемый вид деятельности, который организация намерена осуществлять</w:t>
            </w:r>
            <w:r>
              <w:rPr>
                <w:bCs/>
                <w:iCs/>
                <w:sz w:val="18"/>
                <w:szCs w:val="18"/>
              </w:rPr>
              <w:t xml:space="preserve"> </w:t>
            </w:r>
            <w:r w:rsidRPr="00AE6AFC">
              <w:rPr>
                <w:bCs/>
                <w:iCs/>
                <w:sz w:val="18"/>
                <w:szCs w:val="18"/>
                <w:u w:val="single"/>
              </w:rPr>
              <w:t>розничная продажа алкогольной продукции</w:t>
            </w:r>
          </w:p>
        </w:tc>
      </w:tr>
      <w:tr w:rsidR="00910AE2" w:rsidTr="000B6961">
        <w:trPr>
          <w:gridAfter w:val="1"/>
          <w:wAfter w:w="182" w:type="dxa"/>
          <w:cantSplit/>
          <w:trHeight w:val="185"/>
        </w:trPr>
        <w:tc>
          <w:tcPr>
            <w:tcW w:w="5778" w:type="dxa"/>
            <w:gridSpan w:val="5"/>
          </w:tcPr>
          <w:p w:rsidR="00B2008D" w:rsidRDefault="00B2008D" w:rsidP="000B6961">
            <w:pPr>
              <w:tabs>
                <w:tab w:val="right" w:pos="4483"/>
              </w:tabs>
              <w:jc w:val="both"/>
              <w:rPr>
                <w:bCs/>
                <w:sz w:val="18"/>
                <w:szCs w:val="18"/>
              </w:rPr>
            </w:pPr>
          </w:p>
          <w:p w:rsidR="00B2008D" w:rsidRPr="00B33F33" w:rsidRDefault="001D5356" w:rsidP="000B6961">
            <w:pPr>
              <w:tabs>
                <w:tab w:val="right" w:pos="4483"/>
              </w:tabs>
              <w:jc w:val="both"/>
              <w:rPr>
                <w:bCs/>
                <w:sz w:val="18"/>
                <w:szCs w:val="18"/>
              </w:rPr>
            </w:pPr>
            <w:r w:rsidRPr="00B33F33">
              <w:rPr>
                <w:bCs/>
                <w:sz w:val="18"/>
                <w:szCs w:val="18"/>
              </w:rPr>
              <w:t>Срок, на который испрашивается лицензия</w:t>
            </w:r>
            <w:r>
              <w:rPr>
                <w:bCs/>
                <w:sz w:val="18"/>
                <w:szCs w:val="18"/>
              </w:rPr>
              <w:t>_________________</w:t>
            </w:r>
          </w:p>
        </w:tc>
        <w:tc>
          <w:tcPr>
            <w:tcW w:w="4408" w:type="dxa"/>
          </w:tcPr>
          <w:p w:rsidR="00B2008D" w:rsidRPr="00813FDC" w:rsidRDefault="00B2008D" w:rsidP="000B6961">
            <w:pPr>
              <w:jc w:val="both"/>
              <w:rPr>
                <w:bCs/>
              </w:rPr>
            </w:pPr>
          </w:p>
        </w:tc>
      </w:tr>
      <w:tr w:rsidR="00910AE2" w:rsidTr="000B6961">
        <w:trPr>
          <w:cantSplit/>
          <w:trHeight w:val="185"/>
        </w:trPr>
        <w:tc>
          <w:tcPr>
            <w:tcW w:w="10368" w:type="dxa"/>
            <w:gridSpan w:val="7"/>
          </w:tcPr>
          <w:p w:rsidR="00B2008D" w:rsidRDefault="00B2008D" w:rsidP="000B6961">
            <w:pPr>
              <w:jc w:val="both"/>
              <w:rPr>
                <w:bCs/>
                <w:sz w:val="18"/>
                <w:szCs w:val="18"/>
              </w:rPr>
            </w:pPr>
          </w:p>
          <w:p w:rsidR="00B2008D" w:rsidRDefault="001D5356" w:rsidP="000B6961">
            <w:pPr>
              <w:jc w:val="both"/>
              <w:rPr>
                <w:bCs/>
                <w:sz w:val="18"/>
                <w:szCs w:val="18"/>
              </w:rPr>
            </w:pPr>
            <w:r w:rsidRPr="00B33F33">
              <w:rPr>
                <w:bCs/>
                <w:sz w:val="18"/>
                <w:szCs w:val="18"/>
              </w:rPr>
              <w:t xml:space="preserve">Места нахождения обособленных подразделений организаций, </w:t>
            </w:r>
            <w:r>
              <w:rPr>
                <w:bCs/>
                <w:sz w:val="18"/>
                <w:szCs w:val="18"/>
              </w:rPr>
              <w:t>в которых планируется осуществлять</w:t>
            </w:r>
            <w:r w:rsidRPr="00B33F33">
              <w:rPr>
                <w:bCs/>
                <w:sz w:val="18"/>
                <w:szCs w:val="18"/>
              </w:rPr>
              <w:t xml:space="preserve"> лицензируемый вид деятельности</w:t>
            </w:r>
          </w:p>
          <w:p w:rsidR="00B2008D" w:rsidRPr="00B33F33" w:rsidRDefault="00B2008D" w:rsidP="000B6961">
            <w:pPr>
              <w:jc w:val="both"/>
              <w:rPr>
                <w:bCs/>
                <w:sz w:val="18"/>
                <w:szCs w:val="18"/>
              </w:rPr>
            </w:pPr>
          </w:p>
        </w:tc>
      </w:tr>
      <w:tr w:rsidR="00910AE2" w:rsidTr="000B69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4" w:type="dxa"/>
          </w:tcPr>
          <w:p w:rsidR="00B2008D" w:rsidRPr="001F4692" w:rsidRDefault="001D5356" w:rsidP="000B6961">
            <w:pPr>
              <w:jc w:val="center"/>
              <w:rPr>
                <w:bCs/>
                <w:sz w:val="18"/>
                <w:szCs w:val="18"/>
              </w:rPr>
            </w:pPr>
            <w:r w:rsidRPr="001F4692">
              <w:rPr>
                <w:bCs/>
                <w:sz w:val="18"/>
                <w:szCs w:val="18"/>
              </w:rPr>
              <w:t>№ п/п</w:t>
            </w:r>
          </w:p>
        </w:tc>
        <w:tc>
          <w:tcPr>
            <w:tcW w:w="3262" w:type="dxa"/>
            <w:gridSpan w:val="3"/>
          </w:tcPr>
          <w:p w:rsidR="00B2008D" w:rsidRPr="001F4692" w:rsidRDefault="001D5356" w:rsidP="000B6961">
            <w:pPr>
              <w:jc w:val="center"/>
              <w:rPr>
                <w:bCs/>
                <w:sz w:val="18"/>
                <w:szCs w:val="18"/>
              </w:rPr>
            </w:pPr>
            <w:r w:rsidRPr="001F4692">
              <w:rPr>
                <w:bCs/>
                <w:sz w:val="18"/>
                <w:szCs w:val="18"/>
              </w:rPr>
              <w:t xml:space="preserve">Тип предприятия розничной торговли или общественного питания (магазин, ресторан, бар, кафе, </w:t>
            </w:r>
            <w:r>
              <w:rPr>
                <w:bCs/>
                <w:sz w:val="18"/>
                <w:szCs w:val="18"/>
              </w:rPr>
              <w:t>буфет</w:t>
            </w:r>
            <w:r w:rsidRPr="001F4692">
              <w:rPr>
                <w:bCs/>
                <w:sz w:val="18"/>
                <w:szCs w:val="18"/>
              </w:rPr>
              <w:t xml:space="preserve">) </w:t>
            </w:r>
          </w:p>
        </w:tc>
        <w:tc>
          <w:tcPr>
            <w:tcW w:w="6432" w:type="dxa"/>
            <w:gridSpan w:val="3"/>
          </w:tcPr>
          <w:p w:rsidR="00B2008D" w:rsidRPr="001F4692" w:rsidRDefault="001D5356" w:rsidP="000B696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Адреса обособленных подразделений, КПП</w:t>
            </w:r>
            <w:r w:rsidRPr="001F4692">
              <w:rPr>
                <w:bCs/>
                <w:sz w:val="18"/>
                <w:szCs w:val="18"/>
              </w:rPr>
              <w:t>,</w:t>
            </w:r>
            <w:r w:rsidR="00B22D64">
              <w:rPr>
                <w:bCs/>
                <w:sz w:val="18"/>
                <w:szCs w:val="18"/>
              </w:rPr>
              <w:t xml:space="preserve"> площадь,</w:t>
            </w:r>
            <w:r>
              <w:rPr>
                <w:bCs/>
                <w:sz w:val="18"/>
                <w:szCs w:val="18"/>
              </w:rPr>
              <w:t xml:space="preserve"> вид продукции, *; **, ***</w:t>
            </w:r>
          </w:p>
          <w:p w:rsidR="00B2008D" w:rsidRPr="001F4692" w:rsidRDefault="00B2008D" w:rsidP="000B6961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910AE2" w:rsidTr="000B69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674" w:type="dxa"/>
          </w:tcPr>
          <w:p w:rsidR="00B2008D" w:rsidRPr="001618C0" w:rsidRDefault="00B2008D" w:rsidP="000B6961">
            <w:pPr>
              <w:jc w:val="center"/>
              <w:rPr>
                <w:bCs/>
              </w:rPr>
            </w:pPr>
          </w:p>
        </w:tc>
        <w:tc>
          <w:tcPr>
            <w:tcW w:w="3262" w:type="dxa"/>
            <w:gridSpan w:val="3"/>
          </w:tcPr>
          <w:p w:rsidR="00B2008D" w:rsidRPr="001618C0" w:rsidRDefault="00B2008D" w:rsidP="000B6961">
            <w:pPr>
              <w:jc w:val="both"/>
              <w:rPr>
                <w:bCs/>
              </w:rPr>
            </w:pPr>
          </w:p>
        </w:tc>
        <w:tc>
          <w:tcPr>
            <w:tcW w:w="6432" w:type="dxa"/>
            <w:gridSpan w:val="3"/>
          </w:tcPr>
          <w:p w:rsidR="00B2008D" w:rsidRPr="001618C0" w:rsidRDefault="00B2008D" w:rsidP="000B6961">
            <w:pPr>
              <w:jc w:val="both"/>
              <w:rPr>
                <w:bCs/>
              </w:rPr>
            </w:pPr>
          </w:p>
        </w:tc>
      </w:tr>
    </w:tbl>
    <w:p w:rsidR="00B2008D" w:rsidRDefault="00B2008D" w:rsidP="00B2008D">
      <w:pPr>
        <w:spacing w:after="120"/>
        <w:jc w:val="both"/>
        <w:rPr>
          <w:bCs/>
          <w:iCs/>
          <w:sz w:val="23"/>
          <w:szCs w:val="23"/>
        </w:rPr>
      </w:pPr>
    </w:p>
    <w:p w:rsidR="00B2008D" w:rsidRDefault="001D5356" w:rsidP="00B2008D">
      <w:pPr>
        <w:spacing w:after="120"/>
        <w:jc w:val="both"/>
        <w:rPr>
          <w:bCs/>
          <w:iCs/>
          <w:sz w:val="23"/>
          <w:szCs w:val="23"/>
        </w:rPr>
      </w:pPr>
      <w:r>
        <w:rPr>
          <w:bCs/>
          <w:iCs/>
          <w:sz w:val="23"/>
          <w:szCs w:val="23"/>
        </w:rPr>
        <w:t xml:space="preserve">Документы, представленные для получения лицензии, и сведения, указанные в </w:t>
      </w:r>
      <w:r>
        <w:rPr>
          <w:bCs/>
          <w:iCs/>
          <w:sz w:val="23"/>
          <w:szCs w:val="23"/>
        </w:rPr>
        <w:t>заявлении, достоверны</w:t>
      </w:r>
    </w:p>
    <w:p w:rsidR="00B2008D" w:rsidRDefault="001D5356" w:rsidP="00B2008D">
      <w:pPr>
        <w:spacing w:after="120"/>
        <w:jc w:val="both"/>
        <w:rPr>
          <w:bCs/>
          <w:iCs/>
          <w:sz w:val="23"/>
          <w:szCs w:val="23"/>
        </w:rPr>
      </w:pPr>
      <w:r>
        <w:rPr>
          <w:bCs/>
          <w:iCs/>
          <w:sz w:val="23"/>
          <w:szCs w:val="23"/>
        </w:rPr>
        <w:t>Приложение:</w:t>
      </w:r>
    </w:p>
    <w:p w:rsidR="00B2008D" w:rsidRDefault="001D5356" w:rsidP="00B2008D">
      <w:pPr>
        <w:pStyle w:val="1"/>
        <w:keepNext w:val="0"/>
        <w:autoSpaceDE w:val="0"/>
        <w:autoSpaceDN w:val="0"/>
        <w:adjustRightInd w:val="0"/>
        <w:spacing w:after="60"/>
        <w:ind w:left="0" w:firstLine="0"/>
        <w:jc w:val="both"/>
        <w:rPr>
          <w:bCs/>
          <w:kern w:val="32"/>
          <w:sz w:val="20"/>
          <w:szCs w:val="20"/>
        </w:rPr>
      </w:pPr>
      <w:r w:rsidRPr="004F318C">
        <w:rPr>
          <w:bCs/>
          <w:kern w:val="32"/>
          <w:sz w:val="20"/>
          <w:szCs w:val="20"/>
        </w:rPr>
        <w:t>Результ</w:t>
      </w:r>
      <w:r>
        <w:rPr>
          <w:bCs/>
          <w:kern w:val="32"/>
          <w:sz w:val="20"/>
          <w:szCs w:val="20"/>
        </w:rPr>
        <w:t>ат государственной услуги прошу</w:t>
      </w:r>
      <w:r w:rsidRPr="004F318C">
        <w:rPr>
          <w:bCs/>
          <w:kern w:val="32"/>
          <w:sz w:val="20"/>
          <w:szCs w:val="20"/>
        </w:rPr>
        <w:t>:</w:t>
      </w:r>
    </w:p>
    <w:p w:rsidR="00B2008D" w:rsidRDefault="001D5356" w:rsidP="00B2008D">
      <w:pPr>
        <w:pStyle w:val="1"/>
        <w:keepNext w:val="0"/>
        <w:autoSpaceDE w:val="0"/>
        <w:autoSpaceDN w:val="0"/>
        <w:adjustRightInd w:val="0"/>
        <w:spacing w:after="60"/>
        <w:ind w:left="0" w:firstLine="0"/>
        <w:jc w:val="both"/>
        <w:rPr>
          <w:bCs/>
          <w:kern w:val="32"/>
          <w:sz w:val="20"/>
          <w:szCs w:val="20"/>
        </w:rPr>
      </w:pPr>
      <w:r>
        <w:rPr>
          <w:rFonts w:ascii="Courier New" w:hAnsi="Courier New" w:cs="Courier New"/>
          <w:b/>
          <w:bCs/>
          <w:kern w:val="32"/>
          <w:sz w:val="20"/>
          <w:szCs w:val="20"/>
        </w:rPr>
        <w:t xml:space="preserve">     - </w:t>
      </w:r>
      <w:r w:rsidRPr="004F318C">
        <w:rPr>
          <w:bCs/>
          <w:kern w:val="32"/>
          <w:sz w:val="20"/>
          <w:szCs w:val="20"/>
        </w:rPr>
        <w:t>направить почтовым отправлением заказным письмом с описью вложения</w:t>
      </w:r>
    </w:p>
    <w:p w:rsidR="00B2008D" w:rsidRDefault="001D5356" w:rsidP="00B2008D">
      <w:pPr>
        <w:rPr>
          <w:sz w:val="20"/>
          <w:szCs w:val="20"/>
        </w:rPr>
      </w:pPr>
      <w:r>
        <w:rPr>
          <w:sz w:val="26"/>
          <w:szCs w:val="26"/>
        </w:rPr>
        <w:t xml:space="preserve">           </w:t>
      </w:r>
      <w:r w:rsidRPr="004E78F6">
        <w:rPr>
          <w:sz w:val="20"/>
          <w:szCs w:val="20"/>
        </w:rPr>
        <w:t>- направить в форме электронного документа</w:t>
      </w:r>
    </w:p>
    <w:p w:rsidR="00CC5253" w:rsidRPr="004E78F6" w:rsidRDefault="001D5356" w:rsidP="00B2008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- </w:t>
      </w:r>
      <w:r w:rsidR="00B22D64">
        <w:rPr>
          <w:sz w:val="20"/>
          <w:szCs w:val="20"/>
        </w:rPr>
        <w:t xml:space="preserve">направить в </w:t>
      </w:r>
      <w:r>
        <w:rPr>
          <w:sz w:val="20"/>
          <w:szCs w:val="20"/>
        </w:rPr>
        <w:t>АУ «МФЦ»</w:t>
      </w:r>
    </w:p>
    <w:p w:rsidR="00B2008D" w:rsidRPr="003A4323" w:rsidRDefault="00B2008D" w:rsidP="00B2008D">
      <w:pPr>
        <w:spacing w:after="120"/>
        <w:jc w:val="both"/>
        <w:rPr>
          <w:bCs/>
          <w:iCs/>
          <w:sz w:val="18"/>
          <w:szCs w:val="18"/>
        </w:rPr>
      </w:pPr>
    </w:p>
    <w:p w:rsidR="00B2008D" w:rsidRDefault="00B2008D" w:rsidP="00B2008D">
      <w:pPr>
        <w:spacing w:after="120"/>
        <w:jc w:val="both"/>
        <w:rPr>
          <w:bCs/>
          <w:iCs/>
          <w:sz w:val="23"/>
          <w:szCs w:val="23"/>
        </w:rPr>
      </w:pPr>
    </w:p>
    <w:p w:rsidR="00B2008D" w:rsidRDefault="00B2008D" w:rsidP="00B2008D">
      <w:pPr>
        <w:spacing w:after="120"/>
        <w:jc w:val="both"/>
        <w:rPr>
          <w:bCs/>
          <w:iCs/>
          <w:sz w:val="23"/>
          <w:szCs w:val="23"/>
        </w:rPr>
      </w:pPr>
    </w:p>
    <w:tbl>
      <w:tblPr>
        <w:tblpPr w:leftFromText="180" w:rightFromText="180" w:vertAnchor="text" w:tblpX="-1593" w:tblpY="1"/>
        <w:tblOverlap w:val="never"/>
        <w:tblW w:w="12810" w:type="dxa"/>
        <w:tblLook w:val="04A0" w:firstRow="1" w:lastRow="0" w:firstColumn="1" w:lastColumn="0" w:noHBand="0" w:noVBand="1"/>
      </w:tblPr>
      <w:tblGrid>
        <w:gridCol w:w="1047"/>
        <w:gridCol w:w="3418"/>
        <w:gridCol w:w="2358"/>
        <w:gridCol w:w="391"/>
        <w:gridCol w:w="2068"/>
        <w:gridCol w:w="561"/>
        <w:gridCol w:w="2298"/>
        <w:gridCol w:w="669"/>
      </w:tblGrid>
      <w:tr w:rsidR="00910AE2" w:rsidTr="000B6961">
        <w:trPr>
          <w:gridBefore w:val="1"/>
          <w:gridAfter w:val="1"/>
          <w:wBefore w:w="1047" w:type="dxa"/>
          <w:wAfter w:w="669" w:type="dxa"/>
        </w:trPr>
        <w:tc>
          <w:tcPr>
            <w:tcW w:w="3418" w:type="dxa"/>
            <w:vMerge w:val="restart"/>
          </w:tcPr>
          <w:p w:rsidR="00B2008D" w:rsidRPr="00FB292C" w:rsidRDefault="001D5356" w:rsidP="000B6961">
            <w:r>
              <w:rPr>
                <w:bCs/>
              </w:rPr>
              <w:t xml:space="preserve">Руководитель </w:t>
            </w:r>
            <w:r w:rsidRPr="00FB292C">
              <w:t>организации</w:t>
            </w:r>
          </w:p>
        </w:tc>
        <w:tc>
          <w:tcPr>
            <w:tcW w:w="2358" w:type="dxa"/>
            <w:tcBorders>
              <w:bottom w:val="single" w:sz="4" w:space="0" w:color="auto"/>
            </w:tcBorders>
          </w:tcPr>
          <w:p w:rsidR="00B2008D" w:rsidRPr="00E71B54" w:rsidRDefault="00B2008D" w:rsidP="000B6961">
            <w:pPr>
              <w:jc w:val="center"/>
              <w:rPr>
                <w:color w:val="00B0F0"/>
              </w:rPr>
            </w:pPr>
          </w:p>
        </w:tc>
        <w:tc>
          <w:tcPr>
            <w:tcW w:w="391" w:type="dxa"/>
          </w:tcPr>
          <w:p w:rsidR="00B2008D" w:rsidRPr="00E71B54" w:rsidRDefault="00B2008D" w:rsidP="000B6961"/>
        </w:tc>
        <w:tc>
          <w:tcPr>
            <w:tcW w:w="2068" w:type="dxa"/>
            <w:tcBorders>
              <w:bottom w:val="single" w:sz="4" w:space="0" w:color="auto"/>
            </w:tcBorders>
          </w:tcPr>
          <w:p w:rsidR="00B2008D" w:rsidRPr="00E71B54" w:rsidRDefault="00B2008D" w:rsidP="000B6961"/>
        </w:tc>
        <w:tc>
          <w:tcPr>
            <w:tcW w:w="561" w:type="dxa"/>
          </w:tcPr>
          <w:p w:rsidR="00B2008D" w:rsidRPr="00E71B54" w:rsidRDefault="00B2008D" w:rsidP="000B6961"/>
        </w:tc>
        <w:tc>
          <w:tcPr>
            <w:tcW w:w="2298" w:type="dxa"/>
            <w:tcBorders>
              <w:bottom w:val="single" w:sz="4" w:space="0" w:color="auto"/>
            </w:tcBorders>
          </w:tcPr>
          <w:p w:rsidR="00B2008D" w:rsidRPr="00E71B54" w:rsidRDefault="00B2008D" w:rsidP="000B6961">
            <w:pPr>
              <w:jc w:val="center"/>
              <w:rPr>
                <w:color w:val="00B0F0"/>
              </w:rPr>
            </w:pPr>
          </w:p>
        </w:tc>
      </w:tr>
      <w:tr w:rsidR="00910AE2" w:rsidTr="000B6961">
        <w:trPr>
          <w:gridBefore w:val="1"/>
          <w:gridAfter w:val="1"/>
          <w:wBefore w:w="1047" w:type="dxa"/>
          <w:wAfter w:w="669" w:type="dxa"/>
        </w:trPr>
        <w:tc>
          <w:tcPr>
            <w:tcW w:w="3418" w:type="dxa"/>
            <w:vMerge/>
          </w:tcPr>
          <w:p w:rsidR="00B2008D" w:rsidRPr="00FB292C" w:rsidRDefault="00B2008D" w:rsidP="000B6961"/>
        </w:tc>
        <w:tc>
          <w:tcPr>
            <w:tcW w:w="2358" w:type="dxa"/>
            <w:tcBorders>
              <w:top w:val="single" w:sz="4" w:space="0" w:color="auto"/>
            </w:tcBorders>
          </w:tcPr>
          <w:p w:rsidR="00B2008D" w:rsidRPr="00E71B54" w:rsidRDefault="001D5356" w:rsidP="000B6961">
            <w:pPr>
              <w:jc w:val="center"/>
              <w:rPr>
                <w:i/>
                <w:sz w:val="16"/>
                <w:szCs w:val="16"/>
              </w:rPr>
            </w:pPr>
            <w:r w:rsidRPr="00E71B54">
              <w:rPr>
                <w:i/>
                <w:sz w:val="16"/>
                <w:szCs w:val="16"/>
              </w:rPr>
              <w:t>должность</w:t>
            </w:r>
          </w:p>
        </w:tc>
        <w:tc>
          <w:tcPr>
            <w:tcW w:w="391" w:type="dxa"/>
          </w:tcPr>
          <w:p w:rsidR="00B2008D" w:rsidRPr="00E71B54" w:rsidRDefault="00B2008D" w:rsidP="000B6961">
            <w:pPr>
              <w:rPr>
                <w:sz w:val="16"/>
                <w:szCs w:val="16"/>
              </w:rPr>
            </w:pPr>
          </w:p>
        </w:tc>
        <w:tc>
          <w:tcPr>
            <w:tcW w:w="2068" w:type="dxa"/>
            <w:tcBorders>
              <w:top w:val="single" w:sz="4" w:space="0" w:color="auto"/>
            </w:tcBorders>
          </w:tcPr>
          <w:p w:rsidR="00B2008D" w:rsidRPr="00E71B54" w:rsidRDefault="001D5356" w:rsidP="000B6961">
            <w:pPr>
              <w:jc w:val="center"/>
              <w:rPr>
                <w:i/>
                <w:sz w:val="16"/>
                <w:szCs w:val="16"/>
              </w:rPr>
            </w:pPr>
            <w:r w:rsidRPr="00E71B54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561" w:type="dxa"/>
          </w:tcPr>
          <w:p w:rsidR="00B2008D" w:rsidRPr="00E71B54" w:rsidRDefault="00B2008D" w:rsidP="000B6961">
            <w:pPr>
              <w:rPr>
                <w:sz w:val="16"/>
                <w:szCs w:val="16"/>
              </w:rPr>
            </w:pPr>
          </w:p>
        </w:tc>
        <w:tc>
          <w:tcPr>
            <w:tcW w:w="2298" w:type="dxa"/>
            <w:tcBorders>
              <w:top w:val="single" w:sz="4" w:space="0" w:color="auto"/>
            </w:tcBorders>
          </w:tcPr>
          <w:p w:rsidR="00B2008D" w:rsidRPr="00E71B54" w:rsidRDefault="001D5356" w:rsidP="000B6961">
            <w:pPr>
              <w:jc w:val="center"/>
              <w:rPr>
                <w:i/>
                <w:sz w:val="16"/>
                <w:szCs w:val="16"/>
              </w:rPr>
            </w:pPr>
            <w:r w:rsidRPr="00E71B54">
              <w:rPr>
                <w:i/>
                <w:sz w:val="16"/>
                <w:szCs w:val="16"/>
              </w:rPr>
              <w:t>фамилия, инициалы</w:t>
            </w:r>
          </w:p>
        </w:tc>
      </w:tr>
      <w:tr w:rsidR="00910AE2" w:rsidTr="000B6961">
        <w:tc>
          <w:tcPr>
            <w:tcW w:w="11993" w:type="dxa"/>
            <w:gridSpan w:val="8"/>
          </w:tcPr>
          <w:p w:rsidR="00B2008D" w:rsidRPr="00B33F33" w:rsidRDefault="001D5356" w:rsidP="000B6961">
            <w:pPr>
              <w:jc w:val="center"/>
              <w:rPr>
                <w:sz w:val="18"/>
                <w:szCs w:val="18"/>
              </w:rPr>
            </w:pPr>
            <w:r w:rsidRPr="00B33F33">
              <w:rPr>
                <w:sz w:val="18"/>
                <w:szCs w:val="18"/>
              </w:rPr>
              <w:t xml:space="preserve">                                                   </w:t>
            </w:r>
          </w:p>
          <w:p w:rsidR="00B2008D" w:rsidRDefault="001D5356" w:rsidP="000B6961">
            <w:pPr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  <w:r w:rsidRPr="00B33F33">
              <w:rPr>
                <w:sz w:val="18"/>
                <w:szCs w:val="18"/>
              </w:rPr>
              <w:tab/>
            </w:r>
          </w:p>
          <w:p w:rsidR="00B2008D" w:rsidRDefault="00B2008D" w:rsidP="000B6961">
            <w:pPr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</w:p>
          <w:p w:rsidR="00B2008D" w:rsidRDefault="00B2008D" w:rsidP="000B6961">
            <w:pPr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</w:p>
          <w:p w:rsidR="00B2008D" w:rsidRDefault="00B2008D" w:rsidP="000B6961">
            <w:pPr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</w:p>
          <w:p w:rsidR="00B2008D" w:rsidRDefault="00B2008D" w:rsidP="000B6961">
            <w:pPr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</w:p>
          <w:p w:rsidR="00B2008D" w:rsidRDefault="00B2008D" w:rsidP="000B6961">
            <w:pPr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</w:p>
          <w:p w:rsidR="00B2008D" w:rsidRDefault="00B2008D" w:rsidP="000B6961">
            <w:pPr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</w:p>
          <w:p w:rsidR="00B2008D" w:rsidRDefault="00B2008D" w:rsidP="000B6961">
            <w:pPr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</w:p>
          <w:p w:rsidR="00B2008D" w:rsidRDefault="00B2008D" w:rsidP="000B6961">
            <w:pPr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</w:p>
          <w:p w:rsidR="00B2008D" w:rsidRDefault="00B2008D" w:rsidP="000B6961">
            <w:pPr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</w:p>
          <w:p w:rsidR="00B2008D" w:rsidRDefault="00B2008D" w:rsidP="000B6961">
            <w:pPr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</w:p>
          <w:p w:rsidR="00B2008D" w:rsidRDefault="00B2008D" w:rsidP="000B6961">
            <w:pPr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</w:p>
          <w:p w:rsidR="00B2008D" w:rsidRDefault="00B2008D" w:rsidP="000B6961">
            <w:pPr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</w:p>
          <w:tbl>
            <w:tblPr>
              <w:tblW w:w="9206" w:type="dxa"/>
              <w:tblInd w:w="1162" w:type="dxa"/>
              <w:tblLook w:val="04A0" w:firstRow="1" w:lastRow="0" w:firstColumn="1" w:lastColumn="0" w:noHBand="0" w:noVBand="1"/>
            </w:tblPr>
            <w:tblGrid>
              <w:gridCol w:w="9206"/>
            </w:tblGrid>
            <w:tr w:rsidR="00910AE2" w:rsidTr="000B6961">
              <w:trPr>
                <w:trHeight w:val="255"/>
              </w:trPr>
              <w:tc>
                <w:tcPr>
                  <w:tcW w:w="9206" w:type="dxa"/>
                  <w:shd w:val="clear" w:color="auto" w:fill="auto"/>
                </w:tcPr>
                <w:p w:rsidR="00B2008D" w:rsidRDefault="001D5356" w:rsidP="001D5356">
                  <w:pPr>
                    <w:framePr w:hSpace="180" w:wrap="around" w:vAnchor="text" w:hAnchor="text" w:x="-1593" w:y="1"/>
                    <w:autoSpaceDE w:val="0"/>
                    <w:autoSpaceDN w:val="0"/>
                    <w:adjustRightInd w:val="0"/>
                    <w:suppressOverlap/>
                    <w:jc w:val="both"/>
                  </w:pPr>
                  <w:r>
                    <w:t xml:space="preserve">* </w:t>
                  </w:r>
                  <w:r w:rsidRPr="0089446F">
                    <w:rPr>
                      <w:sz w:val="16"/>
                      <w:szCs w:val="16"/>
                    </w:rPr>
                    <w:t xml:space="preserve">в заявлении о выдаче лицензии, предусматривающей право розничной продажи алкогольной продукции, размещенной на </w:t>
                  </w:r>
                  <w:r w:rsidRPr="0089446F">
                    <w:rPr>
                      <w:sz w:val="16"/>
                      <w:szCs w:val="16"/>
                    </w:rPr>
                    <w:t>бортах водных судов в качестве припасов в соответствии с правом ЕАЭС и законодательством Российской Федерации о таможенном деле, вместо места нахождения обособленного подразделения указываются регистрационные данные водного судна, присвоенные ему в установ</w:t>
                  </w:r>
                  <w:r w:rsidRPr="0089446F">
                    <w:rPr>
                      <w:sz w:val="16"/>
                      <w:szCs w:val="16"/>
                    </w:rPr>
                    <w:t>ленном порядке;</w:t>
                  </w:r>
                </w:p>
                <w:p w:rsidR="00B2008D" w:rsidRPr="0089446F" w:rsidRDefault="00B2008D" w:rsidP="001D5356">
                  <w:pPr>
                    <w:framePr w:hSpace="180" w:wrap="around" w:vAnchor="text" w:hAnchor="text" w:x="-1593" w:y="1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910AE2" w:rsidTr="000B6961">
              <w:trPr>
                <w:trHeight w:val="255"/>
              </w:trPr>
              <w:tc>
                <w:tcPr>
                  <w:tcW w:w="9206" w:type="dxa"/>
                  <w:shd w:val="clear" w:color="auto" w:fill="auto"/>
                </w:tcPr>
                <w:p w:rsidR="00B2008D" w:rsidRPr="0089446F" w:rsidRDefault="001D5356" w:rsidP="001D5356">
                  <w:pPr>
                    <w:framePr w:hSpace="180" w:wrap="around" w:vAnchor="text" w:hAnchor="text" w:x="-1593" w:y="1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sz w:val="16"/>
                      <w:szCs w:val="16"/>
                    </w:rPr>
                  </w:pPr>
                  <w:r w:rsidRPr="0089446F">
                    <w:rPr>
                      <w:sz w:val="16"/>
                      <w:szCs w:val="16"/>
                    </w:rPr>
                    <w:t>** в заявлении о выдаче лицензии, предусматривающей право розничной продажи алкогольной продукции при оказании услуг общественного питания на железнодорожном, водном транспорте общего пользования междугороднего и международного сообщения,</w:t>
                  </w:r>
                  <w:r w:rsidRPr="0089446F">
                    <w:rPr>
                      <w:sz w:val="16"/>
                      <w:szCs w:val="16"/>
                    </w:rPr>
                    <w:t xml:space="preserve"> а также на железнодорожном, водном транспорте, не относящемся к транспорту общего пользования, вместо места нахождения обособленного подразделения указываются регистрационные данные вагона-ресторана (вагона-кафе, вагона-буфета, вагона-бара), водного судна</w:t>
                  </w:r>
                  <w:r w:rsidRPr="0089446F">
                    <w:rPr>
                      <w:sz w:val="16"/>
                      <w:szCs w:val="16"/>
                    </w:rPr>
                    <w:t>, присвоенные им в установленном порядке для соответствующих транспортных средств</w:t>
                  </w:r>
                </w:p>
                <w:p w:rsidR="00B2008D" w:rsidRPr="0089446F" w:rsidRDefault="00B2008D" w:rsidP="001D5356">
                  <w:pPr>
                    <w:framePr w:hSpace="180" w:wrap="around" w:vAnchor="text" w:hAnchor="text" w:x="-1593" w:y="1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B2008D" w:rsidRDefault="001D5356" w:rsidP="000B696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***    Указывается структура адреса в соответствии с </w:t>
            </w:r>
            <w:hyperlink r:id="rId209" w:history="1">
              <w:r w:rsidRPr="00C34EC4">
                <w:rPr>
                  <w:sz w:val="16"/>
                  <w:szCs w:val="16"/>
                </w:rPr>
                <w:t>Правилами</w:t>
              </w:r>
            </w:hyperlink>
            <w:r>
              <w:rPr>
                <w:sz w:val="16"/>
                <w:szCs w:val="16"/>
              </w:rPr>
              <w:t xml:space="preserve"> присвоения, изменения и аннулирования адресов, утвержденными </w:t>
            </w:r>
          </w:p>
          <w:p w:rsidR="00B2008D" w:rsidRDefault="001D5356" w:rsidP="000B696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постановлением Правительства Российской Федерации от 19 ноября 2014 г. N 1221  </w:t>
            </w:r>
          </w:p>
          <w:p w:rsidR="00B2008D" w:rsidRPr="00C34EC4" w:rsidRDefault="001D5356" w:rsidP="001D535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(Собрание законодательства Российской Федерации, 2014, N 48, ст. 6861; 2015, N 18, ст. 2707; N 33, ст. 4853).»</w:t>
            </w:r>
          </w:p>
          <w:p w:rsidR="00B2008D" w:rsidRDefault="001D5356" w:rsidP="000B6961">
            <w:pPr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  <w:r>
              <w:t xml:space="preserve">                                                                                                                  </w:t>
            </w:r>
            <w:r>
              <w:t xml:space="preserve">                                                                   ».</w:t>
            </w:r>
          </w:p>
          <w:p w:rsidR="00B2008D" w:rsidRDefault="00B2008D" w:rsidP="000B6961">
            <w:pPr>
              <w:autoSpaceDE w:val="0"/>
              <w:autoSpaceDN w:val="0"/>
              <w:adjustRightInd w:val="0"/>
              <w:ind w:left="459" w:firstLine="81"/>
              <w:jc w:val="both"/>
              <w:rPr>
                <w:sz w:val="16"/>
                <w:szCs w:val="16"/>
              </w:rPr>
            </w:pPr>
          </w:p>
          <w:p w:rsidR="00B2008D" w:rsidRDefault="00B2008D" w:rsidP="000B6961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</w:p>
          <w:p w:rsidR="00B2008D" w:rsidRDefault="00B2008D" w:rsidP="000B6961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</w:p>
          <w:p w:rsidR="00B2008D" w:rsidRDefault="00B2008D" w:rsidP="000B6961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</w:p>
          <w:p w:rsidR="00B2008D" w:rsidRDefault="00B2008D" w:rsidP="000B6961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</w:p>
          <w:p w:rsidR="00B2008D" w:rsidRDefault="00B2008D" w:rsidP="000B6961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</w:p>
          <w:p w:rsidR="00B2008D" w:rsidRDefault="001D5356" w:rsidP="001D5356">
            <w:pPr>
              <w:tabs>
                <w:tab w:val="left" w:pos="2040"/>
              </w:tabs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  <w:bookmarkStart w:id="16" w:name="_GoBack"/>
            <w:bookmarkEnd w:id="16"/>
            <w:r>
              <w:rPr>
                <w:sz w:val="16"/>
                <w:szCs w:val="16"/>
              </w:rPr>
              <w:t xml:space="preserve">                                                      </w:t>
            </w:r>
          </w:p>
          <w:p w:rsidR="00B2008D" w:rsidRDefault="001D5356" w:rsidP="000B6961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</w:t>
            </w:r>
          </w:p>
          <w:p w:rsidR="00B2008D" w:rsidRPr="0032482F" w:rsidRDefault="00B2008D" w:rsidP="001D5356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</w:p>
        </w:tc>
      </w:tr>
    </w:tbl>
    <w:p w:rsidR="00B2008D" w:rsidRPr="007E5D64" w:rsidRDefault="00B2008D" w:rsidP="003936F6">
      <w:pPr>
        <w:ind w:firstLine="708"/>
        <w:jc w:val="both"/>
        <w:rPr>
          <w:sz w:val="28"/>
          <w:szCs w:val="28"/>
        </w:rPr>
      </w:pPr>
    </w:p>
    <w:p w:rsidR="00350A7B" w:rsidRPr="00350A7B" w:rsidRDefault="00350A7B" w:rsidP="001D1196">
      <w:pPr>
        <w:jc w:val="center"/>
        <w:rPr>
          <w:sz w:val="28"/>
          <w:szCs w:val="28"/>
        </w:rPr>
        <w:sectPr w:rsidR="00350A7B" w:rsidRPr="00350A7B" w:rsidSect="00556CEE">
          <w:headerReference w:type="default" r:id="rId210"/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C64EDF" w:rsidRDefault="00BF5569" w:rsidP="00C64EDF">
      <w:pPr>
        <w:widowControl w:val="0"/>
        <w:autoSpaceDE w:val="0"/>
        <w:autoSpaceDN w:val="0"/>
        <w:jc w:val="right"/>
        <w:outlineLvl w:val="0"/>
        <w:rPr>
          <w:sz w:val="22"/>
          <w:szCs w:val="20"/>
        </w:rPr>
      </w:pPr>
      <w:r>
        <w:rPr>
          <w:rFonts w:ascii="Calibri" w:hAnsi="Calibri" w:cs="Calibri"/>
          <w:sz w:val="22"/>
          <w:szCs w:val="20"/>
        </w:rPr>
        <w:t xml:space="preserve">                                             </w:t>
      </w:r>
      <w:r w:rsidR="001D5356">
        <w:rPr>
          <w:sz w:val="22"/>
          <w:szCs w:val="20"/>
        </w:rPr>
        <w:t>Приложение № 2</w:t>
      </w:r>
    </w:p>
    <w:p w:rsidR="00C64EDF" w:rsidRDefault="001D5356" w:rsidP="00C64EDF">
      <w:pPr>
        <w:widowControl w:val="0"/>
        <w:autoSpaceDE w:val="0"/>
        <w:autoSpaceDN w:val="0"/>
        <w:jc w:val="right"/>
        <w:rPr>
          <w:sz w:val="22"/>
          <w:szCs w:val="20"/>
        </w:rPr>
      </w:pPr>
      <w:r>
        <w:rPr>
          <w:sz w:val="22"/>
          <w:szCs w:val="20"/>
        </w:rPr>
        <w:t>к Административному регламенту</w:t>
      </w:r>
    </w:p>
    <w:p w:rsidR="00C64EDF" w:rsidRDefault="001D5356" w:rsidP="00C64EDF">
      <w:pPr>
        <w:widowControl w:val="0"/>
        <w:autoSpaceDE w:val="0"/>
        <w:autoSpaceDN w:val="0"/>
        <w:jc w:val="right"/>
        <w:rPr>
          <w:sz w:val="22"/>
          <w:szCs w:val="20"/>
        </w:rPr>
      </w:pPr>
      <w:r>
        <w:rPr>
          <w:sz w:val="22"/>
          <w:szCs w:val="20"/>
        </w:rPr>
        <w:t>министерства имущественных и земельных</w:t>
      </w:r>
    </w:p>
    <w:p w:rsidR="00C64EDF" w:rsidRDefault="001D5356" w:rsidP="00C64EDF">
      <w:pPr>
        <w:widowControl w:val="0"/>
        <w:autoSpaceDE w:val="0"/>
        <w:autoSpaceDN w:val="0"/>
        <w:jc w:val="right"/>
        <w:rPr>
          <w:sz w:val="22"/>
          <w:szCs w:val="20"/>
        </w:rPr>
      </w:pPr>
      <w:r>
        <w:rPr>
          <w:sz w:val="22"/>
          <w:szCs w:val="20"/>
        </w:rPr>
        <w:t>отношений Воронежской области по</w:t>
      </w:r>
    </w:p>
    <w:p w:rsidR="00C64EDF" w:rsidRDefault="001D5356" w:rsidP="00C64EDF">
      <w:pPr>
        <w:widowControl w:val="0"/>
        <w:autoSpaceDE w:val="0"/>
        <w:autoSpaceDN w:val="0"/>
        <w:jc w:val="right"/>
        <w:rPr>
          <w:sz w:val="22"/>
          <w:szCs w:val="20"/>
        </w:rPr>
      </w:pPr>
      <w:r>
        <w:rPr>
          <w:sz w:val="22"/>
          <w:szCs w:val="20"/>
        </w:rPr>
        <w:t>предоставлению государственной услуги</w:t>
      </w:r>
    </w:p>
    <w:p w:rsidR="00C64EDF" w:rsidRDefault="001D5356" w:rsidP="00C64EDF">
      <w:pPr>
        <w:widowControl w:val="0"/>
        <w:autoSpaceDE w:val="0"/>
        <w:autoSpaceDN w:val="0"/>
        <w:jc w:val="right"/>
        <w:rPr>
          <w:sz w:val="22"/>
          <w:szCs w:val="20"/>
        </w:rPr>
      </w:pPr>
      <w:r>
        <w:rPr>
          <w:sz w:val="22"/>
          <w:szCs w:val="20"/>
        </w:rPr>
        <w:t>"Лицензирование розничной продажи</w:t>
      </w:r>
    </w:p>
    <w:p w:rsidR="00C64EDF" w:rsidRDefault="001D5356" w:rsidP="00C64EDF">
      <w:pPr>
        <w:widowControl w:val="0"/>
        <w:autoSpaceDE w:val="0"/>
        <w:autoSpaceDN w:val="0"/>
        <w:jc w:val="right"/>
        <w:rPr>
          <w:sz w:val="22"/>
          <w:szCs w:val="20"/>
        </w:rPr>
      </w:pPr>
      <w:r>
        <w:rPr>
          <w:sz w:val="22"/>
          <w:szCs w:val="20"/>
        </w:rPr>
        <w:t>алкогольной продукции (за исключением</w:t>
      </w:r>
    </w:p>
    <w:p w:rsidR="00C64EDF" w:rsidRDefault="001D5356" w:rsidP="00C64EDF">
      <w:pPr>
        <w:widowControl w:val="0"/>
        <w:autoSpaceDE w:val="0"/>
        <w:autoSpaceDN w:val="0"/>
        <w:jc w:val="right"/>
        <w:rPr>
          <w:sz w:val="22"/>
          <w:szCs w:val="20"/>
        </w:rPr>
      </w:pPr>
      <w:r>
        <w:rPr>
          <w:sz w:val="22"/>
          <w:szCs w:val="20"/>
        </w:rPr>
        <w:t>лицензирования розничной продажи,</w:t>
      </w:r>
    </w:p>
    <w:p w:rsidR="00C64EDF" w:rsidRDefault="001D5356" w:rsidP="00C64EDF">
      <w:pPr>
        <w:widowControl w:val="0"/>
        <w:autoSpaceDE w:val="0"/>
        <w:autoSpaceDN w:val="0"/>
        <w:jc w:val="right"/>
        <w:rPr>
          <w:sz w:val="22"/>
          <w:szCs w:val="20"/>
        </w:rPr>
      </w:pPr>
      <w:r>
        <w:rPr>
          <w:sz w:val="22"/>
          <w:szCs w:val="20"/>
        </w:rPr>
        <w:t>определенной абзацем двенадцатым</w:t>
      </w:r>
    </w:p>
    <w:p w:rsidR="00C64EDF" w:rsidRDefault="001D5356" w:rsidP="00C64EDF">
      <w:pPr>
        <w:widowControl w:val="0"/>
        <w:autoSpaceDE w:val="0"/>
        <w:autoSpaceDN w:val="0"/>
        <w:jc w:val="right"/>
        <w:rPr>
          <w:sz w:val="22"/>
          <w:szCs w:val="20"/>
        </w:rPr>
      </w:pPr>
      <w:r>
        <w:rPr>
          <w:sz w:val="22"/>
          <w:szCs w:val="20"/>
        </w:rPr>
        <w:t xml:space="preserve">пункта </w:t>
      </w:r>
      <w:r>
        <w:rPr>
          <w:sz w:val="22"/>
          <w:szCs w:val="20"/>
        </w:rPr>
        <w:t>2 статьи 18 Федерального закона</w:t>
      </w:r>
    </w:p>
    <w:p w:rsidR="00C64EDF" w:rsidRDefault="001D5356" w:rsidP="00C64EDF">
      <w:pPr>
        <w:widowControl w:val="0"/>
        <w:autoSpaceDE w:val="0"/>
        <w:autoSpaceDN w:val="0"/>
        <w:jc w:val="right"/>
        <w:rPr>
          <w:sz w:val="22"/>
          <w:szCs w:val="20"/>
        </w:rPr>
      </w:pPr>
      <w:r>
        <w:rPr>
          <w:sz w:val="22"/>
          <w:szCs w:val="20"/>
        </w:rPr>
        <w:t>от 22 ноября 1995 года № 171-ФЗ</w:t>
      </w:r>
    </w:p>
    <w:p w:rsidR="00C64EDF" w:rsidRDefault="001D5356" w:rsidP="00C64EDF">
      <w:pPr>
        <w:widowControl w:val="0"/>
        <w:autoSpaceDE w:val="0"/>
        <w:autoSpaceDN w:val="0"/>
        <w:jc w:val="right"/>
        <w:rPr>
          <w:sz w:val="22"/>
          <w:szCs w:val="20"/>
        </w:rPr>
      </w:pPr>
      <w:r>
        <w:rPr>
          <w:sz w:val="22"/>
          <w:szCs w:val="20"/>
        </w:rPr>
        <w:t>«О государственном регулировании</w:t>
      </w:r>
    </w:p>
    <w:p w:rsidR="00C64EDF" w:rsidRDefault="001D5356" w:rsidP="00C64EDF">
      <w:pPr>
        <w:widowControl w:val="0"/>
        <w:autoSpaceDE w:val="0"/>
        <w:autoSpaceDN w:val="0"/>
        <w:jc w:val="right"/>
        <w:rPr>
          <w:sz w:val="22"/>
          <w:szCs w:val="20"/>
        </w:rPr>
      </w:pPr>
      <w:r>
        <w:rPr>
          <w:sz w:val="22"/>
          <w:szCs w:val="20"/>
        </w:rPr>
        <w:t>производства и оборота этилового спирта,</w:t>
      </w:r>
    </w:p>
    <w:p w:rsidR="00C64EDF" w:rsidRDefault="001D5356" w:rsidP="00C64EDF">
      <w:pPr>
        <w:widowControl w:val="0"/>
        <w:autoSpaceDE w:val="0"/>
        <w:autoSpaceDN w:val="0"/>
        <w:jc w:val="right"/>
        <w:rPr>
          <w:sz w:val="22"/>
          <w:szCs w:val="20"/>
        </w:rPr>
      </w:pPr>
      <w:r>
        <w:rPr>
          <w:sz w:val="22"/>
          <w:szCs w:val="20"/>
        </w:rPr>
        <w:t>алкогольной и спиртосодержащей продукции</w:t>
      </w:r>
    </w:p>
    <w:p w:rsidR="00C64EDF" w:rsidRDefault="001D5356" w:rsidP="00C64EDF">
      <w:pPr>
        <w:widowControl w:val="0"/>
        <w:autoSpaceDE w:val="0"/>
        <w:autoSpaceDN w:val="0"/>
        <w:jc w:val="right"/>
        <w:rPr>
          <w:sz w:val="22"/>
          <w:szCs w:val="20"/>
        </w:rPr>
      </w:pPr>
      <w:r>
        <w:rPr>
          <w:sz w:val="22"/>
          <w:szCs w:val="20"/>
        </w:rPr>
        <w:t>и об ограничении потребления (распития)</w:t>
      </w:r>
    </w:p>
    <w:p w:rsidR="00C64EDF" w:rsidRDefault="001D5356" w:rsidP="00C64EDF">
      <w:pPr>
        <w:widowControl w:val="0"/>
        <w:autoSpaceDE w:val="0"/>
        <w:autoSpaceDN w:val="0"/>
        <w:jc w:val="right"/>
        <w:rPr>
          <w:sz w:val="22"/>
          <w:szCs w:val="20"/>
        </w:rPr>
      </w:pPr>
      <w:r>
        <w:rPr>
          <w:sz w:val="22"/>
          <w:szCs w:val="20"/>
        </w:rPr>
        <w:t>алкогольной продукции")»</w:t>
      </w:r>
    </w:p>
    <w:p w:rsidR="00C64EDF" w:rsidRDefault="001D5356" w:rsidP="00C64EDF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от                                 №</w:t>
      </w:r>
    </w:p>
    <w:p w:rsidR="00C64EDF" w:rsidRDefault="00C64EDF" w:rsidP="00C64EDF">
      <w:pPr>
        <w:jc w:val="right"/>
        <w:rPr>
          <w:sz w:val="28"/>
          <w:szCs w:val="28"/>
        </w:rPr>
      </w:pPr>
    </w:p>
    <w:p w:rsidR="00BF5569" w:rsidRDefault="00BF5569" w:rsidP="009B4052">
      <w:pPr>
        <w:rPr>
          <w:sz w:val="22"/>
          <w:szCs w:val="22"/>
        </w:rPr>
      </w:pPr>
    </w:p>
    <w:tbl>
      <w:tblPr>
        <w:tblpPr w:leftFromText="180" w:rightFromText="180" w:vertAnchor="text" w:horzAnchor="margin" w:tblpY="122"/>
        <w:tblW w:w="10314" w:type="dxa"/>
        <w:tblLook w:val="04A0" w:firstRow="1" w:lastRow="0" w:firstColumn="1" w:lastColumn="0" w:noHBand="0" w:noVBand="1"/>
      </w:tblPr>
      <w:tblGrid>
        <w:gridCol w:w="3794"/>
        <w:gridCol w:w="850"/>
        <w:gridCol w:w="5670"/>
      </w:tblGrid>
      <w:tr w:rsidR="00910AE2" w:rsidTr="00BF5569">
        <w:tc>
          <w:tcPr>
            <w:tcW w:w="3794" w:type="dxa"/>
          </w:tcPr>
          <w:p w:rsidR="00BF5569" w:rsidRPr="00353484" w:rsidRDefault="001D5356" w:rsidP="00BF5569">
            <w:pPr>
              <w:pStyle w:val="3"/>
              <w:spacing w:before="0" w:after="0"/>
              <w:rPr>
                <w:rFonts w:ascii="Times New Roman" w:hAnsi="Times New Roman"/>
                <w:b w:val="0"/>
                <w:iCs/>
                <w:sz w:val="18"/>
                <w:szCs w:val="18"/>
              </w:rPr>
            </w:pPr>
            <w:r w:rsidRPr="00353484">
              <w:rPr>
                <w:rFonts w:ascii="Times New Roman" w:hAnsi="Times New Roman"/>
                <w:b w:val="0"/>
                <w:iCs/>
                <w:sz w:val="18"/>
                <w:szCs w:val="18"/>
              </w:rPr>
              <w:t>Регистрационный №_______</w:t>
            </w:r>
          </w:p>
          <w:p w:rsidR="00BF5569" w:rsidRPr="00353484" w:rsidRDefault="001D5356" w:rsidP="00BF5569">
            <w:pPr>
              <w:rPr>
                <w:sz w:val="18"/>
                <w:szCs w:val="18"/>
              </w:rPr>
            </w:pPr>
            <w:r w:rsidRPr="00353484">
              <w:rPr>
                <w:sz w:val="18"/>
                <w:szCs w:val="18"/>
              </w:rPr>
              <w:t>от «___» ________20___г</w:t>
            </w:r>
          </w:p>
        </w:tc>
        <w:tc>
          <w:tcPr>
            <w:tcW w:w="850" w:type="dxa"/>
          </w:tcPr>
          <w:p w:rsidR="00BF5569" w:rsidRPr="00353484" w:rsidRDefault="00BF5569" w:rsidP="00BF5569">
            <w:pPr>
              <w:rPr>
                <w:sz w:val="18"/>
                <w:szCs w:val="18"/>
              </w:rPr>
            </w:pPr>
          </w:p>
        </w:tc>
        <w:tc>
          <w:tcPr>
            <w:tcW w:w="5670" w:type="dxa"/>
          </w:tcPr>
          <w:p w:rsidR="00BF5569" w:rsidRPr="00353484" w:rsidRDefault="0051598E" w:rsidP="00BF556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 xml:space="preserve">Министерство </w:t>
            </w:r>
            <w:r w:rsidR="001D5356" w:rsidRPr="00353484">
              <w:rPr>
                <w:b/>
                <w:bCs/>
                <w:iCs/>
                <w:sz w:val="18"/>
                <w:szCs w:val="18"/>
              </w:rPr>
              <w:t xml:space="preserve">имущественных и </w:t>
            </w:r>
            <w:r w:rsidR="001D5356" w:rsidRPr="00353484">
              <w:rPr>
                <w:b/>
                <w:bCs/>
                <w:iCs/>
                <w:sz w:val="18"/>
                <w:szCs w:val="18"/>
              </w:rPr>
              <w:t>земельных отношений Воронежской области</w:t>
            </w:r>
          </w:p>
        </w:tc>
      </w:tr>
      <w:tr w:rsidR="00910AE2" w:rsidTr="00BF5569">
        <w:tc>
          <w:tcPr>
            <w:tcW w:w="3794" w:type="dxa"/>
          </w:tcPr>
          <w:p w:rsidR="00BF5569" w:rsidRPr="00353484" w:rsidRDefault="00BF5569" w:rsidP="00BF556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BF5569" w:rsidRPr="00353484" w:rsidRDefault="00BF5569" w:rsidP="00BF5569">
            <w:pPr>
              <w:rPr>
                <w:sz w:val="18"/>
                <w:szCs w:val="18"/>
              </w:rPr>
            </w:pPr>
          </w:p>
        </w:tc>
        <w:tc>
          <w:tcPr>
            <w:tcW w:w="5670" w:type="dxa"/>
          </w:tcPr>
          <w:p w:rsidR="00BF5569" w:rsidRPr="00353484" w:rsidRDefault="00BF5569" w:rsidP="00BF5569">
            <w:pPr>
              <w:jc w:val="center"/>
              <w:rPr>
                <w:sz w:val="18"/>
                <w:szCs w:val="18"/>
              </w:rPr>
            </w:pPr>
          </w:p>
        </w:tc>
      </w:tr>
    </w:tbl>
    <w:p w:rsidR="009B4052" w:rsidRPr="007A0FAE" w:rsidRDefault="001D5356" w:rsidP="009B4052">
      <w:pPr>
        <w:pStyle w:val="1"/>
        <w:spacing w:before="240" w:after="60"/>
        <w:ind w:left="0" w:firstLine="0"/>
        <w:jc w:val="center"/>
        <w:rPr>
          <w:rFonts w:cs="Arial"/>
          <w:b/>
          <w:bCs/>
          <w:iCs/>
          <w:kern w:val="32"/>
          <w:sz w:val="22"/>
          <w:szCs w:val="22"/>
        </w:rPr>
      </w:pPr>
      <w:r w:rsidRPr="007A0FAE">
        <w:rPr>
          <w:rFonts w:cs="Arial"/>
          <w:b/>
          <w:bCs/>
          <w:iCs/>
          <w:kern w:val="32"/>
          <w:sz w:val="22"/>
          <w:szCs w:val="22"/>
        </w:rPr>
        <w:t>З А Я В Л Е Н И Е</w:t>
      </w:r>
    </w:p>
    <w:p w:rsidR="009B4052" w:rsidRPr="007A0FAE" w:rsidRDefault="001D5356" w:rsidP="009B4052">
      <w:pPr>
        <w:jc w:val="center"/>
        <w:rPr>
          <w:rFonts w:ascii="Arial" w:hAnsi="Arial" w:cs="Arial"/>
          <w:iCs/>
          <w:sz w:val="22"/>
          <w:szCs w:val="22"/>
        </w:rPr>
      </w:pPr>
      <w:r w:rsidRPr="007A0FAE">
        <w:rPr>
          <w:b/>
          <w:iCs/>
          <w:sz w:val="22"/>
          <w:szCs w:val="22"/>
        </w:rPr>
        <w:t xml:space="preserve">о переоформлении лицензии </w:t>
      </w:r>
    </w:p>
    <w:p w:rsidR="009B4052" w:rsidRPr="007A0FAE" w:rsidRDefault="009B4052" w:rsidP="009B4052">
      <w:pPr>
        <w:jc w:val="center"/>
        <w:rPr>
          <w:sz w:val="22"/>
          <w:szCs w:val="22"/>
        </w:rPr>
      </w:pPr>
    </w:p>
    <w:tbl>
      <w:tblPr>
        <w:tblW w:w="17159" w:type="dxa"/>
        <w:tblLayout w:type="fixed"/>
        <w:tblLook w:val="0000" w:firstRow="0" w:lastRow="0" w:firstColumn="0" w:lastColumn="0" w:noHBand="0" w:noVBand="0"/>
      </w:tblPr>
      <w:tblGrid>
        <w:gridCol w:w="1384"/>
        <w:gridCol w:w="626"/>
        <w:gridCol w:w="508"/>
        <w:gridCol w:w="142"/>
        <w:gridCol w:w="688"/>
        <w:gridCol w:w="1863"/>
        <w:gridCol w:w="142"/>
        <w:gridCol w:w="1275"/>
        <w:gridCol w:w="1418"/>
        <w:gridCol w:w="2127"/>
        <w:gridCol w:w="161"/>
        <w:gridCol w:w="6825"/>
      </w:tblGrid>
      <w:tr w:rsidR="00910AE2" w:rsidTr="00DD2B08">
        <w:trPr>
          <w:gridAfter w:val="1"/>
          <w:wAfter w:w="6825" w:type="dxa"/>
        </w:trPr>
        <w:tc>
          <w:tcPr>
            <w:tcW w:w="1384" w:type="dxa"/>
          </w:tcPr>
          <w:p w:rsidR="009B4052" w:rsidRPr="00353484" w:rsidRDefault="001D5356" w:rsidP="009B4052">
            <w:pPr>
              <w:rPr>
                <w:sz w:val="18"/>
                <w:szCs w:val="18"/>
              </w:rPr>
            </w:pPr>
            <w:r w:rsidRPr="00353484">
              <w:rPr>
                <w:sz w:val="18"/>
                <w:szCs w:val="18"/>
              </w:rPr>
              <w:t>Заявитель</w:t>
            </w:r>
          </w:p>
        </w:tc>
        <w:tc>
          <w:tcPr>
            <w:tcW w:w="8950" w:type="dxa"/>
            <w:gridSpan w:val="10"/>
            <w:tcBorders>
              <w:bottom w:val="single" w:sz="6" w:space="0" w:color="auto"/>
            </w:tcBorders>
          </w:tcPr>
          <w:p w:rsidR="009B4052" w:rsidRPr="00353484" w:rsidRDefault="009B4052" w:rsidP="009B4052">
            <w:pPr>
              <w:rPr>
                <w:color w:val="00B0F0"/>
                <w:sz w:val="18"/>
                <w:szCs w:val="18"/>
              </w:rPr>
            </w:pPr>
          </w:p>
        </w:tc>
      </w:tr>
      <w:tr w:rsidR="00910AE2" w:rsidTr="00DD2B08">
        <w:trPr>
          <w:gridAfter w:val="1"/>
          <w:wAfter w:w="6825" w:type="dxa"/>
        </w:trPr>
        <w:tc>
          <w:tcPr>
            <w:tcW w:w="1384" w:type="dxa"/>
          </w:tcPr>
          <w:p w:rsidR="009B4052" w:rsidRPr="00353484" w:rsidRDefault="009B4052" w:rsidP="009B40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0" w:type="dxa"/>
            <w:gridSpan w:val="10"/>
            <w:tcBorders>
              <w:top w:val="single" w:sz="6" w:space="0" w:color="auto"/>
            </w:tcBorders>
          </w:tcPr>
          <w:p w:rsidR="009B4052" w:rsidRPr="00353484" w:rsidRDefault="001D5356" w:rsidP="009B4052">
            <w:pPr>
              <w:jc w:val="center"/>
              <w:rPr>
                <w:sz w:val="18"/>
                <w:szCs w:val="18"/>
              </w:rPr>
            </w:pPr>
            <w:r w:rsidRPr="00353484">
              <w:rPr>
                <w:bCs/>
                <w:i/>
                <w:iCs/>
                <w:sz w:val="18"/>
                <w:szCs w:val="18"/>
              </w:rPr>
              <w:t xml:space="preserve">полное и </w:t>
            </w:r>
            <w:r w:rsidR="00A77DA0">
              <w:rPr>
                <w:bCs/>
                <w:i/>
                <w:iCs/>
                <w:sz w:val="18"/>
                <w:szCs w:val="18"/>
              </w:rPr>
              <w:t xml:space="preserve">(или)  </w:t>
            </w:r>
            <w:r w:rsidRPr="00353484">
              <w:rPr>
                <w:bCs/>
                <w:i/>
                <w:iCs/>
                <w:sz w:val="18"/>
                <w:szCs w:val="18"/>
              </w:rPr>
              <w:t>сокращенное наименование юридического лица и его организационно-правовая форма</w:t>
            </w:r>
          </w:p>
        </w:tc>
      </w:tr>
      <w:tr w:rsidR="00910AE2" w:rsidTr="00DD2B08">
        <w:trPr>
          <w:gridAfter w:val="1"/>
          <w:wAfter w:w="6825" w:type="dxa"/>
          <w:cantSplit/>
        </w:trPr>
        <w:tc>
          <w:tcPr>
            <w:tcW w:w="10334" w:type="dxa"/>
            <w:gridSpan w:val="11"/>
            <w:tcBorders>
              <w:bottom w:val="single" w:sz="6" w:space="0" w:color="auto"/>
            </w:tcBorders>
          </w:tcPr>
          <w:p w:rsidR="009B4052" w:rsidRPr="00353484" w:rsidRDefault="009B4052" w:rsidP="009B4052">
            <w:pPr>
              <w:rPr>
                <w:color w:val="00B0F0"/>
                <w:sz w:val="18"/>
                <w:szCs w:val="18"/>
              </w:rPr>
            </w:pPr>
          </w:p>
        </w:tc>
      </w:tr>
      <w:tr w:rsidR="00910AE2" w:rsidTr="00DD2B08">
        <w:trPr>
          <w:gridAfter w:val="1"/>
          <w:wAfter w:w="6825" w:type="dxa"/>
        </w:trPr>
        <w:tc>
          <w:tcPr>
            <w:tcW w:w="5353" w:type="dxa"/>
            <w:gridSpan w:val="7"/>
          </w:tcPr>
          <w:p w:rsidR="009B4052" w:rsidRPr="00353484" w:rsidRDefault="001D5356" w:rsidP="009B4052">
            <w:pPr>
              <w:rPr>
                <w:sz w:val="18"/>
                <w:szCs w:val="18"/>
              </w:rPr>
            </w:pPr>
            <w:r w:rsidRPr="00353484">
              <w:rPr>
                <w:bCs/>
                <w:sz w:val="18"/>
                <w:szCs w:val="18"/>
              </w:rPr>
              <w:t>Место нахождения (адрес юридического лица)</w:t>
            </w:r>
          </w:p>
        </w:tc>
        <w:tc>
          <w:tcPr>
            <w:tcW w:w="4981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9B4052" w:rsidRPr="00353484" w:rsidRDefault="009B4052" w:rsidP="009B4052">
            <w:pPr>
              <w:rPr>
                <w:color w:val="00B0F0"/>
                <w:sz w:val="18"/>
                <w:szCs w:val="18"/>
              </w:rPr>
            </w:pPr>
          </w:p>
        </w:tc>
      </w:tr>
      <w:tr w:rsidR="00910AE2" w:rsidTr="00DD2B08">
        <w:trPr>
          <w:gridAfter w:val="1"/>
          <w:wAfter w:w="6825" w:type="dxa"/>
        </w:trPr>
        <w:tc>
          <w:tcPr>
            <w:tcW w:w="10334" w:type="dxa"/>
            <w:gridSpan w:val="11"/>
            <w:tcBorders>
              <w:bottom w:val="single" w:sz="6" w:space="0" w:color="auto"/>
            </w:tcBorders>
          </w:tcPr>
          <w:p w:rsidR="009B4052" w:rsidRPr="00353484" w:rsidRDefault="009B4052" w:rsidP="009B4052">
            <w:pPr>
              <w:rPr>
                <w:color w:val="00B0F0"/>
                <w:sz w:val="18"/>
                <w:szCs w:val="18"/>
              </w:rPr>
            </w:pPr>
          </w:p>
        </w:tc>
      </w:tr>
      <w:tr w:rsidR="00910AE2" w:rsidTr="00DD2B08">
        <w:trPr>
          <w:gridAfter w:val="1"/>
          <w:wAfter w:w="6825" w:type="dxa"/>
          <w:cantSplit/>
        </w:trPr>
        <w:tc>
          <w:tcPr>
            <w:tcW w:w="10334" w:type="dxa"/>
            <w:gridSpan w:val="11"/>
            <w:tcBorders>
              <w:top w:val="single" w:sz="6" w:space="0" w:color="auto"/>
            </w:tcBorders>
          </w:tcPr>
          <w:p w:rsidR="009B4052" w:rsidRPr="00353484" w:rsidRDefault="001D5356" w:rsidP="009B4052">
            <w:pPr>
              <w:jc w:val="both"/>
              <w:rPr>
                <w:bCs/>
                <w:i/>
                <w:iCs/>
                <w:sz w:val="18"/>
                <w:szCs w:val="18"/>
              </w:rPr>
            </w:pPr>
            <w:r w:rsidRPr="00353484">
              <w:rPr>
                <w:bCs/>
                <w:i/>
                <w:iCs/>
                <w:sz w:val="18"/>
                <w:szCs w:val="18"/>
              </w:rPr>
              <w:t xml:space="preserve">                                                         индекс, область, район, населенный пункт, улица, № дома, № офиса </w:t>
            </w:r>
          </w:p>
        </w:tc>
      </w:tr>
      <w:tr w:rsidR="00910AE2" w:rsidTr="00DD2B08">
        <w:trPr>
          <w:gridAfter w:val="1"/>
          <w:wAfter w:w="6825" w:type="dxa"/>
          <w:cantSplit/>
          <w:trHeight w:val="190"/>
        </w:trPr>
        <w:tc>
          <w:tcPr>
            <w:tcW w:w="10334" w:type="dxa"/>
            <w:gridSpan w:val="11"/>
            <w:tcBorders>
              <w:top w:val="single" w:sz="4" w:space="0" w:color="auto"/>
            </w:tcBorders>
          </w:tcPr>
          <w:p w:rsidR="000026B7" w:rsidRDefault="001D5356" w:rsidP="000026B7">
            <w:pPr>
              <w:pStyle w:val="1"/>
              <w:keepNext w:val="0"/>
              <w:autoSpaceDE w:val="0"/>
              <w:autoSpaceDN w:val="0"/>
              <w:adjustRightInd w:val="0"/>
              <w:spacing w:after="60"/>
              <w:ind w:left="0" w:firstLine="0"/>
              <w:jc w:val="both"/>
              <w:rPr>
                <w:bCs/>
                <w:kern w:val="32"/>
                <w:sz w:val="18"/>
                <w:szCs w:val="18"/>
              </w:rPr>
            </w:pPr>
            <w:r>
              <w:rPr>
                <w:bCs/>
                <w:kern w:val="32"/>
                <w:sz w:val="18"/>
                <w:szCs w:val="18"/>
              </w:rPr>
              <w:t xml:space="preserve">ОГРН___________________________________________________________________________________________________________    </w:t>
            </w:r>
          </w:p>
          <w:p w:rsidR="000026B7" w:rsidRPr="00C753C5" w:rsidRDefault="00C753C5" w:rsidP="00C753C5">
            <w:pPr>
              <w:pStyle w:val="1"/>
              <w:keepNext w:val="0"/>
              <w:autoSpaceDE w:val="0"/>
              <w:autoSpaceDN w:val="0"/>
              <w:adjustRightInd w:val="0"/>
              <w:spacing w:after="60"/>
              <w:ind w:left="0" w:firstLine="0"/>
              <w:jc w:val="both"/>
              <w:rPr>
                <w:bCs/>
                <w:kern w:val="32"/>
                <w:sz w:val="18"/>
                <w:szCs w:val="18"/>
              </w:rPr>
            </w:pPr>
            <w:r>
              <w:rPr>
                <w:bCs/>
                <w:kern w:val="32"/>
                <w:sz w:val="18"/>
                <w:szCs w:val="18"/>
              </w:rPr>
              <w:t xml:space="preserve">Идентификационный номер налогоплательщика/код причины </w:t>
            </w:r>
            <w:r w:rsidR="001D5356">
              <w:rPr>
                <w:bCs/>
                <w:kern w:val="32"/>
                <w:sz w:val="18"/>
                <w:szCs w:val="18"/>
              </w:rPr>
              <w:t>постановки на</w:t>
            </w:r>
            <w:r>
              <w:rPr>
                <w:bCs/>
                <w:kern w:val="32"/>
                <w:sz w:val="18"/>
                <w:szCs w:val="18"/>
              </w:rPr>
              <w:t xml:space="preserve"> </w:t>
            </w:r>
            <w:r w:rsidR="001D5356" w:rsidRPr="00C753C5">
              <w:rPr>
                <w:bCs/>
                <w:kern w:val="32"/>
                <w:sz w:val="18"/>
                <w:szCs w:val="18"/>
              </w:rPr>
              <w:t>учет заявителя</w:t>
            </w:r>
            <w:r w:rsidR="001D5356">
              <w:rPr>
                <w:rFonts w:ascii="Arial" w:hAnsi="Arial" w:cs="Arial"/>
                <w:b/>
                <w:bCs/>
                <w:kern w:val="32"/>
                <w:sz w:val="18"/>
                <w:szCs w:val="18"/>
              </w:rPr>
              <w:t>______________________________________________________________</w:t>
            </w:r>
            <w:r>
              <w:rPr>
                <w:rFonts w:ascii="Arial" w:hAnsi="Arial" w:cs="Arial"/>
                <w:b/>
                <w:bCs/>
                <w:kern w:val="32"/>
                <w:sz w:val="18"/>
                <w:szCs w:val="18"/>
              </w:rPr>
              <w:t>_______________________________</w:t>
            </w:r>
          </w:p>
          <w:p w:rsidR="009B4052" w:rsidRPr="00353484" w:rsidRDefault="001D5356" w:rsidP="009B4052">
            <w:pPr>
              <w:rPr>
                <w:color w:val="00B0F0"/>
                <w:sz w:val="18"/>
                <w:szCs w:val="18"/>
              </w:rPr>
            </w:pPr>
            <w:r w:rsidRPr="00353484">
              <w:rPr>
                <w:sz w:val="18"/>
                <w:szCs w:val="18"/>
              </w:rPr>
              <w:t xml:space="preserve">Адрес электронной почты, по которому лицензирующий орган может осуществлять </w:t>
            </w:r>
            <w:r w:rsidRPr="00353484">
              <w:rPr>
                <w:sz w:val="18"/>
                <w:szCs w:val="18"/>
              </w:rPr>
              <w:t>переписку, направление решений, извещений, уведомлений с использованием электронной подписи</w:t>
            </w:r>
          </w:p>
        </w:tc>
      </w:tr>
      <w:tr w:rsidR="00910AE2" w:rsidTr="00DD2B08">
        <w:trPr>
          <w:gridAfter w:val="1"/>
          <w:wAfter w:w="6825" w:type="dxa"/>
          <w:cantSplit/>
          <w:trHeight w:val="190"/>
        </w:trPr>
        <w:tc>
          <w:tcPr>
            <w:tcW w:w="10334" w:type="dxa"/>
            <w:gridSpan w:val="11"/>
            <w:tcBorders>
              <w:bottom w:val="single" w:sz="4" w:space="0" w:color="auto"/>
            </w:tcBorders>
          </w:tcPr>
          <w:p w:rsidR="009B4052" w:rsidRPr="00C753C5" w:rsidRDefault="00BF5569" w:rsidP="009B4052">
            <w:pPr>
              <w:rPr>
                <w:sz w:val="18"/>
                <w:szCs w:val="18"/>
              </w:rPr>
            </w:pPr>
            <w:r w:rsidRPr="00C753C5">
              <w:rPr>
                <w:sz w:val="18"/>
                <w:szCs w:val="18"/>
              </w:rPr>
              <w:t>Документ, удостоверяющий личность руководителя юридического лица или его представителя</w:t>
            </w:r>
            <w:r w:rsidR="00C753C5">
              <w:rPr>
                <w:sz w:val="18"/>
                <w:szCs w:val="18"/>
              </w:rPr>
              <w:t>______________________________</w:t>
            </w:r>
          </w:p>
          <w:p w:rsidR="000026B7" w:rsidRPr="00353484" w:rsidRDefault="000026B7" w:rsidP="009B4052">
            <w:pPr>
              <w:rPr>
                <w:color w:val="00B0F0"/>
                <w:sz w:val="18"/>
                <w:szCs w:val="18"/>
              </w:rPr>
            </w:pPr>
          </w:p>
        </w:tc>
      </w:tr>
      <w:tr w:rsidR="00910AE2" w:rsidTr="00DD2B08">
        <w:trPr>
          <w:gridAfter w:val="1"/>
          <w:wAfter w:w="6825" w:type="dxa"/>
          <w:cantSplit/>
          <w:trHeight w:val="190"/>
        </w:trPr>
        <w:tc>
          <w:tcPr>
            <w:tcW w:w="3348" w:type="dxa"/>
            <w:gridSpan w:val="5"/>
          </w:tcPr>
          <w:p w:rsidR="009B4052" w:rsidRPr="00353484" w:rsidRDefault="001D5356" w:rsidP="009B4052">
            <w:pPr>
              <w:rPr>
                <w:sz w:val="18"/>
                <w:szCs w:val="18"/>
              </w:rPr>
            </w:pPr>
            <w:r w:rsidRPr="00353484">
              <w:rPr>
                <w:sz w:val="18"/>
                <w:szCs w:val="18"/>
              </w:rPr>
              <w:t xml:space="preserve">Наименование банка </w:t>
            </w:r>
          </w:p>
        </w:tc>
        <w:tc>
          <w:tcPr>
            <w:tcW w:w="6986" w:type="dxa"/>
            <w:gridSpan w:val="6"/>
            <w:tcBorders>
              <w:bottom w:val="single" w:sz="4" w:space="0" w:color="auto"/>
            </w:tcBorders>
          </w:tcPr>
          <w:p w:rsidR="009B4052" w:rsidRPr="00353484" w:rsidRDefault="009B4052" w:rsidP="009B4052">
            <w:pPr>
              <w:rPr>
                <w:color w:val="00B0F0"/>
                <w:sz w:val="18"/>
                <w:szCs w:val="18"/>
              </w:rPr>
            </w:pPr>
          </w:p>
        </w:tc>
      </w:tr>
      <w:tr w:rsidR="00910AE2" w:rsidTr="00DD2B08">
        <w:trPr>
          <w:cantSplit/>
          <w:trHeight w:val="190"/>
        </w:trPr>
        <w:tc>
          <w:tcPr>
            <w:tcW w:w="10173" w:type="dxa"/>
            <w:gridSpan w:val="10"/>
          </w:tcPr>
          <w:p w:rsidR="009B4052" w:rsidRPr="00353484" w:rsidRDefault="001D5356" w:rsidP="00DD2B08">
            <w:pPr>
              <w:ind w:right="-7074"/>
              <w:rPr>
                <w:sz w:val="18"/>
                <w:szCs w:val="18"/>
              </w:rPr>
            </w:pPr>
            <w:r w:rsidRPr="00353484">
              <w:rPr>
                <w:sz w:val="18"/>
                <w:szCs w:val="18"/>
              </w:rPr>
              <w:t>Номер расчетного счета</w:t>
            </w:r>
            <w:r w:rsidRPr="00353484">
              <w:rPr>
                <w:sz w:val="18"/>
                <w:szCs w:val="18"/>
              </w:rPr>
              <w:t xml:space="preserve"> в банке</w:t>
            </w:r>
            <w:r w:rsidR="00DD2B08" w:rsidRPr="00353484">
              <w:rPr>
                <w:sz w:val="18"/>
                <w:szCs w:val="18"/>
              </w:rPr>
              <w:t xml:space="preserve"> __________________________________________________________________</w:t>
            </w:r>
          </w:p>
        </w:tc>
        <w:tc>
          <w:tcPr>
            <w:tcW w:w="6986" w:type="dxa"/>
            <w:gridSpan w:val="2"/>
          </w:tcPr>
          <w:p w:rsidR="009B4052" w:rsidRPr="00353484" w:rsidRDefault="009B4052" w:rsidP="00DD2B08">
            <w:pPr>
              <w:ind w:left="5299"/>
              <w:rPr>
                <w:color w:val="00B0F0"/>
                <w:sz w:val="18"/>
                <w:szCs w:val="18"/>
              </w:rPr>
            </w:pPr>
          </w:p>
        </w:tc>
      </w:tr>
      <w:tr w:rsidR="00910AE2" w:rsidTr="00DD2B08">
        <w:trPr>
          <w:gridAfter w:val="1"/>
          <w:wAfter w:w="6825" w:type="dxa"/>
          <w:cantSplit/>
          <w:trHeight w:val="185"/>
        </w:trPr>
        <w:tc>
          <w:tcPr>
            <w:tcW w:w="5353" w:type="dxa"/>
            <w:gridSpan w:val="7"/>
          </w:tcPr>
          <w:p w:rsidR="00707230" w:rsidRPr="00353484" w:rsidRDefault="00707230" w:rsidP="009B4052">
            <w:pPr>
              <w:rPr>
                <w:bCs/>
                <w:color w:val="548DD4"/>
                <w:sz w:val="18"/>
                <w:szCs w:val="18"/>
              </w:rPr>
            </w:pPr>
          </w:p>
        </w:tc>
        <w:tc>
          <w:tcPr>
            <w:tcW w:w="1275" w:type="dxa"/>
          </w:tcPr>
          <w:p w:rsidR="00707230" w:rsidRPr="00353484" w:rsidRDefault="00707230" w:rsidP="009B405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706" w:type="dxa"/>
            <w:gridSpan w:val="3"/>
          </w:tcPr>
          <w:p w:rsidR="00707230" w:rsidRPr="00353484" w:rsidRDefault="00707230" w:rsidP="009B4052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910AE2" w:rsidTr="00DD2B08">
        <w:trPr>
          <w:gridAfter w:val="1"/>
          <w:wAfter w:w="6825" w:type="dxa"/>
          <w:cantSplit/>
          <w:trHeight w:val="185"/>
        </w:trPr>
        <w:tc>
          <w:tcPr>
            <w:tcW w:w="10334" w:type="dxa"/>
            <w:gridSpan w:val="11"/>
          </w:tcPr>
          <w:p w:rsidR="00F43CB4" w:rsidRPr="00353484" w:rsidRDefault="001D5356" w:rsidP="009B4052">
            <w:pPr>
              <w:jc w:val="both"/>
              <w:rPr>
                <w:snapToGrid w:val="0"/>
                <w:sz w:val="18"/>
                <w:szCs w:val="18"/>
              </w:rPr>
            </w:pPr>
            <w:r w:rsidRPr="00353484">
              <w:rPr>
                <w:snapToGrid w:val="0"/>
                <w:sz w:val="18"/>
                <w:szCs w:val="18"/>
              </w:rPr>
              <w:t>Телефон, факс (с указанием кода) _________________________________________________________</w:t>
            </w:r>
          </w:p>
          <w:p w:rsidR="00F43CB4" w:rsidRPr="00353484" w:rsidRDefault="001D5356" w:rsidP="000026B7">
            <w:pPr>
              <w:jc w:val="both"/>
              <w:rPr>
                <w:bCs/>
                <w:snapToGrid w:val="0"/>
                <w:color w:val="548DD4"/>
                <w:sz w:val="18"/>
                <w:szCs w:val="18"/>
              </w:rPr>
            </w:pPr>
            <w:r w:rsidRPr="00353484">
              <w:rPr>
                <w:snapToGrid w:val="0"/>
                <w:sz w:val="18"/>
                <w:szCs w:val="18"/>
              </w:rPr>
              <w:t xml:space="preserve">Прошу переоформить лицензию </w:t>
            </w:r>
            <w:r w:rsidRPr="00353484">
              <w:rPr>
                <w:bCs/>
                <w:snapToGrid w:val="0"/>
                <w:sz w:val="18"/>
                <w:szCs w:val="18"/>
              </w:rPr>
              <w:t>регистрационный номер</w:t>
            </w:r>
            <w:r w:rsidR="000026B7">
              <w:rPr>
                <w:bCs/>
                <w:snapToGrid w:val="0"/>
                <w:sz w:val="18"/>
                <w:szCs w:val="18"/>
              </w:rPr>
              <w:t xml:space="preserve">  ____________ от _______________, выданную ______________________</w:t>
            </w:r>
            <w:r w:rsidR="00C753C5">
              <w:rPr>
                <w:bCs/>
                <w:snapToGrid w:val="0"/>
                <w:sz w:val="18"/>
                <w:szCs w:val="18"/>
              </w:rPr>
              <w:t>__________________________________________________________________________________________</w:t>
            </w:r>
          </w:p>
        </w:tc>
      </w:tr>
      <w:tr w:rsidR="00910AE2" w:rsidTr="00DD2B08">
        <w:trPr>
          <w:gridAfter w:val="1"/>
          <w:wAfter w:w="6825" w:type="dxa"/>
          <w:cantSplit/>
          <w:trHeight w:val="265"/>
        </w:trPr>
        <w:tc>
          <w:tcPr>
            <w:tcW w:w="2010" w:type="dxa"/>
            <w:gridSpan w:val="2"/>
          </w:tcPr>
          <w:p w:rsidR="009B4052" w:rsidRPr="00353484" w:rsidRDefault="009B4052" w:rsidP="009B4052">
            <w:pPr>
              <w:rPr>
                <w:bCs/>
                <w:sz w:val="18"/>
                <w:szCs w:val="18"/>
              </w:rPr>
            </w:pPr>
          </w:p>
        </w:tc>
        <w:tc>
          <w:tcPr>
            <w:tcW w:w="508" w:type="dxa"/>
          </w:tcPr>
          <w:p w:rsidR="009B4052" w:rsidRPr="00353484" w:rsidRDefault="009B4052" w:rsidP="009B4052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2693" w:type="dxa"/>
            <w:gridSpan w:val="3"/>
          </w:tcPr>
          <w:p w:rsidR="009B4052" w:rsidRPr="00353484" w:rsidRDefault="009B4052" w:rsidP="009B4052">
            <w:pPr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9B4052" w:rsidRPr="00353484" w:rsidRDefault="009B4052" w:rsidP="009B405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706" w:type="dxa"/>
            <w:gridSpan w:val="3"/>
          </w:tcPr>
          <w:p w:rsidR="009B4052" w:rsidRPr="00353484" w:rsidRDefault="009B4052" w:rsidP="009B4052">
            <w:pPr>
              <w:rPr>
                <w:bCs/>
                <w:sz w:val="18"/>
                <w:szCs w:val="18"/>
              </w:rPr>
            </w:pPr>
          </w:p>
        </w:tc>
      </w:tr>
      <w:tr w:rsidR="00910AE2" w:rsidTr="00DD2B08">
        <w:trPr>
          <w:gridAfter w:val="1"/>
          <w:wAfter w:w="6825" w:type="dxa"/>
          <w:cantSplit/>
          <w:trHeight w:val="265"/>
        </w:trPr>
        <w:tc>
          <w:tcPr>
            <w:tcW w:w="2660" w:type="dxa"/>
            <w:gridSpan w:val="4"/>
          </w:tcPr>
          <w:p w:rsidR="009B4052" w:rsidRPr="00353484" w:rsidRDefault="001D5356" w:rsidP="009B4052">
            <w:pPr>
              <w:rPr>
                <w:bCs/>
                <w:sz w:val="18"/>
                <w:szCs w:val="18"/>
              </w:rPr>
            </w:pPr>
            <w:r w:rsidRPr="00353484">
              <w:rPr>
                <w:bCs/>
                <w:sz w:val="18"/>
                <w:szCs w:val="18"/>
              </w:rPr>
              <w:t xml:space="preserve">со сроком действия до </w:t>
            </w:r>
          </w:p>
        </w:tc>
        <w:tc>
          <w:tcPr>
            <w:tcW w:w="7674" w:type="dxa"/>
            <w:gridSpan w:val="7"/>
          </w:tcPr>
          <w:p w:rsidR="009B4052" w:rsidRPr="00353484" w:rsidRDefault="00F43CB4" w:rsidP="009B4052">
            <w:pPr>
              <w:rPr>
                <w:bCs/>
                <w:sz w:val="18"/>
                <w:szCs w:val="18"/>
              </w:rPr>
            </w:pPr>
            <w:r w:rsidRPr="00353484">
              <w:rPr>
                <w:bCs/>
                <w:sz w:val="18"/>
                <w:szCs w:val="18"/>
              </w:rPr>
              <w:t>___________________________________________________________________</w:t>
            </w:r>
          </w:p>
        </w:tc>
      </w:tr>
      <w:tr w:rsidR="00910AE2" w:rsidTr="00DD2B08">
        <w:trPr>
          <w:gridAfter w:val="2"/>
          <w:wAfter w:w="6986" w:type="dxa"/>
          <w:cantSplit/>
          <w:trHeight w:val="265"/>
        </w:trPr>
        <w:tc>
          <w:tcPr>
            <w:tcW w:w="8046" w:type="dxa"/>
            <w:gridSpan w:val="9"/>
          </w:tcPr>
          <w:p w:rsidR="009B4052" w:rsidRPr="00353484" w:rsidRDefault="001D5356" w:rsidP="00F43CB4">
            <w:pPr>
              <w:rPr>
                <w:bCs/>
                <w:sz w:val="18"/>
                <w:szCs w:val="18"/>
              </w:rPr>
            </w:pPr>
            <w:r w:rsidRPr="00353484">
              <w:rPr>
                <w:bCs/>
                <w:sz w:val="18"/>
                <w:szCs w:val="18"/>
              </w:rPr>
              <w:t>на осуществление деятельности</w:t>
            </w:r>
            <w:r w:rsidR="00F43CB4" w:rsidRPr="00353484">
              <w:rPr>
                <w:bCs/>
                <w:sz w:val="18"/>
                <w:szCs w:val="18"/>
              </w:rPr>
              <w:t xml:space="preserve"> </w:t>
            </w:r>
            <w:r w:rsidR="00F43CB4" w:rsidRPr="00353484">
              <w:rPr>
                <w:b/>
                <w:bCs/>
                <w:sz w:val="18"/>
                <w:szCs w:val="18"/>
              </w:rPr>
              <w:t>по розничной продаже алкогольной продукции</w:t>
            </w:r>
          </w:p>
        </w:tc>
        <w:tc>
          <w:tcPr>
            <w:tcW w:w="2127" w:type="dxa"/>
          </w:tcPr>
          <w:p w:rsidR="009B4052" w:rsidRPr="00353484" w:rsidRDefault="009B4052" w:rsidP="00F43CB4">
            <w:pPr>
              <w:rPr>
                <w:bCs/>
                <w:sz w:val="18"/>
                <w:szCs w:val="18"/>
              </w:rPr>
            </w:pPr>
          </w:p>
        </w:tc>
      </w:tr>
      <w:tr w:rsidR="00910AE2" w:rsidTr="00DD2B08">
        <w:trPr>
          <w:gridAfter w:val="1"/>
          <w:wAfter w:w="6825" w:type="dxa"/>
          <w:cantSplit/>
          <w:trHeight w:val="185"/>
        </w:trPr>
        <w:tc>
          <w:tcPr>
            <w:tcW w:w="10334" w:type="dxa"/>
            <w:gridSpan w:val="11"/>
          </w:tcPr>
          <w:p w:rsidR="009B4052" w:rsidRPr="00353484" w:rsidRDefault="009B4052" w:rsidP="009B4052">
            <w:pPr>
              <w:rPr>
                <w:bCs/>
                <w:color w:val="548DD4"/>
                <w:sz w:val="18"/>
                <w:szCs w:val="18"/>
              </w:rPr>
            </w:pPr>
          </w:p>
        </w:tc>
      </w:tr>
      <w:tr w:rsidR="00910AE2" w:rsidTr="00DD2B08">
        <w:trPr>
          <w:gridAfter w:val="1"/>
          <w:wAfter w:w="6825" w:type="dxa"/>
          <w:cantSplit/>
          <w:trHeight w:val="185"/>
        </w:trPr>
        <w:tc>
          <w:tcPr>
            <w:tcW w:w="10334" w:type="dxa"/>
            <w:gridSpan w:val="11"/>
            <w:tcBorders>
              <w:bottom w:val="single" w:sz="4" w:space="0" w:color="auto"/>
            </w:tcBorders>
          </w:tcPr>
          <w:p w:rsidR="009B4052" w:rsidRPr="00353484" w:rsidRDefault="001D5356" w:rsidP="009B4052">
            <w:pPr>
              <w:jc w:val="both"/>
              <w:rPr>
                <w:bCs/>
                <w:sz w:val="18"/>
                <w:szCs w:val="18"/>
              </w:rPr>
            </w:pPr>
            <w:r w:rsidRPr="00353484">
              <w:rPr>
                <w:bCs/>
                <w:sz w:val="18"/>
                <w:szCs w:val="18"/>
              </w:rPr>
              <w:t xml:space="preserve">Причины </w:t>
            </w:r>
            <w:r w:rsidR="00E15EF9" w:rsidRPr="00353484">
              <w:rPr>
                <w:bCs/>
                <w:sz w:val="18"/>
                <w:szCs w:val="18"/>
              </w:rPr>
              <w:t>переоформления:</w:t>
            </w:r>
            <w:r w:rsidR="00E15EF9">
              <w:rPr>
                <w:bCs/>
                <w:sz w:val="18"/>
                <w:szCs w:val="18"/>
              </w:rPr>
              <w:t xml:space="preserve"> *</w:t>
            </w:r>
          </w:p>
          <w:p w:rsidR="009B4052" w:rsidRPr="00353484" w:rsidRDefault="009B4052" w:rsidP="009B4052">
            <w:pPr>
              <w:jc w:val="both"/>
              <w:rPr>
                <w:bCs/>
                <w:sz w:val="18"/>
                <w:szCs w:val="18"/>
              </w:rPr>
            </w:pPr>
          </w:p>
        </w:tc>
      </w:tr>
      <w:tr w:rsidR="00910AE2" w:rsidTr="00DD2B08">
        <w:trPr>
          <w:gridAfter w:val="1"/>
          <w:wAfter w:w="6825" w:type="dxa"/>
          <w:cantSplit/>
          <w:trHeight w:val="185"/>
        </w:trPr>
        <w:tc>
          <w:tcPr>
            <w:tcW w:w="10334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9B4052" w:rsidRPr="00353484" w:rsidRDefault="009B4052" w:rsidP="009B4052">
            <w:pPr>
              <w:jc w:val="both"/>
              <w:rPr>
                <w:bCs/>
                <w:sz w:val="18"/>
                <w:szCs w:val="18"/>
              </w:rPr>
            </w:pPr>
          </w:p>
        </w:tc>
      </w:tr>
    </w:tbl>
    <w:p w:rsidR="000026B7" w:rsidRPr="000026B7" w:rsidRDefault="00EE5843" w:rsidP="00EE5843">
      <w:pPr>
        <w:rPr>
          <w:bCs/>
          <w:iCs/>
          <w:sz w:val="18"/>
          <w:szCs w:val="18"/>
        </w:rPr>
      </w:pPr>
      <w:r w:rsidRPr="000026B7">
        <w:rPr>
          <w:bCs/>
          <w:iCs/>
          <w:sz w:val="18"/>
          <w:szCs w:val="18"/>
        </w:rPr>
        <w:t>Документы, представленные для переоформления лицензии, и сведения, указанные в заявлении, достоверны.</w:t>
      </w:r>
      <w:r w:rsidR="001D5356" w:rsidRPr="000026B7">
        <w:rPr>
          <w:bCs/>
          <w:iCs/>
          <w:sz w:val="18"/>
          <w:szCs w:val="18"/>
        </w:rPr>
        <w:t xml:space="preserve"> </w:t>
      </w:r>
    </w:p>
    <w:p w:rsidR="00966AB0" w:rsidRPr="000026B7" w:rsidRDefault="000026B7" w:rsidP="00EE5843">
      <w:pPr>
        <w:rPr>
          <w:bCs/>
          <w:iCs/>
          <w:sz w:val="18"/>
          <w:szCs w:val="18"/>
        </w:rPr>
      </w:pPr>
      <w:r w:rsidRPr="000026B7">
        <w:rPr>
          <w:bCs/>
          <w:iCs/>
          <w:sz w:val="18"/>
          <w:szCs w:val="18"/>
        </w:rPr>
        <w:t>Приложение:</w:t>
      </w:r>
    </w:p>
    <w:p w:rsidR="00353484" w:rsidRPr="004F318C" w:rsidRDefault="001D5356" w:rsidP="000026B7">
      <w:pPr>
        <w:pStyle w:val="1"/>
        <w:keepNext w:val="0"/>
        <w:autoSpaceDE w:val="0"/>
        <w:autoSpaceDN w:val="0"/>
        <w:adjustRightInd w:val="0"/>
        <w:spacing w:after="60"/>
        <w:ind w:left="0" w:firstLine="708"/>
        <w:jc w:val="both"/>
        <w:rPr>
          <w:bCs/>
          <w:kern w:val="32"/>
          <w:sz w:val="20"/>
          <w:szCs w:val="20"/>
        </w:rPr>
      </w:pPr>
      <w:r w:rsidRPr="004F318C">
        <w:rPr>
          <w:bCs/>
          <w:kern w:val="32"/>
          <w:sz w:val="20"/>
          <w:szCs w:val="20"/>
        </w:rPr>
        <w:t>Результа</w:t>
      </w:r>
      <w:r w:rsidR="0051598E">
        <w:rPr>
          <w:bCs/>
          <w:kern w:val="32"/>
          <w:sz w:val="20"/>
          <w:szCs w:val="20"/>
        </w:rPr>
        <w:t>т государственной услуги прошу:</w:t>
      </w:r>
      <w:r w:rsidR="002C1B23">
        <w:rPr>
          <w:bCs/>
          <w:kern w:val="32"/>
          <w:sz w:val="20"/>
          <w:szCs w:val="20"/>
        </w:rPr>
        <w:t xml:space="preserve"> </w:t>
      </w:r>
      <w:r w:rsidR="00605627">
        <w:rPr>
          <w:bCs/>
          <w:kern w:val="32"/>
          <w:sz w:val="20"/>
          <w:szCs w:val="20"/>
        </w:rPr>
        <w:t xml:space="preserve">направить </w:t>
      </w:r>
      <w:r w:rsidR="002C1B23">
        <w:rPr>
          <w:bCs/>
          <w:kern w:val="32"/>
          <w:sz w:val="20"/>
          <w:szCs w:val="20"/>
        </w:rPr>
        <w:t xml:space="preserve">в АУ </w:t>
      </w:r>
      <w:r w:rsidR="00FE0F3D">
        <w:rPr>
          <w:bCs/>
          <w:kern w:val="32"/>
          <w:sz w:val="20"/>
          <w:szCs w:val="20"/>
        </w:rPr>
        <w:t>М</w:t>
      </w:r>
      <w:r w:rsidR="002C1B23">
        <w:rPr>
          <w:bCs/>
          <w:kern w:val="32"/>
          <w:sz w:val="20"/>
          <w:szCs w:val="20"/>
        </w:rPr>
        <w:t>ФЦ</w:t>
      </w:r>
    </w:p>
    <w:p w:rsidR="00353484" w:rsidRDefault="001D5356" w:rsidP="00353484">
      <w:pPr>
        <w:pStyle w:val="1"/>
        <w:keepNext w:val="0"/>
        <w:autoSpaceDE w:val="0"/>
        <w:autoSpaceDN w:val="0"/>
        <w:adjustRightInd w:val="0"/>
        <w:spacing w:after="60"/>
        <w:ind w:left="0" w:firstLine="0"/>
        <w:jc w:val="both"/>
        <w:rPr>
          <w:rFonts w:ascii="Courier New" w:hAnsi="Courier New" w:cs="Courier New"/>
          <w:b/>
          <w:bCs/>
          <w:kern w:val="32"/>
          <w:sz w:val="20"/>
          <w:szCs w:val="20"/>
        </w:rPr>
      </w:pPr>
      <w:r>
        <w:rPr>
          <w:rFonts w:ascii="Courier New" w:hAnsi="Courier New" w:cs="Courier New"/>
          <w:b/>
          <w:bCs/>
          <w:kern w:val="32"/>
          <w:sz w:val="20"/>
          <w:szCs w:val="20"/>
        </w:rPr>
        <w:t xml:space="preserve">     - </w:t>
      </w:r>
      <w:r w:rsidRPr="004F318C">
        <w:rPr>
          <w:bCs/>
          <w:kern w:val="32"/>
          <w:sz w:val="20"/>
          <w:szCs w:val="20"/>
        </w:rPr>
        <w:t>направить почтовым отправлением заказным письмом с описью вложения</w:t>
      </w:r>
    </w:p>
    <w:p w:rsidR="00353484" w:rsidRPr="004E78F6" w:rsidRDefault="001D5356" w:rsidP="00353484">
      <w:pPr>
        <w:rPr>
          <w:sz w:val="20"/>
          <w:szCs w:val="20"/>
        </w:rPr>
      </w:pPr>
      <w:r>
        <w:rPr>
          <w:sz w:val="26"/>
          <w:szCs w:val="26"/>
        </w:rPr>
        <w:t xml:space="preserve">            </w:t>
      </w:r>
      <w:r w:rsidRPr="004E78F6">
        <w:rPr>
          <w:sz w:val="20"/>
          <w:szCs w:val="20"/>
        </w:rPr>
        <w:t>- направить в форме электронного документа</w:t>
      </w:r>
    </w:p>
    <w:p w:rsidR="009B4052" w:rsidRPr="00B33EA7" w:rsidRDefault="009B4052" w:rsidP="009B4052">
      <w:pPr>
        <w:ind w:firstLine="708"/>
        <w:rPr>
          <w:bCs/>
          <w:iCs/>
          <w:sz w:val="20"/>
        </w:rPr>
      </w:pPr>
    </w:p>
    <w:tbl>
      <w:tblPr>
        <w:tblW w:w="10548" w:type="dxa"/>
        <w:tblLook w:val="04A0" w:firstRow="1" w:lastRow="0" w:firstColumn="1" w:lastColumn="0" w:noHBand="0" w:noVBand="1"/>
      </w:tblPr>
      <w:tblGrid>
        <w:gridCol w:w="2988"/>
        <w:gridCol w:w="2246"/>
        <w:gridCol w:w="283"/>
        <w:gridCol w:w="2127"/>
        <w:gridCol w:w="564"/>
        <w:gridCol w:w="2340"/>
      </w:tblGrid>
      <w:tr w:rsidR="00910AE2">
        <w:tc>
          <w:tcPr>
            <w:tcW w:w="2988" w:type="dxa"/>
            <w:vMerge w:val="restart"/>
          </w:tcPr>
          <w:p w:rsidR="009B4052" w:rsidRPr="00FB292C" w:rsidRDefault="001D5356" w:rsidP="009B4052">
            <w:r>
              <w:rPr>
                <w:bCs/>
              </w:rPr>
              <w:t xml:space="preserve">Руководитель </w:t>
            </w:r>
            <w:r w:rsidRPr="00FB292C">
              <w:t>организации</w:t>
            </w:r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:rsidR="009B4052" w:rsidRPr="00E71B54" w:rsidRDefault="009B4052" w:rsidP="009B4052">
            <w:pPr>
              <w:jc w:val="center"/>
              <w:rPr>
                <w:color w:val="00B0F0"/>
              </w:rPr>
            </w:pPr>
          </w:p>
        </w:tc>
        <w:tc>
          <w:tcPr>
            <w:tcW w:w="283" w:type="dxa"/>
          </w:tcPr>
          <w:p w:rsidR="009B4052" w:rsidRPr="00E71B54" w:rsidRDefault="009B4052" w:rsidP="009B4052"/>
        </w:tc>
        <w:tc>
          <w:tcPr>
            <w:tcW w:w="2127" w:type="dxa"/>
            <w:tcBorders>
              <w:bottom w:val="single" w:sz="4" w:space="0" w:color="auto"/>
            </w:tcBorders>
          </w:tcPr>
          <w:p w:rsidR="009B4052" w:rsidRPr="00E71B54" w:rsidRDefault="009B4052" w:rsidP="009B4052"/>
        </w:tc>
        <w:tc>
          <w:tcPr>
            <w:tcW w:w="564" w:type="dxa"/>
          </w:tcPr>
          <w:p w:rsidR="009B4052" w:rsidRPr="00E71B54" w:rsidRDefault="009B4052" w:rsidP="009B4052"/>
        </w:tc>
        <w:tc>
          <w:tcPr>
            <w:tcW w:w="2340" w:type="dxa"/>
            <w:tcBorders>
              <w:bottom w:val="single" w:sz="4" w:space="0" w:color="auto"/>
            </w:tcBorders>
          </w:tcPr>
          <w:p w:rsidR="009B4052" w:rsidRPr="00E71B54" w:rsidRDefault="009B4052" w:rsidP="009B4052">
            <w:pPr>
              <w:jc w:val="center"/>
              <w:rPr>
                <w:color w:val="00B0F0"/>
              </w:rPr>
            </w:pPr>
          </w:p>
        </w:tc>
      </w:tr>
      <w:tr w:rsidR="00910AE2">
        <w:tc>
          <w:tcPr>
            <w:tcW w:w="2988" w:type="dxa"/>
            <w:vMerge/>
          </w:tcPr>
          <w:p w:rsidR="009B4052" w:rsidRPr="00FB292C" w:rsidRDefault="009B4052" w:rsidP="009B4052"/>
        </w:tc>
        <w:tc>
          <w:tcPr>
            <w:tcW w:w="2246" w:type="dxa"/>
            <w:tcBorders>
              <w:top w:val="single" w:sz="4" w:space="0" w:color="auto"/>
            </w:tcBorders>
          </w:tcPr>
          <w:p w:rsidR="009B4052" w:rsidRPr="00E71B54" w:rsidRDefault="001D5356" w:rsidP="009B4052">
            <w:pPr>
              <w:jc w:val="center"/>
              <w:rPr>
                <w:i/>
                <w:sz w:val="16"/>
                <w:szCs w:val="16"/>
              </w:rPr>
            </w:pPr>
            <w:r w:rsidRPr="00E71B54">
              <w:rPr>
                <w:i/>
                <w:sz w:val="16"/>
                <w:szCs w:val="16"/>
              </w:rPr>
              <w:t>должность</w:t>
            </w:r>
          </w:p>
        </w:tc>
        <w:tc>
          <w:tcPr>
            <w:tcW w:w="283" w:type="dxa"/>
          </w:tcPr>
          <w:p w:rsidR="009B4052" w:rsidRPr="00E71B54" w:rsidRDefault="009B4052" w:rsidP="009B4052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9B4052" w:rsidRPr="00E71B54" w:rsidRDefault="001D5356" w:rsidP="009B4052">
            <w:pPr>
              <w:jc w:val="center"/>
              <w:rPr>
                <w:i/>
                <w:sz w:val="16"/>
                <w:szCs w:val="16"/>
              </w:rPr>
            </w:pPr>
            <w:r w:rsidRPr="00E71B54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564" w:type="dxa"/>
          </w:tcPr>
          <w:p w:rsidR="009B4052" w:rsidRPr="00E71B54" w:rsidRDefault="009B4052" w:rsidP="009B4052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9B4052" w:rsidRPr="00E71B54" w:rsidRDefault="001D5356" w:rsidP="009B4052">
            <w:pPr>
              <w:jc w:val="center"/>
              <w:rPr>
                <w:i/>
                <w:sz w:val="16"/>
                <w:szCs w:val="16"/>
              </w:rPr>
            </w:pPr>
            <w:r w:rsidRPr="00E71B54">
              <w:rPr>
                <w:i/>
                <w:sz w:val="16"/>
                <w:szCs w:val="16"/>
              </w:rPr>
              <w:t>фамилия, инициалы</w:t>
            </w:r>
          </w:p>
        </w:tc>
      </w:tr>
    </w:tbl>
    <w:p w:rsidR="009B4052" w:rsidRDefault="001D5356" w:rsidP="009B4052">
      <w:r>
        <w:t>М.П.</w:t>
      </w:r>
    </w:p>
    <w:p w:rsidR="00A77DA0" w:rsidRDefault="00A77DA0" w:rsidP="009B4052"/>
    <w:p w:rsidR="00A77DA0" w:rsidRDefault="001D5356" w:rsidP="009B4052">
      <w:r>
        <w:t>*указываются следующие причины переоформления:</w:t>
      </w:r>
    </w:p>
    <w:p w:rsidR="00534191" w:rsidRDefault="001D5356" w:rsidP="00840B4C">
      <w:pPr>
        <w:autoSpaceDE w:val="0"/>
        <w:autoSpaceDN w:val="0"/>
        <w:adjustRightInd w:val="0"/>
        <w:jc w:val="both"/>
      </w:pPr>
      <w:r>
        <w:t>-</w:t>
      </w:r>
      <w:r w:rsidR="00840B4C">
        <w:t xml:space="preserve"> </w:t>
      </w:r>
      <w:r>
        <w:t xml:space="preserve">в связи с изменением мест нахождения обособленных подразделений, </w:t>
      </w:r>
      <w:r w:rsidR="00840B4C">
        <w:t xml:space="preserve">указанных в государственном сводном реестре выданных лицензий, </w:t>
      </w:r>
      <w:r>
        <w:t>внесение</w:t>
      </w:r>
      <w:r w:rsidR="00840B4C">
        <w:t xml:space="preserve"> в</w:t>
      </w:r>
      <w:r>
        <w:t xml:space="preserve"> </w:t>
      </w:r>
      <w:r w:rsidR="00840B4C">
        <w:t xml:space="preserve">государственный сводный реестр выданных лицензий </w:t>
      </w:r>
      <w:r>
        <w:t xml:space="preserve">нового </w:t>
      </w:r>
      <w:r>
        <w:t>обособленного подразделения;</w:t>
      </w:r>
    </w:p>
    <w:p w:rsidR="00840B4C" w:rsidRDefault="001D5356" w:rsidP="00840B4C">
      <w:pPr>
        <w:autoSpaceDE w:val="0"/>
        <w:autoSpaceDN w:val="0"/>
        <w:adjustRightInd w:val="0"/>
        <w:jc w:val="both"/>
      </w:pPr>
      <w:r>
        <w:t>- в связи с изменением мест нахождения обособленных подразделений, указанных в государственном сводном реестре выданных лицензий, прекращение деятельности обособленного подразделения;</w:t>
      </w:r>
    </w:p>
    <w:p w:rsidR="00840B4C" w:rsidRDefault="001D5356" w:rsidP="00840B4C">
      <w:pPr>
        <w:autoSpaceDE w:val="0"/>
        <w:autoSpaceDN w:val="0"/>
        <w:adjustRightInd w:val="0"/>
        <w:jc w:val="both"/>
      </w:pPr>
      <w:r>
        <w:t>- в связи с изменением иных указанных в гос</w:t>
      </w:r>
      <w:r>
        <w:t>ударственном сводном реестре выданных лицензий сведений</w:t>
      </w:r>
    </w:p>
    <w:p w:rsidR="00840B4C" w:rsidRDefault="001D5356" w:rsidP="00840B4C">
      <w:pPr>
        <w:autoSpaceDE w:val="0"/>
        <w:autoSpaceDN w:val="0"/>
        <w:adjustRightInd w:val="0"/>
        <w:jc w:val="both"/>
      </w:pPr>
      <w:r>
        <w:t xml:space="preserve">- в связи с изменением наименования лицензиата (без его реорганизации), </w:t>
      </w:r>
    </w:p>
    <w:p w:rsidR="00840B4C" w:rsidRDefault="001D5356" w:rsidP="00840B4C">
      <w:pPr>
        <w:autoSpaceDE w:val="0"/>
        <w:autoSpaceDN w:val="0"/>
        <w:adjustRightInd w:val="0"/>
        <w:jc w:val="both"/>
      </w:pPr>
      <w:r>
        <w:t>- в связи изменением места его нахождения;</w:t>
      </w:r>
    </w:p>
    <w:p w:rsidR="00840B4C" w:rsidRDefault="001D5356" w:rsidP="00840B4C">
      <w:pPr>
        <w:autoSpaceDE w:val="0"/>
        <w:autoSpaceDN w:val="0"/>
        <w:adjustRightInd w:val="0"/>
        <w:jc w:val="both"/>
      </w:pPr>
      <w:r>
        <w:t xml:space="preserve">-в связи с окончанием срока аренды производственного или складского помещения, </w:t>
      </w:r>
      <w:r>
        <w:t>стационарного торгового объекта;</w:t>
      </w:r>
    </w:p>
    <w:p w:rsidR="00534191" w:rsidRDefault="001D5356" w:rsidP="00534191">
      <w:pPr>
        <w:autoSpaceDE w:val="0"/>
        <w:autoSpaceDN w:val="0"/>
        <w:adjustRightInd w:val="0"/>
        <w:jc w:val="both"/>
      </w:pPr>
      <w:r>
        <w:t>-в случае реорганизации организации</w:t>
      </w:r>
      <w:r w:rsidR="0048751A">
        <w:t>».</w:t>
      </w:r>
    </w:p>
    <w:p w:rsidR="00A77DA0" w:rsidRDefault="00A77DA0" w:rsidP="009B4052"/>
    <w:p w:rsidR="00A77DA0" w:rsidRDefault="00A77DA0" w:rsidP="009B4052"/>
    <w:p w:rsidR="00A77DA0" w:rsidRDefault="00A77DA0" w:rsidP="009B4052"/>
    <w:p w:rsidR="00A77DA0" w:rsidRDefault="00A77DA0" w:rsidP="009B4052"/>
    <w:p w:rsidR="00A77DA0" w:rsidRDefault="00A77DA0" w:rsidP="009B4052"/>
    <w:p w:rsidR="00A77DA0" w:rsidRDefault="00A77DA0" w:rsidP="009B4052"/>
    <w:p w:rsidR="00A77DA0" w:rsidRDefault="00A77DA0" w:rsidP="009B4052"/>
    <w:p w:rsidR="00A77DA0" w:rsidRDefault="00A77DA0" w:rsidP="009B4052"/>
    <w:p w:rsidR="00A77DA0" w:rsidRDefault="00A77DA0" w:rsidP="009B4052"/>
    <w:p w:rsidR="00A77DA0" w:rsidRDefault="00A77DA0" w:rsidP="009B4052"/>
    <w:p w:rsidR="00A77DA0" w:rsidRDefault="00A77DA0" w:rsidP="009B4052"/>
    <w:p w:rsidR="00A77DA0" w:rsidRDefault="00A77DA0" w:rsidP="009B4052"/>
    <w:p w:rsidR="00A77DA0" w:rsidRDefault="00A77DA0" w:rsidP="009B4052"/>
    <w:p w:rsidR="00A77DA0" w:rsidRDefault="00A77DA0" w:rsidP="009B4052"/>
    <w:p w:rsidR="00A77DA0" w:rsidRDefault="00A77DA0" w:rsidP="009B4052"/>
    <w:p w:rsidR="00A77DA0" w:rsidRDefault="00A77DA0" w:rsidP="009B4052"/>
    <w:p w:rsidR="00A77DA0" w:rsidRDefault="00A77DA0" w:rsidP="009B4052"/>
    <w:p w:rsidR="00A77DA0" w:rsidRDefault="00A77DA0" w:rsidP="009B4052"/>
    <w:p w:rsidR="00A77DA0" w:rsidRDefault="00A77DA0" w:rsidP="009B4052"/>
    <w:p w:rsidR="00A77DA0" w:rsidRDefault="00A77DA0" w:rsidP="009B4052"/>
    <w:p w:rsidR="00A77DA0" w:rsidRDefault="00A77DA0" w:rsidP="009B4052"/>
    <w:p w:rsidR="00A77DA0" w:rsidRDefault="00A77DA0" w:rsidP="009B4052"/>
    <w:p w:rsidR="00A77DA0" w:rsidRDefault="00A77DA0" w:rsidP="009B4052"/>
    <w:p w:rsidR="00A77DA0" w:rsidRDefault="00A77DA0" w:rsidP="009B4052"/>
    <w:p w:rsidR="00A77DA0" w:rsidRDefault="00A77DA0" w:rsidP="009B4052">
      <w:pPr>
        <w:sectPr w:rsidR="00A77DA0" w:rsidSect="004867CA">
          <w:headerReference w:type="default" r:id="rId211"/>
          <w:pgSz w:w="11906" w:h="16838"/>
          <w:pgMar w:top="1134" w:right="567" w:bottom="709" w:left="1134" w:header="0" w:footer="709" w:gutter="0"/>
          <w:pgNumType w:start="2"/>
          <w:cols w:space="708"/>
          <w:docGrid w:linePitch="360"/>
        </w:sectPr>
      </w:pPr>
    </w:p>
    <w:p w:rsidR="0081138E" w:rsidRDefault="001D5356" w:rsidP="0081138E">
      <w:pPr>
        <w:widowControl w:val="0"/>
        <w:autoSpaceDE w:val="0"/>
        <w:autoSpaceDN w:val="0"/>
        <w:adjustRightInd w:val="0"/>
        <w:ind w:firstLine="720"/>
        <w:jc w:val="right"/>
        <w:outlineLvl w:val="0"/>
        <w:rPr>
          <w:sz w:val="22"/>
          <w:szCs w:val="20"/>
        </w:rPr>
      </w:pPr>
      <w:r>
        <w:rPr>
          <w:sz w:val="20"/>
          <w:szCs w:val="20"/>
        </w:rPr>
        <w:t>Приложение № 3</w:t>
      </w:r>
    </w:p>
    <w:p w:rsidR="0081138E" w:rsidRDefault="001D5356" w:rsidP="0081138E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>
        <w:rPr>
          <w:sz w:val="20"/>
          <w:szCs w:val="20"/>
        </w:rPr>
        <w:t>к Административному регламенту</w:t>
      </w:r>
    </w:p>
    <w:p w:rsidR="0081138E" w:rsidRDefault="001D5356" w:rsidP="0081138E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>
        <w:rPr>
          <w:sz w:val="20"/>
          <w:szCs w:val="20"/>
        </w:rPr>
        <w:t>министерства имущественных и земельных</w:t>
      </w:r>
    </w:p>
    <w:p w:rsidR="0081138E" w:rsidRDefault="001D5356" w:rsidP="0081138E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>
        <w:rPr>
          <w:sz w:val="20"/>
          <w:szCs w:val="20"/>
        </w:rPr>
        <w:t>отношений Воронежской области по</w:t>
      </w:r>
    </w:p>
    <w:p w:rsidR="0081138E" w:rsidRDefault="001D5356" w:rsidP="0081138E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>
        <w:rPr>
          <w:sz w:val="20"/>
          <w:szCs w:val="20"/>
        </w:rPr>
        <w:t>предоставлению государственной услуги</w:t>
      </w:r>
    </w:p>
    <w:p w:rsidR="0081138E" w:rsidRDefault="001D5356" w:rsidP="0081138E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>
        <w:rPr>
          <w:sz w:val="20"/>
          <w:szCs w:val="20"/>
        </w:rPr>
        <w:t>"Лицензирование розничной продажи</w:t>
      </w:r>
    </w:p>
    <w:p w:rsidR="0081138E" w:rsidRDefault="001D5356" w:rsidP="0081138E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>
        <w:rPr>
          <w:sz w:val="20"/>
          <w:szCs w:val="20"/>
        </w:rPr>
        <w:t>алкогольной продукции (за исключением</w:t>
      </w:r>
    </w:p>
    <w:p w:rsidR="0081138E" w:rsidRDefault="001D5356" w:rsidP="0081138E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>
        <w:rPr>
          <w:sz w:val="20"/>
          <w:szCs w:val="20"/>
        </w:rPr>
        <w:t>лицензирования розничной продажи,</w:t>
      </w:r>
    </w:p>
    <w:p w:rsidR="0081138E" w:rsidRDefault="001D5356" w:rsidP="0081138E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>
        <w:rPr>
          <w:sz w:val="20"/>
          <w:szCs w:val="20"/>
        </w:rPr>
        <w:t>определенной абзацем двенадцатым</w:t>
      </w:r>
    </w:p>
    <w:p w:rsidR="0081138E" w:rsidRDefault="001D5356" w:rsidP="0081138E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>
        <w:rPr>
          <w:sz w:val="20"/>
          <w:szCs w:val="20"/>
        </w:rPr>
        <w:t>пункта 2 статьи 18 Федерального закона</w:t>
      </w:r>
    </w:p>
    <w:p w:rsidR="0081138E" w:rsidRDefault="001D5356" w:rsidP="0081138E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>
        <w:rPr>
          <w:sz w:val="20"/>
          <w:szCs w:val="20"/>
        </w:rPr>
        <w:t>от 22 ноября 1995 года № 171-ФЗ</w:t>
      </w:r>
    </w:p>
    <w:p w:rsidR="0081138E" w:rsidRDefault="001D5356" w:rsidP="0081138E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>
        <w:rPr>
          <w:sz w:val="20"/>
          <w:szCs w:val="20"/>
        </w:rPr>
        <w:t>«О госуд</w:t>
      </w:r>
      <w:r>
        <w:rPr>
          <w:sz w:val="20"/>
          <w:szCs w:val="20"/>
        </w:rPr>
        <w:t>арственном регулировании</w:t>
      </w:r>
    </w:p>
    <w:p w:rsidR="0081138E" w:rsidRDefault="001D5356" w:rsidP="0081138E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>
        <w:rPr>
          <w:sz w:val="20"/>
          <w:szCs w:val="20"/>
        </w:rPr>
        <w:t>производства и оборота этилового спирта,</w:t>
      </w:r>
    </w:p>
    <w:p w:rsidR="0081138E" w:rsidRDefault="001D5356" w:rsidP="0081138E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>
        <w:rPr>
          <w:sz w:val="20"/>
          <w:szCs w:val="20"/>
        </w:rPr>
        <w:t>алкогольной и спиртосодержащей продукции</w:t>
      </w:r>
    </w:p>
    <w:p w:rsidR="0081138E" w:rsidRDefault="001D5356" w:rsidP="0081138E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>
        <w:rPr>
          <w:sz w:val="20"/>
          <w:szCs w:val="20"/>
        </w:rPr>
        <w:t>и об ограничении потребления (распития)</w:t>
      </w:r>
    </w:p>
    <w:p w:rsidR="0081138E" w:rsidRDefault="001D5356" w:rsidP="0081138E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>
        <w:rPr>
          <w:sz w:val="20"/>
          <w:szCs w:val="20"/>
        </w:rPr>
        <w:t>алкогольной продукции")»</w:t>
      </w:r>
    </w:p>
    <w:p w:rsidR="0081138E" w:rsidRDefault="001D5356" w:rsidP="0081138E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от                                 №</w:t>
      </w:r>
    </w:p>
    <w:p w:rsidR="00F5231D" w:rsidRDefault="00F5231D" w:rsidP="001405AD">
      <w:pPr>
        <w:jc w:val="right"/>
        <w:rPr>
          <w:sz w:val="28"/>
          <w:szCs w:val="28"/>
        </w:rPr>
      </w:pPr>
    </w:p>
    <w:tbl>
      <w:tblPr>
        <w:tblpPr w:leftFromText="180" w:rightFromText="180" w:vertAnchor="text" w:tblpX="-1593" w:tblpY="1"/>
        <w:tblOverlap w:val="never"/>
        <w:tblW w:w="12014" w:type="dxa"/>
        <w:tblLook w:val="04A0" w:firstRow="1" w:lastRow="0" w:firstColumn="1" w:lastColumn="0" w:noHBand="0" w:noVBand="1"/>
      </w:tblPr>
      <w:tblGrid>
        <w:gridCol w:w="12014"/>
      </w:tblGrid>
      <w:tr w:rsidR="00910AE2" w:rsidTr="007475C9">
        <w:tc>
          <w:tcPr>
            <w:tcW w:w="12014" w:type="dxa"/>
          </w:tcPr>
          <w:p w:rsidR="00172D15" w:rsidRPr="00B33F33" w:rsidRDefault="00172D15" w:rsidP="007475C9">
            <w:pPr>
              <w:rPr>
                <w:sz w:val="18"/>
                <w:szCs w:val="18"/>
              </w:rPr>
            </w:pPr>
          </w:p>
        </w:tc>
      </w:tr>
    </w:tbl>
    <w:p w:rsidR="007475C9" w:rsidRDefault="007475C9" w:rsidP="007475C9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0"/>
      </w:tblGrid>
      <w:tr w:rsidR="00910AE2" w:rsidTr="00566596">
        <w:tc>
          <w:tcPr>
            <w:tcW w:w="5210" w:type="dxa"/>
          </w:tcPr>
          <w:p w:rsidR="007475C9" w:rsidRPr="00FD6098" w:rsidRDefault="001D5356" w:rsidP="00566596">
            <w:pPr>
              <w:pStyle w:val="3"/>
              <w:spacing w:before="0" w:after="0"/>
              <w:rPr>
                <w:rFonts w:ascii="Times New Roman" w:hAnsi="Times New Roman"/>
                <w:b w:val="0"/>
                <w:iCs/>
                <w:sz w:val="18"/>
                <w:szCs w:val="18"/>
              </w:rPr>
            </w:pPr>
            <w:r w:rsidRPr="00FD6098">
              <w:rPr>
                <w:rFonts w:ascii="Times New Roman" w:hAnsi="Times New Roman"/>
                <w:iCs/>
                <w:sz w:val="18"/>
                <w:szCs w:val="18"/>
              </w:rPr>
              <w:t>Регистрационный</w:t>
            </w:r>
            <w:r w:rsidRPr="00FD6098">
              <w:rPr>
                <w:rFonts w:ascii="Times New Roman" w:hAnsi="Times New Roman"/>
                <w:b w:val="0"/>
                <w:iCs/>
                <w:sz w:val="18"/>
                <w:szCs w:val="18"/>
              </w:rPr>
              <w:t xml:space="preserve"> №_______</w:t>
            </w:r>
          </w:p>
          <w:p w:rsidR="007475C9" w:rsidRPr="0032482F" w:rsidRDefault="001D5356" w:rsidP="00566596">
            <w:pPr>
              <w:rPr>
                <w:sz w:val="28"/>
                <w:szCs w:val="28"/>
              </w:rPr>
            </w:pPr>
            <w:r w:rsidRPr="00FD6098">
              <w:rPr>
                <w:sz w:val="18"/>
                <w:szCs w:val="18"/>
              </w:rPr>
              <w:t>от «___» ________20</w:t>
            </w:r>
            <w:r>
              <w:rPr>
                <w:sz w:val="18"/>
                <w:szCs w:val="18"/>
              </w:rPr>
              <w:t>2</w:t>
            </w:r>
            <w:r w:rsidRPr="00FD6098">
              <w:rPr>
                <w:sz w:val="18"/>
                <w:szCs w:val="18"/>
              </w:rPr>
              <w:t>___г</w:t>
            </w:r>
          </w:p>
        </w:tc>
        <w:tc>
          <w:tcPr>
            <w:tcW w:w="5210" w:type="dxa"/>
          </w:tcPr>
          <w:p w:rsidR="007475C9" w:rsidRPr="00FD6098" w:rsidRDefault="001D5356" w:rsidP="0056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Министерство</w:t>
            </w:r>
            <w:r w:rsidRPr="00FD6098">
              <w:rPr>
                <w:sz w:val="18"/>
                <w:szCs w:val="18"/>
              </w:rPr>
              <w:t xml:space="preserve">  имущественных и земельных отношений  Воронежской области</w:t>
            </w:r>
          </w:p>
        </w:tc>
      </w:tr>
    </w:tbl>
    <w:p w:rsidR="007475C9" w:rsidRPr="003A4323" w:rsidRDefault="001D5356" w:rsidP="007475C9">
      <w:pPr>
        <w:pStyle w:val="1"/>
        <w:spacing w:before="240" w:after="60"/>
        <w:ind w:left="0" w:firstLine="0"/>
        <w:jc w:val="center"/>
        <w:rPr>
          <w:rFonts w:cs="Arial"/>
          <w:b/>
          <w:bCs/>
          <w:iCs/>
          <w:kern w:val="32"/>
          <w:sz w:val="20"/>
          <w:szCs w:val="20"/>
        </w:rPr>
      </w:pPr>
      <w:r w:rsidRPr="003A4323">
        <w:rPr>
          <w:rFonts w:cs="Arial"/>
          <w:b/>
          <w:bCs/>
          <w:iCs/>
          <w:kern w:val="32"/>
          <w:sz w:val="20"/>
          <w:szCs w:val="20"/>
        </w:rPr>
        <w:t>З А Я В Л Е Н И Е</w:t>
      </w:r>
    </w:p>
    <w:p w:rsidR="007475C9" w:rsidRPr="003A4323" w:rsidRDefault="001D5356" w:rsidP="007475C9">
      <w:pPr>
        <w:jc w:val="center"/>
        <w:rPr>
          <w:rFonts w:ascii="Arial" w:hAnsi="Arial" w:cs="Arial"/>
          <w:iCs/>
          <w:sz w:val="20"/>
          <w:szCs w:val="20"/>
        </w:rPr>
      </w:pPr>
      <w:r w:rsidRPr="003A4323">
        <w:rPr>
          <w:b/>
          <w:iCs/>
          <w:sz w:val="20"/>
          <w:szCs w:val="20"/>
        </w:rPr>
        <w:t xml:space="preserve">о продлении срока действия лицензии </w:t>
      </w:r>
    </w:p>
    <w:tbl>
      <w:tblPr>
        <w:tblW w:w="10142" w:type="dxa"/>
        <w:tblLayout w:type="fixed"/>
        <w:tblLook w:val="0000" w:firstRow="0" w:lastRow="0" w:firstColumn="0" w:lastColumn="0" w:noHBand="0" w:noVBand="0"/>
      </w:tblPr>
      <w:tblGrid>
        <w:gridCol w:w="658"/>
        <w:gridCol w:w="693"/>
        <w:gridCol w:w="555"/>
        <w:gridCol w:w="1367"/>
        <w:gridCol w:w="521"/>
        <w:gridCol w:w="1394"/>
        <w:gridCol w:w="4873"/>
        <w:gridCol w:w="81"/>
      </w:tblGrid>
      <w:tr w:rsidR="00910AE2" w:rsidTr="00566596">
        <w:trPr>
          <w:gridAfter w:val="1"/>
          <w:wAfter w:w="81" w:type="dxa"/>
          <w:trHeight w:val="240"/>
        </w:trPr>
        <w:tc>
          <w:tcPr>
            <w:tcW w:w="1351" w:type="dxa"/>
            <w:gridSpan w:val="2"/>
          </w:tcPr>
          <w:p w:rsidR="007475C9" w:rsidRPr="003A4323" w:rsidRDefault="001D5356" w:rsidP="00566596">
            <w:pPr>
              <w:rPr>
                <w:sz w:val="18"/>
                <w:szCs w:val="18"/>
              </w:rPr>
            </w:pPr>
            <w:r w:rsidRPr="003A4323">
              <w:rPr>
                <w:sz w:val="18"/>
                <w:szCs w:val="18"/>
              </w:rPr>
              <w:t>Заявитель</w:t>
            </w:r>
          </w:p>
        </w:tc>
        <w:tc>
          <w:tcPr>
            <w:tcW w:w="8710" w:type="dxa"/>
            <w:gridSpan w:val="5"/>
            <w:tcBorders>
              <w:bottom w:val="single" w:sz="6" w:space="0" w:color="auto"/>
            </w:tcBorders>
          </w:tcPr>
          <w:p w:rsidR="007475C9" w:rsidRPr="007A0FAE" w:rsidRDefault="007475C9" w:rsidP="00566596">
            <w:pPr>
              <w:rPr>
                <w:color w:val="00B0F0"/>
                <w:sz w:val="22"/>
                <w:szCs w:val="22"/>
              </w:rPr>
            </w:pPr>
          </w:p>
        </w:tc>
      </w:tr>
      <w:tr w:rsidR="00910AE2" w:rsidTr="00566596">
        <w:trPr>
          <w:gridAfter w:val="1"/>
          <w:wAfter w:w="81" w:type="dxa"/>
          <w:trHeight w:val="184"/>
        </w:trPr>
        <w:tc>
          <w:tcPr>
            <w:tcW w:w="1351" w:type="dxa"/>
            <w:gridSpan w:val="2"/>
          </w:tcPr>
          <w:p w:rsidR="007475C9" w:rsidRPr="00237992" w:rsidRDefault="007475C9" w:rsidP="005665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10" w:type="dxa"/>
            <w:gridSpan w:val="5"/>
            <w:tcBorders>
              <w:top w:val="single" w:sz="6" w:space="0" w:color="auto"/>
            </w:tcBorders>
          </w:tcPr>
          <w:p w:rsidR="007475C9" w:rsidRPr="003A4323" w:rsidRDefault="001D5356" w:rsidP="00566596">
            <w:pPr>
              <w:jc w:val="center"/>
              <w:rPr>
                <w:sz w:val="14"/>
                <w:szCs w:val="14"/>
              </w:rPr>
            </w:pPr>
            <w:r w:rsidRPr="003A4323">
              <w:rPr>
                <w:bCs/>
                <w:i/>
                <w:iCs/>
                <w:sz w:val="14"/>
                <w:szCs w:val="14"/>
              </w:rPr>
              <w:t>полное и (или) сокращенное наименование юридического лица и его организационно-правовая форма</w:t>
            </w:r>
          </w:p>
        </w:tc>
      </w:tr>
      <w:tr w:rsidR="00910AE2" w:rsidTr="00566596">
        <w:trPr>
          <w:gridAfter w:val="1"/>
          <w:wAfter w:w="81" w:type="dxa"/>
          <w:cantSplit/>
          <w:trHeight w:val="255"/>
        </w:trPr>
        <w:tc>
          <w:tcPr>
            <w:tcW w:w="10061" w:type="dxa"/>
            <w:gridSpan w:val="7"/>
            <w:tcBorders>
              <w:bottom w:val="single" w:sz="6" w:space="0" w:color="auto"/>
            </w:tcBorders>
          </w:tcPr>
          <w:p w:rsidR="007475C9" w:rsidRPr="00F04D25" w:rsidRDefault="007475C9" w:rsidP="00566596">
            <w:pPr>
              <w:rPr>
                <w:color w:val="00B0F0"/>
                <w:szCs w:val="28"/>
              </w:rPr>
            </w:pPr>
          </w:p>
        </w:tc>
      </w:tr>
      <w:tr w:rsidR="00910AE2" w:rsidTr="00566596">
        <w:trPr>
          <w:gridAfter w:val="2"/>
          <w:wAfter w:w="4954" w:type="dxa"/>
          <w:trHeight w:val="198"/>
        </w:trPr>
        <w:tc>
          <w:tcPr>
            <w:tcW w:w="5188" w:type="dxa"/>
            <w:gridSpan w:val="6"/>
          </w:tcPr>
          <w:p w:rsidR="007475C9" w:rsidRPr="003A4323" w:rsidRDefault="007475C9" w:rsidP="00566596">
            <w:pPr>
              <w:rPr>
                <w:sz w:val="18"/>
                <w:szCs w:val="18"/>
              </w:rPr>
            </w:pPr>
          </w:p>
        </w:tc>
      </w:tr>
      <w:tr w:rsidR="00910AE2" w:rsidTr="00566596">
        <w:trPr>
          <w:gridAfter w:val="1"/>
          <w:wAfter w:w="81" w:type="dxa"/>
          <w:trHeight w:val="240"/>
        </w:trPr>
        <w:tc>
          <w:tcPr>
            <w:tcW w:w="10061" w:type="dxa"/>
            <w:gridSpan w:val="7"/>
            <w:tcBorders>
              <w:bottom w:val="single" w:sz="6" w:space="0" w:color="auto"/>
            </w:tcBorders>
          </w:tcPr>
          <w:p w:rsidR="007475C9" w:rsidRPr="00556C60" w:rsidRDefault="001D5356" w:rsidP="00566596">
            <w:pPr>
              <w:rPr>
                <w:sz w:val="18"/>
                <w:szCs w:val="18"/>
              </w:rPr>
            </w:pPr>
            <w:r w:rsidRPr="00556C60">
              <w:rPr>
                <w:sz w:val="18"/>
                <w:szCs w:val="18"/>
              </w:rPr>
              <w:t xml:space="preserve">Место нахождения (адрес </w:t>
            </w:r>
            <w:r w:rsidRPr="00556C60">
              <w:rPr>
                <w:sz w:val="18"/>
                <w:szCs w:val="18"/>
              </w:rPr>
              <w:t>юридического лица)____________________________________________________________________</w:t>
            </w:r>
            <w:r>
              <w:rPr>
                <w:sz w:val="18"/>
                <w:szCs w:val="18"/>
              </w:rPr>
              <w:t>_</w:t>
            </w:r>
          </w:p>
          <w:p w:rsidR="007475C9" w:rsidRPr="007A0FAE" w:rsidRDefault="007475C9" w:rsidP="00566596">
            <w:pPr>
              <w:rPr>
                <w:color w:val="00B0F0"/>
                <w:sz w:val="22"/>
                <w:szCs w:val="22"/>
              </w:rPr>
            </w:pPr>
          </w:p>
        </w:tc>
      </w:tr>
      <w:tr w:rsidR="00910AE2" w:rsidTr="00566596">
        <w:trPr>
          <w:gridAfter w:val="1"/>
          <w:wAfter w:w="81" w:type="dxa"/>
          <w:cantSplit/>
          <w:trHeight w:val="141"/>
        </w:trPr>
        <w:tc>
          <w:tcPr>
            <w:tcW w:w="10061" w:type="dxa"/>
            <w:gridSpan w:val="7"/>
            <w:tcBorders>
              <w:top w:val="single" w:sz="6" w:space="0" w:color="auto"/>
            </w:tcBorders>
          </w:tcPr>
          <w:p w:rsidR="007475C9" w:rsidRPr="003A4323" w:rsidRDefault="001D5356" w:rsidP="00566596">
            <w:pPr>
              <w:jc w:val="both"/>
              <w:rPr>
                <w:bCs/>
                <w:i/>
                <w:iCs/>
                <w:sz w:val="14"/>
                <w:szCs w:val="14"/>
              </w:rPr>
            </w:pPr>
            <w:r w:rsidRPr="00B33EA7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                                                        </w:t>
            </w:r>
            <w:r w:rsidRPr="003A4323">
              <w:rPr>
                <w:bCs/>
                <w:i/>
                <w:iCs/>
                <w:sz w:val="14"/>
                <w:szCs w:val="14"/>
              </w:rPr>
              <w:t xml:space="preserve">индекс, область, район, населенный пункт, улица, № дома, № офиса </w:t>
            </w:r>
          </w:p>
        </w:tc>
      </w:tr>
      <w:tr w:rsidR="00910AE2" w:rsidTr="00566596">
        <w:trPr>
          <w:gridAfter w:val="1"/>
          <w:wAfter w:w="81" w:type="dxa"/>
          <w:trHeight w:val="170"/>
        </w:trPr>
        <w:tc>
          <w:tcPr>
            <w:tcW w:w="1906" w:type="dxa"/>
            <w:gridSpan w:val="3"/>
          </w:tcPr>
          <w:p w:rsidR="007475C9" w:rsidRPr="00357886" w:rsidRDefault="007475C9" w:rsidP="00566596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8155" w:type="dxa"/>
            <w:gridSpan w:val="4"/>
          </w:tcPr>
          <w:p w:rsidR="007475C9" w:rsidRPr="00357886" w:rsidRDefault="007475C9" w:rsidP="00566596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910AE2" w:rsidTr="00566596">
        <w:trPr>
          <w:gridAfter w:val="1"/>
          <w:wAfter w:w="81" w:type="dxa"/>
          <w:cantSplit/>
          <w:trHeight w:val="255"/>
        </w:trPr>
        <w:tc>
          <w:tcPr>
            <w:tcW w:w="10061" w:type="dxa"/>
            <w:gridSpan w:val="7"/>
            <w:tcBorders>
              <w:bottom w:val="single" w:sz="4" w:space="0" w:color="auto"/>
            </w:tcBorders>
          </w:tcPr>
          <w:p w:rsidR="007475C9" w:rsidRDefault="001D5356" w:rsidP="00566596">
            <w:pPr>
              <w:pStyle w:val="1"/>
              <w:keepNext w:val="0"/>
              <w:autoSpaceDE w:val="0"/>
              <w:autoSpaceDN w:val="0"/>
              <w:adjustRightInd w:val="0"/>
              <w:spacing w:after="60"/>
              <w:ind w:left="0" w:firstLine="0"/>
              <w:jc w:val="both"/>
              <w:rPr>
                <w:bCs/>
                <w:kern w:val="32"/>
                <w:sz w:val="18"/>
                <w:szCs w:val="18"/>
              </w:rPr>
            </w:pPr>
            <w:r>
              <w:rPr>
                <w:bCs/>
                <w:kern w:val="32"/>
                <w:sz w:val="18"/>
                <w:szCs w:val="18"/>
              </w:rPr>
              <w:t>ОГРН ________________________</w:t>
            </w:r>
            <w:r>
              <w:rPr>
                <w:bCs/>
                <w:kern w:val="32"/>
                <w:sz w:val="18"/>
                <w:szCs w:val="18"/>
              </w:rPr>
              <w:t>_______________________________________________________________________________</w:t>
            </w:r>
          </w:p>
          <w:p w:rsidR="007475C9" w:rsidRPr="00646250" w:rsidRDefault="007475C9" w:rsidP="00566596"/>
          <w:p w:rsidR="007475C9" w:rsidRPr="00556C60" w:rsidRDefault="001D5356" w:rsidP="00566596">
            <w:pPr>
              <w:pStyle w:val="1"/>
              <w:keepNext w:val="0"/>
              <w:autoSpaceDE w:val="0"/>
              <w:autoSpaceDN w:val="0"/>
              <w:adjustRightInd w:val="0"/>
              <w:spacing w:after="60"/>
              <w:ind w:left="0" w:firstLine="0"/>
              <w:jc w:val="both"/>
              <w:rPr>
                <w:bCs/>
                <w:kern w:val="32"/>
                <w:sz w:val="18"/>
                <w:szCs w:val="18"/>
              </w:rPr>
            </w:pPr>
            <w:r>
              <w:rPr>
                <w:bCs/>
                <w:kern w:val="32"/>
                <w:sz w:val="18"/>
                <w:szCs w:val="18"/>
              </w:rPr>
              <w:t xml:space="preserve">Идентификационный номер налогоплательщика/код причины </w:t>
            </w:r>
            <w:r w:rsidRPr="00556C60">
              <w:rPr>
                <w:bCs/>
                <w:kern w:val="32"/>
                <w:sz w:val="18"/>
                <w:szCs w:val="18"/>
              </w:rPr>
              <w:t>постановки на учет заявителя</w:t>
            </w:r>
            <w:r w:rsidRPr="00D970DD">
              <w:rPr>
                <w:rFonts w:ascii="Arial" w:hAnsi="Arial" w:cs="Arial"/>
                <w:b/>
                <w:bCs/>
                <w:kern w:val="32"/>
                <w:sz w:val="18"/>
                <w:szCs w:val="18"/>
              </w:rPr>
              <w:t>______________________________________________________________</w:t>
            </w:r>
            <w:r>
              <w:rPr>
                <w:rFonts w:ascii="Arial" w:hAnsi="Arial" w:cs="Arial"/>
                <w:b/>
                <w:bCs/>
                <w:kern w:val="32"/>
                <w:sz w:val="18"/>
                <w:szCs w:val="18"/>
              </w:rPr>
              <w:t>____________________________</w:t>
            </w:r>
          </w:p>
          <w:p w:rsidR="007475C9" w:rsidRDefault="007475C9" w:rsidP="00566596">
            <w:pPr>
              <w:rPr>
                <w:color w:val="00B0F0"/>
                <w:sz w:val="20"/>
                <w:szCs w:val="20"/>
              </w:rPr>
            </w:pPr>
          </w:p>
          <w:p w:rsidR="007475C9" w:rsidRPr="00C5373F" w:rsidRDefault="001D5356" w:rsidP="00566596">
            <w:pPr>
              <w:shd w:val="clear" w:color="auto" w:fill="FFFFFF"/>
            </w:pPr>
            <w:r w:rsidRPr="00C5373F">
              <w:rPr>
                <w:sz w:val="18"/>
                <w:szCs w:val="18"/>
              </w:rPr>
              <w:t xml:space="preserve">Документ, удостоверяющий личность руководителя юридического лица или его представителя </w:t>
            </w:r>
            <w:r w:rsidRPr="00C5373F">
              <w:t>__________________________________________________________________________________</w:t>
            </w:r>
          </w:p>
          <w:p w:rsidR="007475C9" w:rsidRPr="00556C60" w:rsidRDefault="007475C9" w:rsidP="00566596">
            <w:pPr>
              <w:rPr>
                <w:color w:val="00B0F0"/>
              </w:rPr>
            </w:pPr>
          </w:p>
        </w:tc>
      </w:tr>
      <w:tr w:rsidR="00910AE2" w:rsidTr="00566596">
        <w:trPr>
          <w:gridAfter w:val="1"/>
          <w:wAfter w:w="81" w:type="dxa"/>
          <w:cantSplit/>
          <w:trHeight w:val="179"/>
        </w:trPr>
        <w:tc>
          <w:tcPr>
            <w:tcW w:w="10061" w:type="dxa"/>
            <w:gridSpan w:val="7"/>
            <w:tcBorders>
              <w:top w:val="single" w:sz="4" w:space="0" w:color="auto"/>
            </w:tcBorders>
          </w:tcPr>
          <w:p w:rsidR="007475C9" w:rsidRDefault="007475C9" w:rsidP="00566596">
            <w:pPr>
              <w:rPr>
                <w:sz w:val="18"/>
                <w:szCs w:val="18"/>
              </w:rPr>
            </w:pPr>
          </w:p>
          <w:p w:rsidR="007475C9" w:rsidRDefault="001D5356" w:rsidP="00566596">
            <w:pPr>
              <w:rPr>
                <w:sz w:val="18"/>
                <w:szCs w:val="18"/>
              </w:rPr>
            </w:pPr>
            <w:r w:rsidRPr="003A4323">
              <w:rPr>
                <w:sz w:val="18"/>
                <w:szCs w:val="18"/>
              </w:rPr>
              <w:t xml:space="preserve">Адрес электронной почты, по которому лицензирующий орган может осуществлять </w:t>
            </w:r>
            <w:r w:rsidRPr="003A4323">
              <w:rPr>
                <w:sz w:val="18"/>
                <w:szCs w:val="18"/>
              </w:rPr>
              <w:t>переписку, направление решений, извещений, уведомлений с использованием электронной подписи</w:t>
            </w:r>
          </w:p>
          <w:p w:rsidR="007475C9" w:rsidRDefault="001D5356" w:rsidP="0056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_____________________________________________________________________________________________________________</w:t>
            </w:r>
          </w:p>
          <w:p w:rsidR="007475C9" w:rsidRPr="003A4323" w:rsidRDefault="007475C9" w:rsidP="00566596">
            <w:pPr>
              <w:rPr>
                <w:color w:val="00B0F0"/>
                <w:sz w:val="18"/>
                <w:szCs w:val="18"/>
              </w:rPr>
            </w:pPr>
          </w:p>
        </w:tc>
      </w:tr>
      <w:tr w:rsidR="00910AE2" w:rsidTr="00566596">
        <w:trPr>
          <w:gridAfter w:val="1"/>
          <w:wAfter w:w="81" w:type="dxa"/>
          <w:cantSplit/>
          <w:trHeight w:val="179"/>
        </w:trPr>
        <w:tc>
          <w:tcPr>
            <w:tcW w:w="3273" w:type="dxa"/>
            <w:gridSpan w:val="4"/>
          </w:tcPr>
          <w:p w:rsidR="007475C9" w:rsidRPr="003A4323" w:rsidRDefault="001D5356" w:rsidP="00566596">
            <w:pPr>
              <w:spacing w:line="360" w:lineRule="auto"/>
              <w:rPr>
                <w:sz w:val="18"/>
                <w:szCs w:val="18"/>
              </w:rPr>
            </w:pPr>
            <w:r w:rsidRPr="003A4323">
              <w:rPr>
                <w:sz w:val="18"/>
                <w:szCs w:val="18"/>
              </w:rPr>
              <w:t xml:space="preserve">Наименование банка </w:t>
            </w:r>
          </w:p>
        </w:tc>
        <w:tc>
          <w:tcPr>
            <w:tcW w:w="6788" w:type="dxa"/>
            <w:gridSpan w:val="3"/>
            <w:tcBorders>
              <w:bottom w:val="single" w:sz="4" w:space="0" w:color="auto"/>
            </w:tcBorders>
          </w:tcPr>
          <w:p w:rsidR="007475C9" w:rsidRPr="00B33EA7" w:rsidRDefault="007475C9" w:rsidP="00566596">
            <w:pPr>
              <w:spacing w:line="360" w:lineRule="auto"/>
              <w:rPr>
                <w:color w:val="00B0F0"/>
                <w:sz w:val="22"/>
                <w:szCs w:val="22"/>
              </w:rPr>
            </w:pPr>
          </w:p>
        </w:tc>
      </w:tr>
      <w:tr w:rsidR="00910AE2" w:rsidTr="00566596">
        <w:trPr>
          <w:gridAfter w:val="1"/>
          <w:wAfter w:w="81" w:type="dxa"/>
          <w:cantSplit/>
          <w:trHeight w:val="179"/>
        </w:trPr>
        <w:tc>
          <w:tcPr>
            <w:tcW w:w="3273" w:type="dxa"/>
            <w:gridSpan w:val="4"/>
          </w:tcPr>
          <w:p w:rsidR="007475C9" w:rsidRPr="003A4323" w:rsidRDefault="001D5356" w:rsidP="00566596">
            <w:pPr>
              <w:spacing w:line="360" w:lineRule="auto"/>
              <w:rPr>
                <w:sz w:val="18"/>
                <w:szCs w:val="18"/>
              </w:rPr>
            </w:pPr>
            <w:r w:rsidRPr="003A4323">
              <w:rPr>
                <w:sz w:val="18"/>
                <w:szCs w:val="18"/>
              </w:rPr>
              <w:t xml:space="preserve">Номер расчетного счета в банке </w:t>
            </w:r>
          </w:p>
        </w:tc>
        <w:tc>
          <w:tcPr>
            <w:tcW w:w="67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475C9" w:rsidRPr="00B33EA7" w:rsidRDefault="007475C9" w:rsidP="00566596">
            <w:pPr>
              <w:spacing w:line="360" w:lineRule="auto"/>
              <w:rPr>
                <w:color w:val="00B0F0"/>
                <w:sz w:val="22"/>
                <w:szCs w:val="22"/>
              </w:rPr>
            </w:pPr>
          </w:p>
        </w:tc>
      </w:tr>
      <w:tr w:rsidR="00910AE2" w:rsidTr="00566596">
        <w:trPr>
          <w:gridAfter w:val="1"/>
          <w:wAfter w:w="81" w:type="dxa"/>
          <w:cantSplit/>
          <w:trHeight w:val="174"/>
        </w:trPr>
        <w:tc>
          <w:tcPr>
            <w:tcW w:w="10061" w:type="dxa"/>
            <w:gridSpan w:val="7"/>
            <w:tcBorders>
              <w:bottom w:val="single" w:sz="4" w:space="0" w:color="auto"/>
            </w:tcBorders>
          </w:tcPr>
          <w:p w:rsidR="007475C9" w:rsidRDefault="007475C9" w:rsidP="00566596">
            <w:pPr>
              <w:tabs>
                <w:tab w:val="left" w:pos="735"/>
                <w:tab w:val="left" w:pos="1440"/>
              </w:tabs>
              <w:spacing w:line="360" w:lineRule="auto"/>
              <w:rPr>
                <w:bCs/>
                <w:sz w:val="18"/>
                <w:szCs w:val="18"/>
              </w:rPr>
            </w:pPr>
          </w:p>
          <w:p w:rsidR="007475C9" w:rsidRDefault="001D5356" w:rsidP="00566596">
            <w:pPr>
              <w:tabs>
                <w:tab w:val="left" w:pos="735"/>
                <w:tab w:val="left" w:pos="1440"/>
              </w:tabs>
              <w:spacing w:line="360" w:lineRule="auto"/>
              <w:rPr>
                <w:bCs/>
                <w:sz w:val="18"/>
                <w:szCs w:val="18"/>
              </w:rPr>
            </w:pPr>
            <w:r w:rsidRPr="00646250">
              <w:rPr>
                <w:bCs/>
                <w:sz w:val="18"/>
                <w:szCs w:val="18"/>
              </w:rPr>
              <w:t xml:space="preserve">Прошу продлить на </w:t>
            </w:r>
            <w:r>
              <w:rPr>
                <w:bCs/>
                <w:sz w:val="18"/>
                <w:szCs w:val="18"/>
              </w:rPr>
              <w:t>____________________ срок действия лицензии регистрационный номер _____________________________</w:t>
            </w:r>
          </w:p>
          <w:p w:rsidR="007475C9" w:rsidRDefault="001D5356" w:rsidP="00566596">
            <w:pPr>
              <w:tabs>
                <w:tab w:val="left" w:pos="735"/>
                <w:tab w:val="left" w:pos="1440"/>
              </w:tabs>
              <w:spacing w:line="36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от _________________, выданную </w:t>
            </w:r>
            <w:r>
              <w:rPr>
                <w:bCs/>
                <w:sz w:val="18"/>
                <w:szCs w:val="18"/>
              </w:rPr>
              <w:t>_______________________________________________________________________________</w:t>
            </w:r>
          </w:p>
          <w:p w:rsidR="007475C9" w:rsidRDefault="001D5356" w:rsidP="00566596">
            <w:pPr>
              <w:spacing w:line="36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со сроком действия по ________________________________________ на осуществление деятельности по розничной продаже алкогольной продукции</w:t>
            </w:r>
          </w:p>
          <w:p w:rsidR="007475C9" w:rsidRPr="00646250" w:rsidRDefault="001D5356" w:rsidP="00566596">
            <w:pPr>
              <w:spacing w:line="360" w:lineRule="auto"/>
              <w:rPr>
                <w:bCs/>
                <w:sz w:val="18"/>
                <w:szCs w:val="18"/>
              </w:rPr>
            </w:pPr>
            <w:r w:rsidRPr="003A4323">
              <w:rPr>
                <w:bCs/>
                <w:sz w:val="18"/>
                <w:szCs w:val="18"/>
              </w:rPr>
              <w:t>Места нахождения обособленных подразделе</w:t>
            </w:r>
            <w:r w:rsidRPr="003A4323">
              <w:rPr>
                <w:bCs/>
                <w:sz w:val="18"/>
                <w:szCs w:val="18"/>
              </w:rPr>
              <w:t>ний организаций, осуществляющих лицензируемый вид деятельности</w:t>
            </w:r>
          </w:p>
        </w:tc>
      </w:tr>
      <w:tr w:rsidR="00910AE2" w:rsidTr="00566596">
        <w:trPr>
          <w:cantSplit/>
          <w:trHeight w:val="174"/>
        </w:trPr>
        <w:tc>
          <w:tcPr>
            <w:tcW w:w="10142" w:type="dxa"/>
            <w:gridSpan w:val="8"/>
          </w:tcPr>
          <w:p w:rsidR="007475C9" w:rsidRPr="00C5373F" w:rsidRDefault="007475C9" w:rsidP="00566596">
            <w:pPr>
              <w:jc w:val="both"/>
              <w:rPr>
                <w:bCs/>
                <w:sz w:val="16"/>
                <w:szCs w:val="16"/>
              </w:rPr>
            </w:pPr>
          </w:p>
        </w:tc>
      </w:tr>
      <w:tr w:rsidR="00910AE2" w:rsidTr="005665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4"/>
        </w:trPr>
        <w:tc>
          <w:tcPr>
            <w:tcW w:w="658" w:type="dxa"/>
          </w:tcPr>
          <w:p w:rsidR="007475C9" w:rsidRPr="001F4692" w:rsidRDefault="001D5356" w:rsidP="00566596">
            <w:pPr>
              <w:jc w:val="center"/>
              <w:rPr>
                <w:bCs/>
                <w:sz w:val="18"/>
                <w:szCs w:val="18"/>
              </w:rPr>
            </w:pPr>
            <w:r w:rsidRPr="001F4692">
              <w:rPr>
                <w:bCs/>
                <w:sz w:val="18"/>
                <w:szCs w:val="18"/>
              </w:rPr>
              <w:t>№ п/п</w:t>
            </w:r>
          </w:p>
        </w:tc>
        <w:tc>
          <w:tcPr>
            <w:tcW w:w="3136" w:type="dxa"/>
            <w:gridSpan w:val="4"/>
          </w:tcPr>
          <w:p w:rsidR="007475C9" w:rsidRPr="001F4692" w:rsidRDefault="001D5356" w:rsidP="00566596">
            <w:pPr>
              <w:jc w:val="center"/>
              <w:rPr>
                <w:bCs/>
                <w:sz w:val="18"/>
                <w:szCs w:val="18"/>
              </w:rPr>
            </w:pPr>
            <w:r w:rsidRPr="001F4692">
              <w:rPr>
                <w:bCs/>
                <w:sz w:val="18"/>
                <w:szCs w:val="18"/>
              </w:rPr>
              <w:t xml:space="preserve">Тип предприятия розничной торговли или общественного питания (магазин, ресторан, бар, кафе, </w:t>
            </w:r>
            <w:r>
              <w:rPr>
                <w:bCs/>
                <w:sz w:val="18"/>
                <w:szCs w:val="18"/>
              </w:rPr>
              <w:t>буфет</w:t>
            </w:r>
            <w:r w:rsidRPr="001F4692">
              <w:rPr>
                <w:bCs/>
                <w:sz w:val="18"/>
                <w:szCs w:val="18"/>
              </w:rPr>
              <w:t xml:space="preserve">) </w:t>
            </w:r>
          </w:p>
        </w:tc>
        <w:tc>
          <w:tcPr>
            <w:tcW w:w="6348" w:type="dxa"/>
            <w:gridSpan w:val="3"/>
          </w:tcPr>
          <w:p w:rsidR="007475C9" w:rsidRPr="001F4692" w:rsidRDefault="001D5356" w:rsidP="0056659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Адреса обособленных подразделений, КПП</w:t>
            </w:r>
            <w:r w:rsidRPr="001F4692">
              <w:rPr>
                <w:bCs/>
                <w:sz w:val="18"/>
                <w:szCs w:val="18"/>
              </w:rPr>
              <w:t>,</w:t>
            </w:r>
            <w:r w:rsidR="00D242B2">
              <w:rPr>
                <w:bCs/>
                <w:sz w:val="18"/>
                <w:szCs w:val="18"/>
              </w:rPr>
              <w:t xml:space="preserve"> площадь,</w:t>
            </w:r>
            <w:r>
              <w:rPr>
                <w:bCs/>
                <w:sz w:val="18"/>
                <w:szCs w:val="18"/>
              </w:rPr>
              <w:t xml:space="preserve"> вид продукции, *; **, ***</w:t>
            </w:r>
          </w:p>
          <w:p w:rsidR="007475C9" w:rsidRPr="001F4692" w:rsidRDefault="007475C9" w:rsidP="00566596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910AE2" w:rsidTr="005665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658" w:type="dxa"/>
          </w:tcPr>
          <w:p w:rsidR="007475C9" w:rsidRPr="0010115D" w:rsidRDefault="007475C9" w:rsidP="0056659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136" w:type="dxa"/>
            <w:gridSpan w:val="4"/>
          </w:tcPr>
          <w:p w:rsidR="007475C9" w:rsidRPr="0010115D" w:rsidRDefault="007475C9" w:rsidP="00566596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6348" w:type="dxa"/>
            <w:gridSpan w:val="3"/>
          </w:tcPr>
          <w:p w:rsidR="007475C9" w:rsidRPr="0010115D" w:rsidRDefault="007475C9" w:rsidP="00566596">
            <w:pPr>
              <w:jc w:val="both"/>
              <w:rPr>
                <w:bCs/>
                <w:i/>
                <w:sz w:val="22"/>
                <w:szCs w:val="22"/>
              </w:rPr>
            </w:pPr>
          </w:p>
        </w:tc>
      </w:tr>
    </w:tbl>
    <w:p w:rsidR="007475C9" w:rsidRPr="003A4323" w:rsidRDefault="001D5356" w:rsidP="007475C9">
      <w:pPr>
        <w:spacing w:after="120"/>
        <w:jc w:val="both"/>
        <w:rPr>
          <w:bCs/>
          <w:iCs/>
          <w:sz w:val="18"/>
          <w:szCs w:val="18"/>
        </w:rPr>
      </w:pPr>
      <w:r w:rsidRPr="003A4323">
        <w:rPr>
          <w:bCs/>
          <w:iCs/>
          <w:sz w:val="18"/>
          <w:szCs w:val="18"/>
        </w:rPr>
        <w:t>Документы, представленные для продления срока действия лицензии, и сведения, указанные в заявлении, достоверны</w:t>
      </w:r>
    </w:p>
    <w:p w:rsidR="007475C9" w:rsidRDefault="001D5356" w:rsidP="007475C9">
      <w:pPr>
        <w:spacing w:after="120"/>
        <w:jc w:val="both"/>
        <w:rPr>
          <w:bCs/>
          <w:iCs/>
          <w:sz w:val="18"/>
          <w:szCs w:val="18"/>
        </w:rPr>
      </w:pPr>
      <w:r w:rsidRPr="003A4323">
        <w:rPr>
          <w:bCs/>
          <w:iCs/>
          <w:sz w:val="18"/>
          <w:szCs w:val="18"/>
        </w:rPr>
        <w:t>Приложение:</w:t>
      </w:r>
    </w:p>
    <w:p w:rsidR="007475C9" w:rsidRPr="004F318C" w:rsidRDefault="001D5356" w:rsidP="007475C9">
      <w:pPr>
        <w:pStyle w:val="1"/>
        <w:keepNext w:val="0"/>
        <w:autoSpaceDE w:val="0"/>
        <w:autoSpaceDN w:val="0"/>
        <w:adjustRightInd w:val="0"/>
        <w:spacing w:after="60"/>
        <w:ind w:left="0" w:firstLine="708"/>
        <w:jc w:val="both"/>
        <w:rPr>
          <w:bCs/>
          <w:kern w:val="32"/>
          <w:sz w:val="20"/>
          <w:szCs w:val="20"/>
        </w:rPr>
      </w:pPr>
      <w:r w:rsidRPr="004F318C">
        <w:rPr>
          <w:bCs/>
          <w:kern w:val="32"/>
          <w:sz w:val="20"/>
          <w:szCs w:val="20"/>
        </w:rPr>
        <w:t>Результ</w:t>
      </w:r>
      <w:r>
        <w:rPr>
          <w:bCs/>
          <w:kern w:val="32"/>
          <w:sz w:val="20"/>
          <w:szCs w:val="20"/>
        </w:rPr>
        <w:t>ат государственной услуги прошу</w:t>
      </w:r>
      <w:r w:rsidRPr="004F318C">
        <w:rPr>
          <w:bCs/>
          <w:kern w:val="32"/>
          <w:sz w:val="20"/>
          <w:szCs w:val="20"/>
        </w:rPr>
        <w:t>:</w:t>
      </w:r>
    </w:p>
    <w:p w:rsidR="007475C9" w:rsidRDefault="001D5356" w:rsidP="007475C9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r w:rsidR="00A71D71">
        <w:rPr>
          <w:rFonts w:ascii="Courier New" w:hAnsi="Courier New" w:cs="Courier New"/>
          <w:sz w:val="20"/>
          <w:szCs w:val="20"/>
        </w:rPr>
        <w:t xml:space="preserve">- </w:t>
      </w:r>
      <w:r w:rsidR="00D242B2">
        <w:rPr>
          <w:rFonts w:ascii="Courier New" w:hAnsi="Courier New" w:cs="Courier New"/>
          <w:sz w:val="20"/>
          <w:szCs w:val="20"/>
        </w:rPr>
        <w:t xml:space="preserve">направить </w:t>
      </w:r>
      <w:r w:rsidR="00A71D71" w:rsidRPr="00A71D71">
        <w:t>в АУ «МФЦ»</w:t>
      </w:r>
    </w:p>
    <w:p w:rsidR="007475C9" w:rsidRDefault="001D5356" w:rsidP="007475C9">
      <w:pPr>
        <w:pStyle w:val="1"/>
        <w:keepNext w:val="0"/>
        <w:autoSpaceDE w:val="0"/>
        <w:autoSpaceDN w:val="0"/>
        <w:adjustRightInd w:val="0"/>
        <w:spacing w:after="60"/>
        <w:ind w:left="0" w:firstLine="0"/>
        <w:jc w:val="both"/>
        <w:rPr>
          <w:bCs/>
          <w:kern w:val="32"/>
          <w:sz w:val="20"/>
          <w:szCs w:val="20"/>
        </w:rPr>
      </w:pPr>
      <w:r>
        <w:rPr>
          <w:rFonts w:ascii="Courier New" w:hAnsi="Courier New" w:cs="Courier New"/>
          <w:b/>
          <w:bCs/>
          <w:kern w:val="32"/>
          <w:sz w:val="20"/>
          <w:szCs w:val="20"/>
        </w:rPr>
        <w:t xml:space="preserve">     - </w:t>
      </w:r>
      <w:r w:rsidRPr="004F318C">
        <w:rPr>
          <w:bCs/>
          <w:kern w:val="32"/>
          <w:sz w:val="20"/>
          <w:szCs w:val="20"/>
        </w:rPr>
        <w:t xml:space="preserve">направить почтовым отправлением заказным письмом с описью </w:t>
      </w:r>
      <w:r w:rsidRPr="004F318C">
        <w:rPr>
          <w:bCs/>
          <w:kern w:val="32"/>
          <w:sz w:val="20"/>
          <w:szCs w:val="20"/>
        </w:rPr>
        <w:t>вложения</w:t>
      </w:r>
    </w:p>
    <w:p w:rsidR="007475C9" w:rsidRPr="004E78F6" w:rsidRDefault="001D5356" w:rsidP="007475C9">
      <w:pPr>
        <w:rPr>
          <w:sz w:val="20"/>
          <w:szCs w:val="20"/>
        </w:rPr>
      </w:pPr>
      <w:r>
        <w:rPr>
          <w:sz w:val="26"/>
          <w:szCs w:val="26"/>
        </w:rPr>
        <w:t xml:space="preserve">           </w:t>
      </w:r>
      <w:r w:rsidRPr="004E78F6">
        <w:rPr>
          <w:sz w:val="20"/>
          <w:szCs w:val="20"/>
        </w:rPr>
        <w:t>- направить в форме электронного документа</w:t>
      </w:r>
    </w:p>
    <w:p w:rsidR="007475C9" w:rsidRDefault="007475C9" w:rsidP="007475C9">
      <w:pPr>
        <w:spacing w:after="120"/>
        <w:jc w:val="both"/>
        <w:rPr>
          <w:bCs/>
          <w:iCs/>
          <w:sz w:val="18"/>
          <w:szCs w:val="18"/>
        </w:rPr>
      </w:pPr>
    </w:p>
    <w:tbl>
      <w:tblPr>
        <w:tblW w:w="10548" w:type="dxa"/>
        <w:tblLook w:val="04A0" w:firstRow="1" w:lastRow="0" w:firstColumn="1" w:lastColumn="0" w:noHBand="0" w:noVBand="1"/>
      </w:tblPr>
      <w:tblGrid>
        <w:gridCol w:w="2988"/>
        <w:gridCol w:w="2246"/>
        <w:gridCol w:w="283"/>
        <w:gridCol w:w="2127"/>
        <w:gridCol w:w="564"/>
        <w:gridCol w:w="2340"/>
      </w:tblGrid>
      <w:tr w:rsidR="00910AE2" w:rsidTr="00566596">
        <w:tc>
          <w:tcPr>
            <w:tcW w:w="2988" w:type="dxa"/>
            <w:vMerge w:val="restart"/>
          </w:tcPr>
          <w:p w:rsidR="007475C9" w:rsidRPr="00FB292C" w:rsidRDefault="001D5356" w:rsidP="00566596">
            <w:r>
              <w:t>Руководитель организации</w:t>
            </w:r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:rsidR="007475C9" w:rsidRPr="00E71B54" w:rsidRDefault="007475C9" w:rsidP="00566596">
            <w:pPr>
              <w:jc w:val="center"/>
              <w:rPr>
                <w:color w:val="00B0F0"/>
              </w:rPr>
            </w:pPr>
          </w:p>
        </w:tc>
        <w:tc>
          <w:tcPr>
            <w:tcW w:w="283" w:type="dxa"/>
          </w:tcPr>
          <w:p w:rsidR="007475C9" w:rsidRPr="00E71B54" w:rsidRDefault="007475C9" w:rsidP="00566596"/>
        </w:tc>
        <w:tc>
          <w:tcPr>
            <w:tcW w:w="2127" w:type="dxa"/>
            <w:tcBorders>
              <w:bottom w:val="single" w:sz="4" w:space="0" w:color="auto"/>
            </w:tcBorders>
          </w:tcPr>
          <w:p w:rsidR="007475C9" w:rsidRPr="00E71B54" w:rsidRDefault="007475C9" w:rsidP="00566596"/>
        </w:tc>
        <w:tc>
          <w:tcPr>
            <w:tcW w:w="564" w:type="dxa"/>
          </w:tcPr>
          <w:p w:rsidR="007475C9" w:rsidRPr="00E71B54" w:rsidRDefault="007475C9" w:rsidP="00566596"/>
        </w:tc>
        <w:tc>
          <w:tcPr>
            <w:tcW w:w="2340" w:type="dxa"/>
            <w:tcBorders>
              <w:bottom w:val="single" w:sz="4" w:space="0" w:color="auto"/>
            </w:tcBorders>
          </w:tcPr>
          <w:p w:rsidR="007475C9" w:rsidRPr="00E71B54" w:rsidRDefault="007475C9" w:rsidP="00566596">
            <w:pPr>
              <w:jc w:val="center"/>
              <w:rPr>
                <w:color w:val="00B0F0"/>
              </w:rPr>
            </w:pPr>
          </w:p>
        </w:tc>
      </w:tr>
      <w:tr w:rsidR="00910AE2" w:rsidTr="00566596">
        <w:tc>
          <w:tcPr>
            <w:tcW w:w="2988" w:type="dxa"/>
            <w:vMerge/>
          </w:tcPr>
          <w:p w:rsidR="007475C9" w:rsidRPr="00FB292C" w:rsidRDefault="007475C9" w:rsidP="00566596"/>
        </w:tc>
        <w:tc>
          <w:tcPr>
            <w:tcW w:w="2246" w:type="dxa"/>
            <w:tcBorders>
              <w:top w:val="single" w:sz="4" w:space="0" w:color="auto"/>
            </w:tcBorders>
          </w:tcPr>
          <w:p w:rsidR="007475C9" w:rsidRPr="00E71B54" w:rsidRDefault="001D5356" w:rsidP="00566596">
            <w:pPr>
              <w:jc w:val="center"/>
              <w:rPr>
                <w:i/>
                <w:sz w:val="16"/>
                <w:szCs w:val="16"/>
              </w:rPr>
            </w:pPr>
            <w:r w:rsidRPr="00E71B54">
              <w:rPr>
                <w:i/>
                <w:sz w:val="16"/>
                <w:szCs w:val="16"/>
              </w:rPr>
              <w:t>должность</w:t>
            </w:r>
          </w:p>
        </w:tc>
        <w:tc>
          <w:tcPr>
            <w:tcW w:w="283" w:type="dxa"/>
          </w:tcPr>
          <w:p w:rsidR="007475C9" w:rsidRPr="00E71B54" w:rsidRDefault="007475C9" w:rsidP="00566596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7475C9" w:rsidRPr="00E71B54" w:rsidRDefault="001D5356" w:rsidP="00566596">
            <w:pPr>
              <w:jc w:val="center"/>
              <w:rPr>
                <w:i/>
                <w:sz w:val="16"/>
                <w:szCs w:val="16"/>
              </w:rPr>
            </w:pPr>
            <w:r w:rsidRPr="00E71B54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564" w:type="dxa"/>
          </w:tcPr>
          <w:p w:rsidR="007475C9" w:rsidRPr="00E71B54" w:rsidRDefault="007475C9" w:rsidP="00566596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7475C9" w:rsidRPr="00E71B54" w:rsidRDefault="001D5356" w:rsidP="00566596">
            <w:pPr>
              <w:jc w:val="center"/>
              <w:rPr>
                <w:i/>
                <w:sz w:val="16"/>
                <w:szCs w:val="16"/>
              </w:rPr>
            </w:pPr>
            <w:r w:rsidRPr="00E71B54">
              <w:rPr>
                <w:i/>
                <w:sz w:val="16"/>
                <w:szCs w:val="16"/>
              </w:rPr>
              <w:t>фамилия, инициалы</w:t>
            </w:r>
          </w:p>
        </w:tc>
      </w:tr>
    </w:tbl>
    <w:p w:rsidR="007475C9" w:rsidRPr="0089446F" w:rsidRDefault="007475C9" w:rsidP="007475C9">
      <w:pPr>
        <w:rPr>
          <w:vanish/>
        </w:rPr>
      </w:pPr>
    </w:p>
    <w:p w:rsidR="007475C9" w:rsidRPr="00B33EA7" w:rsidRDefault="007475C9" w:rsidP="007475C9">
      <w:pPr>
        <w:ind w:firstLine="708"/>
        <w:rPr>
          <w:bCs/>
          <w:iCs/>
          <w:sz w:val="20"/>
        </w:rPr>
      </w:pPr>
    </w:p>
    <w:tbl>
      <w:tblPr>
        <w:tblpPr w:leftFromText="180" w:rightFromText="180" w:vertAnchor="text" w:horzAnchor="margin" w:tblpXSpec="right" w:tblpY="428"/>
        <w:tblW w:w="0" w:type="auto"/>
        <w:tblLook w:val="04A0" w:firstRow="1" w:lastRow="0" w:firstColumn="1" w:lastColumn="0" w:noHBand="0" w:noVBand="1"/>
      </w:tblPr>
      <w:tblGrid>
        <w:gridCol w:w="4391"/>
      </w:tblGrid>
      <w:tr w:rsidR="00910AE2" w:rsidTr="00566596">
        <w:tc>
          <w:tcPr>
            <w:tcW w:w="4391" w:type="dxa"/>
          </w:tcPr>
          <w:p w:rsidR="007475C9" w:rsidRPr="001011C5" w:rsidRDefault="007475C9" w:rsidP="0056659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</w:tbl>
    <w:p w:rsidR="007475C9" w:rsidRDefault="001D5356" w:rsidP="007475C9">
      <w:pPr>
        <w:rPr>
          <w:bCs/>
          <w:i/>
        </w:rPr>
      </w:pPr>
      <w:r w:rsidRPr="00C42181">
        <w:rPr>
          <w:bCs/>
          <w:i/>
        </w:rPr>
        <w:t xml:space="preserve">       </w:t>
      </w:r>
      <w:r>
        <w:rPr>
          <w:bCs/>
          <w:i/>
        </w:rPr>
        <w:t xml:space="preserve">               </w:t>
      </w:r>
    </w:p>
    <w:p w:rsidR="007475C9" w:rsidRDefault="007475C9" w:rsidP="007475C9">
      <w:pPr>
        <w:rPr>
          <w:bCs/>
          <w:i/>
        </w:rPr>
      </w:pPr>
    </w:p>
    <w:p w:rsidR="007475C9" w:rsidRDefault="007475C9" w:rsidP="007475C9">
      <w:pPr>
        <w:rPr>
          <w:bCs/>
          <w:i/>
        </w:rPr>
      </w:pPr>
    </w:p>
    <w:p w:rsidR="007475C9" w:rsidRDefault="001D5356" w:rsidP="007475C9">
      <w:pPr>
        <w:rPr>
          <w:bCs/>
          <w:i/>
        </w:rPr>
      </w:pPr>
      <w:r>
        <w:rPr>
          <w:bCs/>
          <w:i/>
        </w:rPr>
        <w:t xml:space="preserve">                                                                                                                                                              </w:t>
      </w:r>
    </w:p>
    <w:p w:rsidR="007475C9" w:rsidRDefault="007475C9" w:rsidP="007475C9">
      <w:pPr>
        <w:rPr>
          <w:bCs/>
          <w:i/>
        </w:rPr>
      </w:pPr>
    </w:p>
    <w:tbl>
      <w:tblPr>
        <w:tblpPr w:leftFromText="180" w:rightFromText="180" w:vertAnchor="text" w:horzAnchor="margin" w:tblpY="7945"/>
        <w:tblW w:w="10065" w:type="dxa"/>
        <w:tblLook w:val="04A0" w:firstRow="1" w:lastRow="0" w:firstColumn="1" w:lastColumn="0" w:noHBand="0" w:noVBand="1"/>
      </w:tblPr>
      <w:tblGrid>
        <w:gridCol w:w="10065"/>
      </w:tblGrid>
      <w:tr w:rsidR="00910AE2" w:rsidTr="007475C9">
        <w:trPr>
          <w:trHeight w:val="585"/>
        </w:trPr>
        <w:tc>
          <w:tcPr>
            <w:tcW w:w="10065" w:type="dxa"/>
            <w:shd w:val="clear" w:color="auto" w:fill="auto"/>
          </w:tcPr>
          <w:p w:rsidR="007475C9" w:rsidRDefault="001D5356" w:rsidP="007475C9">
            <w:pPr>
              <w:autoSpaceDE w:val="0"/>
              <w:autoSpaceDN w:val="0"/>
              <w:adjustRightInd w:val="0"/>
              <w:jc w:val="both"/>
            </w:pPr>
            <w:r>
              <w:t xml:space="preserve">* </w:t>
            </w:r>
            <w:r w:rsidRPr="0089446F">
              <w:rPr>
                <w:sz w:val="16"/>
                <w:szCs w:val="16"/>
              </w:rPr>
              <w:t>в заявлении о продлении  лицензии, предусматривающей право розничной продажи алкогольной проду</w:t>
            </w:r>
            <w:r w:rsidRPr="0089446F">
              <w:rPr>
                <w:sz w:val="16"/>
                <w:szCs w:val="16"/>
              </w:rPr>
              <w:t>кции, размещенной на бортах водных судов в качестве припасов в соответствии с правом ЕАЭС и законодательством Российской Федерации о таможенном деле, вместо места нахождения обособленного подразделения указываются регистрационные данные водного судна, прис</w:t>
            </w:r>
            <w:r w:rsidRPr="0089446F">
              <w:rPr>
                <w:sz w:val="16"/>
                <w:szCs w:val="16"/>
              </w:rPr>
              <w:t>военные ему в установленном порядке;</w:t>
            </w:r>
          </w:p>
          <w:p w:rsidR="007475C9" w:rsidRPr="0089446F" w:rsidRDefault="007475C9" w:rsidP="007475C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</w:tbl>
    <w:p w:rsidR="007475C9" w:rsidRDefault="007475C9" w:rsidP="00DE19B9">
      <w:pPr>
        <w:rPr>
          <w:sz w:val="26"/>
          <w:szCs w:val="26"/>
        </w:rPr>
      </w:pPr>
    </w:p>
    <w:p w:rsidR="007475C9" w:rsidRDefault="007475C9" w:rsidP="00DE19B9">
      <w:pPr>
        <w:rPr>
          <w:sz w:val="26"/>
          <w:szCs w:val="26"/>
        </w:rPr>
      </w:pPr>
    </w:p>
    <w:p w:rsidR="007475C9" w:rsidRDefault="007475C9" w:rsidP="00DE19B9">
      <w:pPr>
        <w:rPr>
          <w:sz w:val="26"/>
          <w:szCs w:val="26"/>
        </w:rPr>
        <w:sectPr w:rsidR="007475C9" w:rsidSect="00ED27C1">
          <w:headerReference w:type="even" r:id="rId212"/>
          <w:headerReference w:type="default" r:id="rId213"/>
          <w:footerReference w:type="even" r:id="rId214"/>
          <w:footerReference w:type="default" r:id="rId215"/>
          <w:headerReference w:type="first" r:id="rId216"/>
          <w:pgSz w:w="11905" w:h="16838" w:code="9"/>
          <w:pgMar w:top="1134" w:right="567" w:bottom="851" w:left="1134" w:header="720" w:footer="720" w:gutter="0"/>
          <w:pgNumType w:start="1"/>
          <w:cols w:space="720"/>
          <w:titlePg/>
          <w:docGrid w:linePitch="326"/>
        </w:sectPr>
      </w:pPr>
    </w:p>
    <w:p w:rsidR="002B1EA6" w:rsidRDefault="001D5356" w:rsidP="002B1EA6">
      <w:pPr>
        <w:widowControl w:val="0"/>
        <w:autoSpaceDE w:val="0"/>
        <w:autoSpaceDN w:val="0"/>
        <w:jc w:val="right"/>
        <w:outlineLvl w:val="0"/>
        <w:rPr>
          <w:sz w:val="22"/>
          <w:szCs w:val="20"/>
        </w:rPr>
      </w:pPr>
      <w:r>
        <w:rPr>
          <w:sz w:val="22"/>
          <w:szCs w:val="20"/>
        </w:rPr>
        <w:t>Приложение № 4</w:t>
      </w:r>
    </w:p>
    <w:p w:rsidR="002B1EA6" w:rsidRDefault="001D5356" w:rsidP="002B1EA6">
      <w:pPr>
        <w:widowControl w:val="0"/>
        <w:autoSpaceDE w:val="0"/>
        <w:autoSpaceDN w:val="0"/>
        <w:jc w:val="right"/>
        <w:rPr>
          <w:sz w:val="22"/>
          <w:szCs w:val="20"/>
        </w:rPr>
      </w:pPr>
      <w:r>
        <w:rPr>
          <w:sz w:val="22"/>
          <w:szCs w:val="20"/>
        </w:rPr>
        <w:t>к Административному регламенту</w:t>
      </w:r>
    </w:p>
    <w:p w:rsidR="002B1EA6" w:rsidRDefault="001D5356" w:rsidP="002B1EA6">
      <w:pPr>
        <w:widowControl w:val="0"/>
        <w:autoSpaceDE w:val="0"/>
        <w:autoSpaceDN w:val="0"/>
        <w:jc w:val="right"/>
        <w:rPr>
          <w:sz w:val="22"/>
          <w:szCs w:val="20"/>
        </w:rPr>
      </w:pPr>
      <w:r>
        <w:rPr>
          <w:sz w:val="22"/>
          <w:szCs w:val="20"/>
        </w:rPr>
        <w:t>министерства имущественных и земельных</w:t>
      </w:r>
    </w:p>
    <w:p w:rsidR="002B1EA6" w:rsidRDefault="001D5356" w:rsidP="002B1EA6">
      <w:pPr>
        <w:widowControl w:val="0"/>
        <w:autoSpaceDE w:val="0"/>
        <w:autoSpaceDN w:val="0"/>
        <w:jc w:val="right"/>
        <w:rPr>
          <w:sz w:val="22"/>
          <w:szCs w:val="20"/>
        </w:rPr>
      </w:pPr>
      <w:r>
        <w:rPr>
          <w:sz w:val="22"/>
          <w:szCs w:val="20"/>
        </w:rPr>
        <w:t>отношений Воронежской области по</w:t>
      </w:r>
    </w:p>
    <w:p w:rsidR="002B1EA6" w:rsidRDefault="001D5356" w:rsidP="002B1EA6">
      <w:pPr>
        <w:widowControl w:val="0"/>
        <w:autoSpaceDE w:val="0"/>
        <w:autoSpaceDN w:val="0"/>
        <w:jc w:val="right"/>
        <w:rPr>
          <w:sz w:val="22"/>
          <w:szCs w:val="20"/>
        </w:rPr>
      </w:pPr>
      <w:r>
        <w:rPr>
          <w:sz w:val="22"/>
          <w:szCs w:val="20"/>
        </w:rPr>
        <w:t>предоставлению государственной услуги</w:t>
      </w:r>
    </w:p>
    <w:p w:rsidR="002B1EA6" w:rsidRDefault="001D5356" w:rsidP="002B1EA6">
      <w:pPr>
        <w:widowControl w:val="0"/>
        <w:autoSpaceDE w:val="0"/>
        <w:autoSpaceDN w:val="0"/>
        <w:jc w:val="right"/>
        <w:rPr>
          <w:sz w:val="22"/>
          <w:szCs w:val="20"/>
        </w:rPr>
      </w:pPr>
      <w:r>
        <w:rPr>
          <w:sz w:val="22"/>
          <w:szCs w:val="20"/>
        </w:rPr>
        <w:t>"Лицензирование розничной продажи</w:t>
      </w:r>
    </w:p>
    <w:p w:rsidR="002B1EA6" w:rsidRDefault="001D5356" w:rsidP="002B1EA6">
      <w:pPr>
        <w:widowControl w:val="0"/>
        <w:autoSpaceDE w:val="0"/>
        <w:autoSpaceDN w:val="0"/>
        <w:jc w:val="right"/>
        <w:rPr>
          <w:sz w:val="22"/>
          <w:szCs w:val="20"/>
        </w:rPr>
      </w:pPr>
      <w:r>
        <w:rPr>
          <w:sz w:val="22"/>
          <w:szCs w:val="20"/>
        </w:rPr>
        <w:t>алкогольной продукции (за исключением</w:t>
      </w:r>
    </w:p>
    <w:p w:rsidR="002B1EA6" w:rsidRDefault="001D5356" w:rsidP="002B1EA6">
      <w:pPr>
        <w:widowControl w:val="0"/>
        <w:autoSpaceDE w:val="0"/>
        <w:autoSpaceDN w:val="0"/>
        <w:jc w:val="right"/>
        <w:rPr>
          <w:sz w:val="22"/>
          <w:szCs w:val="20"/>
        </w:rPr>
      </w:pPr>
      <w:r>
        <w:rPr>
          <w:sz w:val="22"/>
          <w:szCs w:val="20"/>
        </w:rPr>
        <w:t xml:space="preserve">лицензирования розничной </w:t>
      </w:r>
      <w:r>
        <w:rPr>
          <w:sz w:val="22"/>
          <w:szCs w:val="20"/>
        </w:rPr>
        <w:t>продажи,</w:t>
      </w:r>
    </w:p>
    <w:p w:rsidR="002B1EA6" w:rsidRDefault="001D5356" w:rsidP="002B1EA6">
      <w:pPr>
        <w:widowControl w:val="0"/>
        <w:autoSpaceDE w:val="0"/>
        <w:autoSpaceDN w:val="0"/>
        <w:jc w:val="right"/>
        <w:rPr>
          <w:sz w:val="22"/>
          <w:szCs w:val="20"/>
        </w:rPr>
      </w:pPr>
      <w:r>
        <w:rPr>
          <w:sz w:val="22"/>
          <w:szCs w:val="20"/>
        </w:rPr>
        <w:t>определенной абзацем двенадцатым</w:t>
      </w:r>
    </w:p>
    <w:p w:rsidR="002B1EA6" w:rsidRDefault="001D5356" w:rsidP="002B1EA6">
      <w:pPr>
        <w:widowControl w:val="0"/>
        <w:autoSpaceDE w:val="0"/>
        <w:autoSpaceDN w:val="0"/>
        <w:jc w:val="right"/>
        <w:rPr>
          <w:sz w:val="22"/>
          <w:szCs w:val="20"/>
        </w:rPr>
      </w:pPr>
      <w:r>
        <w:rPr>
          <w:sz w:val="22"/>
          <w:szCs w:val="20"/>
        </w:rPr>
        <w:t>пункта 2 статьи 18 Федерального закона</w:t>
      </w:r>
    </w:p>
    <w:p w:rsidR="002B1EA6" w:rsidRDefault="001D5356" w:rsidP="002B1EA6">
      <w:pPr>
        <w:widowControl w:val="0"/>
        <w:autoSpaceDE w:val="0"/>
        <w:autoSpaceDN w:val="0"/>
        <w:jc w:val="right"/>
        <w:rPr>
          <w:sz w:val="22"/>
          <w:szCs w:val="20"/>
        </w:rPr>
      </w:pPr>
      <w:r>
        <w:rPr>
          <w:sz w:val="22"/>
          <w:szCs w:val="20"/>
        </w:rPr>
        <w:t>от 22 ноября 1995 года № 171-ФЗ</w:t>
      </w:r>
    </w:p>
    <w:p w:rsidR="002B1EA6" w:rsidRDefault="001D5356" w:rsidP="002B1EA6">
      <w:pPr>
        <w:widowControl w:val="0"/>
        <w:autoSpaceDE w:val="0"/>
        <w:autoSpaceDN w:val="0"/>
        <w:jc w:val="right"/>
        <w:rPr>
          <w:sz w:val="22"/>
          <w:szCs w:val="20"/>
        </w:rPr>
      </w:pPr>
      <w:r>
        <w:rPr>
          <w:sz w:val="22"/>
          <w:szCs w:val="20"/>
        </w:rPr>
        <w:t>«О государственном регулировании</w:t>
      </w:r>
    </w:p>
    <w:p w:rsidR="002B1EA6" w:rsidRDefault="001D5356" w:rsidP="002B1EA6">
      <w:pPr>
        <w:widowControl w:val="0"/>
        <w:autoSpaceDE w:val="0"/>
        <w:autoSpaceDN w:val="0"/>
        <w:jc w:val="right"/>
        <w:rPr>
          <w:sz w:val="22"/>
          <w:szCs w:val="20"/>
        </w:rPr>
      </w:pPr>
      <w:r>
        <w:rPr>
          <w:sz w:val="22"/>
          <w:szCs w:val="20"/>
        </w:rPr>
        <w:t>производства и оборота этилового спирта,</w:t>
      </w:r>
    </w:p>
    <w:p w:rsidR="002B1EA6" w:rsidRDefault="001D5356" w:rsidP="002B1EA6">
      <w:pPr>
        <w:widowControl w:val="0"/>
        <w:autoSpaceDE w:val="0"/>
        <w:autoSpaceDN w:val="0"/>
        <w:jc w:val="right"/>
        <w:rPr>
          <w:sz w:val="22"/>
          <w:szCs w:val="20"/>
        </w:rPr>
      </w:pPr>
      <w:r>
        <w:rPr>
          <w:sz w:val="22"/>
          <w:szCs w:val="20"/>
        </w:rPr>
        <w:t>алкогольной и спиртосодержащей продукции</w:t>
      </w:r>
    </w:p>
    <w:p w:rsidR="002B1EA6" w:rsidRDefault="001D5356" w:rsidP="002B1EA6">
      <w:pPr>
        <w:widowControl w:val="0"/>
        <w:autoSpaceDE w:val="0"/>
        <w:autoSpaceDN w:val="0"/>
        <w:jc w:val="right"/>
        <w:rPr>
          <w:sz w:val="22"/>
          <w:szCs w:val="20"/>
        </w:rPr>
      </w:pPr>
      <w:r>
        <w:rPr>
          <w:sz w:val="22"/>
          <w:szCs w:val="20"/>
        </w:rPr>
        <w:t>и об ограничении потребления</w:t>
      </w:r>
      <w:r>
        <w:rPr>
          <w:sz w:val="22"/>
          <w:szCs w:val="20"/>
        </w:rPr>
        <w:t xml:space="preserve"> (распития)</w:t>
      </w:r>
    </w:p>
    <w:p w:rsidR="002B1EA6" w:rsidRDefault="001D5356" w:rsidP="002B1EA6">
      <w:pPr>
        <w:widowControl w:val="0"/>
        <w:autoSpaceDE w:val="0"/>
        <w:autoSpaceDN w:val="0"/>
        <w:jc w:val="right"/>
        <w:rPr>
          <w:sz w:val="22"/>
          <w:szCs w:val="20"/>
        </w:rPr>
      </w:pPr>
      <w:r>
        <w:rPr>
          <w:sz w:val="22"/>
          <w:szCs w:val="20"/>
        </w:rPr>
        <w:t>алкогольной продукции")»</w:t>
      </w:r>
    </w:p>
    <w:p w:rsidR="002B1EA6" w:rsidRDefault="001D5356" w:rsidP="002B1EA6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от                                 №</w:t>
      </w:r>
    </w:p>
    <w:p w:rsidR="002B1EA6" w:rsidRDefault="002B1EA6"/>
    <w:tbl>
      <w:tblPr>
        <w:tblpPr w:leftFromText="180" w:rightFromText="180" w:vertAnchor="text" w:horzAnchor="margin" w:tblpY="75"/>
        <w:tblW w:w="9464" w:type="dxa"/>
        <w:tblLook w:val="04A0" w:firstRow="1" w:lastRow="0" w:firstColumn="1" w:lastColumn="0" w:noHBand="0" w:noVBand="1"/>
      </w:tblPr>
      <w:tblGrid>
        <w:gridCol w:w="3794"/>
        <w:gridCol w:w="850"/>
        <w:gridCol w:w="4820"/>
      </w:tblGrid>
      <w:tr w:rsidR="00910AE2" w:rsidTr="006C6DCB">
        <w:tc>
          <w:tcPr>
            <w:tcW w:w="3794" w:type="dxa"/>
          </w:tcPr>
          <w:p w:rsidR="002B1EA6" w:rsidRPr="007A0FAE" w:rsidRDefault="001D5356" w:rsidP="006C6DCB">
            <w:pPr>
              <w:pStyle w:val="3"/>
              <w:spacing w:before="0" w:after="0"/>
              <w:rPr>
                <w:rFonts w:ascii="Times New Roman" w:hAnsi="Times New Roman"/>
                <w:b w:val="0"/>
                <w:iCs/>
                <w:sz w:val="22"/>
                <w:szCs w:val="22"/>
              </w:rPr>
            </w:pPr>
            <w:r w:rsidRPr="007A0FAE">
              <w:rPr>
                <w:rFonts w:ascii="Times New Roman" w:hAnsi="Times New Roman"/>
                <w:b w:val="0"/>
                <w:iCs/>
                <w:sz w:val="22"/>
                <w:szCs w:val="22"/>
              </w:rPr>
              <w:t>Регистрационный №_______</w:t>
            </w:r>
          </w:p>
          <w:p w:rsidR="002B1EA6" w:rsidRPr="007A0FAE" w:rsidRDefault="001D5356" w:rsidP="006C6DCB">
            <w:r w:rsidRPr="007A0FAE">
              <w:rPr>
                <w:sz w:val="22"/>
                <w:szCs w:val="22"/>
              </w:rPr>
              <w:t>от «___» ________20</w:t>
            </w:r>
            <w:r>
              <w:rPr>
                <w:sz w:val="22"/>
                <w:szCs w:val="22"/>
              </w:rPr>
              <w:t>2</w:t>
            </w:r>
            <w:r w:rsidRPr="007A0FAE">
              <w:rPr>
                <w:sz w:val="22"/>
                <w:szCs w:val="22"/>
              </w:rPr>
              <w:t>__</w:t>
            </w:r>
            <w:r w:rsidRPr="007A0FAE">
              <w:rPr>
                <w:sz w:val="22"/>
                <w:szCs w:val="22"/>
              </w:rPr>
              <w:t>_г</w:t>
            </w:r>
          </w:p>
        </w:tc>
        <w:tc>
          <w:tcPr>
            <w:tcW w:w="850" w:type="dxa"/>
          </w:tcPr>
          <w:p w:rsidR="002B1EA6" w:rsidRPr="007A0FAE" w:rsidRDefault="002B1EA6" w:rsidP="006C6DCB"/>
        </w:tc>
        <w:tc>
          <w:tcPr>
            <w:tcW w:w="4820" w:type="dxa"/>
          </w:tcPr>
          <w:p w:rsidR="002B1EA6" w:rsidRPr="00BF06DE" w:rsidRDefault="001D5356" w:rsidP="006C6DCB">
            <w:pPr>
              <w:jc w:val="center"/>
            </w:pPr>
            <w:r>
              <w:rPr>
                <w:b/>
                <w:bCs/>
                <w:iCs/>
                <w:sz w:val="22"/>
                <w:szCs w:val="22"/>
              </w:rPr>
              <w:t>Министерство</w:t>
            </w:r>
            <w:r w:rsidRPr="00BF06DE">
              <w:rPr>
                <w:b/>
                <w:bCs/>
                <w:iCs/>
                <w:sz w:val="22"/>
                <w:szCs w:val="22"/>
              </w:rPr>
              <w:t xml:space="preserve"> </w:t>
            </w:r>
            <w:r>
              <w:rPr>
                <w:b/>
                <w:bCs/>
                <w:iCs/>
                <w:sz w:val="22"/>
                <w:szCs w:val="22"/>
              </w:rPr>
              <w:t>имущественных и земельных отношений</w:t>
            </w:r>
            <w:r w:rsidRPr="00BF06DE">
              <w:rPr>
                <w:b/>
                <w:bCs/>
                <w:iCs/>
                <w:sz w:val="22"/>
                <w:szCs w:val="22"/>
              </w:rPr>
              <w:t xml:space="preserve"> Воронежской области</w:t>
            </w:r>
          </w:p>
        </w:tc>
      </w:tr>
      <w:tr w:rsidR="00910AE2" w:rsidTr="006C6DCB">
        <w:tc>
          <w:tcPr>
            <w:tcW w:w="3794" w:type="dxa"/>
          </w:tcPr>
          <w:p w:rsidR="002B1EA6" w:rsidRPr="007A0FAE" w:rsidRDefault="002B1EA6" w:rsidP="006C6DCB"/>
        </w:tc>
        <w:tc>
          <w:tcPr>
            <w:tcW w:w="850" w:type="dxa"/>
          </w:tcPr>
          <w:p w:rsidR="002B1EA6" w:rsidRPr="007A0FAE" w:rsidRDefault="002B1EA6" w:rsidP="006C6DCB"/>
        </w:tc>
        <w:tc>
          <w:tcPr>
            <w:tcW w:w="4820" w:type="dxa"/>
          </w:tcPr>
          <w:p w:rsidR="002B1EA6" w:rsidRPr="00BF06DE" w:rsidRDefault="002B1EA6" w:rsidP="006C6DCB"/>
        </w:tc>
      </w:tr>
    </w:tbl>
    <w:p w:rsidR="001D5356" w:rsidRPr="001D5356" w:rsidRDefault="001D5356" w:rsidP="001D5356">
      <w:pPr>
        <w:rPr>
          <w:vanish/>
        </w:rPr>
      </w:pPr>
    </w:p>
    <w:tbl>
      <w:tblPr>
        <w:tblpPr w:leftFromText="180" w:rightFromText="180" w:vertAnchor="page" w:horzAnchor="margin" w:tblpY="8761"/>
        <w:tblW w:w="0" w:type="auto"/>
        <w:tblLook w:val="04A0" w:firstRow="1" w:lastRow="0" w:firstColumn="1" w:lastColumn="0" w:noHBand="0" w:noVBand="1"/>
      </w:tblPr>
      <w:tblGrid>
        <w:gridCol w:w="4204"/>
        <w:gridCol w:w="5367"/>
      </w:tblGrid>
      <w:tr w:rsidR="00910AE2" w:rsidTr="002B1EA6">
        <w:tc>
          <w:tcPr>
            <w:tcW w:w="4204" w:type="dxa"/>
          </w:tcPr>
          <w:p w:rsidR="002B1EA6" w:rsidRPr="00210BA3" w:rsidRDefault="002B1EA6" w:rsidP="002B1EA6">
            <w:pPr>
              <w:rPr>
                <w:bCs/>
              </w:rPr>
            </w:pPr>
          </w:p>
        </w:tc>
        <w:tc>
          <w:tcPr>
            <w:tcW w:w="5367" w:type="dxa"/>
          </w:tcPr>
          <w:p w:rsidR="002B1EA6" w:rsidRPr="00210BA3" w:rsidRDefault="001D5356" w:rsidP="002B1EA6">
            <w:pPr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>_____________________________________________________________</w:t>
            </w:r>
            <w:r w:rsidRPr="00210BA3">
              <w:rPr>
                <w:bCs/>
                <w:i/>
                <w:sz w:val="16"/>
                <w:szCs w:val="16"/>
              </w:rPr>
              <w:t xml:space="preserve"> (организационно-правовая форма и наименование юридического лица)</w:t>
            </w:r>
          </w:p>
          <w:p w:rsidR="002B1EA6" w:rsidRPr="00210BA3" w:rsidRDefault="001D5356" w:rsidP="002B1EA6">
            <w:pPr>
              <w:rPr>
                <w:bCs/>
                <w:iCs/>
              </w:rPr>
            </w:pPr>
            <w:r>
              <w:rPr>
                <w:bCs/>
                <w:iCs/>
              </w:rPr>
              <w:t>____</w:t>
            </w:r>
            <w:r w:rsidRPr="00210BA3">
              <w:rPr>
                <w:bCs/>
                <w:iCs/>
              </w:rPr>
              <w:t>_____________________________________</w:t>
            </w:r>
          </w:p>
          <w:p w:rsidR="002B1EA6" w:rsidRPr="00210BA3" w:rsidRDefault="001D5356" w:rsidP="002B1EA6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Место </w:t>
            </w:r>
            <w:r>
              <w:rPr>
                <w:bCs/>
                <w:iCs/>
              </w:rPr>
              <w:t>нахождения</w:t>
            </w:r>
            <w:r w:rsidRPr="00210BA3">
              <w:rPr>
                <w:bCs/>
                <w:iCs/>
              </w:rPr>
              <w:t xml:space="preserve">: </w:t>
            </w:r>
            <w:r>
              <w:rPr>
                <w:bCs/>
                <w:iCs/>
              </w:rPr>
              <w:t>___________</w:t>
            </w:r>
            <w:r w:rsidRPr="00210BA3">
              <w:rPr>
                <w:bCs/>
                <w:iCs/>
              </w:rPr>
              <w:t>_</w:t>
            </w:r>
            <w:r>
              <w:rPr>
                <w:bCs/>
                <w:iCs/>
              </w:rPr>
              <w:t>_____</w:t>
            </w:r>
          </w:p>
          <w:p w:rsidR="002B1EA6" w:rsidRDefault="002B1EA6" w:rsidP="002B1EA6">
            <w:pPr>
              <w:rPr>
                <w:bCs/>
              </w:rPr>
            </w:pPr>
          </w:p>
          <w:p w:rsidR="002B1EA6" w:rsidRPr="00D44C39" w:rsidRDefault="001D5356" w:rsidP="002B1EA6">
            <w:pPr>
              <w:rPr>
                <w:bCs/>
                <w:iCs/>
              </w:rPr>
            </w:pPr>
            <w:r w:rsidRPr="00D44C39">
              <w:rPr>
                <w:bCs/>
                <w:iCs/>
              </w:rPr>
              <w:t>Документ, удостоверяющий личность руководителя юридического лица или его представителя</w:t>
            </w:r>
          </w:p>
          <w:p w:rsidR="002B1EA6" w:rsidRPr="00210BA3" w:rsidRDefault="001D5356" w:rsidP="002B1EA6">
            <w:pPr>
              <w:rPr>
                <w:bCs/>
              </w:rPr>
            </w:pPr>
            <w:r w:rsidRPr="00210BA3">
              <w:rPr>
                <w:bCs/>
              </w:rPr>
              <w:t>________________________________________</w:t>
            </w:r>
          </w:p>
          <w:p w:rsidR="002B1EA6" w:rsidRPr="00210BA3" w:rsidRDefault="001D5356" w:rsidP="002B1EA6">
            <w:pPr>
              <w:rPr>
                <w:bCs/>
              </w:rPr>
            </w:pPr>
            <w:r w:rsidRPr="00210BA3">
              <w:rPr>
                <w:bCs/>
              </w:rPr>
              <w:t>__________________________________________</w:t>
            </w:r>
          </w:p>
          <w:p w:rsidR="002B1EA6" w:rsidRPr="00210BA3" w:rsidRDefault="001D5356" w:rsidP="002B1EA6">
            <w:pPr>
              <w:rPr>
                <w:bCs/>
              </w:rPr>
            </w:pPr>
            <w:r w:rsidRPr="00210BA3">
              <w:rPr>
                <w:bCs/>
              </w:rPr>
              <w:t>__________________________________________</w:t>
            </w:r>
          </w:p>
          <w:p w:rsidR="002B1EA6" w:rsidRPr="00210BA3" w:rsidRDefault="001D5356" w:rsidP="002B1EA6">
            <w:pPr>
              <w:rPr>
                <w:bCs/>
              </w:rPr>
            </w:pPr>
            <w:r>
              <w:rPr>
                <w:bCs/>
              </w:rPr>
              <w:t>Телефон:</w:t>
            </w:r>
            <w:r w:rsidRPr="00210BA3">
              <w:rPr>
                <w:bCs/>
              </w:rPr>
              <w:t>_</w:t>
            </w:r>
            <w:r>
              <w:rPr>
                <w:bCs/>
              </w:rPr>
              <w:t>__</w:t>
            </w:r>
            <w:r>
              <w:rPr>
                <w:bCs/>
              </w:rPr>
              <w:t>_____________________________</w:t>
            </w:r>
          </w:p>
          <w:p w:rsidR="002B1EA6" w:rsidRPr="00210BA3" w:rsidRDefault="002B1EA6" w:rsidP="002B1EA6">
            <w:pPr>
              <w:rPr>
                <w:bCs/>
              </w:rPr>
            </w:pPr>
          </w:p>
        </w:tc>
      </w:tr>
    </w:tbl>
    <w:p w:rsidR="002B1EA6" w:rsidRDefault="002B1EA6"/>
    <w:p w:rsidR="002B1EA6" w:rsidRDefault="002B1EA6"/>
    <w:p w:rsidR="002B1EA6" w:rsidRDefault="002B1EA6"/>
    <w:p w:rsidR="002B1EA6" w:rsidRPr="001F04BF" w:rsidRDefault="001D5356" w:rsidP="002B1EA6">
      <w:pPr>
        <w:pStyle w:val="1"/>
        <w:spacing w:before="240" w:after="60"/>
        <w:ind w:left="0" w:firstLine="0"/>
        <w:jc w:val="center"/>
        <w:rPr>
          <w:b/>
          <w:bCs/>
          <w:iCs/>
          <w:kern w:val="32"/>
          <w:sz w:val="24"/>
          <w:szCs w:val="24"/>
        </w:rPr>
      </w:pPr>
      <w:r w:rsidRPr="001F04BF">
        <w:rPr>
          <w:b/>
          <w:bCs/>
          <w:iCs/>
          <w:kern w:val="32"/>
          <w:sz w:val="24"/>
          <w:szCs w:val="24"/>
        </w:rPr>
        <w:t>З А Я В Л Е Н И Е</w:t>
      </w:r>
    </w:p>
    <w:p w:rsidR="002B1EA6" w:rsidRDefault="001D5356" w:rsidP="002B1EA6">
      <w:pPr>
        <w:jc w:val="center"/>
        <w:rPr>
          <w:b/>
          <w:iCs/>
        </w:rPr>
      </w:pPr>
      <w:r w:rsidRPr="00C42181">
        <w:rPr>
          <w:b/>
          <w:iCs/>
        </w:rPr>
        <w:t xml:space="preserve">о прекращении действия лицензии </w:t>
      </w:r>
    </w:p>
    <w:p w:rsidR="002B1EA6" w:rsidRPr="00C42181" w:rsidRDefault="002B1EA6" w:rsidP="002B1EA6">
      <w:pPr>
        <w:jc w:val="both"/>
        <w:rPr>
          <w:bCs/>
        </w:rPr>
      </w:pPr>
    </w:p>
    <w:p w:rsidR="002B1EA6" w:rsidRPr="00C42181" w:rsidRDefault="002B1EA6" w:rsidP="002B1EA6">
      <w:pPr>
        <w:ind w:firstLine="708"/>
        <w:jc w:val="both"/>
        <w:rPr>
          <w:bCs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2010"/>
        <w:gridCol w:w="508"/>
        <w:gridCol w:w="142"/>
        <w:gridCol w:w="1086"/>
        <w:gridCol w:w="426"/>
        <w:gridCol w:w="992"/>
        <w:gridCol w:w="1417"/>
        <w:gridCol w:w="190"/>
        <w:gridCol w:w="3260"/>
      </w:tblGrid>
      <w:tr w:rsidR="00910AE2" w:rsidTr="006C6DCB">
        <w:trPr>
          <w:gridAfter w:val="1"/>
          <w:wAfter w:w="3260" w:type="dxa"/>
          <w:cantSplit/>
          <w:trHeight w:val="185"/>
        </w:trPr>
        <w:tc>
          <w:tcPr>
            <w:tcW w:w="4172" w:type="dxa"/>
            <w:gridSpan w:val="5"/>
          </w:tcPr>
          <w:p w:rsidR="002B1EA6" w:rsidRPr="00B33EA7" w:rsidRDefault="001D5356" w:rsidP="006C6DCB">
            <w:pPr>
              <w:jc w:val="both"/>
              <w:rPr>
                <w:bCs/>
                <w:snapToGrid w:val="0"/>
                <w:color w:val="548DD4"/>
                <w:sz w:val="22"/>
                <w:szCs w:val="22"/>
              </w:rPr>
            </w:pPr>
            <w:r w:rsidRPr="00B33EA7">
              <w:rPr>
                <w:snapToGrid w:val="0"/>
                <w:sz w:val="22"/>
                <w:szCs w:val="22"/>
              </w:rPr>
              <w:t xml:space="preserve">Прошу </w:t>
            </w:r>
            <w:r>
              <w:rPr>
                <w:snapToGrid w:val="0"/>
                <w:sz w:val="22"/>
                <w:szCs w:val="22"/>
              </w:rPr>
              <w:t>прекратить действие</w:t>
            </w:r>
            <w:r w:rsidRPr="00B33EA7">
              <w:rPr>
                <w:snapToGrid w:val="0"/>
                <w:sz w:val="22"/>
                <w:szCs w:val="22"/>
              </w:rPr>
              <w:t xml:space="preserve"> лицензи</w:t>
            </w:r>
            <w:r>
              <w:rPr>
                <w:snapToGrid w:val="0"/>
                <w:sz w:val="22"/>
                <w:szCs w:val="22"/>
              </w:rPr>
              <w:t>и</w:t>
            </w:r>
          </w:p>
        </w:tc>
        <w:tc>
          <w:tcPr>
            <w:tcW w:w="2599" w:type="dxa"/>
            <w:gridSpan w:val="3"/>
          </w:tcPr>
          <w:p w:rsidR="002B1EA6" w:rsidRPr="00B33EA7" w:rsidRDefault="001D5356" w:rsidP="006C6DCB">
            <w:pPr>
              <w:jc w:val="both"/>
              <w:rPr>
                <w:bCs/>
                <w:snapToGrid w:val="0"/>
                <w:sz w:val="22"/>
                <w:szCs w:val="22"/>
              </w:rPr>
            </w:pPr>
            <w:r>
              <w:rPr>
                <w:bCs/>
                <w:snapToGrid w:val="0"/>
                <w:sz w:val="22"/>
                <w:szCs w:val="22"/>
              </w:rPr>
              <w:t>р</w:t>
            </w:r>
            <w:r w:rsidRPr="00B33EA7">
              <w:rPr>
                <w:bCs/>
                <w:snapToGrid w:val="0"/>
                <w:sz w:val="22"/>
                <w:szCs w:val="22"/>
              </w:rPr>
              <w:t>егистрационный номер</w:t>
            </w:r>
          </w:p>
        </w:tc>
      </w:tr>
      <w:tr w:rsidR="00910AE2" w:rsidTr="006C6DCB">
        <w:trPr>
          <w:cantSplit/>
          <w:trHeight w:val="265"/>
        </w:trPr>
        <w:tc>
          <w:tcPr>
            <w:tcW w:w="2010" w:type="dxa"/>
            <w:tcBorders>
              <w:bottom w:val="single" w:sz="4" w:space="0" w:color="auto"/>
            </w:tcBorders>
          </w:tcPr>
          <w:p w:rsidR="002B1EA6" w:rsidRPr="0080455B" w:rsidRDefault="002B1EA6" w:rsidP="006C6DCB">
            <w:pPr>
              <w:rPr>
                <w:bCs/>
              </w:rPr>
            </w:pPr>
          </w:p>
        </w:tc>
        <w:tc>
          <w:tcPr>
            <w:tcW w:w="508" w:type="dxa"/>
          </w:tcPr>
          <w:p w:rsidR="002B1EA6" w:rsidRPr="00B33EA7" w:rsidRDefault="001D5356" w:rsidP="006C6DCB">
            <w:pPr>
              <w:jc w:val="center"/>
              <w:rPr>
                <w:snapToGrid w:val="0"/>
              </w:rPr>
            </w:pPr>
            <w:r w:rsidRPr="00B33EA7">
              <w:rPr>
                <w:snapToGrid w:val="0"/>
                <w:sz w:val="22"/>
                <w:szCs w:val="22"/>
              </w:rPr>
              <w:t>от</w:t>
            </w:r>
          </w:p>
        </w:tc>
        <w:tc>
          <w:tcPr>
            <w:tcW w:w="2646" w:type="dxa"/>
            <w:gridSpan w:val="4"/>
            <w:tcBorders>
              <w:bottom w:val="single" w:sz="4" w:space="0" w:color="auto"/>
            </w:tcBorders>
          </w:tcPr>
          <w:p w:rsidR="002B1EA6" w:rsidRPr="0080455B" w:rsidRDefault="002B1EA6" w:rsidP="006C6DCB">
            <w:pPr>
              <w:rPr>
                <w:bCs/>
              </w:rPr>
            </w:pPr>
          </w:p>
        </w:tc>
        <w:tc>
          <w:tcPr>
            <w:tcW w:w="1417" w:type="dxa"/>
          </w:tcPr>
          <w:p w:rsidR="002B1EA6" w:rsidRPr="00B33EA7" w:rsidRDefault="001D5356" w:rsidP="006C6DCB">
            <w:pPr>
              <w:jc w:val="center"/>
              <w:rPr>
                <w:bCs/>
              </w:rPr>
            </w:pPr>
            <w:r w:rsidRPr="00B33EA7">
              <w:rPr>
                <w:bCs/>
                <w:sz w:val="22"/>
                <w:szCs w:val="22"/>
              </w:rPr>
              <w:t>, выданную</w:t>
            </w:r>
          </w:p>
        </w:tc>
        <w:tc>
          <w:tcPr>
            <w:tcW w:w="3450" w:type="dxa"/>
            <w:gridSpan w:val="2"/>
            <w:tcBorders>
              <w:bottom w:val="single" w:sz="4" w:space="0" w:color="auto"/>
            </w:tcBorders>
          </w:tcPr>
          <w:p w:rsidR="002B1EA6" w:rsidRPr="0080455B" w:rsidRDefault="002B1EA6" w:rsidP="006C6DCB">
            <w:pPr>
              <w:rPr>
                <w:bCs/>
              </w:rPr>
            </w:pPr>
          </w:p>
        </w:tc>
      </w:tr>
      <w:tr w:rsidR="00910AE2" w:rsidTr="006C6DCB">
        <w:trPr>
          <w:cantSplit/>
          <w:trHeight w:val="265"/>
        </w:trPr>
        <w:tc>
          <w:tcPr>
            <w:tcW w:w="10031" w:type="dxa"/>
            <w:gridSpan w:val="9"/>
            <w:tcBorders>
              <w:bottom w:val="single" w:sz="4" w:space="0" w:color="auto"/>
            </w:tcBorders>
          </w:tcPr>
          <w:p w:rsidR="002B1EA6" w:rsidRPr="0080455B" w:rsidRDefault="002B1EA6" w:rsidP="006C6DCB">
            <w:pPr>
              <w:rPr>
                <w:bCs/>
              </w:rPr>
            </w:pPr>
          </w:p>
        </w:tc>
      </w:tr>
      <w:tr w:rsidR="00910AE2" w:rsidTr="006C6DCB">
        <w:trPr>
          <w:cantSplit/>
          <w:trHeight w:val="265"/>
        </w:trPr>
        <w:tc>
          <w:tcPr>
            <w:tcW w:w="2660" w:type="dxa"/>
            <w:gridSpan w:val="3"/>
            <w:tcBorders>
              <w:top w:val="single" w:sz="4" w:space="0" w:color="auto"/>
            </w:tcBorders>
          </w:tcPr>
          <w:p w:rsidR="002B1EA6" w:rsidRPr="00B33EA7" w:rsidRDefault="001D5356" w:rsidP="006C6DCB">
            <w:pPr>
              <w:rPr>
                <w:bCs/>
              </w:rPr>
            </w:pPr>
            <w:r w:rsidRPr="00B33EA7">
              <w:rPr>
                <w:bCs/>
                <w:sz w:val="22"/>
                <w:szCs w:val="22"/>
              </w:rPr>
              <w:t xml:space="preserve">со сроком действия до 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B1EA6" w:rsidRPr="0080455B" w:rsidRDefault="002B1EA6" w:rsidP="006C6DCB">
            <w:pPr>
              <w:rPr>
                <w:bCs/>
              </w:rPr>
            </w:pPr>
          </w:p>
        </w:tc>
      </w:tr>
      <w:tr w:rsidR="00910AE2" w:rsidTr="006C6DCB">
        <w:trPr>
          <w:cantSplit/>
          <w:trHeight w:val="265"/>
        </w:trPr>
        <w:tc>
          <w:tcPr>
            <w:tcW w:w="3746" w:type="dxa"/>
            <w:gridSpan w:val="4"/>
          </w:tcPr>
          <w:p w:rsidR="002B1EA6" w:rsidRPr="00B33EA7" w:rsidRDefault="001D5356" w:rsidP="006C6DCB">
            <w:pPr>
              <w:rPr>
                <w:bCs/>
              </w:rPr>
            </w:pPr>
            <w:r w:rsidRPr="00B33EA7">
              <w:rPr>
                <w:bCs/>
                <w:sz w:val="22"/>
                <w:szCs w:val="22"/>
              </w:rPr>
              <w:t>на осуществление деятельности</w:t>
            </w:r>
          </w:p>
        </w:tc>
        <w:tc>
          <w:tcPr>
            <w:tcW w:w="6285" w:type="dxa"/>
            <w:gridSpan w:val="5"/>
            <w:tcBorders>
              <w:bottom w:val="single" w:sz="4" w:space="0" w:color="auto"/>
            </w:tcBorders>
          </w:tcPr>
          <w:p w:rsidR="002B1EA6" w:rsidRPr="0080455B" w:rsidRDefault="001D5356" w:rsidP="006C6DCB">
            <w:pPr>
              <w:rPr>
                <w:bCs/>
              </w:rPr>
            </w:pPr>
            <w:r w:rsidRPr="0080455B">
              <w:rPr>
                <w:bCs/>
                <w:sz w:val="22"/>
                <w:szCs w:val="22"/>
              </w:rPr>
              <w:t xml:space="preserve">розничной продаже алкогольной </w:t>
            </w:r>
            <w:r w:rsidRPr="0080455B">
              <w:rPr>
                <w:bCs/>
                <w:sz w:val="22"/>
                <w:szCs w:val="22"/>
              </w:rPr>
              <w:t>продукции</w:t>
            </w:r>
          </w:p>
        </w:tc>
      </w:tr>
      <w:tr w:rsidR="00910AE2" w:rsidTr="006C6DCB">
        <w:trPr>
          <w:cantSplit/>
          <w:trHeight w:val="185"/>
        </w:trPr>
        <w:tc>
          <w:tcPr>
            <w:tcW w:w="10031" w:type="dxa"/>
            <w:gridSpan w:val="9"/>
            <w:tcBorders>
              <w:bottom w:val="single" w:sz="4" w:space="0" w:color="auto"/>
            </w:tcBorders>
          </w:tcPr>
          <w:p w:rsidR="002B1EA6" w:rsidRPr="00B33EA7" w:rsidRDefault="002B1EA6" w:rsidP="006C6DCB">
            <w:pPr>
              <w:rPr>
                <w:bCs/>
                <w:color w:val="548DD4"/>
              </w:rPr>
            </w:pPr>
          </w:p>
        </w:tc>
      </w:tr>
    </w:tbl>
    <w:p w:rsidR="002B1EA6" w:rsidRPr="00C42181" w:rsidRDefault="002B1EA6" w:rsidP="002B1EA6">
      <w:pPr>
        <w:jc w:val="both"/>
        <w:rPr>
          <w:bCs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2988"/>
        <w:gridCol w:w="2246"/>
        <w:gridCol w:w="283"/>
        <w:gridCol w:w="2127"/>
        <w:gridCol w:w="564"/>
        <w:gridCol w:w="1823"/>
      </w:tblGrid>
      <w:tr w:rsidR="00910AE2" w:rsidTr="006C6DCB">
        <w:tc>
          <w:tcPr>
            <w:tcW w:w="2988" w:type="dxa"/>
            <w:vMerge w:val="restart"/>
          </w:tcPr>
          <w:p w:rsidR="002B1EA6" w:rsidRPr="001B651B" w:rsidRDefault="001D5356" w:rsidP="006C6DCB">
            <w:r w:rsidRPr="001B651B">
              <w:rPr>
                <w:bCs/>
                <w:sz w:val="22"/>
                <w:szCs w:val="22"/>
              </w:rPr>
              <w:t xml:space="preserve">Руководитель </w:t>
            </w:r>
            <w:r w:rsidRPr="001B651B">
              <w:rPr>
                <w:sz w:val="22"/>
                <w:szCs w:val="22"/>
              </w:rPr>
              <w:t>организации</w:t>
            </w:r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:rsidR="002B1EA6" w:rsidRPr="00E71B54" w:rsidRDefault="002B1EA6" w:rsidP="006C6DCB">
            <w:pPr>
              <w:jc w:val="center"/>
              <w:rPr>
                <w:color w:val="00B0F0"/>
              </w:rPr>
            </w:pPr>
          </w:p>
        </w:tc>
        <w:tc>
          <w:tcPr>
            <w:tcW w:w="283" w:type="dxa"/>
          </w:tcPr>
          <w:p w:rsidR="002B1EA6" w:rsidRPr="00E71B54" w:rsidRDefault="002B1EA6" w:rsidP="006C6DCB"/>
        </w:tc>
        <w:tc>
          <w:tcPr>
            <w:tcW w:w="2127" w:type="dxa"/>
            <w:tcBorders>
              <w:bottom w:val="single" w:sz="4" w:space="0" w:color="auto"/>
            </w:tcBorders>
          </w:tcPr>
          <w:p w:rsidR="002B1EA6" w:rsidRPr="00E71B54" w:rsidRDefault="002B1EA6" w:rsidP="006C6DCB"/>
        </w:tc>
        <w:tc>
          <w:tcPr>
            <w:tcW w:w="564" w:type="dxa"/>
          </w:tcPr>
          <w:p w:rsidR="002B1EA6" w:rsidRPr="00E71B54" w:rsidRDefault="002B1EA6" w:rsidP="006C6DCB"/>
        </w:tc>
        <w:tc>
          <w:tcPr>
            <w:tcW w:w="1823" w:type="dxa"/>
            <w:tcBorders>
              <w:bottom w:val="single" w:sz="4" w:space="0" w:color="auto"/>
            </w:tcBorders>
          </w:tcPr>
          <w:p w:rsidR="002B1EA6" w:rsidRPr="00E71B54" w:rsidRDefault="002B1EA6" w:rsidP="006C6DCB">
            <w:pPr>
              <w:jc w:val="center"/>
              <w:rPr>
                <w:color w:val="00B0F0"/>
              </w:rPr>
            </w:pPr>
          </w:p>
        </w:tc>
      </w:tr>
      <w:tr w:rsidR="00910AE2" w:rsidTr="006C6DCB">
        <w:tc>
          <w:tcPr>
            <w:tcW w:w="2988" w:type="dxa"/>
            <w:vMerge/>
          </w:tcPr>
          <w:p w:rsidR="002B1EA6" w:rsidRPr="00FB292C" w:rsidRDefault="002B1EA6" w:rsidP="006C6DCB"/>
        </w:tc>
        <w:tc>
          <w:tcPr>
            <w:tcW w:w="2246" w:type="dxa"/>
            <w:tcBorders>
              <w:top w:val="single" w:sz="4" w:space="0" w:color="auto"/>
            </w:tcBorders>
          </w:tcPr>
          <w:p w:rsidR="002B1EA6" w:rsidRPr="00E71B54" w:rsidRDefault="001D5356" w:rsidP="006C6DCB">
            <w:pPr>
              <w:jc w:val="center"/>
              <w:rPr>
                <w:i/>
                <w:sz w:val="16"/>
                <w:szCs w:val="16"/>
              </w:rPr>
            </w:pPr>
            <w:r w:rsidRPr="00E71B54">
              <w:rPr>
                <w:i/>
                <w:sz w:val="16"/>
                <w:szCs w:val="16"/>
              </w:rPr>
              <w:t>должность</w:t>
            </w:r>
          </w:p>
        </w:tc>
        <w:tc>
          <w:tcPr>
            <w:tcW w:w="283" w:type="dxa"/>
          </w:tcPr>
          <w:p w:rsidR="002B1EA6" w:rsidRPr="00E71B54" w:rsidRDefault="002B1EA6" w:rsidP="006C6DCB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2B1EA6" w:rsidRPr="00E71B54" w:rsidRDefault="001D5356" w:rsidP="006C6DCB">
            <w:pPr>
              <w:jc w:val="center"/>
              <w:rPr>
                <w:i/>
                <w:sz w:val="16"/>
                <w:szCs w:val="16"/>
              </w:rPr>
            </w:pPr>
            <w:r w:rsidRPr="00E71B54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564" w:type="dxa"/>
          </w:tcPr>
          <w:p w:rsidR="002B1EA6" w:rsidRPr="00E71B54" w:rsidRDefault="002B1EA6" w:rsidP="006C6DCB">
            <w:pPr>
              <w:rPr>
                <w:sz w:val="16"/>
                <w:szCs w:val="16"/>
              </w:rPr>
            </w:pPr>
          </w:p>
        </w:tc>
        <w:tc>
          <w:tcPr>
            <w:tcW w:w="1823" w:type="dxa"/>
            <w:tcBorders>
              <w:top w:val="single" w:sz="4" w:space="0" w:color="auto"/>
            </w:tcBorders>
          </w:tcPr>
          <w:p w:rsidR="002B1EA6" w:rsidRPr="00E71B54" w:rsidRDefault="001D5356" w:rsidP="006C6DCB">
            <w:pPr>
              <w:jc w:val="center"/>
              <w:rPr>
                <w:i/>
                <w:sz w:val="16"/>
                <w:szCs w:val="16"/>
              </w:rPr>
            </w:pPr>
            <w:r w:rsidRPr="00E71B54">
              <w:rPr>
                <w:i/>
                <w:sz w:val="16"/>
                <w:szCs w:val="16"/>
              </w:rPr>
              <w:t>фамилия, инициалы</w:t>
            </w:r>
          </w:p>
        </w:tc>
      </w:tr>
    </w:tbl>
    <w:p w:rsidR="002B1EA6" w:rsidRDefault="002B1EA6" w:rsidP="002B1EA6"/>
    <w:p w:rsidR="002B1EA6" w:rsidRDefault="001D5356" w:rsidP="002B1EA6">
      <w:r>
        <w:t>М.П.».</w:t>
      </w:r>
    </w:p>
    <w:p w:rsidR="00311D57" w:rsidRPr="001D5356" w:rsidRDefault="001D5356" w:rsidP="00311D57">
      <w:pPr>
        <w:widowControl w:val="0"/>
        <w:autoSpaceDE w:val="0"/>
        <w:autoSpaceDN w:val="0"/>
        <w:jc w:val="right"/>
        <w:outlineLvl w:val="0"/>
        <w:rPr>
          <w:sz w:val="22"/>
          <w:szCs w:val="22"/>
        </w:rPr>
      </w:pPr>
      <w:r w:rsidRPr="001D5356">
        <w:rPr>
          <w:sz w:val="22"/>
          <w:szCs w:val="22"/>
        </w:rPr>
        <w:br w:type="page"/>
      </w:r>
      <w:r w:rsidRPr="001D5356">
        <w:rPr>
          <w:sz w:val="22"/>
          <w:szCs w:val="22"/>
        </w:rPr>
        <w:t>Приложение №</w:t>
      </w:r>
      <w:r w:rsidRPr="001D5356">
        <w:rPr>
          <w:sz w:val="22"/>
          <w:szCs w:val="22"/>
        </w:rPr>
        <w:t xml:space="preserve"> </w:t>
      </w:r>
      <w:r w:rsidR="00DE31CB" w:rsidRPr="001D5356">
        <w:rPr>
          <w:sz w:val="22"/>
          <w:szCs w:val="22"/>
        </w:rPr>
        <w:t>5</w:t>
      </w:r>
    </w:p>
    <w:p w:rsidR="00311D57" w:rsidRPr="001D5356" w:rsidRDefault="001D5356" w:rsidP="00311D57">
      <w:pPr>
        <w:widowControl w:val="0"/>
        <w:autoSpaceDE w:val="0"/>
        <w:autoSpaceDN w:val="0"/>
        <w:jc w:val="right"/>
        <w:rPr>
          <w:sz w:val="22"/>
          <w:szCs w:val="22"/>
        </w:rPr>
      </w:pPr>
      <w:r w:rsidRPr="001D5356">
        <w:rPr>
          <w:sz w:val="22"/>
          <w:szCs w:val="22"/>
        </w:rPr>
        <w:t>к Административному регламенту</w:t>
      </w:r>
    </w:p>
    <w:p w:rsidR="00311D57" w:rsidRPr="001D5356" w:rsidRDefault="001D5356" w:rsidP="00311D57">
      <w:pPr>
        <w:widowControl w:val="0"/>
        <w:autoSpaceDE w:val="0"/>
        <w:autoSpaceDN w:val="0"/>
        <w:jc w:val="right"/>
        <w:rPr>
          <w:sz w:val="22"/>
          <w:szCs w:val="22"/>
        </w:rPr>
      </w:pPr>
      <w:r w:rsidRPr="001D5356">
        <w:rPr>
          <w:sz w:val="22"/>
          <w:szCs w:val="22"/>
        </w:rPr>
        <w:t>министерства имущественных и земельных</w:t>
      </w:r>
    </w:p>
    <w:p w:rsidR="00311D57" w:rsidRPr="001D5356" w:rsidRDefault="001D5356" w:rsidP="00311D57">
      <w:pPr>
        <w:widowControl w:val="0"/>
        <w:autoSpaceDE w:val="0"/>
        <w:autoSpaceDN w:val="0"/>
        <w:jc w:val="right"/>
        <w:rPr>
          <w:sz w:val="22"/>
          <w:szCs w:val="22"/>
        </w:rPr>
      </w:pPr>
      <w:r w:rsidRPr="001D5356">
        <w:rPr>
          <w:sz w:val="22"/>
          <w:szCs w:val="22"/>
        </w:rPr>
        <w:t>отношений Воронежской области по</w:t>
      </w:r>
    </w:p>
    <w:p w:rsidR="00311D57" w:rsidRPr="001D5356" w:rsidRDefault="001D5356" w:rsidP="00311D57">
      <w:pPr>
        <w:widowControl w:val="0"/>
        <w:autoSpaceDE w:val="0"/>
        <w:autoSpaceDN w:val="0"/>
        <w:jc w:val="right"/>
        <w:rPr>
          <w:sz w:val="22"/>
          <w:szCs w:val="22"/>
        </w:rPr>
      </w:pPr>
      <w:r w:rsidRPr="001D5356">
        <w:rPr>
          <w:sz w:val="22"/>
          <w:szCs w:val="22"/>
        </w:rPr>
        <w:t>предоставлению государственной услуги</w:t>
      </w:r>
    </w:p>
    <w:p w:rsidR="00311D57" w:rsidRPr="001D5356" w:rsidRDefault="001D5356" w:rsidP="00311D57">
      <w:pPr>
        <w:widowControl w:val="0"/>
        <w:autoSpaceDE w:val="0"/>
        <w:autoSpaceDN w:val="0"/>
        <w:jc w:val="right"/>
        <w:rPr>
          <w:sz w:val="22"/>
          <w:szCs w:val="22"/>
        </w:rPr>
      </w:pPr>
      <w:r w:rsidRPr="001D5356">
        <w:rPr>
          <w:sz w:val="22"/>
          <w:szCs w:val="22"/>
        </w:rPr>
        <w:t>"Лицензирование розничной продажи</w:t>
      </w:r>
    </w:p>
    <w:p w:rsidR="00311D57" w:rsidRPr="001D5356" w:rsidRDefault="001D5356" w:rsidP="00311D57">
      <w:pPr>
        <w:widowControl w:val="0"/>
        <w:autoSpaceDE w:val="0"/>
        <w:autoSpaceDN w:val="0"/>
        <w:jc w:val="right"/>
        <w:rPr>
          <w:sz w:val="22"/>
          <w:szCs w:val="22"/>
        </w:rPr>
      </w:pPr>
      <w:r w:rsidRPr="001D5356">
        <w:rPr>
          <w:sz w:val="22"/>
          <w:szCs w:val="22"/>
        </w:rPr>
        <w:t>алкогольной продукции (за исключением</w:t>
      </w:r>
    </w:p>
    <w:p w:rsidR="00311D57" w:rsidRPr="001D5356" w:rsidRDefault="001D5356" w:rsidP="00311D57">
      <w:pPr>
        <w:widowControl w:val="0"/>
        <w:autoSpaceDE w:val="0"/>
        <w:autoSpaceDN w:val="0"/>
        <w:jc w:val="right"/>
        <w:rPr>
          <w:sz w:val="22"/>
          <w:szCs w:val="22"/>
        </w:rPr>
      </w:pPr>
      <w:r w:rsidRPr="001D5356">
        <w:rPr>
          <w:sz w:val="22"/>
          <w:szCs w:val="22"/>
        </w:rPr>
        <w:t>лицензирования розничной продажи,</w:t>
      </w:r>
    </w:p>
    <w:p w:rsidR="00311D57" w:rsidRPr="001D5356" w:rsidRDefault="001D5356" w:rsidP="00311D57">
      <w:pPr>
        <w:widowControl w:val="0"/>
        <w:autoSpaceDE w:val="0"/>
        <w:autoSpaceDN w:val="0"/>
        <w:jc w:val="right"/>
        <w:rPr>
          <w:sz w:val="22"/>
          <w:szCs w:val="22"/>
        </w:rPr>
      </w:pPr>
      <w:r w:rsidRPr="001D5356">
        <w:rPr>
          <w:sz w:val="22"/>
          <w:szCs w:val="22"/>
        </w:rPr>
        <w:t>определенной абзацем двенадцатым</w:t>
      </w:r>
    </w:p>
    <w:p w:rsidR="00311D57" w:rsidRPr="001D5356" w:rsidRDefault="001D5356" w:rsidP="00311D57">
      <w:pPr>
        <w:widowControl w:val="0"/>
        <w:autoSpaceDE w:val="0"/>
        <w:autoSpaceDN w:val="0"/>
        <w:jc w:val="right"/>
        <w:rPr>
          <w:sz w:val="22"/>
          <w:szCs w:val="22"/>
        </w:rPr>
      </w:pPr>
      <w:r w:rsidRPr="001D5356">
        <w:rPr>
          <w:sz w:val="22"/>
          <w:szCs w:val="22"/>
        </w:rPr>
        <w:t>пункта 2 статьи 18 Федерального закона</w:t>
      </w:r>
    </w:p>
    <w:p w:rsidR="00311D57" w:rsidRPr="001D5356" w:rsidRDefault="001D5356" w:rsidP="00311D57">
      <w:pPr>
        <w:widowControl w:val="0"/>
        <w:autoSpaceDE w:val="0"/>
        <w:autoSpaceDN w:val="0"/>
        <w:jc w:val="right"/>
        <w:rPr>
          <w:sz w:val="22"/>
          <w:szCs w:val="22"/>
        </w:rPr>
      </w:pPr>
      <w:r w:rsidRPr="001D5356">
        <w:rPr>
          <w:sz w:val="22"/>
          <w:szCs w:val="22"/>
        </w:rPr>
        <w:t xml:space="preserve">от 22 ноября 1995 года </w:t>
      </w:r>
      <w:r w:rsidR="00307107" w:rsidRPr="001D5356">
        <w:rPr>
          <w:sz w:val="22"/>
          <w:szCs w:val="22"/>
        </w:rPr>
        <w:t>№</w:t>
      </w:r>
      <w:r w:rsidRPr="001D5356">
        <w:rPr>
          <w:sz w:val="22"/>
          <w:szCs w:val="22"/>
        </w:rPr>
        <w:t xml:space="preserve"> 171-ФЗ</w:t>
      </w:r>
    </w:p>
    <w:p w:rsidR="00311D57" w:rsidRPr="001D5356" w:rsidRDefault="001D5356" w:rsidP="00311D57">
      <w:pPr>
        <w:widowControl w:val="0"/>
        <w:autoSpaceDE w:val="0"/>
        <w:autoSpaceDN w:val="0"/>
        <w:jc w:val="right"/>
        <w:rPr>
          <w:sz w:val="22"/>
          <w:szCs w:val="22"/>
        </w:rPr>
      </w:pPr>
      <w:r w:rsidRPr="001D5356">
        <w:rPr>
          <w:sz w:val="22"/>
          <w:szCs w:val="22"/>
        </w:rPr>
        <w:t>«</w:t>
      </w:r>
      <w:r w:rsidRPr="001D5356">
        <w:rPr>
          <w:sz w:val="22"/>
          <w:szCs w:val="22"/>
        </w:rPr>
        <w:t xml:space="preserve">О </w:t>
      </w:r>
      <w:r w:rsidRPr="001D5356">
        <w:rPr>
          <w:sz w:val="22"/>
          <w:szCs w:val="22"/>
        </w:rPr>
        <w:t>государственном регулировании</w:t>
      </w:r>
    </w:p>
    <w:p w:rsidR="00311D57" w:rsidRPr="001D5356" w:rsidRDefault="001D5356" w:rsidP="00311D57">
      <w:pPr>
        <w:widowControl w:val="0"/>
        <w:autoSpaceDE w:val="0"/>
        <w:autoSpaceDN w:val="0"/>
        <w:jc w:val="right"/>
        <w:rPr>
          <w:sz w:val="22"/>
          <w:szCs w:val="22"/>
        </w:rPr>
      </w:pPr>
      <w:r w:rsidRPr="001D5356">
        <w:rPr>
          <w:sz w:val="22"/>
          <w:szCs w:val="22"/>
        </w:rPr>
        <w:t>производства и оборота этилового спирта,</w:t>
      </w:r>
    </w:p>
    <w:p w:rsidR="00311D57" w:rsidRPr="001D5356" w:rsidRDefault="001D5356" w:rsidP="00311D57">
      <w:pPr>
        <w:widowControl w:val="0"/>
        <w:autoSpaceDE w:val="0"/>
        <w:autoSpaceDN w:val="0"/>
        <w:jc w:val="right"/>
        <w:rPr>
          <w:sz w:val="22"/>
          <w:szCs w:val="22"/>
        </w:rPr>
      </w:pPr>
      <w:r w:rsidRPr="001D5356">
        <w:rPr>
          <w:sz w:val="22"/>
          <w:szCs w:val="22"/>
        </w:rPr>
        <w:t>алкогольной и спиртосодержащей продукции</w:t>
      </w:r>
    </w:p>
    <w:p w:rsidR="00311D57" w:rsidRPr="001D5356" w:rsidRDefault="001D5356" w:rsidP="00311D57">
      <w:pPr>
        <w:widowControl w:val="0"/>
        <w:autoSpaceDE w:val="0"/>
        <w:autoSpaceDN w:val="0"/>
        <w:jc w:val="right"/>
        <w:rPr>
          <w:sz w:val="22"/>
          <w:szCs w:val="22"/>
        </w:rPr>
      </w:pPr>
      <w:r w:rsidRPr="001D5356">
        <w:rPr>
          <w:sz w:val="22"/>
          <w:szCs w:val="22"/>
        </w:rPr>
        <w:t>и об ограничении потребления (распития)</w:t>
      </w:r>
    </w:p>
    <w:p w:rsidR="00311D57" w:rsidRPr="001D5356" w:rsidRDefault="001D5356" w:rsidP="00311D57">
      <w:pPr>
        <w:widowControl w:val="0"/>
        <w:autoSpaceDE w:val="0"/>
        <w:autoSpaceDN w:val="0"/>
        <w:jc w:val="right"/>
        <w:rPr>
          <w:sz w:val="22"/>
          <w:szCs w:val="22"/>
        </w:rPr>
      </w:pPr>
      <w:r w:rsidRPr="001D5356">
        <w:rPr>
          <w:sz w:val="22"/>
          <w:szCs w:val="22"/>
        </w:rPr>
        <w:t>алкогольной продукции")</w:t>
      </w:r>
      <w:r w:rsidR="00307107" w:rsidRPr="001D5356">
        <w:rPr>
          <w:sz w:val="22"/>
          <w:szCs w:val="22"/>
        </w:rPr>
        <w:t>»</w:t>
      </w:r>
    </w:p>
    <w:p w:rsidR="009D7D24" w:rsidRPr="001D5356" w:rsidRDefault="009D7D24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07107" w:rsidRPr="001D5356" w:rsidRDefault="00307107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07107" w:rsidRPr="001D5356" w:rsidRDefault="001D5356" w:rsidP="00307107">
      <w:pPr>
        <w:widowControl w:val="0"/>
        <w:autoSpaceDE w:val="0"/>
        <w:autoSpaceDN w:val="0"/>
        <w:jc w:val="center"/>
        <w:rPr>
          <w:b/>
          <w:sz w:val="22"/>
          <w:szCs w:val="22"/>
        </w:rPr>
      </w:pPr>
      <w:r w:rsidRPr="001D5356">
        <w:rPr>
          <w:b/>
          <w:sz w:val="22"/>
          <w:szCs w:val="22"/>
        </w:rPr>
        <w:t>ПЕРЕЧЕНЬ</w:t>
      </w:r>
    </w:p>
    <w:p w:rsidR="00307107" w:rsidRPr="001D5356" w:rsidRDefault="001D5356" w:rsidP="00307107">
      <w:pPr>
        <w:widowControl w:val="0"/>
        <w:autoSpaceDE w:val="0"/>
        <w:autoSpaceDN w:val="0"/>
        <w:jc w:val="center"/>
        <w:rPr>
          <w:b/>
          <w:sz w:val="22"/>
          <w:szCs w:val="22"/>
        </w:rPr>
      </w:pPr>
      <w:r w:rsidRPr="001D5356">
        <w:rPr>
          <w:b/>
          <w:sz w:val="22"/>
          <w:szCs w:val="22"/>
        </w:rPr>
        <w:t>ПРИЗНАКОВ ЗАЯВИТЕЛЕЙ, А ТАКЖЕ КОМБИНАЦИЙ ЗНАЧЕНИЙ ПРИЗНАКОВ,</w:t>
      </w:r>
    </w:p>
    <w:p w:rsidR="00307107" w:rsidRPr="001D5356" w:rsidRDefault="001D5356" w:rsidP="00307107">
      <w:pPr>
        <w:widowControl w:val="0"/>
        <w:autoSpaceDE w:val="0"/>
        <w:autoSpaceDN w:val="0"/>
        <w:jc w:val="center"/>
        <w:rPr>
          <w:b/>
          <w:sz w:val="22"/>
          <w:szCs w:val="22"/>
        </w:rPr>
      </w:pPr>
      <w:r w:rsidRPr="001D5356">
        <w:rPr>
          <w:b/>
          <w:sz w:val="22"/>
          <w:szCs w:val="22"/>
        </w:rPr>
        <w:t xml:space="preserve">КАЖДАЯ </w:t>
      </w:r>
      <w:r w:rsidRPr="001D5356">
        <w:rPr>
          <w:b/>
          <w:sz w:val="22"/>
          <w:szCs w:val="22"/>
        </w:rPr>
        <w:t>ИЗ КОТОРЫХ СООТВЕТСТВУЕТ ОДНОМУ ВАРИАНТУ</w:t>
      </w:r>
    </w:p>
    <w:p w:rsidR="00307107" w:rsidRPr="001D5356" w:rsidRDefault="001D5356" w:rsidP="00307107">
      <w:pPr>
        <w:widowControl w:val="0"/>
        <w:autoSpaceDE w:val="0"/>
        <w:autoSpaceDN w:val="0"/>
        <w:jc w:val="center"/>
        <w:rPr>
          <w:b/>
          <w:sz w:val="22"/>
          <w:szCs w:val="22"/>
        </w:rPr>
      </w:pPr>
      <w:r w:rsidRPr="001D5356">
        <w:rPr>
          <w:b/>
          <w:sz w:val="22"/>
          <w:szCs w:val="22"/>
        </w:rPr>
        <w:t>ПРЕДОСТАВЛЕНИЯ ГОСУДАРСТВЕННОЙ УСЛУГИ</w:t>
      </w:r>
    </w:p>
    <w:p w:rsidR="00307107" w:rsidRPr="001D5356" w:rsidRDefault="00307107" w:rsidP="00307107">
      <w:pPr>
        <w:widowControl w:val="0"/>
        <w:autoSpaceDE w:val="0"/>
        <w:autoSpaceDN w:val="0"/>
        <w:jc w:val="center"/>
        <w:rPr>
          <w:b/>
          <w:sz w:val="22"/>
          <w:szCs w:val="22"/>
        </w:rPr>
      </w:pPr>
    </w:p>
    <w:p w:rsidR="00307107" w:rsidRPr="001D5356" w:rsidRDefault="001D5356" w:rsidP="00307107">
      <w:pPr>
        <w:widowControl w:val="0"/>
        <w:autoSpaceDE w:val="0"/>
        <w:autoSpaceDN w:val="0"/>
        <w:jc w:val="center"/>
        <w:outlineLvl w:val="0"/>
        <w:rPr>
          <w:b/>
          <w:sz w:val="22"/>
          <w:szCs w:val="22"/>
        </w:rPr>
      </w:pPr>
      <w:r w:rsidRPr="001D5356">
        <w:rPr>
          <w:b/>
          <w:sz w:val="22"/>
          <w:szCs w:val="22"/>
        </w:rPr>
        <w:t>1. Перечень признаков заявителей</w:t>
      </w:r>
    </w:p>
    <w:p w:rsidR="00307107" w:rsidRPr="001D5356" w:rsidRDefault="00307107" w:rsidP="00307107">
      <w:pPr>
        <w:widowControl w:val="0"/>
        <w:autoSpaceDE w:val="0"/>
        <w:autoSpaceDN w:val="0"/>
        <w:jc w:val="center"/>
        <w:rPr>
          <w:b/>
          <w:sz w:val="22"/>
          <w:szCs w:val="22"/>
        </w:rPr>
      </w:pPr>
    </w:p>
    <w:p w:rsidR="00307107" w:rsidRPr="001D5356" w:rsidRDefault="00307107" w:rsidP="00307107">
      <w:pPr>
        <w:widowControl w:val="0"/>
        <w:autoSpaceDE w:val="0"/>
        <w:autoSpaceDN w:val="0"/>
        <w:jc w:val="center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494"/>
        <w:gridCol w:w="6009"/>
      </w:tblGrid>
      <w:tr w:rsidR="00910AE2" w:rsidTr="00AC4F01">
        <w:tc>
          <w:tcPr>
            <w:tcW w:w="567" w:type="dxa"/>
            <w:vAlign w:val="center"/>
          </w:tcPr>
          <w:p w:rsidR="00307107" w:rsidRPr="001D5356" w:rsidRDefault="001D5356" w:rsidP="00AC4F01">
            <w:pPr>
              <w:widowControl w:val="0"/>
              <w:autoSpaceDE w:val="0"/>
              <w:autoSpaceDN w:val="0"/>
              <w:jc w:val="center"/>
            </w:pPr>
            <w:r w:rsidRPr="001D5356">
              <w:t>N п/п</w:t>
            </w:r>
          </w:p>
        </w:tc>
        <w:tc>
          <w:tcPr>
            <w:tcW w:w="2494" w:type="dxa"/>
            <w:vAlign w:val="center"/>
          </w:tcPr>
          <w:p w:rsidR="00307107" w:rsidRPr="001D5356" w:rsidRDefault="001D5356" w:rsidP="00AC4F01">
            <w:pPr>
              <w:widowControl w:val="0"/>
              <w:autoSpaceDE w:val="0"/>
              <w:autoSpaceDN w:val="0"/>
              <w:jc w:val="center"/>
            </w:pPr>
            <w:r w:rsidRPr="001D5356">
              <w:t>Признак заявителя</w:t>
            </w:r>
          </w:p>
        </w:tc>
        <w:tc>
          <w:tcPr>
            <w:tcW w:w="6009" w:type="dxa"/>
            <w:vAlign w:val="center"/>
          </w:tcPr>
          <w:p w:rsidR="00307107" w:rsidRPr="001D5356" w:rsidRDefault="001D5356" w:rsidP="00AC4F01">
            <w:pPr>
              <w:widowControl w:val="0"/>
              <w:autoSpaceDE w:val="0"/>
              <w:autoSpaceDN w:val="0"/>
              <w:jc w:val="center"/>
            </w:pPr>
            <w:r w:rsidRPr="001D5356">
              <w:t>Значения признака заявителя</w:t>
            </w:r>
          </w:p>
        </w:tc>
      </w:tr>
      <w:tr w:rsidR="00910AE2" w:rsidTr="00AC4F01">
        <w:tc>
          <w:tcPr>
            <w:tcW w:w="9070" w:type="dxa"/>
            <w:gridSpan w:val="3"/>
            <w:vAlign w:val="center"/>
          </w:tcPr>
          <w:p w:rsidR="00307107" w:rsidRPr="001D5356" w:rsidRDefault="001D5356" w:rsidP="00AC4F01">
            <w:pPr>
              <w:widowControl w:val="0"/>
              <w:autoSpaceDE w:val="0"/>
              <w:autoSpaceDN w:val="0"/>
              <w:jc w:val="center"/>
            </w:pPr>
            <w:r w:rsidRPr="001D5356">
              <w:t>Вариант 1 «</w:t>
            </w:r>
            <w:r w:rsidRPr="001D5356">
              <w:t xml:space="preserve">Выдача лицензии на розничную продажу алкогольной продукции или розничную </w:t>
            </w:r>
            <w:r w:rsidRPr="001D5356">
              <w:t>продажу алкогольной продукции при оказании услуг общественного питания</w:t>
            </w:r>
            <w:r w:rsidRPr="001D5356">
              <w:t>»</w:t>
            </w:r>
          </w:p>
        </w:tc>
      </w:tr>
      <w:tr w:rsidR="00910AE2" w:rsidTr="00AC4F01">
        <w:tc>
          <w:tcPr>
            <w:tcW w:w="567" w:type="dxa"/>
            <w:vAlign w:val="center"/>
          </w:tcPr>
          <w:p w:rsidR="00307107" w:rsidRPr="001D5356" w:rsidRDefault="001D5356" w:rsidP="00AC4F01">
            <w:pPr>
              <w:widowControl w:val="0"/>
              <w:autoSpaceDE w:val="0"/>
              <w:autoSpaceDN w:val="0"/>
              <w:jc w:val="center"/>
            </w:pPr>
            <w:r w:rsidRPr="001D5356">
              <w:t>1</w:t>
            </w:r>
          </w:p>
        </w:tc>
        <w:tc>
          <w:tcPr>
            <w:tcW w:w="2494" w:type="dxa"/>
            <w:vAlign w:val="center"/>
          </w:tcPr>
          <w:p w:rsidR="00307107" w:rsidRPr="001D5356" w:rsidRDefault="001D5356" w:rsidP="00AC4F01">
            <w:pPr>
              <w:widowControl w:val="0"/>
              <w:autoSpaceDE w:val="0"/>
              <w:autoSpaceDN w:val="0"/>
            </w:pPr>
            <w:r w:rsidRPr="001D5356">
              <w:t>Категория заявителя</w:t>
            </w:r>
          </w:p>
        </w:tc>
        <w:tc>
          <w:tcPr>
            <w:tcW w:w="6009" w:type="dxa"/>
            <w:vAlign w:val="center"/>
          </w:tcPr>
          <w:p w:rsidR="00307107" w:rsidRPr="001D5356" w:rsidRDefault="001D5356" w:rsidP="00F27148">
            <w:pPr>
              <w:widowControl w:val="0"/>
              <w:autoSpaceDE w:val="0"/>
              <w:autoSpaceDN w:val="0"/>
            </w:pPr>
            <w:r w:rsidRPr="001D5356">
              <w:t>1. Юридическое лицо</w:t>
            </w:r>
            <w:r w:rsidRPr="001D5356">
              <w:t xml:space="preserve"> </w:t>
            </w:r>
          </w:p>
        </w:tc>
      </w:tr>
      <w:tr w:rsidR="00910AE2" w:rsidTr="00AC4F01">
        <w:tc>
          <w:tcPr>
            <w:tcW w:w="567" w:type="dxa"/>
            <w:vAlign w:val="center"/>
          </w:tcPr>
          <w:p w:rsidR="00307107" w:rsidRPr="001D5356" w:rsidRDefault="001D5356" w:rsidP="00AC4F01">
            <w:pPr>
              <w:widowControl w:val="0"/>
              <w:autoSpaceDE w:val="0"/>
              <w:autoSpaceDN w:val="0"/>
              <w:jc w:val="center"/>
            </w:pPr>
            <w:r w:rsidRPr="001D5356">
              <w:t>2</w:t>
            </w:r>
          </w:p>
        </w:tc>
        <w:tc>
          <w:tcPr>
            <w:tcW w:w="2494" w:type="dxa"/>
            <w:vAlign w:val="center"/>
          </w:tcPr>
          <w:p w:rsidR="00307107" w:rsidRPr="001D5356" w:rsidRDefault="001D5356" w:rsidP="00AC4F0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D5356">
              <w:rPr>
                <w:rFonts w:eastAsia="Calibri"/>
                <w:lang w:eastAsia="en-US"/>
              </w:rPr>
              <w:t>Заявитель обратился лично/посредством представителя</w:t>
            </w:r>
          </w:p>
          <w:p w:rsidR="00307107" w:rsidRPr="001D5356" w:rsidRDefault="00307107" w:rsidP="00AC4F01">
            <w:pPr>
              <w:widowControl w:val="0"/>
              <w:autoSpaceDE w:val="0"/>
              <w:autoSpaceDN w:val="0"/>
            </w:pPr>
          </w:p>
        </w:tc>
        <w:tc>
          <w:tcPr>
            <w:tcW w:w="6009" w:type="dxa"/>
            <w:vAlign w:val="center"/>
          </w:tcPr>
          <w:p w:rsidR="00307107" w:rsidRPr="001D5356" w:rsidRDefault="001D5356" w:rsidP="00AC4F0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D5356">
              <w:rPr>
                <w:rFonts w:eastAsia="Calibri"/>
                <w:lang w:eastAsia="en-US"/>
              </w:rPr>
              <w:t>1. Уполномоченный представитель по доверенности.</w:t>
            </w:r>
          </w:p>
          <w:p w:rsidR="00307107" w:rsidRPr="001D5356" w:rsidRDefault="001D5356" w:rsidP="00AC4F0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D5356">
              <w:rPr>
                <w:rFonts w:eastAsia="Calibri"/>
                <w:lang w:eastAsia="en-US"/>
              </w:rPr>
              <w:t xml:space="preserve">2. Лицо, имеющее право без </w:t>
            </w:r>
            <w:r w:rsidRPr="001D5356">
              <w:rPr>
                <w:rFonts w:eastAsia="Calibri"/>
                <w:lang w:eastAsia="en-US"/>
              </w:rPr>
              <w:t>доверенности действовать от имени юридического лица</w:t>
            </w:r>
          </w:p>
          <w:p w:rsidR="00307107" w:rsidRPr="001D5356" w:rsidRDefault="00307107" w:rsidP="00AC4F01">
            <w:pPr>
              <w:widowControl w:val="0"/>
              <w:autoSpaceDE w:val="0"/>
              <w:autoSpaceDN w:val="0"/>
            </w:pPr>
          </w:p>
        </w:tc>
      </w:tr>
      <w:tr w:rsidR="00910AE2" w:rsidTr="00AC4F01">
        <w:tc>
          <w:tcPr>
            <w:tcW w:w="9070" w:type="dxa"/>
            <w:gridSpan w:val="3"/>
            <w:vAlign w:val="center"/>
          </w:tcPr>
          <w:p w:rsidR="00307107" w:rsidRPr="001D5356" w:rsidRDefault="001D5356" w:rsidP="00AC4F01">
            <w:pPr>
              <w:widowControl w:val="0"/>
              <w:autoSpaceDE w:val="0"/>
              <w:autoSpaceDN w:val="0"/>
              <w:jc w:val="center"/>
            </w:pPr>
            <w:r w:rsidRPr="001D5356">
              <w:t>Вариант 2 «</w:t>
            </w:r>
            <w:r w:rsidRPr="001D5356">
              <w:t>Переоформление лицензии на розничную продажу алкогольной продукции или розничную продажу алкогольной продукции при оказа</w:t>
            </w:r>
            <w:r w:rsidRPr="001D5356">
              <w:t>нии услуг общественного питания»</w:t>
            </w:r>
          </w:p>
        </w:tc>
      </w:tr>
      <w:tr w:rsidR="00910AE2" w:rsidTr="00AC4F01">
        <w:tc>
          <w:tcPr>
            <w:tcW w:w="567" w:type="dxa"/>
            <w:vAlign w:val="center"/>
          </w:tcPr>
          <w:p w:rsidR="00307107" w:rsidRPr="001D5356" w:rsidRDefault="001D5356" w:rsidP="00AC4F01">
            <w:pPr>
              <w:widowControl w:val="0"/>
              <w:autoSpaceDE w:val="0"/>
              <w:autoSpaceDN w:val="0"/>
              <w:jc w:val="center"/>
            </w:pPr>
            <w:r w:rsidRPr="001D5356">
              <w:t>3</w:t>
            </w:r>
          </w:p>
        </w:tc>
        <w:tc>
          <w:tcPr>
            <w:tcW w:w="2494" w:type="dxa"/>
            <w:vAlign w:val="center"/>
          </w:tcPr>
          <w:p w:rsidR="00307107" w:rsidRPr="001D5356" w:rsidRDefault="001D5356" w:rsidP="00AC4F01">
            <w:pPr>
              <w:widowControl w:val="0"/>
              <w:autoSpaceDE w:val="0"/>
              <w:autoSpaceDN w:val="0"/>
            </w:pPr>
            <w:r w:rsidRPr="001D5356">
              <w:t>Категория заявителя</w:t>
            </w:r>
          </w:p>
        </w:tc>
        <w:tc>
          <w:tcPr>
            <w:tcW w:w="6009" w:type="dxa"/>
            <w:vAlign w:val="center"/>
          </w:tcPr>
          <w:p w:rsidR="00307107" w:rsidRPr="001D5356" w:rsidRDefault="001D5356" w:rsidP="00AC4F01">
            <w:pPr>
              <w:widowControl w:val="0"/>
              <w:autoSpaceDE w:val="0"/>
              <w:autoSpaceDN w:val="0"/>
            </w:pPr>
            <w:r w:rsidRPr="001D5356">
              <w:t xml:space="preserve">1. Юридическое </w:t>
            </w:r>
            <w:r w:rsidRPr="001D5356">
              <w:t>лицо</w:t>
            </w:r>
          </w:p>
        </w:tc>
      </w:tr>
      <w:tr w:rsidR="00910AE2" w:rsidTr="00AC4F01">
        <w:tc>
          <w:tcPr>
            <w:tcW w:w="567" w:type="dxa"/>
            <w:vAlign w:val="center"/>
          </w:tcPr>
          <w:p w:rsidR="00307107" w:rsidRPr="001D5356" w:rsidRDefault="001D5356" w:rsidP="00AC4F01">
            <w:pPr>
              <w:widowControl w:val="0"/>
              <w:autoSpaceDE w:val="0"/>
              <w:autoSpaceDN w:val="0"/>
              <w:jc w:val="center"/>
            </w:pPr>
            <w:r w:rsidRPr="001D5356">
              <w:t>4</w:t>
            </w:r>
          </w:p>
        </w:tc>
        <w:tc>
          <w:tcPr>
            <w:tcW w:w="2494" w:type="dxa"/>
            <w:vAlign w:val="center"/>
          </w:tcPr>
          <w:p w:rsidR="00307107" w:rsidRPr="001D5356" w:rsidRDefault="001D5356" w:rsidP="00AC4F0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D5356">
              <w:rPr>
                <w:rFonts w:eastAsia="Calibri"/>
                <w:lang w:eastAsia="en-US"/>
              </w:rPr>
              <w:t>Заявитель обратился лично/посредством представителя</w:t>
            </w:r>
          </w:p>
          <w:p w:rsidR="00307107" w:rsidRPr="001D5356" w:rsidRDefault="00307107" w:rsidP="00AC4F01">
            <w:pPr>
              <w:widowControl w:val="0"/>
              <w:autoSpaceDE w:val="0"/>
              <w:autoSpaceDN w:val="0"/>
            </w:pPr>
          </w:p>
        </w:tc>
        <w:tc>
          <w:tcPr>
            <w:tcW w:w="6009" w:type="dxa"/>
            <w:vAlign w:val="center"/>
          </w:tcPr>
          <w:p w:rsidR="00307107" w:rsidRPr="001D5356" w:rsidRDefault="001D5356" w:rsidP="00AC4F0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D5356">
              <w:rPr>
                <w:rFonts w:eastAsia="Calibri"/>
                <w:lang w:eastAsia="en-US"/>
              </w:rPr>
              <w:t>1. Уполномоченный представитель по доверенности.</w:t>
            </w:r>
          </w:p>
          <w:p w:rsidR="00307107" w:rsidRPr="001D5356" w:rsidRDefault="001D5356" w:rsidP="00AC4F0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D5356">
              <w:rPr>
                <w:rFonts w:eastAsia="Calibri"/>
                <w:lang w:eastAsia="en-US"/>
              </w:rPr>
              <w:t>2. Лицо, имеющее право без доверенности действовать от имени юридического лица</w:t>
            </w:r>
          </w:p>
          <w:p w:rsidR="00307107" w:rsidRPr="001D5356" w:rsidRDefault="00307107" w:rsidP="00AC4F01">
            <w:pPr>
              <w:widowControl w:val="0"/>
              <w:autoSpaceDE w:val="0"/>
              <w:autoSpaceDN w:val="0"/>
            </w:pPr>
          </w:p>
        </w:tc>
      </w:tr>
      <w:tr w:rsidR="00910AE2" w:rsidTr="00AC4F01">
        <w:tc>
          <w:tcPr>
            <w:tcW w:w="9070" w:type="dxa"/>
            <w:gridSpan w:val="3"/>
            <w:vAlign w:val="center"/>
          </w:tcPr>
          <w:p w:rsidR="00307107" w:rsidRPr="001D5356" w:rsidRDefault="001D5356" w:rsidP="00AC4F01">
            <w:pPr>
              <w:widowControl w:val="0"/>
              <w:autoSpaceDE w:val="0"/>
              <w:autoSpaceDN w:val="0"/>
              <w:jc w:val="center"/>
            </w:pPr>
            <w:r w:rsidRPr="001D5356">
              <w:t>Вариант 3 «</w:t>
            </w:r>
            <w:r w:rsidRPr="001D5356">
              <w:t>Продление срока действия лицензии на розничную продажу</w:t>
            </w:r>
            <w:r w:rsidRPr="001D5356">
              <w:t xml:space="preserve"> алкогольной продукции или розничную продажу алкогольной продукции при оказа</w:t>
            </w:r>
            <w:r w:rsidRPr="001D5356">
              <w:t>нии услуг общественного питания»</w:t>
            </w:r>
          </w:p>
        </w:tc>
      </w:tr>
      <w:tr w:rsidR="00910AE2" w:rsidTr="00AC4F01">
        <w:tc>
          <w:tcPr>
            <w:tcW w:w="567" w:type="dxa"/>
            <w:vAlign w:val="center"/>
          </w:tcPr>
          <w:p w:rsidR="00307107" w:rsidRPr="001D5356" w:rsidRDefault="001D5356" w:rsidP="00AC4F01">
            <w:pPr>
              <w:widowControl w:val="0"/>
              <w:autoSpaceDE w:val="0"/>
              <w:autoSpaceDN w:val="0"/>
              <w:jc w:val="center"/>
            </w:pPr>
            <w:r w:rsidRPr="001D5356">
              <w:t>5</w:t>
            </w:r>
          </w:p>
        </w:tc>
        <w:tc>
          <w:tcPr>
            <w:tcW w:w="2494" w:type="dxa"/>
            <w:vAlign w:val="center"/>
          </w:tcPr>
          <w:p w:rsidR="00307107" w:rsidRPr="001D5356" w:rsidRDefault="001D5356" w:rsidP="00AC4F01">
            <w:pPr>
              <w:widowControl w:val="0"/>
              <w:autoSpaceDE w:val="0"/>
              <w:autoSpaceDN w:val="0"/>
            </w:pPr>
            <w:r w:rsidRPr="001D5356">
              <w:t>Категория заявителя</w:t>
            </w:r>
          </w:p>
        </w:tc>
        <w:tc>
          <w:tcPr>
            <w:tcW w:w="6009" w:type="dxa"/>
            <w:vAlign w:val="center"/>
          </w:tcPr>
          <w:p w:rsidR="00307107" w:rsidRPr="001D5356" w:rsidRDefault="001D5356" w:rsidP="00AC4F01">
            <w:pPr>
              <w:widowControl w:val="0"/>
              <w:autoSpaceDE w:val="0"/>
              <w:autoSpaceDN w:val="0"/>
            </w:pPr>
            <w:r w:rsidRPr="001D5356">
              <w:t>1. Юридическое лицо</w:t>
            </w:r>
          </w:p>
        </w:tc>
      </w:tr>
      <w:tr w:rsidR="00910AE2" w:rsidTr="00AC4F01">
        <w:tc>
          <w:tcPr>
            <w:tcW w:w="567" w:type="dxa"/>
            <w:vAlign w:val="center"/>
          </w:tcPr>
          <w:p w:rsidR="00307107" w:rsidRPr="001D5356" w:rsidRDefault="001D5356" w:rsidP="00AC4F01">
            <w:pPr>
              <w:widowControl w:val="0"/>
              <w:autoSpaceDE w:val="0"/>
              <w:autoSpaceDN w:val="0"/>
              <w:jc w:val="center"/>
            </w:pPr>
            <w:r w:rsidRPr="001D5356">
              <w:t>6</w:t>
            </w:r>
          </w:p>
        </w:tc>
        <w:tc>
          <w:tcPr>
            <w:tcW w:w="2494" w:type="dxa"/>
            <w:vAlign w:val="center"/>
          </w:tcPr>
          <w:p w:rsidR="00307107" w:rsidRPr="001D5356" w:rsidRDefault="001D5356" w:rsidP="00AC4F0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D5356">
              <w:rPr>
                <w:rFonts w:eastAsia="Calibri"/>
                <w:lang w:eastAsia="en-US"/>
              </w:rPr>
              <w:t>Заявитель обратился лично/посредством представителя</w:t>
            </w:r>
          </w:p>
          <w:p w:rsidR="00307107" w:rsidRPr="001D5356" w:rsidRDefault="00307107" w:rsidP="00AC4F01">
            <w:pPr>
              <w:widowControl w:val="0"/>
              <w:autoSpaceDE w:val="0"/>
              <w:autoSpaceDN w:val="0"/>
            </w:pPr>
          </w:p>
        </w:tc>
        <w:tc>
          <w:tcPr>
            <w:tcW w:w="6009" w:type="dxa"/>
            <w:vAlign w:val="center"/>
          </w:tcPr>
          <w:p w:rsidR="00307107" w:rsidRPr="001D5356" w:rsidRDefault="001D5356" w:rsidP="00AC4F0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D5356">
              <w:rPr>
                <w:rFonts w:eastAsia="Calibri"/>
                <w:lang w:eastAsia="en-US"/>
              </w:rPr>
              <w:t>1. Уполномоченный представитель по доверенности.</w:t>
            </w:r>
          </w:p>
          <w:p w:rsidR="00307107" w:rsidRPr="001D5356" w:rsidRDefault="001D5356" w:rsidP="00AC4F0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D5356">
              <w:rPr>
                <w:rFonts w:eastAsia="Calibri"/>
                <w:lang w:eastAsia="en-US"/>
              </w:rPr>
              <w:t>2. Лицо, имеющее право без доверенности действовать от имени юридического лица</w:t>
            </w:r>
          </w:p>
          <w:p w:rsidR="00307107" w:rsidRPr="001D5356" w:rsidRDefault="00307107" w:rsidP="00AC4F01">
            <w:pPr>
              <w:widowControl w:val="0"/>
              <w:autoSpaceDE w:val="0"/>
              <w:autoSpaceDN w:val="0"/>
            </w:pPr>
          </w:p>
        </w:tc>
      </w:tr>
      <w:tr w:rsidR="00910AE2" w:rsidTr="00AC4F01">
        <w:tc>
          <w:tcPr>
            <w:tcW w:w="9070" w:type="dxa"/>
            <w:gridSpan w:val="3"/>
            <w:vAlign w:val="center"/>
          </w:tcPr>
          <w:p w:rsidR="00307107" w:rsidRPr="001D5356" w:rsidRDefault="001D5356" w:rsidP="00AC4F01">
            <w:pPr>
              <w:widowControl w:val="0"/>
              <w:autoSpaceDE w:val="0"/>
              <w:autoSpaceDN w:val="0"/>
              <w:jc w:val="center"/>
            </w:pPr>
            <w:r w:rsidRPr="001D5356">
              <w:t>Вариант 4 «</w:t>
            </w:r>
            <w:r w:rsidRPr="001D5356">
              <w:t>Прекращение действия лицензии на розничную продажу алкогольной продукции или розничную продажу алкогольной продукции при оказа</w:t>
            </w:r>
            <w:r w:rsidRPr="001D5356">
              <w:t>нии услуг общественного питания»</w:t>
            </w:r>
          </w:p>
        </w:tc>
      </w:tr>
      <w:tr w:rsidR="00910AE2" w:rsidTr="00AC4F01">
        <w:tc>
          <w:tcPr>
            <w:tcW w:w="567" w:type="dxa"/>
            <w:vAlign w:val="center"/>
          </w:tcPr>
          <w:p w:rsidR="00307107" w:rsidRPr="001D5356" w:rsidRDefault="001D5356" w:rsidP="00AC4F01">
            <w:pPr>
              <w:widowControl w:val="0"/>
              <w:autoSpaceDE w:val="0"/>
              <w:autoSpaceDN w:val="0"/>
              <w:jc w:val="center"/>
            </w:pPr>
            <w:r w:rsidRPr="001D5356">
              <w:t>7</w:t>
            </w:r>
          </w:p>
        </w:tc>
        <w:tc>
          <w:tcPr>
            <w:tcW w:w="2494" w:type="dxa"/>
            <w:vAlign w:val="center"/>
          </w:tcPr>
          <w:p w:rsidR="00307107" w:rsidRPr="001D5356" w:rsidRDefault="001D5356" w:rsidP="00AC4F01">
            <w:pPr>
              <w:widowControl w:val="0"/>
              <w:autoSpaceDE w:val="0"/>
              <w:autoSpaceDN w:val="0"/>
            </w:pPr>
            <w:r w:rsidRPr="001D5356">
              <w:t>Категория заявителя</w:t>
            </w:r>
          </w:p>
        </w:tc>
        <w:tc>
          <w:tcPr>
            <w:tcW w:w="6009" w:type="dxa"/>
            <w:vAlign w:val="center"/>
          </w:tcPr>
          <w:p w:rsidR="00307107" w:rsidRPr="001D5356" w:rsidRDefault="001D5356" w:rsidP="00AC4F01">
            <w:pPr>
              <w:widowControl w:val="0"/>
              <w:autoSpaceDE w:val="0"/>
              <w:autoSpaceDN w:val="0"/>
            </w:pPr>
            <w:r w:rsidRPr="001D5356">
              <w:t>1. Юридическое лицо</w:t>
            </w:r>
          </w:p>
        </w:tc>
      </w:tr>
      <w:tr w:rsidR="00910AE2" w:rsidTr="00AC4F01">
        <w:tc>
          <w:tcPr>
            <w:tcW w:w="567" w:type="dxa"/>
            <w:vAlign w:val="center"/>
          </w:tcPr>
          <w:p w:rsidR="00307107" w:rsidRPr="001D5356" w:rsidRDefault="001D5356" w:rsidP="00AC4F01">
            <w:pPr>
              <w:widowControl w:val="0"/>
              <w:autoSpaceDE w:val="0"/>
              <w:autoSpaceDN w:val="0"/>
              <w:jc w:val="center"/>
            </w:pPr>
            <w:r w:rsidRPr="001D5356">
              <w:t>8</w:t>
            </w:r>
          </w:p>
        </w:tc>
        <w:tc>
          <w:tcPr>
            <w:tcW w:w="2494" w:type="dxa"/>
            <w:vAlign w:val="center"/>
          </w:tcPr>
          <w:p w:rsidR="00307107" w:rsidRPr="001D5356" w:rsidRDefault="001D5356" w:rsidP="00AC4F0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D5356">
              <w:rPr>
                <w:rFonts w:eastAsia="Calibri"/>
                <w:lang w:eastAsia="en-US"/>
              </w:rPr>
              <w:t>Заявитель обратился лично/посредством представителя</w:t>
            </w:r>
          </w:p>
          <w:p w:rsidR="00307107" w:rsidRPr="001D5356" w:rsidRDefault="00307107" w:rsidP="00AC4F01">
            <w:pPr>
              <w:widowControl w:val="0"/>
              <w:autoSpaceDE w:val="0"/>
              <w:autoSpaceDN w:val="0"/>
            </w:pPr>
          </w:p>
        </w:tc>
        <w:tc>
          <w:tcPr>
            <w:tcW w:w="6009" w:type="dxa"/>
            <w:vAlign w:val="center"/>
          </w:tcPr>
          <w:p w:rsidR="00307107" w:rsidRPr="001D5356" w:rsidRDefault="001D5356" w:rsidP="00AC4F0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D5356">
              <w:rPr>
                <w:rFonts w:eastAsia="Calibri"/>
                <w:lang w:eastAsia="en-US"/>
              </w:rPr>
              <w:t>1. Уполномоченный представитель по доверенности.</w:t>
            </w:r>
          </w:p>
          <w:p w:rsidR="00307107" w:rsidRPr="001D5356" w:rsidRDefault="001D5356" w:rsidP="00AC4F0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D5356">
              <w:rPr>
                <w:rFonts w:eastAsia="Calibri"/>
                <w:lang w:eastAsia="en-US"/>
              </w:rPr>
              <w:t>2. Лицо, имеющее право без доверенности действовать от имени юридического лица</w:t>
            </w:r>
          </w:p>
          <w:p w:rsidR="00307107" w:rsidRPr="001D5356" w:rsidRDefault="00307107" w:rsidP="00AC4F01">
            <w:pPr>
              <w:widowControl w:val="0"/>
              <w:autoSpaceDE w:val="0"/>
              <w:autoSpaceDN w:val="0"/>
            </w:pPr>
          </w:p>
        </w:tc>
      </w:tr>
      <w:tr w:rsidR="00910AE2" w:rsidTr="00AC4F01">
        <w:tc>
          <w:tcPr>
            <w:tcW w:w="9070" w:type="dxa"/>
            <w:gridSpan w:val="3"/>
            <w:vAlign w:val="center"/>
          </w:tcPr>
          <w:p w:rsidR="00307107" w:rsidRPr="001D5356" w:rsidRDefault="001D5356" w:rsidP="00AC4F01">
            <w:pPr>
              <w:widowControl w:val="0"/>
              <w:autoSpaceDE w:val="0"/>
              <w:autoSpaceDN w:val="0"/>
              <w:jc w:val="center"/>
            </w:pPr>
            <w:r w:rsidRPr="001D5356">
              <w:t>Вариант 5 «</w:t>
            </w:r>
            <w:r w:rsidRPr="001D5356">
              <w:t xml:space="preserve">Исправление </w:t>
            </w:r>
            <w:r w:rsidRPr="001D5356">
              <w:t>опечаток и (или) ошибок, допущенных при первичном оформлении решения о предоставлении государственной услуги или об отказе в предоставлении государственной услуги</w:t>
            </w:r>
            <w:r w:rsidRPr="001D5356">
              <w:t>»</w:t>
            </w:r>
          </w:p>
        </w:tc>
      </w:tr>
      <w:tr w:rsidR="00910AE2" w:rsidTr="00AC4F01">
        <w:tc>
          <w:tcPr>
            <w:tcW w:w="567" w:type="dxa"/>
            <w:vAlign w:val="center"/>
          </w:tcPr>
          <w:p w:rsidR="009E1498" w:rsidRPr="001D5356" w:rsidRDefault="001D5356" w:rsidP="009E1498">
            <w:pPr>
              <w:widowControl w:val="0"/>
              <w:autoSpaceDE w:val="0"/>
              <w:autoSpaceDN w:val="0"/>
              <w:jc w:val="center"/>
            </w:pPr>
            <w:r w:rsidRPr="001D5356">
              <w:t>9</w:t>
            </w:r>
          </w:p>
        </w:tc>
        <w:tc>
          <w:tcPr>
            <w:tcW w:w="2494" w:type="dxa"/>
            <w:vAlign w:val="center"/>
          </w:tcPr>
          <w:p w:rsidR="009E1498" w:rsidRPr="001D5356" w:rsidRDefault="001D5356" w:rsidP="009E1498">
            <w:pPr>
              <w:widowControl w:val="0"/>
              <w:autoSpaceDE w:val="0"/>
              <w:autoSpaceDN w:val="0"/>
            </w:pPr>
            <w:r w:rsidRPr="001D5356">
              <w:t>Категория заявителя</w:t>
            </w:r>
          </w:p>
        </w:tc>
        <w:tc>
          <w:tcPr>
            <w:tcW w:w="6009" w:type="dxa"/>
            <w:vAlign w:val="center"/>
          </w:tcPr>
          <w:p w:rsidR="009E1498" w:rsidRPr="001D5356" w:rsidRDefault="001D5356" w:rsidP="009E1498">
            <w:pPr>
              <w:widowControl w:val="0"/>
              <w:autoSpaceDE w:val="0"/>
              <w:autoSpaceDN w:val="0"/>
            </w:pPr>
            <w:r w:rsidRPr="001D5356">
              <w:t>1. Юридическое лицо</w:t>
            </w:r>
          </w:p>
        </w:tc>
      </w:tr>
      <w:tr w:rsidR="00910AE2" w:rsidTr="00AC4F01">
        <w:tc>
          <w:tcPr>
            <w:tcW w:w="567" w:type="dxa"/>
            <w:vAlign w:val="center"/>
          </w:tcPr>
          <w:p w:rsidR="00307107" w:rsidRPr="001D5356" w:rsidRDefault="001D5356" w:rsidP="00AC4F01">
            <w:pPr>
              <w:widowControl w:val="0"/>
              <w:autoSpaceDE w:val="0"/>
              <w:autoSpaceDN w:val="0"/>
              <w:jc w:val="center"/>
            </w:pPr>
            <w:r w:rsidRPr="001D5356">
              <w:t>10</w:t>
            </w:r>
          </w:p>
        </w:tc>
        <w:tc>
          <w:tcPr>
            <w:tcW w:w="2494" w:type="dxa"/>
            <w:vAlign w:val="center"/>
          </w:tcPr>
          <w:p w:rsidR="00307107" w:rsidRPr="001D5356" w:rsidRDefault="001D5356" w:rsidP="00AC4F0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D5356">
              <w:rPr>
                <w:rFonts w:eastAsia="Calibri"/>
                <w:lang w:eastAsia="en-US"/>
              </w:rPr>
              <w:t xml:space="preserve">Заявитель обратился лично/посредством </w:t>
            </w:r>
            <w:r w:rsidRPr="001D5356">
              <w:rPr>
                <w:rFonts w:eastAsia="Calibri"/>
                <w:lang w:eastAsia="en-US"/>
              </w:rPr>
              <w:t>представителя</w:t>
            </w:r>
          </w:p>
          <w:p w:rsidR="00307107" w:rsidRPr="001D5356" w:rsidRDefault="00307107" w:rsidP="00AC4F01">
            <w:pPr>
              <w:widowControl w:val="0"/>
              <w:autoSpaceDE w:val="0"/>
              <w:autoSpaceDN w:val="0"/>
            </w:pPr>
          </w:p>
        </w:tc>
        <w:tc>
          <w:tcPr>
            <w:tcW w:w="6009" w:type="dxa"/>
            <w:vAlign w:val="center"/>
          </w:tcPr>
          <w:p w:rsidR="00307107" w:rsidRPr="001D5356" w:rsidRDefault="001D5356" w:rsidP="00AC4F0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D5356">
              <w:rPr>
                <w:rFonts w:eastAsia="Calibri"/>
                <w:lang w:eastAsia="en-US"/>
              </w:rPr>
              <w:t>1. Уполномоченный представитель по доверенности.</w:t>
            </w:r>
          </w:p>
          <w:p w:rsidR="00307107" w:rsidRPr="001D5356" w:rsidRDefault="001D5356" w:rsidP="00AC4F0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D5356">
              <w:rPr>
                <w:rFonts w:eastAsia="Calibri"/>
                <w:lang w:eastAsia="en-US"/>
              </w:rPr>
              <w:t>2. Лицо, имеющее право без доверенности действовать от имени юридического лица</w:t>
            </w:r>
          </w:p>
          <w:p w:rsidR="00307107" w:rsidRPr="001D5356" w:rsidRDefault="00307107" w:rsidP="00AC4F01">
            <w:pPr>
              <w:widowControl w:val="0"/>
              <w:autoSpaceDE w:val="0"/>
              <w:autoSpaceDN w:val="0"/>
            </w:pPr>
          </w:p>
        </w:tc>
      </w:tr>
    </w:tbl>
    <w:p w:rsidR="00307107" w:rsidRPr="001D5356" w:rsidRDefault="00307107" w:rsidP="00307107">
      <w:pPr>
        <w:widowControl w:val="0"/>
        <w:autoSpaceDE w:val="0"/>
        <w:autoSpaceDN w:val="0"/>
        <w:jc w:val="center"/>
        <w:rPr>
          <w:b/>
          <w:sz w:val="22"/>
          <w:szCs w:val="22"/>
        </w:rPr>
      </w:pPr>
    </w:p>
    <w:p w:rsidR="009E1498" w:rsidRPr="001D5356" w:rsidRDefault="001D5356" w:rsidP="00F27148">
      <w:pPr>
        <w:spacing w:after="160" w:line="259" w:lineRule="auto"/>
        <w:jc w:val="center"/>
        <w:rPr>
          <w:rFonts w:eastAsia="Calibri"/>
          <w:lang w:eastAsia="en-US"/>
        </w:rPr>
      </w:pPr>
      <w:r w:rsidRPr="001D5356">
        <w:rPr>
          <w:rFonts w:eastAsia="Calibri"/>
          <w:lang w:eastAsia="en-US"/>
        </w:rPr>
        <w:t>2. Комбинации значений признаков, каждая из которых соответствует одному варианту предоставления государственн</w:t>
      </w:r>
      <w:r w:rsidRPr="001D5356">
        <w:rPr>
          <w:rFonts w:eastAsia="Calibri"/>
          <w:lang w:eastAsia="en-US"/>
        </w:rPr>
        <w:t>ой услуги</w:t>
      </w:r>
    </w:p>
    <w:p w:rsidR="00E52DDB" w:rsidRPr="001D5356" w:rsidRDefault="00E52DDB" w:rsidP="00F27148">
      <w:pPr>
        <w:spacing w:after="160" w:line="259" w:lineRule="auto"/>
        <w:jc w:val="center"/>
        <w:rPr>
          <w:rFonts w:eastAsia="Calibri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0"/>
        <w:gridCol w:w="7370"/>
      </w:tblGrid>
      <w:tr w:rsidR="00910AE2" w:rsidTr="00AC4F01">
        <w:tc>
          <w:tcPr>
            <w:tcW w:w="1700" w:type="dxa"/>
            <w:vAlign w:val="center"/>
          </w:tcPr>
          <w:p w:rsidR="00E52DDB" w:rsidRPr="001D5356" w:rsidRDefault="001D5356" w:rsidP="00AC4F01">
            <w:pPr>
              <w:widowControl w:val="0"/>
              <w:autoSpaceDE w:val="0"/>
              <w:autoSpaceDN w:val="0"/>
              <w:jc w:val="center"/>
            </w:pPr>
            <w:r w:rsidRPr="001D5356">
              <w:t>N</w:t>
            </w:r>
          </w:p>
          <w:p w:rsidR="00E52DDB" w:rsidRPr="001D5356" w:rsidRDefault="001D5356" w:rsidP="00AC4F01">
            <w:pPr>
              <w:widowControl w:val="0"/>
              <w:autoSpaceDE w:val="0"/>
              <w:autoSpaceDN w:val="0"/>
              <w:jc w:val="center"/>
            </w:pPr>
            <w:r w:rsidRPr="001D5356">
              <w:t>п/п</w:t>
            </w:r>
          </w:p>
        </w:tc>
        <w:tc>
          <w:tcPr>
            <w:tcW w:w="7370" w:type="dxa"/>
            <w:vAlign w:val="center"/>
          </w:tcPr>
          <w:p w:rsidR="00E52DDB" w:rsidRPr="001D5356" w:rsidRDefault="001D5356" w:rsidP="00AC4F01">
            <w:pPr>
              <w:widowControl w:val="0"/>
              <w:autoSpaceDE w:val="0"/>
              <w:autoSpaceDN w:val="0"/>
              <w:jc w:val="center"/>
            </w:pPr>
            <w:r w:rsidRPr="001D5356">
              <w:t>Комбинация значений признаков</w:t>
            </w:r>
          </w:p>
        </w:tc>
      </w:tr>
      <w:tr w:rsidR="00910AE2" w:rsidTr="00AC4F01">
        <w:tc>
          <w:tcPr>
            <w:tcW w:w="9070" w:type="dxa"/>
            <w:gridSpan w:val="2"/>
            <w:vAlign w:val="center"/>
          </w:tcPr>
          <w:p w:rsidR="00E52DDB" w:rsidRPr="001D5356" w:rsidRDefault="001D5356" w:rsidP="00AC4F01">
            <w:pPr>
              <w:widowControl w:val="0"/>
              <w:autoSpaceDE w:val="0"/>
              <w:autoSpaceDN w:val="0"/>
              <w:jc w:val="both"/>
              <w:outlineLvl w:val="0"/>
            </w:pPr>
            <w:r w:rsidRPr="001D5356">
              <w:t>Вариант 1 «Выдача лицензии на розничную продажу алкогольной продукции или розничную продажу алкогольной продукции при оказании услуг общественного питания»</w:t>
            </w:r>
          </w:p>
        </w:tc>
      </w:tr>
      <w:tr w:rsidR="00910AE2" w:rsidTr="00AC4F01">
        <w:tc>
          <w:tcPr>
            <w:tcW w:w="1700" w:type="dxa"/>
            <w:vAlign w:val="center"/>
          </w:tcPr>
          <w:p w:rsidR="00E52DDB" w:rsidRPr="001D5356" w:rsidRDefault="001D5356" w:rsidP="00AC4F01">
            <w:pPr>
              <w:widowControl w:val="0"/>
              <w:autoSpaceDE w:val="0"/>
              <w:autoSpaceDN w:val="0"/>
              <w:jc w:val="center"/>
            </w:pPr>
            <w:r w:rsidRPr="001D5356">
              <w:t>1</w:t>
            </w:r>
          </w:p>
        </w:tc>
        <w:tc>
          <w:tcPr>
            <w:tcW w:w="7370" w:type="dxa"/>
          </w:tcPr>
          <w:p w:rsidR="00E52DDB" w:rsidRPr="001D5356" w:rsidRDefault="001D5356" w:rsidP="00AC4F0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D5356">
              <w:rPr>
                <w:rFonts w:eastAsia="Calibri"/>
                <w:lang w:eastAsia="en-US"/>
              </w:rPr>
              <w:t xml:space="preserve">Юридическое лицо (руководитель постоянно </w:t>
            </w:r>
            <w:r w:rsidRPr="001D5356">
              <w:rPr>
                <w:rFonts w:eastAsia="Calibri"/>
                <w:lang w:eastAsia="en-US"/>
              </w:rPr>
              <w:t>действующего исполнительного органа юридического лица или иное лицо, имеющее право действовать без доверенности от имени этого юридического лица)</w:t>
            </w:r>
          </w:p>
        </w:tc>
      </w:tr>
      <w:tr w:rsidR="00910AE2" w:rsidTr="00AC4F01">
        <w:tc>
          <w:tcPr>
            <w:tcW w:w="1700" w:type="dxa"/>
            <w:vAlign w:val="center"/>
          </w:tcPr>
          <w:p w:rsidR="00E52DDB" w:rsidRPr="001D5356" w:rsidRDefault="001D5356" w:rsidP="00AC4F01">
            <w:pPr>
              <w:widowControl w:val="0"/>
              <w:autoSpaceDE w:val="0"/>
              <w:autoSpaceDN w:val="0"/>
              <w:jc w:val="center"/>
            </w:pPr>
            <w:r w:rsidRPr="001D5356">
              <w:t>2</w:t>
            </w:r>
          </w:p>
        </w:tc>
        <w:tc>
          <w:tcPr>
            <w:tcW w:w="7370" w:type="dxa"/>
          </w:tcPr>
          <w:p w:rsidR="00E52DDB" w:rsidRPr="001D5356" w:rsidRDefault="001D5356" w:rsidP="00AC4F01">
            <w:pPr>
              <w:widowControl w:val="0"/>
              <w:autoSpaceDE w:val="0"/>
              <w:autoSpaceDN w:val="0"/>
            </w:pPr>
            <w:r w:rsidRPr="001D5356">
              <w:t>Представитель юридического лица по доверенности</w:t>
            </w:r>
          </w:p>
        </w:tc>
      </w:tr>
      <w:tr w:rsidR="00910AE2" w:rsidTr="00AC4F01">
        <w:tc>
          <w:tcPr>
            <w:tcW w:w="9070" w:type="dxa"/>
            <w:gridSpan w:val="2"/>
            <w:vAlign w:val="center"/>
          </w:tcPr>
          <w:p w:rsidR="00E52DDB" w:rsidRPr="001D5356" w:rsidRDefault="001D5356" w:rsidP="00AC4F01">
            <w:pPr>
              <w:widowControl w:val="0"/>
              <w:autoSpaceDE w:val="0"/>
              <w:autoSpaceDN w:val="0"/>
              <w:jc w:val="both"/>
              <w:outlineLvl w:val="0"/>
            </w:pPr>
            <w:r w:rsidRPr="001D5356">
              <w:t>Вариант 2 «</w:t>
            </w:r>
            <w:r w:rsidRPr="001D5356">
              <w:t xml:space="preserve">Переоформление лицензии на розничную продажу </w:t>
            </w:r>
            <w:r w:rsidRPr="001D5356">
              <w:t>алкогольной продукции или розничную продажу алкогольной продукции при оказа</w:t>
            </w:r>
            <w:r w:rsidRPr="001D5356">
              <w:t>нии услуг общественного питания»</w:t>
            </w:r>
          </w:p>
        </w:tc>
      </w:tr>
      <w:tr w:rsidR="00910AE2" w:rsidTr="00AC4F01">
        <w:tc>
          <w:tcPr>
            <w:tcW w:w="1700" w:type="dxa"/>
            <w:vAlign w:val="center"/>
          </w:tcPr>
          <w:p w:rsidR="00E52DDB" w:rsidRPr="001D5356" w:rsidRDefault="001D5356" w:rsidP="00AC4F01">
            <w:pPr>
              <w:widowControl w:val="0"/>
              <w:autoSpaceDE w:val="0"/>
              <w:autoSpaceDN w:val="0"/>
              <w:jc w:val="center"/>
            </w:pPr>
            <w:r w:rsidRPr="001D5356">
              <w:t>3</w:t>
            </w:r>
          </w:p>
        </w:tc>
        <w:tc>
          <w:tcPr>
            <w:tcW w:w="7370" w:type="dxa"/>
          </w:tcPr>
          <w:p w:rsidR="00E52DDB" w:rsidRPr="001D5356" w:rsidRDefault="001D5356" w:rsidP="00AC4F01">
            <w:pPr>
              <w:widowControl w:val="0"/>
              <w:autoSpaceDE w:val="0"/>
              <w:autoSpaceDN w:val="0"/>
            </w:pPr>
            <w:r w:rsidRPr="001D5356">
              <w:t xml:space="preserve">Юридическое лицо (руководитель постоянно действующего исполнительного органа юридического лица или иное лицо, имеющее право действовать без </w:t>
            </w:r>
            <w:r w:rsidRPr="001D5356">
              <w:t>доверенности от имени этого юридического лица)</w:t>
            </w:r>
          </w:p>
        </w:tc>
      </w:tr>
      <w:tr w:rsidR="00910AE2" w:rsidTr="00AC4F01">
        <w:tc>
          <w:tcPr>
            <w:tcW w:w="1700" w:type="dxa"/>
            <w:vAlign w:val="center"/>
          </w:tcPr>
          <w:p w:rsidR="00E52DDB" w:rsidRPr="001D5356" w:rsidRDefault="001D5356" w:rsidP="00AC4F01">
            <w:pPr>
              <w:widowControl w:val="0"/>
              <w:autoSpaceDE w:val="0"/>
              <w:autoSpaceDN w:val="0"/>
              <w:jc w:val="center"/>
            </w:pPr>
            <w:r w:rsidRPr="001D5356">
              <w:t>4</w:t>
            </w:r>
          </w:p>
        </w:tc>
        <w:tc>
          <w:tcPr>
            <w:tcW w:w="7370" w:type="dxa"/>
          </w:tcPr>
          <w:p w:rsidR="00E52DDB" w:rsidRPr="001D5356" w:rsidRDefault="001D5356" w:rsidP="00AC4F01">
            <w:pPr>
              <w:widowControl w:val="0"/>
              <w:autoSpaceDE w:val="0"/>
              <w:autoSpaceDN w:val="0"/>
            </w:pPr>
            <w:r w:rsidRPr="001D5356">
              <w:t>Представитель юридического лица по доверенности</w:t>
            </w:r>
          </w:p>
        </w:tc>
      </w:tr>
      <w:tr w:rsidR="00910AE2" w:rsidTr="00AC4F01">
        <w:tc>
          <w:tcPr>
            <w:tcW w:w="9070" w:type="dxa"/>
            <w:gridSpan w:val="2"/>
            <w:vAlign w:val="center"/>
          </w:tcPr>
          <w:p w:rsidR="00E52DDB" w:rsidRPr="001D5356" w:rsidRDefault="001D5356" w:rsidP="00AC4F01">
            <w:pPr>
              <w:widowControl w:val="0"/>
              <w:autoSpaceDE w:val="0"/>
              <w:autoSpaceDN w:val="0"/>
            </w:pPr>
            <w:r w:rsidRPr="001D5356">
              <w:t>Вариант 3 «</w:t>
            </w:r>
            <w:r w:rsidRPr="001D5356">
              <w:t>Продление срока действия лицензии на розничную продажу алкогольной продукции или розничную продажу алкогольной продукции при оказа</w:t>
            </w:r>
            <w:r w:rsidRPr="001D5356">
              <w:t>нии услуг общест</w:t>
            </w:r>
            <w:r w:rsidRPr="001D5356">
              <w:t>венного питания»</w:t>
            </w:r>
          </w:p>
        </w:tc>
      </w:tr>
      <w:tr w:rsidR="00910AE2" w:rsidTr="00AC4F01">
        <w:tc>
          <w:tcPr>
            <w:tcW w:w="1700" w:type="dxa"/>
            <w:vAlign w:val="center"/>
          </w:tcPr>
          <w:p w:rsidR="00E52DDB" w:rsidRPr="001D5356" w:rsidRDefault="001D5356" w:rsidP="00AC4F01">
            <w:pPr>
              <w:widowControl w:val="0"/>
              <w:autoSpaceDE w:val="0"/>
              <w:autoSpaceDN w:val="0"/>
              <w:jc w:val="center"/>
            </w:pPr>
            <w:r w:rsidRPr="001D5356">
              <w:t>5</w:t>
            </w:r>
          </w:p>
        </w:tc>
        <w:tc>
          <w:tcPr>
            <w:tcW w:w="7370" w:type="dxa"/>
          </w:tcPr>
          <w:p w:rsidR="00E52DDB" w:rsidRPr="001D5356" w:rsidRDefault="001D5356" w:rsidP="00AC4F0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D5356">
              <w:rPr>
                <w:rFonts w:eastAsia="Calibri"/>
                <w:lang w:eastAsia="en-US"/>
              </w:rPr>
              <w:t>Юридическое лицо (руководитель постоянно действующего исполнительного органа юридического лица или иное лицо, имеющее право действовать без доверенности от имени этого юридического лица)</w:t>
            </w:r>
          </w:p>
        </w:tc>
      </w:tr>
      <w:tr w:rsidR="00910AE2" w:rsidTr="00AC4F01">
        <w:tc>
          <w:tcPr>
            <w:tcW w:w="1700" w:type="dxa"/>
            <w:vAlign w:val="center"/>
          </w:tcPr>
          <w:p w:rsidR="00E52DDB" w:rsidRPr="001D5356" w:rsidRDefault="001D5356" w:rsidP="00AC4F01">
            <w:pPr>
              <w:widowControl w:val="0"/>
              <w:autoSpaceDE w:val="0"/>
              <w:autoSpaceDN w:val="0"/>
              <w:jc w:val="center"/>
            </w:pPr>
            <w:r w:rsidRPr="001D5356">
              <w:t>6</w:t>
            </w:r>
          </w:p>
        </w:tc>
        <w:tc>
          <w:tcPr>
            <w:tcW w:w="7370" w:type="dxa"/>
          </w:tcPr>
          <w:p w:rsidR="00E52DDB" w:rsidRPr="001D5356" w:rsidRDefault="001D5356" w:rsidP="00AC4F01">
            <w:pPr>
              <w:widowControl w:val="0"/>
              <w:autoSpaceDE w:val="0"/>
              <w:autoSpaceDN w:val="0"/>
            </w:pPr>
            <w:r w:rsidRPr="001D5356">
              <w:t xml:space="preserve">Представитель юридического лица по </w:t>
            </w:r>
            <w:r w:rsidRPr="001D5356">
              <w:t>доверенности</w:t>
            </w:r>
          </w:p>
        </w:tc>
      </w:tr>
      <w:tr w:rsidR="00910AE2" w:rsidTr="00AC4F01">
        <w:tc>
          <w:tcPr>
            <w:tcW w:w="9070" w:type="dxa"/>
            <w:gridSpan w:val="2"/>
            <w:vAlign w:val="center"/>
          </w:tcPr>
          <w:p w:rsidR="00E52DDB" w:rsidRPr="001D5356" w:rsidRDefault="001D5356" w:rsidP="00AC4F01">
            <w:pPr>
              <w:widowControl w:val="0"/>
              <w:autoSpaceDE w:val="0"/>
              <w:autoSpaceDN w:val="0"/>
            </w:pPr>
            <w:r w:rsidRPr="001D5356">
              <w:t>Вариант 4 «</w:t>
            </w:r>
            <w:r w:rsidRPr="001D5356">
              <w:t>Прекращение действия лицензии на розничную продажу алкогольной продукции или розничную продажу алкогольной продукции при оказа</w:t>
            </w:r>
            <w:r w:rsidRPr="001D5356">
              <w:t>нии услуг общественного питания»</w:t>
            </w:r>
          </w:p>
        </w:tc>
      </w:tr>
      <w:tr w:rsidR="00910AE2" w:rsidTr="00AC4F01">
        <w:tc>
          <w:tcPr>
            <w:tcW w:w="1700" w:type="dxa"/>
            <w:vAlign w:val="center"/>
          </w:tcPr>
          <w:p w:rsidR="00E52DDB" w:rsidRPr="001D5356" w:rsidRDefault="001D5356" w:rsidP="00AC4F01">
            <w:pPr>
              <w:widowControl w:val="0"/>
              <w:autoSpaceDE w:val="0"/>
              <w:autoSpaceDN w:val="0"/>
              <w:jc w:val="center"/>
            </w:pPr>
            <w:r w:rsidRPr="001D5356">
              <w:t>7</w:t>
            </w:r>
          </w:p>
        </w:tc>
        <w:tc>
          <w:tcPr>
            <w:tcW w:w="7370" w:type="dxa"/>
          </w:tcPr>
          <w:p w:rsidR="00E52DDB" w:rsidRPr="001D5356" w:rsidRDefault="001D5356" w:rsidP="00AC4F0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D5356">
              <w:rPr>
                <w:rFonts w:eastAsia="Calibri"/>
                <w:lang w:eastAsia="en-US"/>
              </w:rPr>
              <w:t>Юридическое лицо (руководитель постоянно действующего исполнительного</w:t>
            </w:r>
            <w:r w:rsidRPr="001D5356">
              <w:rPr>
                <w:rFonts w:eastAsia="Calibri"/>
                <w:lang w:eastAsia="en-US"/>
              </w:rPr>
              <w:t xml:space="preserve"> органа юридического лица или иное лицо, имеющее право действовать без доверенности от имени этого юридического лица)</w:t>
            </w:r>
          </w:p>
        </w:tc>
      </w:tr>
      <w:tr w:rsidR="00910AE2" w:rsidTr="00AC4F01">
        <w:tc>
          <w:tcPr>
            <w:tcW w:w="1700" w:type="dxa"/>
            <w:vAlign w:val="center"/>
          </w:tcPr>
          <w:p w:rsidR="00E52DDB" w:rsidRPr="001D5356" w:rsidRDefault="001D5356" w:rsidP="00AC4F01">
            <w:pPr>
              <w:widowControl w:val="0"/>
              <w:autoSpaceDE w:val="0"/>
              <w:autoSpaceDN w:val="0"/>
              <w:jc w:val="center"/>
            </w:pPr>
            <w:r w:rsidRPr="001D5356">
              <w:t>8</w:t>
            </w:r>
          </w:p>
        </w:tc>
        <w:tc>
          <w:tcPr>
            <w:tcW w:w="7370" w:type="dxa"/>
          </w:tcPr>
          <w:p w:rsidR="00E52DDB" w:rsidRPr="001D5356" w:rsidRDefault="001D5356" w:rsidP="00AC4F01">
            <w:pPr>
              <w:widowControl w:val="0"/>
              <w:autoSpaceDE w:val="0"/>
              <w:autoSpaceDN w:val="0"/>
            </w:pPr>
            <w:r w:rsidRPr="001D5356">
              <w:t>Представитель юридического лица по доверенности</w:t>
            </w:r>
          </w:p>
        </w:tc>
      </w:tr>
      <w:tr w:rsidR="00910AE2" w:rsidTr="00AC4F01">
        <w:tc>
          <w:tcPr>
            <w:tcW w:w="9070" w:type="dxa"/>
            <w:gridSpan w:val="2"/>
            <w:vAlign w:val="center"/>
          </w:tcPr>
          <w:p w:rsidR="00E52DDB" w:rsidRPr="001D5356" w:rsidRDefault="001D5356" w:rsidP="00AC4F01">
            <w:pPr>
              <w:widowControl w:val="0"/>
              <w:autoSpaceDE w:val="0"/>
              <w:autoSpaceDN w:val="0"/>
              <w:jc w:val="center"/>
            </w:pPr>
            <w:r w:rsidRPr="001D5356">
              <w:t>Вариант 5 «</w:t>
            </w:r>
            <w:r w:rsidRPr="001D5356">
              <w:t xml:space="preserve">Исправление опечаток и (или) ошибок, допущенных при первичном оформлении </w:t>
            </w:r>
            <w:r w:rsidRPr="001D5356">
              <w:t>решения о предоставлении государственной услуги или об отказе в предоставлении государственной услуги</w:t>
            </w:r>
            <w:r w:rsidRPr="001D5356">
              <w:t>»</w:t>
            </w:r>
          </w:p>
        </w:tc>
      </w:tr>
      <w:tr w:rsidR="00910AE2" w:rsidTr="00AC4F01">
        <w:tc>
          <w:tcPr>
            <w:tcW w:w="1700" w:type="dxa"/>
            <w:vAlign w:val="center"/>
          </w:tcPr>
          <w:p w:rsidR="00E52DDB" w:rsidRPr="001D5356" w:rsidRDefault="001D5356" w:rsidP="00AC4F01">
            <w:pPr>
              <w:widowControl w:val="0"/>
              <w:autoSpaceDE w:val="0"/>
              <w:autoSpaceDN w:val="0"/>
              <w:jc w:val="center"/>
            </w:pPr>
            <w:r w:rsidRPr="001D5356">
              <w:t>9</w:t>
            </w:r>
          </w:p>
        </w:tc>
        <w:tc>
          <w:tcPr>
            <w:tcW w:w="7370" w:type="dxa"/>
          </w:tcPr>
          <w:p w:rsidR="00E52DDB" w:rsidRPr="001D5356" w:rsidRDefault="001D5356" w:rsidP="00AC4F0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D5356">
              <w:rPr>
                <w:rFonts w:eastAsia="Calibri"/>
                <w:lang w:eastAsia="en-US"/>
              </w:rPr>
              <w:t xml:space="preserve">Юридическое лицо (руководитель постоянно действующего исполнительного органа юридического лица или иное лицо, имеющее право действовать без </w:t>
            </w:r>
            <w:r w:rsidRPr="001D5356">
              <w:rPr>
                <w:rFonts w:eastAsia="Calibri"/>
                <w:lang w:eastAsia="en-US"/>
              </w:rPr>
              <w:t>доверенности от имени этого юридического лица)</w:t>
            </w:r>
          </w:p>
        </w:tc>
      </w:tr>
      <w:tr w:rsidR="00910AE2" w:rsidTr="00AC4F01">
        <w:tc>
          <w:tcPr>
            <w:tcW w:w="1700" w:type="dxa"/>
            <w:vAlign w:val="center"/>
          </w:tcPr>
          <w:p w:rsidR="00E52DDB" w:rsidRPr="001D5356" w:rsidRDefault="001D5356" w:rsidP="00AC4F01">
            <w:pPr>
              <w:widowControl w:val="0"/>
              <w:autoSpaceDE w:val="0"/>
              <w:autoSpaceDN w:val="0"/>
              <w:jc w:val="center"/>
            </w:pPr>
            <w:r w:rsidRPr="001D5356">
              <w:t>10</w:t>
            </w:r>
          </w:p>
        </w:tc>
        <w:tc>
          <w:tcPr>
            <w:tcW w:w="7370" w:type="dxa"/>
          </w:tcPr>
          <w:p w:rsidR="00E52DDB" w:rsidRPr="001D5356" w:rsidRDefault="001D5356" w:rsidP="00AC4F01">
            <w:pPr>
              <w:widowControl w:val="0"/>
              <w:autoSpaceDE w:val="0"/>
              <w:autoSpaceDN w:val="0"/>
            </w:pPr>
            <w:r w:rsidRPr="001D5356">
              <w:t>Представитель юридического лица по доверенности</w:t>
            </w:r>
          </w:p>
        </w:tc>
      </w:tr>
    </w:tbl>
    <w:p w:rsidR="00E52DDB" w:rsidRPr="001D5356" w:rsidRDefault="00E52DDB" w:rsidP="00F27148">
      <w:pPr>
        <w:spacing w:after="160" w:line="259" w:lineRule="auto"/>
        <w:jc w:val="center"/>
        <w:rPr>
          <w:rFonts w:eastAsia="Calibri"/>
          <w:lang w:eastAsia="en-US"/>
        </w:rPr>
      </w:pPr>
    </w:p>
    <w:p w:rsidR="00E52DDB" w:rsidRPr="001D5356" w:rsidRDefault="00E52DDB" w:rsidP="00F27148">
      <w:pPr>
        <w:spacing w:after="160" w:line="259" w:lineRule="auto"/>
        <w:jc w:val="center"/>
        <w:rPr>
          <w:rFonts w:eastAsia="Calibri"/>
          <w:lang w:eastAsia="en-US"/>
        </w:rPr>
        <w:sectPr w:rsidR="00E52DDB" w:rsidRPr="001D5356">
          <w:headerReference w:type="even" r:id="rId217"/>
          <w:headerReference w:type="default" r:id="rId218"/>
          <w:footerReference w:type="even" r:id="rId219"/>
          <w:footerReference w:type="default" r:id="rId220"/>
          <w:headerReference w:type="first" r:id="rId221"/>
          <w:pgSz w:w="11906" w:h="16838"/>
          <w:pgMar w:top="1134" w:right="850" w:bottom="1134" w:left="1701" w:header="0" w:footer="0" w:gutter="0"/>
          <w:pgNumType w:start="1"/>
          <w:cols w:space="708"/>
          <w:docGrid w:linePitch="360"/>
        </w:sectPr>
      </w:pPr>
    </w:p>
    <w:p w:rsidR="00FE4F66" w:rsidRPr="001D5356" w:rsidRDefault="001D5356" w:rsidP="00FE4F66">
      <w:pPr>
        <w:widowControl w:val="0"/>
        <w:autoSpaceDE w:val="0"/>
        <w:autoSpaceDN w:val="0"/>
        <w:jc w:val="right"/>
        <w:outlineLvl w:val="0"/>
        <w:rPr>
          <w:sz w:val="22"/>
          <w:szCs w:val="22"/>
        </w:rPr>
      </w:pPr>
      <w:r w:rsidRPr="001D5356">
        <w:rPr>
          <w:sz w:val="22"/>
          <w:szCs w:val="22"/>
        </w:rPr>
        <w:t>Приложение №</w:t>
      </w:r>
      <w:r w:rsidR="00982B4F" w:rsidRPr="001D5356">
        <w:rPr>
          <w:sz w:val="22"/>
          <w:szCs w:val="22"/>
        </w:rPr>
        <w:t xml:space="preserve"> 6</w:t>
      </w:r>
    </w:p>
    <w:p w:rsidR="00FE4F66" w:rsidRPr="001D5356" w:rsidRDefault="001D5356" w:rsidP="00FE4F66">
      <w:pPr>
        <w:widowControl w:val="0"/>
        <w:autoSpaceDE w:val="0"/>
        <w:autoSpaceDN w:val="0"/>
        <w:jc w:val="right"/>
        <w:rPr>
          <w:sz w:val="22"/>
          <w:szCs w:val="22"/>
        </w:rPr>
      </w:pPr>
      <w:r w:rsidRPr="001D5356">
        <w:rPr>
          <w:sz w:val="22"/>
          <w:szCs w:val="22"/>
        </w:rPr>
        <w:t>к Административному регламенту</w:t>
      </w:r>
    </w:p>
    <w:p w:rsidR="00FE4F66" w:rsidRPr="001D5356" w:rsidRDefault="001D5356" w:rsidP="00FE4F66">
      <w:pPr>
        <w:widowControl w:val="0"/>
        <w:autoSpaceDE w:val="0"/>
        <w:autoSpaceDN w:val="0"/>
        <w:jc w:val="right"/>
        <w:rPr>
          <w:sz w:val="22"/>
          <w:szCs w:val="22"/>
        </w:rPr>
      </w:pPr>
      <w:r w:rsidRPr="001D5356">
        <w:rPr>
          <w:sz w:val="22"/>
          <w:szCs w:val="22"/>
        </w:rPr>
        <w:t>министерства имущественных и земельных</w:t>
      </w:r>
    </w:p>
    <w:p w:rsidR="00FE4F66" w:rsidRPr="001D5356" w:rsidRDefault="001D5356" w:rsidP="00FE4F66">
      <w:pPr>
        <w:widowControl w:val="0"/>
        <w:autoSpaceDE w:val="0"/>
        <w:autoSpaceDN w:val="0"/>
        <w:jc w:val="right"/>
        <w:rPr>
          <w:sz w:val="22"/>
          <w:szCs w:val="22"/>
        </w:rPr>
      </w:pPr>
      <w:r w:rsidRPr="001D5356">
        <w:rPr>
          <w:sz w:val="22"/>
          <w:szCs w:val="22"/>
        </w:rPr>
        <w:t>отношений Воронежской области по</w:t>
      </w:r>
    </w:p>
    <w:p w:rsidR="00FE4F66" w:rsidRPr="001D5356" w:rsidRDefault="001D5356" w:rsidP="00FE4F66">
      <w:pPr>
        <w:widowControl w:val="0"/>
        <w:autoSpaceDE w:val="0"/>
        <w:autoSpaceDN w:val="0"/>
        <w:jc w:val="right"/>
        <w:rPr>
          <w:sz w:val="22"/>
          <w:szCs w:val="22"/>
        </w:rPr>
      </w:pPr>
      <w:r w:rsidRPr="001D5356">
        <w:rPr>
          <w:sz w:val="22"/>
          <w:szCs w:val="22"/>
        </w:rPr>
        <w:t>предоставлению государственной услуги</w:t>
      </w:r>
    </w:p>
    <w:p w:rsidR="00FE4F66" w:rsidRPr="001D5356" w:rsidRDefault="001D5356" w:rsidP="00FE4F66">
      <w:pPr>
        <w:widowControl w:val="0"/>
        <w:autoSpaceDE w:val="0"/>
        <w:autoSpaceDN w:val="0"/>
        <w:jc w:val="right"/>
        <w:rPr>
          <w:sz w:val="22"/>
          <w:szCs w:val="22"/>
        </w:rPr>
      </w:pPr>
      <w:r w:rsidRPr="001D5356">
        <w:rPr>
          <w:sz w:val="22"/>
          <w:szCs w:val="22"/>
        </w:rPr>
        <w:t>"Лицензирование розничной продажи</w:t>
      </w:r>
    </w:p>
    <w:p w:rsidR="00FE4F66" w:rsidRPr="001D5356" w:rsidRDefault="001D5356" w:rsidP="00FE4F66">
      <w:pPr>
        <w:widowControl w:val="0"/>
        <w:autoSpaceDE w:val="0"/>
        <w:autoSpaceDN w:val="0"/>
        <w:jc w:val="right"/>
        <w:rPr>
          <w:sz w:val="22"/>
          <w:szCs w:val="22"/>
        </w:rPr>
      </w:pPr>
      <w:r w:rsidRPr="001D5356">
        <w:rPr>
          <w:sz w:val="22"/>
          <w:szCs w:val="22"/>
        </w:rPr>
        <w:t>алкогольной продукции (за исключением</w:t>
      </w:r>
    </w:p>
    <w:p w:rsidR="00FE4F66" w:rsidRPr="001D5356" w:rsidRDefault="001D5356" w:rsidP="00FE4F66">
      <w:pPr>
        <w:widowControl w:val="0"/>
        <w:autoSpaceDE w:val="0"/>
        <w:autoSpaceDN w:val="0"/>
        <w:jc w:val="right"/>
        <w:rPr>
          <w:sz w:val="22"/>
          <w:szCs w:val="22"/>
        </w:rPr>
      </w:pPr>
      <w:r w:rsidRPr="001D5356">
        <w:rPr>
          <w:sz w:val="22"/>
          <w:szCs w:val="22"/>
        </w:rPr>
        <w:t>лицензирования розничной продажи,</w:t>
      </w:r>
    </w:p>
    <w:p w:rsidR="00FE4F66" w:rsidRPr="001D5356" w:rsidRDefault="001D5356" w:rsidP="00FE4F66">
      <w:pPr>
        <w:widowControl w:val="0"/>
        <w:autoSpaceDE w:val="0"/>
        <w:autoSpaceDN w:val="0"/>
        <w:jc w:val="right"/>
        <w:rPr>
          <w:sz w:val="22"/>
          <w:szCs w:val="22"/>
        </w:rPr>
      </w:pPr>
      <w:r w:rsidRPr="001D5356">
        <w:rPr>
          <w:sz w:val="22"/>
          <w:szCs w:val="22"/>
        </w:rPr>
        <w:t>определенной абзацем двенадцатым</w:t>
      </w:r>
    </w:p>
    <w:p w:rsidR="00FE4F66" w:rsidRPr="001D5356" w:rsidRDefault="001D5356" w:rsidP="00FE4F66">
      <w:pPr>
        <w:widowControl w:val="0"/>
        <w:autoSpaceDE w:val="0"/>
        <w:autoSpaceDN w:val="0"/>
        <w:jc w:val="right"/>
        <w:rPr>
          <w:sz w:val="22"/>
          <w:szCs w:val="22"/>
        </w:rPr>
      </w:pPr>
      <w:r w:rsidRPr="001D5356">
        <w:rPr>
          <w:sz w:val="22"/>
          <w:szCs w:val="22"/>
        </w:rPr>
        <w:t>пункта 2 статьи 18 Федерального закона</w:t>
      </w:r>
    </w:p>
    <w:p w:rsidR="00FE4F66" w:rsidRPr="001D5356" w:rsidRDefault="001D5356" w:rsidP="00FE4F66">
      <w:pPr>
        <w:widowControl w:val="0"/>
        <w:autoSpaceDE w:val="0"/>
        <w:autoSpaceDN w:val="0"/>
        <w:jc w:val="right"/>
        <w:rPr>
          <w:sz w:val="22"/>
          <w:szCs w:val="22"/>
        </w:rPr>
      </w:pPr>
      <w:r w:rsidRPr="001D5356">
        <w:rPr>
          <w:sz w:val="22"/>
          <w:szCs w:val="22"/>
        </w:rPr>
        <w:t xml:space="preserve">от 22 ноября 1995 года </w:t>
      </w:r>
      <w:r w:rsidRPr="001D5356">
        <w:rPr>
          <w:sz w:val="22"/>
          <w:szCs w:val="22"/>
        </w:rPr>
        <w:t>№</w:t>
      </w:r>
      <w:r w:rsidRPr="001D5356">
        <w:rPr>
          <w:sz w:val="22"/>
          <w:szCs w:val="22"/>
        </w:rPr>
        <w:t xml:space="preserve"> 171-ФЗ</w:t>
      </w:r>
    </w:p>
    <w:p w:rsidR="00FE4F66" w:rsidRPr="001D5356" w:rsidRDefault="001D5356" w:rsidP="00FE4F66">
      <w:pPr>
        <w:widowControl w:val="0"/>
        <w:autoSpaceDE w:val="0"/>
        <w:autoSpaceDN w:val="0"/>
        <w:jc w:val="right"/>
        <w:rPr>
          <w:sz w:val="22"/>
          <w:szCs w:val="22"/>
        </w:rPr>
      </w:pPr>
      <w:r w:rsidRPr="001D5356">
        <w:rPr>
          <w:sz w:val="22"/>
          <w:szCs w:val="22"/>
        </w:rPr>
        <w:t>«</w:t>
      </w:r>
      <w:r w:rsidRPr="001D5356">
        <w:rPr>
          <w:sz w:val="22"/>
          <w:szCs w:val="22"/>
        </w:rPr>
        <w:t>О госуд</w:t>
      </w:r>
      <w:r w:rsidRPr="001D5356">
        <w:rPr>
          <w:sz w:val="22"/>
          <w:szCs w:val="22"/>
        </w:rPr>
        <w:t>арственном регулировании</w:t>
      </w:r>
    </w:p>
    <w:p w:rsidR="00FE4F66" w:rsidRPr="001D5356" w:rsidRDefault="001D5356" w:rsidP="00FE4F66">
      <w:pPr>
        <w:widowControl w:val="0"/>
        <w:autoSpaceDE w:val="0"/>
        <w:autoSpaceDN w:val="0"/>
        <w:jc w:val="right"/>
        <w:rPr>
          <w:sz w:val="22"/>
          <w:szCs w:val="22"/>
        </w:rPr>
      </w:pPr>
      <w:r w:rsidRPr="001D5356">
        <w:rPr>
          <w:sz w:val="22"/>
          <w:szCs w:val="22"/>
        </w:rPr>
        <w:t>производства и оборота этилового спирта,</w:t>
      </w:r>
    </w:p>
    <w:p w:rsidR="00FE4F66" w:rsidRPr="001D5356" w:rsidRDefault="001D5356" w:rsidP="00FE4F66">
      <w:pPr>
        <w:widowControl w:val="0"/>
        <w:autoSpaceDE w:val="0"/>
        <w:autoSpaceDN w:val="0"/>
        <w:jc w:val="right"/>
        <w:rPr>
          <w:sz w:val="22"/>
          <w:szCs w:val="22"/>
        </w:rPr>
      </w:pPr>
      <w:r w:rsidRPr="001D5356">
        <w:rPr>
          <w:sz w:val="22"/>
          <w:szCs w:val="22"/>
        </w:rPr>
        <w:t>алкогольной и спиртосодержащей продукции</w:t>
      </w:r>
    </w:p>
    <w:p w:rsidR="00FE4F66" w:rsidRPr="001D5356" w:rsidRDefault="001D5356" w:rsidP="00FE4F66">
      <w:pPr>
        <w:widowControl w:val="0"/>
        <w:autoSpaceDE w:val="0"/>
        <w:autoSpaceDN w:val="0"/>
        <w:jc w:val="right"/>
        <w:rPr>
          <w:sz w:val="22"/>
          <w:szCs w:val="22"/>
        </w:rPr>
      </w:pPr>
      <w:r w:rsidRPr="001D5356">
        <w:rPr>
          <w:sz w:val="22"/>
          <w:szCs w:val="22"/>
        </w:rPr>
        <w:t>и об ограничении потребления (распития)</w:t>
      </w:r>
    </w:p>
    <w:p w:rsidR="00FE4F66" w:rsidRPr="001D5356" w:rsidRDefault="001D5356" w:rsidP="00FE4F66">
      <w:pPr>
        <w:widowControl w:val="0"/>
        <w:autoSpaceDE w:val="0"/>
        <w:autoSpaceDN w:val="0"/>
        <w:jc w:val="right"/>
        <w:rPr>
          <w:sz w:val="22"/>
          <w:szCs w:val="22"/>
        </w:rPr>
      </w:pPr>
      <w:r w:rsidRPr="001D5356">
        <w:rPr>
          <w:sz w:val="22"/>
          <w:szCs w:val="22"/>
        </w:rPr>
        <w:t>алкогольной продукции")</w:t>
      </w:r>
      <w:r w:rsidRPr="001D5356">
        <w:rPr>
          <w:sz w:val="22"/>
          <w:szCs w:val="22"/>
        </w:rPr>
        <w:t>»</w:t>
      </w:r>
    </w:p>
    <w:p w:rsidR="00FE4F66" w:rsidRPr="001D5356" w:rsidRDefault="00FE4F66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FE4F66" w:rsidRPr="001D5356" w:rsidRDefault="00FE4F66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FE4F66" w:rsidRPr="001D5356" w:rsidRDefault="00FE4F66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BE7037" w:rsidRPr="001D5356" w:rsidRDefault="001D5356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1D5356">
        <w:rPr>
          <w:b/>
          <w:sz w:val="28"/>
          <w:szCs w:val="28"/>
        </w:rPr>
        <w:t>ПЕРЕЧЕНЬ</w:t>
      </w:r>
    </w:p>
    <w:p w:rsidR="00BE7037" w:rsidRPr="001D5356" w:rsidRDefault="001D5356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1D5356">
        <w:rPr>
          <w:b/>
          <w:sz w:val="28"/>
          <w:szCs w:val="28"/>
        </w:rPr>
        <w:t>НАПРАВЛЯЕМЫХ И ЗАПРАШИВАЕМЫХ В МЕЖВЕДОМСТВЕННОМ ЗАПРОСЕ</w:t>
      </w:r>
    </w:p>
    <w:p w:rsidR="00BE7037" w:rsidRPr="001D5356" w:rsidRDefault="001D5356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1D5356">
        <w:rPr>
          <w:b/>
          <w:sz w:val="28"/>
          <w:szCs w:val="28"/>
        </w:rPr>
        <w:t xml:space="preserve">СВЕДЕНИЙ С </w:t>
      </w:r>
      <w:r w:rsidRPr="001D5356">
        <w:rPr>
          <w:b/>
          <w:sz w:val="28"/>
          <w:szCs w:val="28"/>
        </w:rPr>
        <w:t>УКАЗАНИЕМ ЦЕЛИ ИХ ИСПОЛЬЗОВАНИЯ</w:t>
      </w:r>
    </w:p>
    <w:p w:rsidR="00BE7037" w:rsidRPr="001D5356" w:rsidRDefault="00BE7037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6"/>
        <w:gridCol w:w="8647"/>
      </w:tblGrid>
      <w:tr w:rsidR="00910AE2" w:rsidTr="00446494">
        <w:tc>
          <w:tcPr>
            <w:tcW w:w="846" w:type="dxa"/>
            <w:vAlign w:val="center"/>
          </w:tcPr>
          <w:p w:rsidR="00BE7037" w:rsidRPr="001D5356" w:rsidRDefault="001D5356">
            <w:pPr>
              <w:widowControl w:val="0"/>
              <w:autoSpaceDE w:val="0"/>
              <w:autoSpaceDN w:val="0"/>
              <w:jc w:val="center"/>
            </w:pPr>
            <w:r w:rsidRPr="001D5356">
              <w:t>1.1</w:t>
            </w:r>
          </w:p>
        </w:tc>
        <w:tc>
          <w:tcPr>
            <w:tcW w:w="8647" w:type="dxa"/>
            <w:vAlign w:val="center"/>
          </w:tcPr>
          <w:p w:rsidR="00BE7037" w:rsidRPr="001D5356" w:rsidRDefault="001D5356">
            <w:pPr>
              <w:widowControl w:val="0"/>
              <w:autoSpaceDE w:val="0"/>
              <w:autoSpaceDN w:val="0"/>
              <w:jc w:val="both"/>
            </w:pPr>
            <w:r w:rsidRPr="001D5356">
              <w:t>Выписка из Единого государственного реестра юридических лиц по запросам органов государственной власти (Федеральная налоговая служба).</w:t>
            </w:r>
          </w:p>
          <w:p w:rsidR="00BE7037" w:rsidRPr="001D5356" w:rsidRDefault="001D5356">
            <w:pPr>
              <w:widowControl w:val="0"/>
              <w:autoSpaceDE w:val="0"/>
              <w:autoSpaceDN w:val="0"/>
              <w:jc w:val="both"/>
            </w:pPr>
            <w:r w:rsidRPr="001D5356">
              <w:t>Направляемые в запросе сведения:</w:t>
            </w:r>
          </w:p>
          <w:p w:rsidR="00BE7037" w:rsidRPr="001D5356" w:rsidRDefault="001D5356">
            <w:pPr>
              <w:widowControl w:val="0"/>
              <w:autoSpaceDE w:val="0"/>
              <w:autoSpaceDN w:val="0"/>
              <w:jc w:val="both"/>
            </w:pPr>
            <w:r w:rsidRPr="001D5356">
              <w:t>- наименование юридического лица;</w:t>
            </w:r>
          </w:p>
          <w:p w:rsidR="00BE7037" w:rsidRPr="001D5356" w:rsidRDefault="001D5356">
            <w:pPr>
              <w:widowControl w:val="0"/>
              <w:autoSpaceDE w:val="0"/>
              <w:autoSpaceDN w:val="0"/>
              <w:jc w:val="both"/>
            </w:pPr>
            <w:r w:rsidRPr="001D5356">
              <w:t xml:space="preserve">- </w:t>
            </w:r>
            <w:r w:rsidRPr="001D5356">
              <w:t>идентификационный номер налогоплательщика (ИНН) юридического лица;</w:t>
            </w:r>
          </w:p>
          <w:p w:rsidR="00BE7037" w:rsidRPr="001D5356" w:rsidRDefault="001D5356">
            <w:pPr>
              <w:widowControl w:val="0"/>
              <w:autoSpaceDE w:val="0"/>
              <w:autoSpaceDN w:val="0"/>
              <w:jc w:val="both"/>
            </w:pPr>
            <w:r w:rsidRPr="001D5356">
              <w:t>- основной государственный регистрационный номер юридического лица (ОГРН).</w:t>
            </w:r>
          </w:p>
          <w:p w:rsidR="00BE7037" w:rsidRPr="001D5356" w:rsidRDefault="001D5356">
            <w:pPr>
              <w:widowControl w:val="0"/>
              <w:autoSpaceDE w:val="0"/>
              <w:autoSpaceDN w:val="0"/>
              <w:jc w:val="both"/>
            </w:pPr>
            <w:r w:rsidRPr="001D5356">
              <w:t>Запрашиваемые в запросе сведения и цели использования запрашиваемых в запросе сведений:</w:t>
            </w:r>
          </w:p>
          <w:p w:rsidR="00BE7037" w:rsidRPr="001D5356" w:rsidRDefault="001D5356">
            <w:pPr>
              <w:widowControl w:val="0"/>
              <w:autoSpaceDE w:val="0"/>
              <w:autoSpaceDN w:val="0"/>
              <w:jc w:val="both"/>
            </w:pPr>
            <w:r w:rsidRPr="001D5356">
              <w:t>- выписка из Единого госуд</w:t>
            </w:r>
            <w:r w:rsidRPr="001D5356">
              <w:t>арственного реестра юридических лиц (принятие решения)</w:t>
            </w:r>
          </w:p>
        </w:tc>
      </w:tr>
      <w:tr w:rsidR="00910AE2" w:rsidTr="00446494">
        <w:tc>
          <w:tcPr>
            <w:tcW w:w="846" w:type="dxa"/>
            <w:vAlign w:val="center"/>
          </w:tcPr>
          <w:p w:rsidR="00721931" w:rsidRPr="001D5356" w:rsidRDefault="001D5356">
            <w:pPr>
              <w:widowControl w:val="0"/>
              <w:autoSpaceDE w:val="0"/>
              <w:autoSpaceDN w:val="0"/>
              <w:jc w:val="center"/>
            </w:pPr>
            <w:r w:rsidRPr="001D5356">
              <w:t>1.2.</w:t>
            </w:r>
          </w:p>
        </w:tc>
        <w:tc>
          <w:tcPr>
            <w:tcW w:w="8647" w:type="dxa"/>
            <w:vAlign w:val="center"/>
          </w:tcPr>
          <w:p w:rsidR="00721931" w:rsidRPr="001D5356" w:rsidRDefault="001D5356" w:rsidP="0072193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D5356">
              <w:rPr>
                <w:rFonts w:eastAsia="Calibri"/>
                <w:lang w:eastAsia="en-US"/>
              </w:rPr>
              <w:t xml:space="preserve">Сведения о наличии у заявителя и (или) у юридических лиц, входящих в одну группу лиц или аффилированных с заявителем, на первое число месяца регистрации лицензирующим органом запроса и не </w:t>
            </w:r>
            <w:r w:rsidRPr="001D5356">
              <w:rPr>
                <w:rFonts w:eastAsia="Calibri"/>
                <w:lang w:eastAsia="en-US"/>
              </w:rPr>
              <w:t>погашенных на дату регистрации указанного запроса недоимки по налогам, сборам, страховым взносам, задолженности по пеням, штрафам, процентам за нарушение законодательства Российской Федерации о налогах и сборах, которые в совокупности (с учетом имеющейся п</w:t>
            </w:r>
            <w:r w:rsidRPr="001D5356">
              <w:rPr>
                <w:rFonts w:eastAsia="Calibri"/>
                <w:lang w:eastAsia="en-US"/>
              </w:rPr>
              <w:t>ереплаты по таким обязательным платежам) превышают 3000 рублей.</w:t>
            </w:r>
          </w:p>
          <w:p w:rsidR="00721931" w:rsidRPr="001D5356" w:rsidRDefault="001D5356" w:rsidP="00721931">
            <w:pPr>
              <w:widowControl w:val="0"/>
              <w:autoSpaceDE w:val="0"/>
              <w:autoSpaceDN w:val="0"/>
              <w:jc w:val="both"/>
            </w:pPr>
            <w:r w:rsidRPr="001D5356">
              <w:t>Направляемые в запросе сведения:</w:t>
            </w:r>
          </w:p>
          <w:p w:rsidR="00721931" w:rsidRPr="001D5356" w:rsidRDefault="001D5356" w:rsidP="00721931">
            <w:pPr>
              <w:widowControl w:val="0"/>
              <w:autoSpaceDE w:val="0"/>
              <w:autoSpaceDN w:val="0"/>
              <w:jc w:val="both"/>
            </w:pPr>
            <w:r w:rsidRPr="001D5356">
              <w:t>- наименование юридического лица;</w:t>
            </w:r>
          </w:p>
          <w:p w:rsidR="00721931" w:rsidRPr="001D5356" w:rsidRDefault="001D5356" w:rsidP="00721931">
            <w:pPr>
              <w:widowControl w:val="0"/>
              <w:autoSpaceDE w:val="0"/>
              <w:autoSpaceDN w:val="0"/>
              <w:jc w:val="both"/>
            </w:pPr>
            <w:r w:rsidRPr="001D5356">
              <w:t>- идентификационный номер налогоплательщика (ИНН) юридического лица;</w:t>
            </w:r>
          </w:p>
          <w:p w:rsidR="00721931" w:rsidRPr="001D5356" w:rsidRDefault="001D5356" w:rsidP="00721931">
            <w:pPr>
              <w:widowControl w:val="0"/>
              <w:autoSpaceDE w:val="0"/>
              <w:autoSpaceDN w:val="0"/>
              <w:jc w:val="both"/>
            </w:pPr>
            <w:r w:rsidRPr="001D5356">
              <w:t>- основной государственный регистрационный номер юридиче</w:t>
            </w:r>
            <w:r w:rsidRPr="001D5356">
              <w:t>ского лица (ОГРН);</w:t>
            </w:r>
          </w:p>
          <w:p w:rsidR="00721931" w:rsidRPr="001D5356" w:rsidRDefault="001D5356" w:rsidP="00721931">
            <w:pPr>
              <w:widowControl w:val="0"/>
              <w:autoSpaceDE w:val="0"/>
              <w:autoSpaceDN w:val="0"/>
              <w:jc w:val="both"/>
            </w:pPr>
            <w:r w:rsidRPr="001D5356">
              <w:t>-дата, наименование месяца и года.</w:t>
            </w:r>
          </w:p>
          <w:p w:rsidR="00721931" w:rsidRPr="001D5356" w:rsidRDefault="001D5356" w:rsidP="00721931">
            <w:pPr>
              <w:widowControl w:val="0"/>
              <w:autoSpaceDE w:val="0"/>
              <w:autoSpaceDN w:val="0"/>
              <w:jc w:val="both"/>
            </w:pPr>
            <w:r w:rsidRPr="001D5356">
              <w:t>Запрашиваемые в запросе сведения и цели использования запрашиваемых в запросе сведений:</w:t>
            </w:r>
          </w:p>
          <w:p w:rsidR="00721931" w:rsidRPr="001D5356" w:rsidRDefault="001D5356" w:rsidP="0072193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D5356">
              <w:rPr>
                <w:rFonts w:eastAsia="Calibri"/>
                <w:lang w:eastAsia="en-US"/>
              </w:rPr>
              <w:t>Сведения о наличии у заявителя и (или) у юридических лиц, входящих в одну группу лиц или аффилированных с заявител</w:t>
            </w:r>
            <w:r w:rsidRPr="001D5356">
              <w:rPr>
                <w:rFonts w:eastAsia="Calibri"/>
                <w:lang w:eastAsia="en-US"/>
              </w:rPr>
              <w:t xml:space="preserve">ем, на первое число месяца регистрации лицензирующим органом запроса и не погашенных на дату регистрации указанного запроса недоимки по налогам, сборам, страховым взносам, задолженности по пеням, штрафам, процентам за нарушение законодательства Российской </w:t>
            </w:r>
            <w:r w:rsidRPr="001D5356">
              <w:rPr>
                <w:rFonts w:eastAsia="Calibri"/>
                <w:lang w:eastAsia="en-US"/>
              </w:rPr>
              <w:t>Федерации о налогах и сборах, которые в совокупности (с учетом имеющейся переплаты по таким обязательным платежам) превышают 3000 рублей. (принятие решения)</w:t>
            </w:r>
          </w:p>
          <w:p w:rsidR="00721931" w:rsidRPr="001D5356" w:rsidRDefault="00721931">
            <w:pPr>
              <w:widowControl w:val="0"/>
              <w:autoSpaceDE w:val="0"/>
              <w:autoSpaceDN w:val="0"/>
              <w:jc w:val="both"/>
            </w:pPr>
          </w:p>
        </w:tc>
      </w:tr>
      <w:tr w:rsidR="00910AE2" w:rsidTr="00446494">
        <w:tc>
          <w:tcPr>
            <w:tcW w:w="846" w:type="dxa"/>
            <w:vAlign w:val="center"/>
          </w:tcPr>
          <w:p w:rsidR="00BE7037" w:rsidRPr="001D5356" w:rsidRDefault="001D5356">
            <w:pPr>
              <w:widowControl w:val="0"/>
              <w:autoSpaceDE w:val="0"/>
              <w:autoSpaceDN w:val="0"/>
              <w:jc w:val="center"/>
            </w:pPr>
            <w:r w:rsidRPr="001D5356">
              <w:t>1.3</w:t>
            </w:r>
          </w:p>
        </w:tc>
        <w:tc>
          <w:tcPr>
            <w:tcW w:w="8647" w:type="dxa"/>
            <w:vAlign w:val="center"/>
          </w:tcPr>
          <w:p w:rsidR="00BE7037" w:rsidRPr="001D5356" w:rsidRDefault="001D5356">
            <w:pPr>
              <w:widowControl w:val="0"/>
              <w:autoSpaceDE w:val="0"/>
              <w:autoSpaceDN w:val="0"/>
              <w:jc w:val="both"/>
            </w:pPr>
            <w:r w:rsidRPr="001D5356">
              <w:t xml:space="preserve">Выписка из Единого государственного реестра </w:t>
            </w:r>
            <w:r w:rsidR="006020A4" w:rsidRPr="001D5356">
              <w:t>недвижимости об об</w:t>
            </w:r>
            <w:r w:rsidRPr="001D5356">
              <w:t>ъ</w:t>
            </w:r>
            <w:r w:rsidR="006020A4" w:rsidRPr="001D5356">
              <w:t>екте недвижимости (</w:t>
            </w:r>
            <w:r w:rsidRPr="001D5356">
              <w:t>Федеральная</w:t>
            </w:r>
            <w:r w:rsidRPr="001D5356">
              <w:t xml:space="preserve"> служба государственной регистрации, кадастра и картографии</w:t>
            </w:r>
            <w:r w:rsidR="006020A4" w:rsidRPr="001D5356">
              <w:t xml:space="preserve"> по Воронежской области</w:t>
            </w:r>
            <w:r w:rsidRPr="001D5356">
              <w:t>).</w:t>
            </w:r>
          </w:p>
          <w:p w:rsidR="00BE7037" w:rsidRPr="001D5356" w:rsidRDefault="001D5356">
            <w:pPr>
              <w:widowControl w:val="0"/>
              <w:autoSpaceDE w:val="0"/>
              <w:autoSpaceDN w:val="0"/>
              <w:jc w:val="both"/>
            </w:pPr>
            <w:r w:rsidRPr="001D5356">
              <w:t>Направляемые в запросе сведения:</w:t>
            </w:r>
          </w:p>
          <w:p w:rsidR="00BE7037" w:rsidRPr="001D5356" w:rsidRDefault="001D5356">
            <w:pPr>
              <w:widowControl w:val="0"/>
              <w:autoSpaceDE w:val="0"/>
              <w:autoSpaceDN w:val="0"/>
              <w:jc w:val="both"/>
            </w:pPr>
            <w:r w:rsidRPr="001D5356">
              <w:t>- вид объекта недвижимости;</w:t>
            </w:r>
          </w:p>
          <w:p w:rsidR="00BE7037" w:rsidRPr="001D5356" w:rsidRDefault="001D5356">
            <w:pPr>
              <w:widowControl w:val="0"/>
              <w:autoSpaceDE w:val="0"/>
              <w:autoSpaceDN w:val="0"/>
              <w:jc w:val="both"/>
            </w:pPr>
            <w:r w:rsidRPr="001D5356">
              <w:t>- кадастровый номер;</w:t>
            </w:r>
          </w:p>
          <w:p w:rsidR="00BE7037" w:rsidRPr="001D5356" w:rsidRDefault="001D5356">
            <w:pPr>
              <w:widowControl w:val="0"/>
              <w:autoSpaceDE w:val="0"/>
              <w:autoSpaceDN w:val="0"/>
              <w:jc w:val="both"/>
            </w:pPr>
            <w:r w:rsidRPr="001D5356">
              <w:t>- назначение объекта недвижимости;</w:t>
            </w:r>
          </w:p>
          <w:p w:rsidR="00BE7037" w:rsidRPr="001D5356" w:rsidRDefault="001D5356">
            <w:pPr>
              <w:widowControl w:val="0"/>
              <w:autoSpaceDE w:val="0"/>
              <w:autoSpaceDN w:val="0"/>
              <w:jc w:val="both"/>
            </w:pPr>
            <w:r w:rsidRPr="001D5356">
              <w:t>- местоположение объекта недвижимости;</w:t>
            </w:r>
          </w:p>
          <w:p w:rsidR="00BE7037" w:rsidRPr="001D5356" w:rsidRDefault="001D5356">
            <w:pPr>
              <w:widowControl w:val="0"/>
              <w:autoSpaceDE w:val="0"/>
              <w:autoSpaceDN w:val="0"/>
              <w:jc w:val="both"/>
            </w:pPr>
            <w:r w:rsidRPr="001D5356">
              <w:t>- площадь.</w:t>
            </w:r>
          </w:p>
          <w:p w:rsidR="00BE7037" w:rsidRPr="001D5356" w:rsidRDefault="001D5356">
            <w:pPr>
              <w:widowControl w:val="0"/>
              <w:autoSpaceDE w:val="0"/>
              <w:autoSpaceDN w:val="0"/>
              <w:jc w:val="both"/>
            </w:pPr>
            <w:r w:rsidRPr="001D5356">
              <w:t>Запр</w:t>
            </w:r>
            <w:r w:rsidRPr="001D5356">
              <w:t>ашиваемые в запросе сведения и цели использования запрашиваемых в запросе сведений:</w:t>
            </w:r>
          </w:p>
          <w:p w:rsidR="00BE7037" w:rsidRPr="001D5356" w:rsidRDefault="001D5356" w:rsidP="001D5356">
            <w:pPr>
              <w:widowControl w:val="0"/>
              <w:autoSpaceDE w:val="0"/>
              <w:autoSpaceDN w:val="0"/>
              <w:jc w:val="both"/>
            </w:pPr>
            <w:r w:rsidRPr="001D5356">
              <w:t xml:space="preserve">- выписка из Единого государственного реестра </w:t>
            </w:r>
            <w:r w:rsidR="00721931" w:rsidRPr="001D5356">
              <w:t>недвижимости об об</w:t>
            </w:r>
            <w:r w:rsidRPr="001D5356">
              <w:t>ъ</w:t>
            </w:r>
            <w:r w:rsidR="00721931" w:rsidRPr="001D5356">
              <w:t>екте недвижимости</w:t>
            </w:r>
            <w:r w:rsidRPr="001D5356">
              <w:t xml:space="preserve"> (принятие решения)</w:t>
            </w:r>
          </w:p>
        </w:tc>
      </w:tr>
      <w:tr w:rsidR="00910AE2" w:rsidTr="00446494">
        <w:tc>
          <w:tcPr>
            <w:tcW w:w="846" w:type="dxa"/>
            <w:vAlign w:val="center"/>
          </w:tcPr>
          <w:p w:rsidR="00BE7037" w:rsidRPr="001D5356" w:rsidRDefault="001D5356" w:rsidP="00FE4F66">
            <w:pPr>
              <w:widowControl w:val="0"/>
              <w:autoSpaceDE w:val="0"/>
              <w:autoSpaceDN w:val="0"/>
              <w:jc w:val="center"/>
            </w:pPr>
            <w:r w:rsidRPr="001D5356">
              <w:t>1.</w:t>
            </w:r>
            <w:r w:rsidR="00FE4F66" w:rsidRPr="001D5356">
              <w:t>4</w:t>
            </w:r>
          </w:p>
        </w:tc>
        <w:tc>
          <w:tcPr>
            <w:tcW w:w="8647" w:type="dxa"/>
            <w:vAlign w:val="center"/>
          </w:tcPr>
          <w:p w:rsidR="00BE7037" w:rsidRPr="001D5356" w:rsidRDefault="001D5356">
            <w:pPr>
              <w:widowControl w:val="0"/>
              <w:autoSpaceDE w:val="0"/>
              <w:autoSpaceDN w:val="0"/>
              <w:jc w:val="both"/>
            </w:pPr>
            <w:r w:rsidRPr="001D5356">
              <w:t xml:space="preserve">Сведения из Государственной информационной системы о </w:t>
            </w:r>
            <w:r w:rsidRPr="001D5356">
              <w:t>государственных и муниципальных платежах (Федеральное казначейство).</w:t>
            </w:r>
          </w:p>
          <w:p w:rsidR="00BE7037" w:rsidRPr="001D5356" w:rsidRDefault="001D5356">
            <w:pPr>
              <w:widowControl w:val="0"/>
              <w:autoSpaceDE w:val="0"/>
              <w:autoSpaceDN w:val="0"/>
              <w:jc w:val="both"/>
            </w:pPr>
            <w:r w:rsidRPr="001D5356">
              <w:t>Направляемые в запросе сведения:</w:t>
            </w:r>
          </w:p>
          <w:p w:rsidR="00BE7037" w:rsidRPr="001D5356" w:rsidRDefault="001D5356">
            <w:pPr>
              <w:widowControl w:val="0"/>
              <w:autoSpaceDE w:val="0"/>
              <w:autoSpaceDN w:val="0"/>
              <w:jc w:val="both"/>
            </w:pPr>
            <w:r w:rsidRPr="001D5356">
              <w:t>- наименование юридического лица;</w:t>
            </w:r>
          </w:p>
          <w:p w:rsidR="00BE7037" w:rsidRPr="001D5356" w:rsidRDefault="001D5356">
            <w:pPr>
              <w:widowControl w:val="0"/>
              <w:autoSpaceDE w:val="0"/>
              <w:autoSpaceDN w:val="0"/>
              <w:jc w:val="both"/>
            </w:pPr>
            <w:r w:rsidRPr="001D5356">
              <w:t>- ИНН юридического лица;</w:t>
            </w:r>
          </w:p>
          <w:p w:rsidR="00BE7037" w:rsidRPr="001D5356" w:rsidRDefault="001D5356">
            <w:pPr>
              <w:widowControl w:val="0"/>
              <w:autoSpaceDE w:val="0"/>
              <w:autoSpaceDN w:val="0"/>
              <w:jc w:val="both"/>
            </w:pPr>
            <w:r w:rsidRPr="001D5356">
              <w:t xml:space="preserve">- </w:t>
            </w:r>
            <w:r w:rsidR="00721931" w:rsidRPr="001D5356">
              <w:t xml:space="preserve"> дата, наименование месяца и года.</w:t>
            </w:r>
          </w:p>
          <w:p w:rsidR="00BE7037" w:rsidRPr="001D5356" w:rsidRDefault="001D5356">
            <w:pPr>
              <w:widowControl w:val="0"/>
              <w:autoSpaceDE w:val="0"/>
              <w:autoSpaceDN w:val="0"/>
              <w:jc w:val="both"/>
            </w:pPr>
            <w:r w:rsidRPr="001D5356">
              <w:t xml:space="preserve">Запрашиваемые в запросе сведения и цели использования </w:t>
            </w:r>
            <w:r w:rsidRPr="001D5356">
              <w:t>запрашиваемых в запросе сведений:</w:t>
            </w:r>
          </w:p>
          <w:p w:rsidR="00BE7037" w:rsidRPr="001D5356" w:rsidRDefault="001D5356">
            <w:pPr>
              <w:widowControl w:val="0"/>
              <w:autoSpaceDE w:val="0"/>
              <w:autoSpaceDN w:val="0"/>
              <w:jc w:val="both"/>
            </w:pPr>
            <w:r w:rsidRPr="001D5356">
              <w:t>- сведения об оплате государственной пошлины (принятие решения);</w:t>
            </w:r>
          </w:p>
          <w:p w:rsidR="00FE4F66" w:rsidRPr="001D5356" w:rsidRDefault="001D5356" w:rsidP="00FE4F6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D5356">
              <w:rPr>
                <w:rFonts w:eastAsia="Calibri"/>
                <w:lang w:eastAsia="en-US"/>
              </w:rPr>
              <w:t>- сведения о наличии у заявителя на первое число месяца регистрации лицензирующим органом запроса не уплаченного в установленный законодательством срок, по д</w:t>
            </w:r>
            <w:r w:rsidRPr="001D5356">
              <w:rPr>
                <w:rFonts w:eastAsia="Calibri"/>
                <w:lang w:eastAsia="en-US"/>
              </w:rPr>
              <w:t xml:space="preserve">анным Государственной информационной системы о государственных и муниципальных платежах, административного штрафа, назначенного за правонарушение, предусмотренное </w:t>
            </w:r>
            <w:hyperlink r:id="rId222" w:history="1">
              <w:r w:rsidRPr="001D5356">
                <w:rPr>
                  <w:rFonts w:eastAsia="Calibri"/>
                  <w:color w:val="0000FF"/>
                  <w:lang w:eastAsia="en-US"/>
                </w:rPr>
                <w:t>КоАП</w:t>
              </w:r>
            </w:hyperlink>
            <w:r w:rsidRPr="001D5356">
              <w:rPr>
                <w:rFonts w:eastAsia="Calibri"/>
                <w:lang w:eastAsia="en-US"/>
              </w:rPr>
              <w:t xml:space="preserve"> РФ и соверше</w:t>
            </w:r>
            <w:r w:rsidRPr="001D5356">
              <w:rPr>
                <w:rFonts w:eastAsia="Calibri"/>
                <w:lang w:eastAsia="en-US"/>
              </w:rPr>
              <w:t>нное в области производства и оборота этилового спирта, алкогольной и спиртосодержащей продукции</w:t>
            </w:r>
          </w:p>
          <w:p w:rsidR="00BE7037" w:rsidRPr="001D5356" w:rsidRDefault="00BE7037">
            <w:pPr>
              <w:widowControl w:val="0"/>
              <w:autoSpaceDE w:val="0"/>
              <w:autoSpaceDN w:val="0"/>
              <w:jc w:val="both"/>
            </w:pPr>
          </w:p>
        </w:tc>
      </w:tr>
      <w:tr w:rsidR="00910AE2" w:rsidTr="00446494">
        <w:tc>
          <w:tcPr>
            <w:tcW w:w="846" w:type="dxa"/>
            <w:vAlign w:val="center"/>
          </w:tcPr>
          <w:p w:rsidR="00BE7037" w:rsidRPr="001D5356" w:rsidRDefault="001D5356" w:rsidP="00FE4F66">
            <w:pPr>
              <w:widowControl w:val="0"/>
              <w:autoSpaceDE w:val="0"/>
              <w:autoSpaceDN w:val="0"/>
              <w:jc w:val="center"/>
            </w:pPr>
            <w:r w:rsidRPr="001D5356">
              <w:t>1.</w:t>
            </w:r>
            <w:r w:rsidR="00FE4F66" w:rsidRPr="001D5356">
              <w:t>5</w:t>
            </w:r>
          </w:p>
        </w:tc>
        <w:tc>
          <w:tcPr>
            <w:tcW w:w="8647" w:type="dxa"/>
            <w:vAlign w:val="center"/>
          </w:tcPr>
          <w:p w:rsidR="00BE7037" w:rsidRPr="001D5356" w:rsidRDefault="001D5356">
            <w:pPr>
              <w:widowControl w:val="0"/>
              <w:autoSpaceDE w:val="0"/>
              <w:autoSpaceDN w:val="0"/>
              <w:jc w:val="both"/>
            </w:pPr>
            <w:r w:rsidRPr="001D5356">
              <w:t>Сведения из Реестра уведомлений о начале осуществления отдельных видов предпринимательской деятельности (Федеральная служба по надзору в сфере защиты пра</w:t>
            </w:r>
            <w:r w:rsidRPr="001D5356">
              <w:t>в потребителей и благополучия человека</w:t>
            </w:r>
            <w:r w:rsidR="00FE4F66" w:rsidRPr="001D5356">
              <w:t xml:space="preserve"> по Воронежской области </w:t>
            </w:r>
            <w:r w:rsidRPr="001D5356">
              <w:t>).</w:t>
            </w:r>
          </w:p>
          <w:p w:rsidR="00BE7037" w:rsidRPr="001D5356" w:rsidRDefault="001D5356">
            <w:pPr>
              <w:widowControl w:val="0"/>
              <w:autoSpaceDE w:val="0"/>
              <w:autoSpaceDN w:val="0"/>
              <w:jc w:val="both"/>
            </w:pPr>
            <w:r w:rsidRPr="001D5356">
              <w:t>Направляемые в запросе сведения:</w:t>
            </w:r>
          </w:p>
          <w:p w:rsidR="00BE7037" w:rsidRPr="001D5356" w:rsidRDefault="001D5356">
            <w:pPr>
              <w:widowControl w:val="0"/>
              <w:autoSpaceDE w:val="0"/>
              <w:autoSpaceDN w:val="0"/>
              <w:jc w:val="both"/>
            </w:pPr>
            <w:r w:rsidRPr="001D5356">
              <w:t>- наименование юридического лица;</w:t>
            </w:r>
          </w:p>
          <w:p w:rsidR="00BE7037" w:rsidRPr="001D5356" w:rsidRDefault="001D5356">
            <w:pPr>
              <w:widowControl w:val="0"/>
              <w:autoSpaceDE w:val="0"/>
              <w:autoSpaceDN w:val="0"/>
              <w:jc w:val="both"/>
            </w:pPr>
            <w:r w:rsidRPr="001D5356">
              <w:t>- ИНН юридического лица;</w:t>
            </w:r>
          </w:p>
          <w:p w:rsidR="00BE7037" w:rsidRPr="001D5356" w:rsidRDefault="001D5356">
            <w:pPr>
              <w:widowControl w:val="0"/>
              <w:autoSpaceDE w:val="0"/>
              <w:autoSpaceDN w:val="0"/>
              <w:jc w:val="both"/>
            </w:pPr>
            <w:r w:rsidRPr="001D5356">
              <w:t>- ОГРН;</w:t>
            </w:r>
          </w:p>
          <w:p w:rsidR="00BE7037" w:rsidRPr="001D5356" w:rsidRDefault="001D5356">
            <w:pPr>
              <w:widowControl w:val="0"/>
              <w:autoSpaceDE w:val="0"/>
              <w:autoSpaceDN w:val="0"/>
              <w:jc w:val="both"/>
            </w:pPr>
            <w:r w:rsidRPr="001D5356">
              <w:t>- адрес объекта недвижимости.</w:t>
            </w:r>
          </w:p>
          <w:p w:rsidR="00BE7037" w:rsidRPr="001D5356" w:rsidRDefault="001D5356">
            <w:pPr>
              <w:widowControl w:val="0"/>
              <w:autoSpaceDE w:val="0"/>
              <w:autoSpaceDN w:val="0"/>
              <w:jc w:val="both"/>
            </w:pPr>
            <w:r w:rsidRPr="001D5356">
              <w:t xml:space="preserve">Запрашиваемые в запросе сведения и цели использования </w:t>
            </w:r>
            <w:r w:rsidRPr="001D5356">
              <w:t>запрашиваемых в запросе сведений:</w:t>
            </w:r>
          </w:p>
          <w:p w:rsidR="00BE7037" w:rsidRPr="001D5356" w:rsidRDefault="001D5356">
            <w:pPr>
              <w:widowControl w:val="0"/>
              <w:autoSpaceDE w:val="0"/>
              <w:autoSpaceDN w:val="0"/>
              <w:jc w:val="both"/>
            </w:pPr>
            <w:r w:rsidRPr="001D5356">
              <w:t>- информация о представлении юридическим лицом уведомления о начале осуществления отдельных видов предпринимательской деятельности (в отношении объектов общественного питания) (принятие решения)</w:t>
            </w:r>
          </w:p>
        </w:tc>
      </w:tr>
    </w:tbl>
    <w:p w:rsidR="00B05EA5" w:rsidRPr="001D5356" w:rsidRDefault="00B05EA5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sectPr w:rsidR="00B05EA5" w:rsidRPr="001D5356" w:rsidSect="00446494">
      <w:headerReference w:type="even" r:id="rId223"/>
      <w:headerReference w:type="default" r:id="rId224"/>
      <w:footerReference w:type="even" r:id="rId225"/>
      <w:footerReference w:type="default" r:id="rId226"/>
      <w:headerReference w:type="first" r:id="rId227"/>
      <w:pgSz w:w="11906" w:h="16838"/>
      <w:pgMar w:top="1134" w:right="567" w:bottom="1134" w:left="1701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D5356">
      <w:r>
        <w:separator/>
      </w:r>
    </w:p>
  </w:endnote>
  <w:endnote w:type="continuationSeparator" w:id="0">
    <w:p w:rsidR="00000000" w:rsidRDefault="001D5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C35" w:rsidRDefault="001D5356" w:rsidP="00C170B2">
    <w:pPr>
      <w:framePr w:wrap="around" w:vAnchor="text" w:hAnchor="margin" w:xAlign="center" w:y="1"/>
      <w:tabs>
        <w:tab w:val="center" w:pos="4677"/>
        <w:tab w:val="right" w:pos="9355"/>
      </w:tabs>
    </w:pPr>
    <w:r>
      <w:fldChar w:fldCharType="begin"/>
    </w:r>
    <w:r>
      <w:instrText xml:space="preserve">PAGE  </w:instrText>
    </w:r>
    <w:r>
      <w:fldChar w:fldCharType="end"/>
    </w:r>
  </w:p>
  <w:p w:rsidR="00820C35" w:rsidRDefault="00820C35">
    <w:pPr>
      <w:tabs>
        <w:tab w:val="center" w:pos="4677"/>
        <w:tab w:val="right" w:pos="9355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C35" w:rsidRDefault="00820C35" w:rsidP="00C170B2">
    <w:pPr>
      <w:framePr w:wrap="around" w:vAnchor="text" w:hAnchor="margin" w:xAlign="center" w:y="1"/>
      <w:tabs>
        <w:tab w:val="center" w:pos="4677"/>
        <w:tab w:val="right" w:pos="9355"/>
      </w:tabs>
    </w:pPr>
  </w:p>
  <w:p w:rsidR="00820C35" w:rsidRDefault="00820C35" w:rsidP="001618C0">
    <w:pPr>
      <w:tabs>
        <w:tab w:val="center" w:pos="4677"/>
        <w:tab w:val="right" w:pos="9355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AE2" w:rsidRDefault="00910AE2">
    <w:pPr>
      <w:rPr>
        <w:vanish/>
        <w:sz w:val="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AE2" w:rsidRDefault="00910AE2">
    <w:pPr>
      <w:rPr>
        <w:vanish/>
        <w:sz w:val="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AE2" w:rsidRDefault="00910AE2">
    <w:pPr>
      <w:rPr>
        <w:vanish/>
        <w:sz w:val="0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AE2" w:rsidRDefault="00910AE2">
    <w:pPr>
      <w:rPr>
        <w:vanish/>
        <w:sz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1D5356">
      <w:r>
        <w:separator/>
      </w:r>
    </w:p>
  </w:footnote>
  <w:footnote w:type="continuationSeparator" w:id="0">
    <w:p w:rsidR="00000000" w:rsidRDefault="001D53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6D1" w:rsidRDefault="001D5356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Pr="001D5356">
      <w:rPr>
        <w:noProof/>
        <w:lang w:val="ru-RU"/>
      </w:rPr>
      <w:t>4</w:t>
    </w:r>
    <w:r>
      <w:fldChar w:fldCharType="end"/>
    </w:r>
  </w:p>
  <w:p w:rsidR="00951C45" w:rsidRDefault="00951C45">
    <w:pPr>
      <w:pStyle w:val="ae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AE2" w:rsidRDefault="00910AE2">
    <w:pPr>
      <w:rPr>
        <w:vanish/>
        <w:sz w:val="0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AE2" w:rsidRDefault="00910AE2">
    <w:pPr>
      <w:rPr>
        <w:vanish/>
        <w:sz w:val="0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AE2" w:rsidRDefault="00910AE2">
    <w:pPr>
      <w:rPr>
        <w:vanish/>
        <w:sz w:val="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961" w:rsidRDefault="001D5356">
    <w:pPr>
      <w:tabs>
        <w:tab w:val="center" w:pos="4677"/>
        <w:tab w:val="right" w:pos="9355"/>
      </w:tabs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74</w:t>
    </w:r>
    <w:r>
      <w:fldChar w:fldCharType="end"/>
    </w:r>
  </w:p>
  <w:p w:rsidR="000B6961" w:rsidRDefault="000B6961">
    <w:pPr>
      <w:tabs>
        <w:tab w:val="center" w:pos="4677"/>
        <w:tab w:val="right" w:pos="9355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AE2" w:rsidRDefault="00910AE2">
    <w:pPr>
      <w:rPr>
        <w:vanish/>
        <w:sz w:val="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C35" w:rsidRDefault="001D5356" w:rsidP="00B5266A">
    <w:pPr>
      <w:framePr w:wrap="around" w:vAnchor="text" w:hAnchor="margin" w:xAlign="center" w:y="1"/>
      <w:tabs>
        <w:tab w:val="center" w:pos="4677"/>
        <w:tab w:val="right" w:pos="9355"/>
      </w:tabs>
    </w:pPr>
    <w:r>
      <w:fldChar w:fldCharType="begin"/>
    </w:r>
    <w:r>
      <w:instrText xml:space="preserve">PAGE  </w:instrText>
    </w:r>
    <w:r>
      <w:fldChar w:fldCharType="end"/>
    </w:r>
  </w:p>
  <w:p w:rsidR="00820C35" w:rsidRDefault="00820C35">
    <w:pPr>
      <w:tabs>
        <w:tab w:val="center" w:pos="4677"/>
        <w:tab w:val="right" w:pos="9355"/>
      </w:tabs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7C1" w:rsidRDefault="001D5356">
    <w:pPr>
      <w:tabs>
        <w:tab w:val="center" w:pos="4677"/>
        <w:tab w:val="right" w:pos="9355"/>
      </w:tabs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ED27C1" w:rsidRDefault="00ED27C1">
    <w:pPr>
      <w:tabs>
        <w:tab w:val="center" w:pos="4677"/>
        <w:tab w:val="right" w:pos="9355"/>
      </w:tabs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7C1" w:rsidRDefault="00ED27C1" w:rsidP="00ED27C1">
    <w:pPr>
      <w:tabs>
        <w:tab w:val="center" w:pos="4677"/>
        <w:tab w:val="right" w:pos="9355"/>
      </w:tabs>
      <w:jc w:val="cent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AE2" w:rsidRDefault="00910AE2">
    <w:pPr>
      <w:rPr>
        <w:vanish/>
        <w:sz w:val="0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AE2" w:rsidRDefault="00910AE2">
    <w:pPr>
      <w:rPr>
        <w:vanish/>
        <w:sz w:val="0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AE2" w:rsidRDefault="00910AE2">
    <w:pPr>
      <w:rPr>
        <w:vanish/>
        <w:sz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B6581"/>
    <w:multiLevelType w:val="hybridMultilevel"/>
    <w:tmpl w:val="C210638E"/>
    <w:lvl w:ilvl="0" w:tplc="DD2A2712">
      <w:start w:val="1"/>
      <w:numFmt w:val="decimal"/>
      <w:lvlText w:val="%1."/>
      <w:lvlJc w:val="left"/>
      <w:pPr>
        <w:tabs>
          <w:tab w:val="num" w:pos="1660"/>
        </w:tabs>
        <w:ind w:left="1660" w:hanging="360"/>
      </w:pPr>
    </w:lvl>
    <w:lvl w:ilvl="1" w:tplc="50A2E1B0" w:tentative="1">
      <w:start w:val="1"/>
      <w:numFmt w:val="lowerLetter"/>
      <w:lvlText w:val="%2."/>
      <w:lvlJc w:val="left"/>
      <w:pPr>
        <w:tabs>
          <w:tab w:val="num" w:pos="2380"/>
        </w:tabs>
        <w:ind w:left="2380" w:hanging="360"/>
      </w:pPr>
    </w:lvl>
    <w:lvl w:ilvl="2" w:tplc="CEA4F128" w:tentative="1">
      <w:start w:val="1"/>
      <w:numFmt w:val="lowerRoman"/>
      <w:lvlText w:val="%3."/>
      <w:lvlJc w:val="right"/>
      <w:pPr>
        <w:tabs>
          <w:tab w:val="num" w:pos="3100"/>
        </w:tabs>
        <w:ind w:left="3100" w:hanging="180"/>
      </w:pPr>
    </w:lvl>
    <w:lvl w:ilvl="3" w:tplc="26004CF8" w:tentative="1">
      <w:start w:val="1"/>
      <w:numFmt w:val="decimal"/>
      <w:lvlText w:val="%4."/>
      <w:lvlJc w:val="left"/>
      <w:pPr>
        <w:tabs>
          <w:tab w:val="num" w:pos="3820"/>
        </w:tabs>
        <w:ind w:left="3820" w:hanging="360"/>
      </w:pPr>
    </w:lvl>
    <w:lvl w:ilvl="4" w:tplc="34C49E46" w:tentative="1">
      <w:start w:val="1"/>
      <w:numFmt w:val="lowerLetter"/>
      <w:lvlText w:val="%5."/>
      <w:lvlJc w:val="left"/>
      <w:pPr>
        <w:tabs>
          <w:tab w:val="num" w:pos="4540"/>
        </w:tabs>
        <w:ind w:left="4540" w:hanging="360"/>
      </w:pPr>
    </w:lvl>
    <w:lvl w:ilvl="5" w:tplc="6442A94C" w:tentative="1">
      <w:start w:val="1"/>
      <w:numFmt w:val="lowerRoman"/>
      <w:lvlText w:val="%6."/>
      <w:lvlJc w:val="right"/>
      <w:pPr>
        <w:tabs>
          <w:tab w:val="num" w:pos="5260"/>
        </w:tabs>
        <w:ind w:left="5260" w:hanging="180"/>
      </w:pPr>
    </w:lvl>
    <w:lvl w:ilvl="6" w:tplc="4C3AC26C" w:tentative="1">
      <w:start w:val="1"/>
      <w:numFmt w:val="decimal"/>
      <w:lvlText w:val="%7."/>
      <w:lvlJc w:val="left"/>
      <w:pPr>
        <w:tabs>
          <w:tab w:val="num" w:pos="5980"/>
        </w:tabs>
        <w:ind w:left="5980" w:hanging="360"/>
      </w:pPr>
    </w:lvl>
    <w:lvl w:ilvl="7" w:tplc="5198C158" w:tentative="1">
      <w:start w:val="1"/>
      <w:numFmt w:val="lowerLetter"/>
      <w:lvlText w:val="%8."/>
      <w:lvlJc w:val="left"/>
      <w:pPr>
        <w:tabs>
          <w:tab w:val="num" w:pos="6700"/>
        </w:tabs>
        <w:ind w:left="6700" w:hanging="360"/>
      </w:pPr>
    </w:lvl>
    <w:lvl w:ilvl="8" w:tplc="EA88E05A" w:tentative="1">
      <w:start w:val="1"/>
      <w:numFmt w:val="lowerRoman"/>
      <w:lvlText w:val="%9."/>
      <w:lvlJc w:val="right"/>
      <w:pPr>
        <w:tabs>
          <w:tab w:val="num" w:pos="7420"/>
        </w:tabs>
        <w:ind w:left="7420" w:hanging="180"/>
      </w:pPr>
    </w:lvl>
  </w:abstractNum>
  <w:abstractNum w:abstractNumId="1" w15:restartNumberingAfterBreak="0">
    <w:nsid w:val="08600E29"/>
    <w:multiLevelType w:val="hybridMultilevel"/>
    <w:tmpl w:val="2DFC97AE"/>
    <w:lvl w:ilvl="0" w:tplc="3CF610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D3F88ADE" w:tentative="1">
      <w:start w:val="1"/>
      <w:numFmt w:val="lowerLetter"/>
      <w:lvlText w:val="%2."/>
      <w:lvlJc w:val="left"/>
      <w:pPr>
        <w:ind w:left="1788" w:hanging="360"/>
      </w:pPr>
    </w:lvl>
    <w:lvl w:ilvl="2" w:tplc="04BCDDF4" w:tentative="1">
      <w:start w:val="1"/>
      <w:numFmt w:val="lowerRoman"/>
      <w:lvlText w:val="%3."/>
      <w:lvlJc w:val="right"/>
      <w:pPr>
        <w:ind w:left="2508" w:hanging="180"/>
      </w:pPr>
    </w:lvl>
    <w:lvl w:ilvl="3" w:tplc="9B602FA6" w:tentative="1">
      <w:start w:val="1"/>
      <w:numFmt w:val="decimal"/>
      <w:lvlText w:val="%4."/>
      <w:lvlJc w:val="left"/>
      <w:pPr>
        <w:ind w:left="3228" w:hanging="360"/>
      </w:pPr>
    </w:lvl>
    <w:lvl w:ilvl="4" w:tplc="4FDE8B14" w:tentative="1">
      <w:start w:val="1"/>
      <w:numFmt w:val="lowerLetter"/>
      <w:lvlText w:val="%5."/>
      <w:lvlJc w:val="left"/>
      <w:pPr>
        <w:ind w:left="3948" w:hanging="360"/>
      </w:pPr>
    </w:lvl>
    <w:lvl w:ilvl="5" w:tplc="F2C4C9A4" w:tentative="1">
      <w:start w:val="1"/>
      <w:numFmt w:val="lowerRoman"/>
      <w:lvlText w:val="%6."/>
      <w:lvlJc w:val="right"/>
      <w:pPr>
        <w:ind w:left="4668" w:hanging="180"/>
      </w:pPr>
    </w:lvl>
    <w:lvl w:ilvl="6" w:tplc="44E67D24" w:tentative="1">
      <w:start w:val="1"/>
      <w:numFmt w:val="decimal"/>
      <w:lvlText w:val="%7."/>
      <w:lvlJc w:val="left"/>
      <w:pPr>
        <w:ind w:left="5388" w:hanging="360"/>
      </w:pPr>
    </w:lvl>
    <w:lvl w:ilvl="7" w:tplc="4F9EF590" w:tentative="1">
      <w:start w:val="1"/>
      <w:numFmt w:val="lowerLetter"/>
      <w:lvlText w:val="%8."/>
      <w:lvlJc w:val="left"/>
      <w:pPr>
        <w:ind w:left="6108" w:hanging="360"/>
      </w:pPr>
    </w:lvl>
    <w:lvl w:ilvl="8" w:tplc="52B4359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3A141AB"/>
    <w:multiLevelType w:val="hybridMultilevel"/>
    <w:tmpl w:val="05D89432"/>
    <w:lvl w:ilvl="0" w:tplc="532078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268F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3F4B6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98651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CED4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4F0DE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A00A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F4C7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F8B7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356AC5"/>
    <w:multiLevelType w:val="hybridMultilevel"/>
    <w:tmpl w:val="6BC867E0"/>
    <w:lvl w:ilvl="0" w:tplc="606EE0A8">
      <w:start w:val="1"/>
      <w:numFmt w:val="decimal"/>
      <w:lvlText w:val="%1."/>
      <w:lvlJc w:val="left"/>
      <w:pPr>
        <w:tabs>
          <w:tab w:val="num" w:pos="2283"/>
        </w:tabs>
        <w:ind w:left="2283" w:hanging="1215"/>
      </w:pPr>
      <w:rPr>
        <w:rFonts w:hint="default"/>
      </w:rPr>
    </w:lvl>
    <w:lvl w:ilvl="1" w:tplc="0EDC58D8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DED0799A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6EC4CE58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AD3EDA34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A2669696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6B0C07F4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6E24B728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F3F221E6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 w15:restartNumberingAfterBreak="0">
    <w:nsid w:val="144C4CFC"/>
    <w:multiLevelType w:val="hybridMultilevel"/>
    <w:tmpl w:val="80108786"/>
    <w:lvl w:ilvl="0" w:tplc="D83AB8F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7178A7A4" w:tentative="1">
      <w:start w:val="1"/>
      <w:numFmt w:val="lowerLetter"/>
      <w:lvlText w:val="%2."/>
      <w:lvlJc w:val="left"/>
      <w:pPr>
        <w:ind w:left="2880" w:hanging="360"/>
      </w:pPr>
    </w:lvl>
    <w:lvl w:ilvl="2" w:tplc="DFAEC21E" w:tentative="1">
      <w:start w:val="1"/>
      <w:numFmt w:val="lowerRoman"/>
      <w:lvlText w:val="%3."/>
      <w:lvlJc w:val="right"/>
      <w:pPr>
        <w:ind w:left="3600" w:hanging="180"/>
      </w:pPr>
    </w:lvl>
    <w:lvl w:ilvl="3" w:tplc="A09AC22E" w:tentative="1">
      <w:start w:val="1"/>
      <w:numFmt w:val="decimal"/>
      <w:lvlText w:val="%4."/>
      <w:lvlJc w:val="left"/>
      <w:pPr>
        <w:ind w:left="4320" w:hanging="360"/>
      </w:pPr>
    </w:lvl>
    <w:lvl w:ilvl="4" w:tplc="02B2B4C2" w:tentative="1">
      <w:start w:val="1"/>
      <w:numFmt w:val="lowerLetter"/>
      <w:lvlText w:val="%5."/>
      <w:lvlJc w:val="left"/>
      <w:pPr>
        <w:ind w:left="5040" w:hanging="360"/>
      </w:pPr>
    </w:lvl>
    <w:lvl w:ilvl="5" w:tplc="088EA9BE" w:tentative="1">
      <w:start w:val="1"/>
      <w:numFmt w:val="lowerRoman"/>
      <w:lvlText w:val="%6."/>
      <w:lvlJc w:val="right"/>
      <w:pPr>
        <w:ind w:left="5760" w:hanging="180"/>
      </w:pPr>
    </w:lvl>
    <w:lvl w:ilvl="6" w:tplc="5F98E1BC" w:tentative="1">
      <w:start w:val="1"/>
      <w:numFmt w:val="decimal"/>
      <w:lvlText w:val="%7."/>
      <w:lvlJc w:val="left"/>
      <w:pPr>
        <w:ind w:left="6480" w:hanging="360"/>
      </w:pPr>
    </w:lvl>
    <w:lvl w:ilvl="7" w:tplc="8D3A698E" w:tentative="1">
      <w:start w:val="1"/>
      <w:numFmt w:val="lowerLetter"/>
      <w:lvlText w:val="%8."/>
      <w:lvlJc w:val="left"/>
      <w:pPr>
        <w:ind w:left="7200" w:hanging="360"/>
      </w:pPr>
    </w:lvl>
    <w:lvl w:ilvl="8" w:tplc="DFAAFD0C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20FC241C"/>
    <w:multiLevelType w:val="hybridMultilevel"/>
    <w:tmpl w:val="5D5C21A6"/>
    <w:lvl w:ilvl="0" w:tplc="729AD72E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A03A4D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F92F0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D69F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7E72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ADE0B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9267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0651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BAF4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3A1050"/>
    <w:multiLevelType w:val="hybridMultilevel"/>
    <w:tmpl w:val="EE782DAA"/>
    <w:lvl w:ilvl="0" w:tplc="0CB871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E18BD3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FAAAA7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DB0334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1BCFEB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974875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460EED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C52716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F9EDEB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15C43BB"/>
    <w:multiLevelType w:val="hybridMultilevel"/>
    <w:tmpl w:val="C4E2A836"/>
    <w:lvl w:ilvl="0" w:tplc="3662DC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7D6035C6" w:tentative="1">
      <w:start w:val="1"/>
      <w:numFmt w:val="lowerLetter"/>
      <w:lvlText w:val="%2."/>
      <w:lvlJc w:val="left"/>
      <w:pPr>
        <w:ind w:left="1788" w:hanging="360"/>
      </w:pPr>
    </w:lvl>
    <w:lvl w:ilvl="2" w:tplc="6182302E" w:tentative="1">
      <w:start w:val="1"/>
      <w:numFmt w:val="lowerRoman"/>
      <w:lvlText w:val="%3."/>
      <w:lvlJc w:val="right"/>
      <w:pPr>
        <w:ind w:left="2508" w:hanging="180"/>
      </w:pPr>
    </w:lvl>
    <w:lvl w:ilvl="3" w:tplc="D55E0EC4" w:tentative="1">
      <w:start w:val="1"/>
      <w:numFmt w:val="decimal"/>
      <w:lvlText w:val="%4."/>
      <w:lvlJc w:val="left"/>
      <w:pPr>
        <w:ind w:left="3228" w:hanging="360"/>
      </w:pPr>
    </w:lvl>
    <w:lvl w:ilvl="4" w:tplc="DAEE6C28" w:tentative="1">
      <w:start w:val="1"/>
      <w:numFmt w:val="lowerLetter"/>
      <w:lvlText w:val="%5."/>
      <w:lvlJc w:val="left"/>
      <w:pPr>
        <w:ind w:left="3948" w:hanging="360"/>
      </w:pPr>
    </w:lvl>
    <w:lvl w:ilvl="5" w:tplc="C18E009A" w:tentative="1">
      <w:start w:val="1"/>
      <w:numFmt w:val="lowerRoman"/>
      <w:lvlText w:val="%6."/>
      <w:lvlJc w:val="right"/>
      <w:pPr>
        <w:ind w:left="4668" w:hanging="180"/>
      </w:pPr>
    </w:lvl>
    <w:lvl w:ilvl="6" w:tplc="5A364D9A" w:tentative="1">
      <w:start w:val="1"/>
      <w:numFmt w:val="decimal"/>
      <w:lvlText w:val="%7."/>
      <w:lvlJc w:val="left"/>
      <w:pPr>
        <w:ind w:left="5388" w:hanging="360"/>
      </w:pPr>
    </w:lvl>
    <w:lvl w:ilvl="7" w:tplc="A4F84BF2" w:tentative="1">
      <w:start w:val="1"/>
      <w:numFmt w:val="lowerLetter"/>
      <w:lvlText w:val="%8."/>
      <w:lvlJc w:val="left"/>
      <w:pPr>
        <w:ind w:left="6108" w:hanging="360"/>
      </w:pPr>
    </w:lvl>
    <w:lvl w:ilvl="8" w:tplc="19F2D632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2274E39"/>
    <w:multiLevelType w:val="multilevel"/>
    <w:tmpl w:val="8746026C"/>
    <w:lvl w:ilvl="0">
      <w:start w:val="1"/>
      <w:numFmt w:val="decimal"/>
      <w:lvlText w:val="%1."/>
      <w:lvlJc w:val="left"/>
      <w:pPr>
        <w:ind w:left="1304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9" w15:restartNumberingAfterBreak="0">
    <w:nsid w:val="33EE7A87"/>
    <w:multiLevelType w:val="hybridMultilevel"/>
    <w:tmpl w:val="9C26F170"/>
    <w:lvl w:ilvl="0" w:tplc="8D6E22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F6075D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56C9B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CD4FF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FA2D7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E692D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E4491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7E68D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18CE17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6F190A"/>
    <w:multiLevelType w:val="singleLevel"/>
    <w:tmpl w:val="52E23510"/>
    <w:lvl w:ilvl="0">
      <w:start w:val="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42142E19"/>
    <w:multiLevelType w:val="multilevel"/>
    <w:tmpl w:val="798EC2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2" w15:restartNumberingAfterBreak="0">
    <w:nsid w:val="499F10C7"/>
    <w:multiLevelType w:val="hybridMultilevel"/>
    <w:tmpl w:val="863ACCA2"/>
    <w:lvl w:ilvl="0" w:tplc="726058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6EEE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BA41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4EC1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E2C4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5C69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CC78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8E8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34E34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9E764D0"/>
    <w:multiLevelType w:val="hybridMultilevel"/>
    <w:tmpl w:val="9814BA9E"/>
    <w:lvl w:ilvl="0" w:tplc="E2DA81A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E20E8D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6D40D6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DCA3F3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920C96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B214295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E24065A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3BE090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8D405BE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6177B33"/>
    <w:multiLevelType w:val="hybridMultilevel"/>
    <w:tmpl w:val="D42E6BA4"/>
    <w:lvl w:ilvl="0" w:tplc="A5D421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746D77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402202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57EDD3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38849B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B18BB2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37E460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D1CFAD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32A19E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9B6761B"/>
    <w:multiLevelType w:val="hybridMultilevel"/>
    <w:tmpl w:val="96D606D2"/>
    <w:lvl w:ilvl="0" w:tplc="9A2CF806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89921AE0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57109358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B8A1978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7D1AD384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FBBC087A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AAC613A4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F3582D1C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12F0CF56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6" w15:restartNumberingAfterBreak="0">
    <w:nsid w:val="5EFD5741"/>
    <w:multiLevelType w:val="hybridMultilevel"/>
    <w:tmpl w:val="1714D05C"/>
    <w:lvl w:ilvl="0" w:tplc="A8DEDB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CD0FA5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24CFD1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7F600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CEAE0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4688F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6FA33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C66BC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20290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23A272A"/>
    <w:multiLevelType w:val="hybridMultilevel"/>
    <w:tmpl w:val="75F4A058"/>
    <w:lvl w:ilvl="0" w:tplc="5844B4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3DE588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024198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D48A30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94AC5A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8B6811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88A08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2FABB2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01C07C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4997E45"/>
    <w:multiLevelType w:val="multilevel"/>
    <w:tmpl w:val="82AA2B94"/>
    <w:lvl w:ilvl="0">
      <w:start w:val="1"/>
      <w:numFmt w:val="decimal"/>
      <w:lvlText w:val="%1."/>
      <w:lvlJc w:val="left"/>
      <w:pPr>
        <w:ind w:left="197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6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19" w:hanging="2160"/>
      </w:pPr>
      <w:rPr>
        <w:rFonts w:hint="default"/>
      </w:rPr>
    </w:lvl>
  </w:abstractNum>
  <w:abstractNum w:abstractNumId="19" w15:restartNumberingAfterBreak="0">
    <w:nsid w:val="68B5265C"/>
    <w:multiLevelType w:val="hybridMultilevel"/>
    <w:tmpl w:val="034E3DBE"/>
    <w:lvl w:ilvl="0" w:tplc="A04E7C7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778A5FB6" w:tentative="1">
      <w:start w:val="1"/>
      <w:numFmt w:val="lowerLetter"/>
      <w:lvlText w:val="%2."/>
      <w:lvlJc w:val="left"/>
      <w:pPr>
        <w:ind w:left="1620" w:hanging="360"/>
      </w:pPr>
    </w:lvl>
    <w:lvl w:ilvl="2" w:tplc="5D760C36" w:tentative="1">
      <w:start w:val="1"/>
      <w:numFmt w:val="lowerRoman"/>
      <w:lvlText w:val="%3."/>
      <w:lvlJc w:val="right"/>
      <w:pPr>
        <w:ind w:left="2340" w:hanging="180"/>
      </w:pPr>
    </w:lvl>
    <w:lvl w:ilvl="3" w:tplc="C1988EDE" w:tentative="1">
      <w:start w:val="1"/>
      <w:numFmt w:val="decimal"/>
      <w:lvlText w:val="%4."/>
      <w:lvlJc w:val="left"/>
      <w:pPr>
        <w:ind w:left="3060" w:hanging="360"/>
      </w:pPr>
    </w:lvl>
    <w:lvl w:ilvl="4" w:tplc="3EBAECA2" w:tentative="1">
      <w:start w:val="1"/>
      <w:numFmt w:val="lowerLetter"/>
      <w:lvlText w:val="%5."/>
      <w:lvlJc w:val="left"/>
      <w:pPr>
        <w:ind w:left="3780" w:hanging="360"/>
      </w:pPr>
    </w:lvl>
    <w:lvl w:ilvl="5" w:tplc="9D60143A" w:tentative="1">
      <w:start w:val="1"/>
      <w:numFmt w:val="lowerRoman"/>
      <w:lvlText w:val="%6."/>
      <w:lvlJc w:val="right"/>
      <w:pPr>
        <w:ind w:left="4500" w:hanging="180"/>
      </w:pPr>
    </w:lvl>
    <w:lvl w:ilvl="6" w:tplc="6C52DDC6" w:tentative="1">
      <w:start w:val="1"/>
      <w:numFmt w:val="decimal"/>
      <w:lvlText w:val="%7."/>
      <w:lvlJc w:val="left"/>
      <w:pPr>
        <w:ind w:left="5220" w:hanging="360"/>
      </w:pPr>
    </w:lvl>
    <w:lvl w:ilvl="7" w:tplc="A9A81E42" w:tentative="1">
      <w:start w:val="1"/>
      <w:numFmt w:val="lowerLetter"/>
      <w:lvlText w:val="%8."/>
      <w:lvlJc w:val="left"/>
      <w:pPr>
        <w:ind w:left="5940" w:hanging="360"/>
      </w:pPr>
    </w:lvl>
    <w:lvl w:ilvl="8" w:tplc="1C6019AA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6BA4513A"/>
    <w:multiLevelType w:val="multilevel"/>
    <w:tmpl w:val="B526F65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1" w15:restartNumberingAfterBreak="0">
    <w:nsid w:val="6BE578DB"/>
    <w:multiLevelType w:val="hybridMultilevel"/>
    <w:tmpl w:val="6E066A48"/>
    <w:lvl w:ilvl="0" w:tplc="AF62EB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642AA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82A93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D3832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14E5F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A6D43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A80E9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18FF5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BD6884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C356B3F"/>
    <w:multiLevelType w:val="singleLevel"/>
    <w:tmpl w:val="52E23510"/>
    <w:lvl w:ilvl="0">
      <w:start w:val="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6FE90F80"/>
    <w:multiLevelType w:val="multilevel"/>
    <w:tmpl w:val="C7045F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4" w15:restartNumberingAfterBreak="0">
    <w:nsid w:val="76840480"/>
    <w:multiLevelType w:val="multilevel"/>
    <w:tmpl w:val="8294E8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5" w15:restartNumberingAfterBreak="0">
    <w:nsid w:val="7829209E"/>
    <w:multiLevelType w:val="multilevel"/>
    <w:tmpl w:val="8746026C"/>
    <w:lvl w:ilvl="0">
      <w:start w:val="1"/>
      <w:numFmt w:val="decimal"/>
      <w:lvlText w:val="%1."/>
      <w:lvlJc w:val="left"/>
      <w:pPr>
        <w:ind w:left="197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7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19" w:hanging="2160"/>
      </w:pPr>
      <w:rPr>
        <w:rFonts w:hint="default"/>
      </w:rPr>
    </w:lvl>
  </w:abstractNum>
  <w:abstractNum w:abstractNumId="26" w15:restartNumberingAfterBreak="0">
    <w:nsid w:val="78DA2717"/>
    <w:multiLevelType w:val="multilevel"/>
    <w:tmpl w:val="8746026C"/>
    <w:lvl w:ilvl="0">
      <w:start w:val="1"/>
      <w:numFmt w:val="decimal"/>
      <w:lvlText w:val="%1."/>
      <w:lvlJc w:val="left"/>
      <w:pPr>
        <w:ind w:left="197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7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19" w:hanging="2160"/>
      </w:pPr>
      <w:rPr>
        <w:rFonts w:hint="default"/>
      </w:rPr>
    </w:lvl>
  </w:abstractNum>
  <w:abstractNum w:abstractNumId="27" w15:restartNumberingAfterBreak="0">
    <w:nsid w:val="7A1B2E8D"/>
    <w:multiLevelType w:val="multilevel"/>
    <w:tmpl w:val="8746026C"/>
    <w:lvl w:ilvl="0">
      <w:start w:val="1"/>
      <w:numFmt w:val="decimal"/>
      <w:lvlText w:val="%1."/>
      <w:lvlJc w:val="left"/>
      <w:pPr>
        <w:ind w:left="197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19" w:hanging="2160"/>
      </w:pPr>
      <w:rPr>
        <w:rFonts w:hint="default"/>
      </w:rPr>
    </w:lvl>
  </w:abstractNum>
  <w:abstractNum w:abstractNumId="28" w15:restartNumberingAfterBreak="0">
    <w:nsid w:val="7CE22BDB"/>
    <w:multiLevelType w:val="multilevel"/>
    <w:tmpl w:val="82AA2B94"/>
    <w:lvl w:ilvl="0">
      <w:start w:val="1"/>
      <w:numFmt w:val="decimal"/>
      <w:lvlText w:val="%1."/>
      <w:lvlJc w:val="left"/>
      <w:pPr>
        <w:ind w:left="197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6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19" w:hanging="2160"/>
      </w:pPr>
      <w:rPr>
        <w:rFonts w:hint="default"/>
      </w:rPr>
    </w:lvl>
  </w:abstractNum>
  <w:num w:numId="1">
    <w:abstractNumId w:val="17"/>
  </w:num>
  <w:num w:numId="2">
    <w:abstractNumId w:val="12"/>
  </w:num>
  <w:num w:numId="3">
    <w:abstractNumId w:val="14"/>
  </w:num>
  <w:num w:numId="4">
    <w:abstractNumId w:val="3"/>
  </w:num>
  <w:num w:numId="5">
    <w:abstractNumId w:val="5"/>
  </w:num>
  <w:num w:numId="6">
    <w:abstractNumId w:val="9"/>
  </w:num>
  <w:num w:numId="7">
    <w:abstractNumId w:val="21"/>
  </w:num>
  <w:num w:numId="8">
    <w:abstractNumId w:val="6"/>
  </w:num>
  <w:num w:numId="9">
    <w:abstractNumId w:val="2"/>
  </w:num>
  <w:num w:numId="10">
    <w:abstractNumId w:val="15"/>
  </w:num>
  <w:num w:numId="11">
    <w:abstractNumId w:val="0"/>
  </w:num>
  <w:num w:numId="12">
    <w:abstractNumId w:val="16"/>
  </w:num>
  <w:num w:numId="13">
    <w:abstractNumId w:val="13"/>
  </w:num>
  <w:num w:numId="14">
    <w:abstractNumId w:val="22"/>
  </w:num>
  <w:num w:numId="15">
    <w:abstractNumId w:val="10"/>
  </w:num>
  <w:num w:numId="16">
    <w:abstractNumId w:val="1"/>
  </w:num>
  <w:num w:numId="17">
    <w:abstractNumId w:val="7"/>
  </w:num>
  <w:num w:numId="18">
    <w:abstractNumId w:val="27"/>
  </w:num>
  <w:num w:numId="19">
    <w:abstractNumId w:val="8"/>
  </w:num>
  <w:num w:numId="20">
    <w:abstractNumId w:val="25"/>
  </w:num>
  <w:num w:numId="21">
    <w:abstractNumId w:val="28"/>
  </w:num>
  <w:num w:numId="22">
    <w:abstractNumId w:val="26"/>
  </w:num>
  <w:num w:numId="23">
    <w:abstractNumId w:val="18"/>
  </w:num>
  <w:num w:numId="24">
    <w:abstractNumId w:val="11"/>
  </w:num>
  <w:num w:numId="25">
    <w:abstractNumId w:val="20"/>
  </w:num>
  <w:num w:numId="26">
    <w:abstractNumId w:val="24"/>
  </w:num>
  <w:num w:numId="27">
    <w:abstractNumId w:val="23"/>
  </w:num>
  <w:num w:numId="28">
    <w:abstractNumId w:val="19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5D21"/>
    <w:rsid w:val="000001BE"/>
    <w:rsid w:val="00001313"/>
    <w:rsid w:val="000026B7"/>
    <w:rsid w:val="0000318E"/>
    <w:rsid w:val="00003A2B"/>
    <w:rsid w:val="000046D5"/>
    <w:rsid w:val="000073A1"/>
    <w:rsid w:val="00007738"/>
    <w:rsid w:val="000123C8"/>
    <w:rsid w:val="0001355B"/>
    <w:rsid w:val="00013DD4"/>
    <w:rsid w:val="00016048"/>
    <w:rsid w:val="0001661A"/>
    <w:rsid w:val="000174AC"/>
    <w:rsid w:val="000176C5"/>
    <w:rsid w:val="00017B11"/>
    <w:rsid w:val="00020BDD"/>
    <w:rsid w:val="00021E48"/>
    <w:rsid w:val="000225C2"/>
    <w:rsid w:val="00023612"/>
    <w:rsid w:val="00023BFD"/>
    <w:rsid w:val="00023EF7"/>
    <w:rsid w:val="0002559F"/>
    <w:rsid w:val="000257BE"/>
    <w:rsid w:val="00025937"/>
    <w:rsid w:val="00031AD8"/>
    <w:rsid w:val="0003255D"/>
    <w:rsid w:val="000356A1"/>
    <w:rsid w:val="00035C0C"/>
    <w:rsid w:val="0003618B"/>
    <w:rsid w:val="00037BB1"/>
    <w:rsid w:val="00040B48"/>
    <w:rsid w:val="00040E8C"/>
    <w:rsid w:val="0004101B"/>
    <w:rsid w:val="00041901"/>
    <w:rsid w:val="000433A4"/>
    <w:rsid w:val="00043429"/>
    <w:rsid w:val="00043CCF"/>
    <w:rsid w:val="000449EE"/>
    <w:rsid w:val="00045655"/>
    <w:rsid w:val="00046B33"/>
    <w:rsid w:val="00046DCB"/>
    <w:rsid w:val="00046F94"/>
    <w:rsid w:val="00050144"/>
    <w:rsid w:val="00050D85"/>
    <w:rsid w:val="00050DED"/>
    <w:rsid w:val="00051261"/>
    <w:rsid w:val="00051324"/>
    <w:rsid w:val="000515B6"/>
    <w:rsid w:val="00051B15"/>
    <w:rsid w:val="000535CC"/>
    <w:rsid w:val="00053A5F"/>
    <w:rsid w:val="000551AA"/>
    <w:rsid w:val="0005528B"/>
    <w:rsid w:val="00055A0C"/>
    <w:rsid w:val="00055A7A"/>
    <w:rsid w:val="000561B3"/>
    <w:rsid w:val="00056BF8"/>
    <w:rsid w:val="000570B5"/>
    <w:rsid w:val="000575D3"/>
    <w:rsid w:val="00057C96"/>
    <w:rsid w:val="00061C5B"/>
    <w:rsid w:val="00062F27"/>
    <w:rsid w:val="00063536"/>
    <w:rsid w:val="00063D8F"/>
    <w:rsid w:val="00063E90"/>
    <w:rsid w:val="00064154"/>
    <w:rsid w:val="000641CB"/>
    <w:rsid w:val="00064636"/>
    <w:rsid w:val="00064DDD"/>
    <w:rsid w:val="00064EC5"/>
    <w:rsid w:val="0006708C"/>
    <w:rsid w:val="00067140"/>
    <w:rsid w:val="00067CEE"/>
    <w:rsid w:val="00067FC0"/>
    <w:rsid w:val="000706B4"/>
    <w:rsid w:val="0007174B"/>
    <w:rsid w:val="0007273A"/>
    <w:rsid w:val="00072FFF"/>
    <w:rsid w:val="000747E4"/>
    <w:rsid w:val="00076975"/>
    <w:rsid w:val="00080F6B"/>
    <w:rsid w:val="0008100E"/>
    <w:rsid w:val="000816B6"/>
    <w:rsid w:val="0008174D"/>
    <w:rsid w:val="00081C74"/>
    <w:rsid w:val="00082126"/>
    <w:rsid w:val="00082311"/>
    <w:rsid w:val="00083F4D"/>
    <w:rsid w:val="000849E9"/>
    <w:rsid w:val="00086D1C"/>
    <w:rsid w:val="000874D8"/>
    <w:rsid w:val="00087502"/>
    <w:rsid w:val="0008766D"/>
    <w:rsid w:val="00087696"/>
    <w:rsid w:val="000923DF"/>
    <w:rsid w:val="000933AF"/>
    <w:rsid w:val="00093DDE"/>
    <w:rsid w:val="000941E9"/>
    <w:rsid w:val="00094585"/>
    <w:rsid w:val="00094B44"/>
    <w:rsid w:val="00094F55"/>
    <w:rsid w:val="00095765"/>
    <w:rsid w:val="00095F68"/>
    <w:rsid w:val="00096452"/>
    <w:rsid w:val="0009748C"/>
    <w:rsid w:val="00097AD7"/>
    <w:rsid w:val="000A04A8"/>
    <w:rsid w:val="000A2633"/>
    <w:rsid w:val="000A3E6E"/>
    <w:rsid w:val="000A3E86"/>
    <w:rsid w:val="000A4B2E"/>
    <w:rsid w:val="000A4FF7"/>
    <w:rsid w:val="000A57CF"/>
    <w:rsid w:val="000A58EC"/>
    <w:rsid w:val="000A5FD4"/>
    <w:rsid w:val="000A674A"/>
    <w:rsid w:val="000A6963"/>
    <w:rsid w:val="000A6B30"/>
    <w:rsid w:val="000B08F0"/>
    <w:rsid w:val="000B0BC2"/>
    <w:rsid w:val="000B3494"/>
    <w:rsid w:val="000B4D83"/>
    <w:rsid w:val="000B5963"/>
    <w:rsid w:val="000B6961"/>
    <w:rsid w:val="000B6FDF"/>
    <w:rsid w:val="000C03FC"/>
    <w:rsid w:val="000C10EB"/>
    <w:rsid w:val="000C1150"/>
    <w:rsid w:val="000C2669"/>
    <w:rsid w:val="000C2670"/>
    <w:rsid w:val="000C273F"/>
    <w:rsid w:val="000C314E"/>
    <w:rsid w:val="000C37D8"/>
    <w:rsid w:val="000C5DA2"/>
    <w:rsid w:val="000C77B7"/>
    <w:rsid w:val="000C7C70"/>
    <w:rsid w:val="000D0285"/>
    <w:rsid w:val="000D066E"/>
    <w:rsid w:val="000D0F4F"/>
    <w:rsid w:val="000D1B74"/>
    <w:rsid w:val="000D2EAC"/>
    <w:rsid w:val="000D30CA"/>
    <w:rsid w:val="000D371C"/>
    <w:rsid w:val="000D44F3"/>
    <w:rsid w:val="000D4D96"/>
    <w:rsid w:val="000D5127"/>
    <w:rsid w:val="000D6ABC"/>
    <w:rsid w:val="000E02E3"/>
    <w:rsid w:val="000E15E7"/>
    <w:rsid w:val="000E21CD"/>
    <w:rsid w:val="000E3A51"/>
    <w:rsid w:val="000E563C"/>
    <w:rsid w:val="000E5D64"/>
    <w:rsid w:val="000E64B4"/>
    <w:rsid w:val="000E6A18"/>
    <w:rsid w:val="000E6C26"/>
    <w:rsid w:val="000F0A07"/>
    <w:rsid w:val="000F0CB0"/>
    <w:rsid w:val="000F3E41"/>
    <w:rsid w:val="000F6AE3"/>
    <w:rsid w:val="000F6C66"/>
    <w:rsid w:val="000F6E8E"/>
    <w:rsid w:val="0010115D"/>
    <w:rsid w:val="001011C5"/>
    <w:rsid w:val="00101214"/>
    <w:rsid w:val="001016D5"/>
    <w:rsid w:val="00102F3C"/>
    <w:rsid w:val="00102FFC"/>
    <w:rsid w:val="0010339B"/>
    <w:rsid w:val="00103922"/>
    <w:rsid w:val="00103CBD"/>
    <w:rsid w:val="0010410E"/>
    <w:rsid w:val="00104A40"/>
    <w:rsid w:val="001058EA"/>
    <w:rsid w:val="00106C3D"/>
    <w:rsid w:val="00107062"/>
    <w:rsid w:val="001079CD"/>
    <w:rsid w:val="001100B1"/>
    <w:rsid w:val="00111062"/>
    <w:rsid w:val="001111BD"/>
    <w:rsid w:val="0011173E"/>
    <w:rsid w:val="00113184"/>
    <w:rsid w:val="00113494"/>
    <w:rsid w:val="001135C7"/>
    <w:rsid w:val="00114B7E"/>
    <w:rsid w:val="00114CEB"/>
    <w:rsid w:val="00115E95"/>
    <w:rsid w:val="00115FF2"/>
    <w:rsid w:val="001161D7"/>
    <w:rsid w:val="00117B91"/>
    <w:rsid w:val="00117D7F"/>
    <w:rsid w:val="00121734"/>
    <w:rsid w:val="001220A2"/>
    <w:rsid w:val="00122C24"/>
    <w:rsid w:val="00122FE9"/>
    <w:rsid w:val="00123605"/>
    <w:rsid w:val="00123693"/>
    <w:rsid w:val="00124547"/>
    <w:rsid w:val="00125AAD"/>
    <w:rsid w:val="00125D74"/>
    <w:rsid w:val="0012765C"/>
    <w:rsid w:val="001302CE"/>
    <w:rsid w:val="00130338"/>
    <w:rsid w:val="001306C0"/>
    <w:rsid w:val="001329FA"/>
    <w:rsid w:val="00133070"/>
    <w:rsid w:val="00133E1C"/>
    <w:rsid w:val="0013507A"/>
    <w:rsid w:val="00135EA9"/>
    <w:rsid w:val="00136D72"/>
    <w:rsid w:val="001378CE"/>
    <w:rsid w:val="00137E1C"/>
    <w:rsid w:val="00140042"/>
    <w:rsid w:val="00140328"/>
    <w:rsid w:val="00140416"/>
    <w:rsid w:val="0014051F"/>
    <w:rsid w:val="001405AD"/>
    <w:rsid w:val="001406D0"/>
    <w:rsid w:val="001412EA"/>
    <w:rsid w:val="00141F49"/>
    <w:rsid w:val="00141F76"/>
    <w:rsid w:val="001420AB"/>
    <w:rsid w:val="00142470"/>
    <w:rsid w:val="001424B9"/>
    <w:rsid w:val="001425CD"/>
    <w:rsid w:val="00142B9A"/>
    <w:rsid w:val="00144656"/>
    <w:rsid w:val="001454C4"/>
    <w:rsid w:val="0014658B"/>
    <w:rsid w:val="00147106"/>
    <w:rsid w:val="00147517"/>
    <w:rsid w:val="0014757D"/>
    <w:rsid w:val="001509EE"/>
    <w:rsid w:val="00150FF3"/>
    <w:rsid w:val="0015250B"/>
    <w:rsid w:val="00154284"/>
    <w:rsid w:val="00155C05"/>
    <w:rsid w:val="00155E6F"/>
    <w:rsid w:val="001609D5"/>
    <w:rsid w:val="00161152"/>
    <w:rsid w:val="001618C0"/>
    <w:rsid w:val="00161C7B"/>
    <w:rsid w:val="00161E18"/>
    <w:rsid w:val="00162DC6"/>
    <w:rsid w:val="001641AF"/>
    <w:rsid w:val="00164C8C"/>
    <w:rsid w:val="001655D0"/>
    <w:rsid w:val="00166835"/>
    <w:rsid w:val="00170612"/>
    <w:rsid w:val="00170642"/>
    <w:rsid w:val="00171921"/>
    <w:rsid w:val="00171DD7"/>
    <w:rsid w:val="00172D15"/>
    <w:rsid w:val="0017302E"/>
    <w:rsid w:val="001740BC"/>
    <w:rsid w:val="00175367"/>
    <w:rsid w:val="0017652F"/>
    <w:rsid w:val="00180495"/>
    <w:rsid w:val="00180BF9"/>
    <w:rsid w:val="00181103"/>
    <w:rsid w:val="001828CE"/>
    <w:rsid w:val="001829DC"/>
    <w:rsid w:val="00182ED5"/>
    <w:rsid w:val="00184BB3"/>
    <w:rsid w:val="00184D90"/>
    <w:rsid w:val="00185477"/>
    <w:rsid w:val="0018598F"/>
    <w:rsid w:val="00185E75"/>
    <w:rsid w:val="00186325"/>
    <w:rsid w:val="0019287E"/>
    <w:rsid w:val="00192EF8"/>
    <w:rsid w:val="00194C66"/>
    <w:rsid w:val="0019642D"/>
    <w:rsid w:val="001966C7"/>
    <w:rsid w:val="00196F39"/>
    <w:rsid w:val="00197597"/>
    <w:rsid w:val="00197809"/>
    <w:rsid w:val="001A0D1E"/>
    <w:rsid w:val="001A126F"/>
    <w:rsid w:val="001A16E8"/>
    <w:rsid w:val="001A27D0"/>
    <w:rsid w:val="001A2BBD"/>
    <w:rsid w:val="001A421B"/>
    <w:rsid w:val="001A4BEE"/>
    <w:rsid w:val="001A5648"/>
    <w:rsid w:val="001A56AA"/>
    <w:rsid w:val="001A69D4"/>
    <w:rsid w:val="001A78E9"/>
    <w:rsid w:val="001B01D0"/>
    <w:rsid w:val="001B0949"/>
    <w:rsid w:val="001B0C22"/>
    <w:rsid w:val="001B387B"/>
    <w:rsid w:val="001B3B8A"/>
    <w:rsid w:val="001B493B"/>
    <w:rsid w:val="001B4FC6"/>
    <w:rsid w:val="001B651B"/>
    <w:rsid w:val="001B6B3F"/>
    <w:rsid w:val="001C0976"/>
    <w:rsid w:val="001C0C6B"/>
    <w:rsid w:val="001C12F2"/>
    <w:rsid w:val="001C25D8"/>
    <w:rsid w:val="001C5D44"/>
    <w:rsid w:val="001C6873"/>
    <w:rsid w:val="001C6BDB"/>
    <w:rsid w:val="001D1196"/>
    <w:rsid w:val="001D164B"/>
    <w:rsid w:val="001D4FBA"/>
    <w:rsid w:val="001D5356"/>
    <w:rsid w:val="001D5D1D"/>
    <w:rsid w:val="001D6959"/>
    <w:rsid w:val="001D6982"/>
    <w:rsid w:val="001D747B"/>
    <w:rsid w:val="001E04D6"/>
    <w:rsid w:val="001E09BA"/>
    <w:rsid w:val="001E1774"/>
    <w:rsid w:val="001E23E0"/>
    <w:rsid w:val="001E449B"/>
    <w:rsid w:val="001E4DD9"/>
    <w:rsid w:val="001E5E6E"/>
    <w:rsid w:val="001E6475"/>
    <w:rsid w:val="001E6788"/>
    <w:rsid w:val="001E6E47"/>
    <w:rsid w:val="001E6E83"/>
    <w:rsid w:val="001E7163"/>
    <w:rsid w:val="001E7557"/>
    <w:rsid w:val="001E7993"/>
    <w:rsid w:val="001E7F7B"/>
    <w:rsid w:val="001F04BF"/>
    <w:rsid w:val="001F052A"/>
    <w:rsid w:val="001F110D"/>
    <w:rsid w:val="001F1329"/>
    <w:rsid w:val="001F14DC"/>
    <w:rsid w:val="001F2680"/>
    <w:rsid w:val="001F2A5D"/>
    <w:rsid w:val="001F4230"/>
    <w:rsid w:val="001F4692"/>
    <w:rsid w:val="001F4896"/>
    <w:rsid w:val="001F5BC1"/>
    <w:rsid w:val="001F6494"/>
    <w:rsid w:val="001F68A7"/>
    <w:rsid w:val="001F6EBD"/>
    <w:rsid w:val="001F722E"/>
    <w:rsid w:val="001F79D0"/>
    <w:rsid w:val="001F7ABB"/>
    <w:rsid w:val="0020068D"/>
    <w:rsid w:val="00201610"/>
    <w:rsid w:val="002041F4"/>
    <w:rsid w:val="00206380"/>
    <w:rsid w:val="0020638A"/>
    <w:rsid w:val="00210BA3"/>
    <w:rsid w:val="00210E6E"/>
    <w:rsid w:val="00211B20"/>
    <w:rsid w:val="0021342A"/>
    <w:rsid w:val="00213838"/>
    <w:rsid w:val="00214B00"/>
    <w:rsid w:val="0021603A"/>
    <w:rsid w:val="0021789C"/>
    <w:rsid w:val="00217F96"/>
    <w:rsid w:val="002207BE"/>
    <w:rsid w:val="002210B5"/>
    <w:rsid w:val="00221313"/>
    <w:rsid w:val="002214F2"/>
    <w:rsid w:val="00221945"/>
    <w:rsid w:val="002260DA"/>
    <w:rsid w:val="00226683"/>
    <w:rsid w:val="00226B39"/>
    <w:rsid w:val="00227AFA"/>
    <w:rsid w:val="002312B6"/>
    <w:rsid w:val="00233A2D"/>
    <w:rsid w:val="00237349"/>
    <w:rsid w:val="00237992"/>
    <w:rsid w:val="00240410"/>
    <w:rsid w:val="00240B59"/>
    <w:rsid w:val="002441D1"/>
    <w:rsid w:val="0024480F"/>
    <w:rsid w:val="00245FD6"/>
    <w:rsid w:val="00246F1A"/>
    <w:rsid w:val="00247D8D"/>
    <w:rsid w:val="00251754"/>
    <w:rsid w:val="00252628"/>
    <w:rsid w:val="002528D7"/>
    <w:rsid w:val="00252E57"/>
    <w:rsid w:val="00254742"/>
    <w:rsid w:val="0025494C"/>
    <w:rsid w:val="00256467"/>
    <w:rsid w:val="00256D07"/>
    <w:rsid w:val="0025784E"/>
    <w:rsid w:val="002602CE"/>
    <w:rsid w:val="002603EC"/>
    <w:rsid w:val="00260FFF"/>
    <w:rsid w:val="00261812"/>
    <w:rsid w:val="00261A5F"/>
    <w:rsid w:val="00263297"/>
    <w:rsid w:val="00264D37"/>
    <w:rsid w:val="00265895"/>
    <w:rsid w:val="00265A85"/>
    <w:rsid w:val="00266720"/>
    <w:rsid w:val="00267122"/>
    <w:rsid w:val="00271725"/>
    <w:rsid w:val="00271A4F"/>
    <w:rsid w:val="0027281F"/>
    <w:rsid w:val="002728DC"/>
    <w:rsid w:val="00274482"/>
    <w:rsid w:val="002756D6"/>
    <w:rsid w:val="0027572B"/>
    <w:rsid w:val="0027657C"/>
    <w:rsid w:val="00276B04"/>
    <w:rsid w:val="0027736C"/>
    <w:rsid w:val="00281A0E"/>
    <w:rsid w:val="00281D97"/>
    <w:rsid w:val="002826AA"/>
    <w:rsid w:val="00282CC2"/>
    <w:rsid w:val="00283B92"/>
    <w:rsid w:val="00284319"/>
    <w:rsid w:val="0028460A"/>
    <w:rsid w:val="00284C73"/>
    <w:rsid w:val="00284EDC"/>
    <w:rsid w:val="00285519"/>
    <w:rsid w:val="00285BFD"/>
    <w:rsid w:val="0028644E"/>
    <w:rsid w:val="00287BD5"/>
    <w:rsid w:val="00290BD6"/>
    <w:rsid w:val="00291EB2"/>
    <w:rsid w:val="00294602"/>
    <w:rsid w:val="002951D7"/>
    <w:rsid w:val="0029683E"/>
    <w:rsid w:val="00297683"/>
    <w:rsid w:val="00297D95"/>
    <w:rsid w:val="002A0392"/>
    <w:rsid w:val="002A0D97"/>
    <w:rsid w:val="002A3A6C"/>
    <w:rsid w:val="002A4BD1"/>
    <w:rsid w:val="002A53BA"/>
    <w:rsid w:val="002A5466"/>
    <w:rsid w:val="002A61B1"/>
    <w:rsid w:val="002B1EA6"/>
    <w:rsid w:val="002B1FD2"/>
    <w:rsid w:val="002B23B0"/>
    <w:rsid w:val="002B3C18"/>
    <w:rsid w:val="002B53D4"/>
    <w:rsid w:val="002B6825"/>
    <w:rsid w:val="002C0A1A"/>
    <w:rsid w:val="002C11BC"/>
    <w:rsid w:val="002C1823"/>
    <w:rsid w:val="002C1B23"/>
    <w:rsid w:val="002C2AE6"/>
    <w:rsid w:val="002C2BF4"/>
    <w:rsid w:val="002C2D2B"/>
    <w:rsid w:val="002C325E"/>
    <w:rsid w:val="002C4096"/>
    <w:rsid w:val="002C41A6"/>
    <w:rsid w:val="002C4835"/>
    <w:rsid w:val="002C68FC"/>
    <w:rsid w:val="002C69C2"/>
    <w:rsid w:val="002C69ED"/>
    <w:rsid w:val="002C6D8E"/>
    <w:rsid w:val="002C755A"/>
    <w:rsid w:val="002D064A"/>
    <w:rsid w:val="002D0EDA"/>
    <w:rsid w:val="002D103E"/>
    <w:rsid w:val="002D1416"/>
    <w:rsid w:val="002D3AC2"/>
    <w:rsid w:val="002D4390"/>
    <w:rsid w:val="002D4DA1"/>
    <w:rsid w:val="002D4E60"/>
    <w:rsid w:val="002D59F0"/>
    <w:rsid w:val="002D6383"/>
    <w:rsid w:val="002D6F56"/>
    <w:rsid w:val="002D79D6"/>
    <w:rsid w:val="002E01A8"/>
    <w:rsid w:val="002E086C"/>
    <w:rsid w:val="002E0CE8"/>
    <w:rsid w:val="002E1261"/>
    <w:rsid w:val="002E12C2"/>
    <w:rsid w:val="002E3B1A"/>
    <w:rsid w:val="002E5EDA"/>
    <w:rsid w:val="002E603F"/>
    <w:rsid w:val="002E7B4B"/>
    <w:rsid w:val="002E7C53"/>
    <w:rsid w:val="002F0393"/>
    <w:rsid w:val="002F3AF6"/>
    <w:rsid w:val="002F3B42"/>
    <w:rsid w:val="002F4EA3"/>
    <w:rsid w:val="002F5853"/>
    <w:rsid w:val="002F75FD"/>
    <w:rsid w:val="002F7C85"/>
    <w:rsid w:val="0030031A"/>
    <w:rsid w:val="00300736"/>
    <w:rsid w:val="00300A9F"/>
    <w:rsid w:val="0030200A"/>
    <w:rsid w:val="00302A1A"/>
    <w:rsid w:val="00303075"/>
    <w:rsid w:val="0030367B"/>
    <w:rsid w:val="00303992"/>
    <w:rsid w:val="00304A8E"/>
    <w:rsid w:val="00307107"/>
    <w:rsid w:val="00307291"/>
    <w:rsid w:val="00307720"/>
    <w:rsid w:val="003105AC"/>
    <w:rsid w:val="00311D57"/>
    <w:rsid w:val="00312E0A"/>
    <w:rsid w:val="00312FE0"/>
    <w:rsid w:val="00313640"/>
    <w:rsid w:val="00314E10"/>
    <w:rsid w:val="00316B71"/>
    <w:rsid w:val="00316FB9"/>
    <w:rsid w:val="00317AA3"/>
    <w:rsid w:val="00320ADA"/>
    <w:rsid w:val="0032391E"/>
    <w:rsid w:val="003241C2"/>
    <w:rsid w:val="0032482F"/>
    <w:rsid w:val="00325B86"/>
    <w:rsid w:val="00327379"/>
    <w:rsid w:val="00330519"/>
    <w:rsid w:val="00330CBD"/>
    <w:rsid w:val="0033136F"/>
    <w:rsid w:val="00331665"/>
    <w:rsid w:val="00331689"/>
    <w:rsid w:val="00331C23"/>
    <w:rsid w:val="003326D3"/>
    <w:rsid w:val="00332725"/>
    <w:rsid w:val="003329B2"/>
    <w:rsid w:val="0033300C"/>
    <w:rsid w:val="0033447D"/>
    <w:rsid w:val="003344F4"/>
    <w:rsid w:val="00334825"/>
    <w:rsid w:val="003350A4"/>
    <w:rsid w:val="0033533D"/>
    <w:rsid w:val="003365AE"/>
    <w:rsid w:val="00336611"/>
    <w:rsid w:val="0034010A"/>
    <w:rsid w:val="0034237F"/>
    <w:rsid w:val="00342EFB"/>
    <w:rsid w:val="00343F24"/>
    <w:rsid w:val="003452D4"/>
    <w:rsid w:val="003458AA"/>
    <w:rsid w:val="00345D59"/>
    <w:rsid w:val="003466C7"/>
    <w:rsid w:val="00346B25"/>
    <w:rsid w:val="00350679"/>
    <w:rsid w:val="003508C2"/>
    <w:rsid w:val="00350A30"/>
    <w:rsid w:val="00350A7B"/>
    <w:rsid w:val="003512AA"/>
    <w:rsid w:val="00351338"/>
    <w:rsid w:val="003516AA"/>
    <w:rsid w:val="00352ECD"/>
    <w:rsid w:val="00353484"/>
    <w:rsid w:val="00356E14"/>
    <w:rsid w:val="00357886"/>
    <w:rsid w:val="003578A0"/>
    <w:rsid w:val="003578B7"/>
    <w:rsid w:val="00362903"/>
    <w:rsid w:val="00363BD1"/>
    <w:rsid w:val="00365BFF"/>
    <w:rsid w:val="00365E77"/>
    <w:rsid w:val="0037096C"/>
    <w:rsid w:val="0037149F"/>
    <w:rsid w:val="003727DD"/>
    <w:rsid w:val="00374695"/>
    <w:rsid w:val="00376F07"/>
    <w:rsid w:val="00377020"/>
    <w:rsid w:val="00380509"/>
    <w:rsid w:val="00382119"/>
    <w:rsid w:val="003825AF"/>
    <w:rsid w:val="00382BA8"/>
    <w:rsid w:val="003835DB"/>
    <w:rsid w:val="00383DCA"/>
    <w:rsid w:val="003873FE"/>
    <w:rsid w:val="003916ED"/>
    <w:rsid w:val="00392728"/>
    <w:rsid w:val="00392763"/>
    <w:rsid w:val="003936F6"/>
    <w:rsid w:val="00394E80"/>
    <w:rsid w:val="003961ED"/>
    <w:rsid w:val="003964D4"/>
    <w:rsid w:val="00396592"/>
    <w:rsid w:val="003965ED"/>
    <w:rsid w:val="00397D9A"/>
    <w:rsid w:val="003A0A9C"/>
    <w:rsid w:val="003A0BE4"/>
    <w:rsid w:val="003A1046"/>
    <w:rsid w:val="003A1E9B"/>
    <w:rsid w:val="003A4319"/>
    <w:rsid w:val="003A4323"/>
    <w:rsid w:val="003A61F3"/>
    <w:rsid w:val="003A6FDD"/>
    <w:rsid w:val="003B061B"/>
    <w:rsid w:val="003B0D2F"/>
    <w:rsid w:val="003B10C3"/>
    <w:rsid w:val="003B12EC"/>
    <w:rsid w:val="003B2644"/>
    <w:rsid w:val="003B3AE0"/>
    <w:rsid w:val="003B45E6"/>
    <w:rsid w:val="003B47A1"/>
    <w:rsid w:val="003B4ED2"/>
    <w:rsid w:val="003B541E"/>
    <w:rsid w:val="003B5DF6"/>
    <w:rsid w:val="003B619B"/>
    <w:rsid w:val="003B7580"/>
    <w:rsid w:val="003B75F1"/>
    <w:rsid w:val="003C1994"/>
    <w:rsid w:val="003C1AFB"/>
    <w:rsid w:val="003C230E"/>
    <w:rsid w:val="003C2A7A"/>
    <w:rsid w:val="003C2FA7"/>
    <w:rsid w:val="003C373F"/>
    <w:rsid w:val="003C4198"/>
    <w:rsid w:val="003C4263"/>
    <w:rsid w:val="003C6EAC"/>
    <w:rsid w:val="003C6ED0"/>
    <w:rsid w:val="003C78D9"/>
    <w:rsid w:val="003C7ED6"/>
    <w:rsid w:val="003D0540"/>
    <w:rsid w:val="003D0648"/>
    <w:rsid w:val="003D1E2D"/>
    <w:rsid w:val="003D31C1"/>
    <w:rsid w:val="003D421B"/>
    <w:rsid w:val="003D5AFD"/>
    <w:rsid w:val="003D65CF"/>
    <w:rsid w:val="003D672C"/>
    <w:rsid w:val="003E0611"/>
    <w:rsid w:val="003E0828"/>
    <w:rsid w:val="003E0D9B"/>
    <w:rsid w:val="003E1F93"/>
    <w:rsid w:val="003E4B92"/>
    <w:rsid w:val="003E5407"/>
    <w:rsid w:val="003E69F2"/>
    <w:rsid w:val="003E6CC0"/>
    <w:rsid w:val="003E6FBD"/>
    <w:rsid w:val="003F17C6"/>
    <w:rsid w:val="003F1B25"/>
    <w:rsid w:val="003F2264"/>
    <w:rsid w:val="003F257D"/>
    <w:rsid w:val="003F2F6D"/>
    <w:rsid w:val="003F3040"/>
    <w:rsid w:val="003F5DD1"/>
    <w:rsid w:val="003F62F8"/>
    <w:rsid w:val="003F77C1"/>
    <w:rsid w:val="004011B9"/>
    <w:rsid w:val="00401E5A"/>
    <w:rsid w:val="00401F48"/>
    <w:rsid w:val="00402023"/>
    <w:rsid w:val="0040297A"/>
    <w:rsid w:val="00403FF1"/>
    <w:rsid w:val="0040416F"/>
    <w:rsid w:val="00404251"/>
    <w:rsid w:val="004045FA"/>
    <w:rsid w:val="00404C9A"/>
    <w:rsid w:val="00406341"/>
    <w:rsid w:val="00406AF6"/>
    <w:rsid w:val="00406FDB"/>
    <w:rsid w:val="004111AB"/>
    <w:rsid w:val="004115CF"/>
    <w:rsid w:val="00412998"/>
    <w:rsid w:val="004157F1"/>
    <w:rsid w:val="004166FF"/>
    <w:rsid w:val="00416745"/>
    <w:rsid w:val="00421314"/>
    <w:rsid w:val="00421431"/>
    <w:rsid w:val="00421CD3"/>
    <w:rsid w:val="00422F2A"/>
    <w:rsid w:val="0042450C"/>
    <w:rsid w:val="00424849"/>
    <w:rsid w:val="00426F59"/>
    <w:rsid w:val="004272DC"/>
    <w:rsid w:val="004304A2"/>
    <w:rsid w:val="00430727"/>
    <w:rsid w:val="00430944"/>
    <w:rsid w:val="0043101E"/>
    <w:rsid w:val="00433492"/>
    <w:rsid w:val="004334EB"/>
    <w:rsid w:val="00433C85"/>
    <w:rsid w:val="00434874"/>
    <w:rsid w:val="00434AD5"/>
    <w:rsid w:val="00434D5C"/>
    <w:rsid w:val="00435B2C"/>
    <w:rsid w:val="004364EB"/>
    <w:rsid w:val="0043687C"/>
    <w:rsid w:val="0043726D"/>
    <w:rsid w:val="00440D85"/>
    <w:rsid w:val="0044183D"/>
    <w:rsid w:val="0044274C"/>
    <w:rsid w:val="004434DA"/>
    <w:rsid w:val="00443669"/>
    <w:rsid w:val="00443ABD"/>
    <w:rsid w:val="00443EEB"/>
    <w:rsid w:val="00444732"/>
    <w:rsid w:val="00445BEB"/>
    <w:rsid w:val="004471B0"/>
    <w:rsid w:val="00447281"/>
    <w:rsid w:val="00447412"/>
    <w:rsid w:val="00447D6B"/>
    <w:rsid w:val="0045115A"/>
    <w:rsid w:val="00453446"/>
    <w:rsid w:val="00453526"/>
    <w:rsid w:val="004535D0"/>
    <w:rsid w:val="00453C6F"/>
    <w:rsid w:val="00454662"/>
    <w:rsid w:val="00454877"/>
    <w:rsid w:val="004552ED"/>
    <w:rsid w:val="00456B31"/>
    <w:rsid w:val="004607F1"/>
    <w:rsid w:val="00462F5A"/>
    <w:rsid w:val="00463E56"/>
    <w:rsid w:val="00464AC9"/>
    <w:rsid w:val="00464D11"/>
    <w:rsid w:val="00470127"/>
    <w:rsid w:val="004717E1"/>
    <w:rsid w:val="00471931"/>
    <w:rsid w:val="00471DD8"/>
    <w:rsid w:val="004725D4"/>
    <w:rsid w:val="004734B2"/>
    <w:rsid w:val="004739E8"/>
    <w:rsid w:val="00473DF3"/>
    <w:rsid w:val="004744BC"/>
    <w:rsid w:val="00475468"/>
    <w:rsid w:val="00475571"/>
    <w:rsid w:val="0047563D"/>
    <w:rsid w:val="00475AFF"/>
    <w:rsid w:val="00475BCE"/>
    <w:rsid w:val="00475C3B"/>
    <w:rsid w:val="00476057"/>
    <w:rsid w:val="004833D3"/>
    <w:rsid w:val="00484988"/>
    <w:rsid w:val="00485DE8"/>
    <w:rsid w:val="0048734F"/>
    <w:rsid w:val="0048751A"/>
    <w:rsid w:val="00487AE3"/>
    <w:rsid w:val="00490680"/>
    <w:rsid w:val="00491A97"/>
    <w:rsid w:val="0049270E"/>
    <w:rsid w:val="0049297D"/>
    <w:rsid w:val="0049543D"/>
    <w:rsid w:val="004966A4"/>
    <w:rsid w:val="00496BA3"/>
    <w:rsid w:val="004A0B53"/>
    <w:rsid w:val="004A21FC"/>
    <w:rsid w:val="004A293F"/>
    <w:rsid w:val="004A3AD7"/>
    <w:rsid w:val="004A4178"/>
    <w:rsid w:val="004A4784"/>
    <w:rsid w:val="004A4A59"/>
    <w:rsid w:val="004A587E"/>
    <w:rsid w:val="004A6296"/>
    <w:rsid w:val="004A77B8"/>
    <w:rsid w:val="004A7D0A"/>
    <w:rsid w:val="004B04FB"/>
    <w:rsid w:val="004B0A18"/>
    <w:rsid w:val="004B0C48"/>
    <w:rsid w:val="004B1059"/>
    <w:rsid w:val="004B1774"/>
    <w:rsid w:val="004B1C1E"/>
    <w:rsid w:val="004B1FA9"/>
    <w:rsid w:val="004B20A6"/>
    <w:rsid w:val="004B3EDB"/>
    <w:rsid w:val="004B4798"/>
    <w:rsid w:val="004B54CC"/>
    <w:rsid w:val="004B61BC"/>
    <w:rsid w:val="004B6283"/>
    <w:rsid w:val="004B648E"/>
    <w:rsid w:val="004B79D5"/>
    <w:rsid w:val="004B79F3"/>
    <w:rsid w:val="004C0450"/>
    <w:rsid w:val="004C2CEE"/>
    <w:rsid w:val="004C49AE"/>
    <w:rsid w:val="004C55C2"/>
    <w:rsid w:val="004C67AA"/>
    <w:rsid w:val="004C6FDE"/>
    <w:rsid w:val="004C7047"/>
    <w:rsid w:val="004D1469"/>
    <w:rsid w:val="004D14C6"/>
    <w:rsid w:val="004D1D4E"/>
    <w:rsid w:val="004D3783"/>
    <w:rsid w:val="004D5097"/>
    <w:rsid w:val="004D50C7"/>
    <w:rsid w:val="004D6F09"/>
    <w:rsid w:val="004D7AE6"/>
    <w:rsid w:val="004E03C2"/>
    <w:rsid w:val="004E0BB8"/>
    <w:rsid w:val="004E21F6"/>
    <w:rsid w:val="004E319E"/>
    <w:rsid w:val="004E35F6"/>
    <w:rsid w:val="004E3ABF"/>
    <w:rsid w:val="004E4DC7"/>
    <w:rsid w:val="004E6125"/>
    <w:rsid w:val="004E78F6"/>
    <w:rsid w:val="004F1A2A"/>
    <w:rsid w:val="004F2C3E"/>
    <w:rsid w:val="004F318C"/>
    <w:rsid w:val="004F3BE2"/>
    <w:rsid w:val="004F4CF0"/>
    <w:rsid w:val="004F53BB"/>
    <w:rsid w:val="004F630C"/>
    <w:rsid w:val="004F7060"/>
    <w:rsid w:val="0050125F"/>
    <w:rsid w:val="0050137C"/>
    <w:rsid w:val="00501A3A"/>
    <w:rsid w:val="00501D16"/>
    <w:rsid w:val="00502024"/>
    <w:rsid w:val="0050262E"/>
    <w:rsid w:val="005040E7"/>
    <w:rsid w:val="0050441A"/>
    <w:rsid w:val="00504D8D"/>
    <w:rsid w:val="00504E16"/>
    <w:rsid w:val="00510C87"/>
    <w:rsid w:val="00511584"/>
    <w:rsid w:val="00511E80"/>
    <w:rsid w:val="00512693"/>
    <w:rsid w:val="0051396E"/>
    <w:rsid w:val="005143AE"/>
    <w:rsid w:val="0051454B"/>
    <w:rsid w:val="0051598E"/>
    <w:rsid w:val="005166EF"/>
    <w:rsid w:val="005176CB"/>
    <w:rsid w:val="00520EDF"/>
    <w:rsid w:val="0052105D"/>
    <w:rsid w:val="0052178A"/>
    <w:rsid w:val="00523242"/>
    <w:rsid w:val="005241A4"/>
    <w:rsid w:val="00525E20"/>
    <w:rsid w:val="005269A4"/>
    <w:rsid w:val="00526D78"/>
    <w:rsid w:val="00526E97"/>
    <w:rsid w:val="00527428"/>
    <w:rsid w:val="00530566"/>
    <w:rsid w:val="00530893"/>
    <w:rsid w:val="005329A4"/>
    <w:rsid w:val="0053318F"/>
    <w:rsid w:val="00534191"/>
    <w:rsid w:val="005342E2"/>
    <w:rsid w:val="00534B73"/>
    <w:rsid w:val="00534C9D"/>
    <w:rsid w:val="00535B2B"/>
    <w:rsid w:val="005362D2"/>
    <w:rsid w:val="005429F6"/>
    <w:rsid w:val="005433A8"/>
    <w:rsid w:val="00543870"/>
    <w:rsid w:val="00544583"/>
    <w:rsid w:val="00545B76"/>
    <w:rsid w:val="00545EB3"/>
    <w:rsid w:val="0054715E"/>
    <w:rsid w:val="00547F43"/>
    <w:rsid w:val="005500B7"/>
    <w:rsid w:val="005500E3"/>
    <w:rsid w:val="00550182"/>
    <w:rsid w:val="005507FA"/>
    <w:rsid w:val="00551B13"/>
    <w:rsid w:val="00552503"/>
    <w:rsid w:val="00552CDA"/>
    <w:rsid w:val="00553BB6"/>
    <w:rsid w:val="005543E0"/>
    <w:rsid w:val="00556C60"/>
    <w:rsid w:val="00556CEE"/>
    <w:rsid w:val="00556E22"/>
    <w:rsid w:val="005605E4"/>
    <w:rsid w:val="00560FD8"/>
    <w:rsid w:val="005622C0"/>
    <w:rsid w:val="0056242E"/>
    <w:rsid w:val="0056336D"/>
    <w:rsid w:val="005636F6"/>
    <w:rsid w:val="00563B4B"/>
    <w:rsid w:val="00564150"/>
    <w:rsid w:val="00564512"/>
    <w:rsid w:val="005648B1"/>
    <w:rsid w:val="0056521F"/>
    <w:rsid w:val="00565BA5"/>
    <w:rsid w:val="0056617B"/>
    <w:rsid w:val="00566596"/>
    <w:rsid w:val="00567C34"/>
    <w:rsid w:val="005700DC"/>
    <w:rsid w:val="00572CA5"/>
    <w:rsid w:val="00572DD2"/>
    <w:rsid w:val="00573433"/>
    <w:rsid w:val="0057369C"/>
    <w:rsid w:val="0057412A"/>
    <w:rsid w:val="005745DC"/>
    <w:rsid w:val="00574D73"/>
    <w:rsid w:val="00574EAE"/>
    <w:rsid w:val="00575774"/>
    <w:rsid w:val="00575E95"/>
    <w:rsid w:val="005761D5"/>
    <w:rsid w:val="00576D86"/>
    <w:rsid w:val="0058047A"/>
    <w:rsid w:val="0058057A"/>
    <w:rsid w:val="0058276D"/>
    <w:rsid w:val="00582EDE"/>
    <w:rsid w:val="00583E0F"/>
    <w:rsid w:val="00584039"/>
    <w:rsid w:val="00584AB5"/>
    <w:rsid w:val="00590615"/>
    <w:rsid w:val="0059119A"/>
    <w:rsid w:val="005911D9"/>
    <w:rsid w:val="00592FBD"/>
    <w:rsid w:val="005934D3"/>
    <w:rsid w:val="005A126F"/>
    <w:rsid w:val="005A1C10"/>
    <w:rsid w:val="005A256D"/>
    <w:rsid w:val="005A2839"/>
    <w:rsid w:val="005A337E"/>
    <w:rsid w:val="005A49E4"/>
    <w:rsid w:val="005A4CA8"/>
    <w:rsid w:val="005A50B6"/>
    <w:rsid w:val="005A5644"/>
    <w:rsid w:val="005A6436"/>
    <w:rsid w:val="005A77B1"/>
    <w:rsid w:val="005B4AC4"/>
    <w:rsid w:val="005B4E13"/>
    <w:rsid w:val="005B5D04"/>
    <w:rsid w:val="005B67C7"/>
    <w:rsid w:val="005B70A3"/>
    <w:rsid w:val="005B7B60"/>
    <w:rsid w:val="005B7CB3"/>
    <w:rsid w:val="005B7D5C"/>
    <w:rsid w:val="005C002D"/>
    <w:rsid w:val="005C08C5"/>
    <w:rsid w:val="005C2014"/>
    <w:rsid w:val="005C2C20"/>
    <w:rsid w:val="005C35B5"/>
    <w:rsid w:val="005C45AB"/>
    <w:rsid w:val="005C55F9"/>
    <w:rsid w:val="005C65FF"/>
    <w:rsid w:val="005C67CB"/>
    <w:rsid w:val="005C6A81"/>
    <w:rsid w:val="005C6B0E"/>
    <w:rsid w:val="005C7D7B"/>
    <w:rsid w:val="005D176D"/>
    <w:rsid w:val="005D2B0B"/>
    <w:rsid w:val="005D2BA6"/>
    <w:rsid w:val="005D41CF"/>
    <w:rsid w:val="005D5133"/>
    <w:rsid w:val="005E0447"/>
    <w:rsid w:val="005E0545"/>
    <w:rsid w:val="005E18F5"/>
    <w:rsid w:val="005E30D3"/>
    <w:rsid w:val="005E3408"/>
    <w:rsid w:val="005E3CC5"/>
    <w:rsid w:val="005E4E39"/>
    <w:rsid w:val="005E571D"/>
    <w:rsid w:val="005E5C7A"/>
    <w:rsid w:val="005E65B7"/>
    <w:rsid w:val="005E6802"/>
    <w:rsid w:val="005E7876"/>
    <w:rsid w:val="005F01C2"/>
    <w:rsid w:val="005F1922"/>
    <w:rsid w:val="005F31D2"/>
    <w:rsid w:val="005F3C5F"/>
    <w:rsid w:val="005F4869"/>
    <w:rsid w:val="005F4BDD"/>
    <w:rsid w:val="005F5ADB"/>
    <w:rsid w:val="005F6D99"/>
    <w:rsid w:val="006011A1"/>
    <w:rsid w:val="006017C1"/>
    <w:rsid w:val="00601B95"/>
    <w:rsid w:val="00601F5D"/>
    <w:rsid w:val="006020A4"/>
    <w:rsid w:val="00602771"/>
    <w:rsid w:val="0060282B"/>
    <w:rsid w:val="00604F77"/>
    <w:rsid w:val="00605627"/>
    <w:rsid w:val="006068E5"/>
    <w:rsid w:val="00606C08"/>
    <w:rsid w:val="00606EBC"/>
    <w:rsid w:val="0060702B"/>
    <w:rsid w:val="00607A02"/>
    <w:rsid w:val="00610A11"/>
    <w:rsid w:val="00611AD7"/>
    <w:rsid w:val="006121AF"/>
    <w:rsid w:val="00613762"/>
    <w:rsid w:val="00613A22"/>
    <w:rsid w:val="00613F65"/>
    <w:rsid w:val="00614B6A"/>
    <w:rsid w:val="006155D7"/>
    <w:rsid w:val="006156F0"/>
    <w:rsid w:val="00616C5F"/>
    <w:rsid w:val="00617A1E"/>
    <w:rsid w:val="00621E92"/>
    <w:rsid w:val="006220AB"/>
    <w:rsid w:val="00623B77"/>
    <w:rsid w:val="006247F3"/>
    <w:rsid w:val="006250F3"/>
    <w:rsid w:val="00625CC6"/>
    <w:rsid w:val="0063033E"/>
    <w:rsid w:val="006317B1"/>
    <w:rsid w:val="00634121"/>
    <w:rsid w:val="00635049"/>
    <w:rsid w:val="00635064"/>
    <w:rsid w:val="006375AF"/>
    <w:rsid w:val="006376F2"/>
    <w:rsid w:val="0064100C"/>
    <w:rsid w:val="00641D60"/>
    <w:rsid w:val="00642A8C"/>
    <w:rsid w:val="006433F1"/>
    <w:rsid w:val="00643D62"/>
    <w:rsid w:val="00643F93"/>
    <w:rsid w:val="00644425"/>
    <w:rsid w:val="006449C6"/>
    <w:rsid w:val="00646250"/>
    <w:rsid w:val="006477CB"/>
    <w:rsid w:val="0065177C"/>
    <w:rsid w:val="00654140"/>
    <w:rsid w:val="00656991"/>
    <w:rsid w:val="006570E2"/>
    <w:rsid w:val="00657148"/>
    <w:rsid w:val="00657D57"/>
    <w:rsid w:val="0066016B"/>
    <w:rsid w:val="0066032D"/>
    <w:rsid w:val="00662FA1"/>
    <w:rsid w:val="006630B5"/>
    <w:rsid w:val="0066580C"/>
    <w:rsid w:val="006675C4"/>
    <w:rsid w:val="006677D0"/>
    <w:rsid w:val="00670272"/>
    <w:rsid w:val="00673040"/>
    <w:rsid w:val="006742C0"/>
    <w:rsid w:val="00674518"/>
    <w:rsid w:val="00675944"/>
    <w:rsid w:val="00676091"/>
    <w:rsid w:val="0067623A"/>
    <w:rsid w:val="00676615"/>
    <w:rsid w:val="00677159"/>
    <w:rsid w:val="0067734F"/>
    <w:rsid w:val="00677FA2"/>
    <w:rsid w:val="006803F8"/>
    <w:rsid w:val="00681067"/>
    <w:rsid w:val="00681907"/>
    <w:rsid w:val="00681F78"/>
    <w:rsid w:val="006822D2"/>
    <w:rsid w:val="0068317F"/>
    <w:rsid w:val="006849A1"/>
    <w:rsid w:val="00685230"/>
    <w:rsid w:val="0068552A"/>
    <w:rsid w:val="00685549"/>
    <w:rsid w:val="00686971"/>
    <w:rsid w:val="00686B1E"/>
    <w:rsid w:val="00686D5B"/>
    <w:rsid w:val="006937ED"/>
    <w:rsid w:val="00693E18"/>
    <w:rsid w:val="00694920"/>
    <w:rsid w:val="006959C7"/>
    <w:rsid w:val="00696C4B"/>
    <w:rsid w:val="006A163E"/>
    <w:rsid w:val="006A1A64"/>
    <w:rsid w:val="006A1DBB"/>
    <w:rsid w:val="006A2000"/>
    <w:rsid w:val="006A515B"/>
    <w:rsid w:val="006A522B"/>
    <w:rsid w:val="006A544C"/>
    <w:rsid w:val="006A5BC8"/>
    <w:rsid w:val="006A6B6C"/>
    <w:rsid w:val="006B29A5"/>
    <w:rsid w:val="006B3263"/>
    <w:rsid w:val="006B3C1E"/>
    <w:rsid w:val="006B3C33"/>
    <w:rsid w:val="006B3D4B"/>
    <w:rsid w:val="006B4894"/>
    <w:rsid w:val="006B6B18"/>
    <w:rsid w:val="006B6DDE"/>
    <w:rsid w:val="006B7EEE"/>
    <w:rsid w:val="006C119C"/>
    <w:rsid w:val="006C2B3E"/>
    <w:rsid w:val="006C30E9"/>
    <w:rsid w:val="006C3888"/>
    <w:rsid w:val="006C4BB4"/>
    <w:rsid w:val="006C6247"/>
    <w:rsid w:val="006C6DCB"/>
    <w:rsid w:val="006D0582"/>
    <w:rsid w:val="006D0A22"/>
    <w:rsid w:val="006D0C44"/>
    <w:rsid w:val="006D1A1F"/>
    <w:rsid w:val="006D1E68"/>
    <w:rsid w:val="006D36F8"/>
    <w:rsid w:val="006D3851"/>
    <w:rsid w:val="006D63B5"/>
    <w:rsid w:val="006D799A"/>
    <w:rsid w:val="006D79C9"/>
    <w:rsid w:val="006E00B3"/>
    <w:rsid w:val="006E0744"/>
    <w:rsid w:val="006E0777"/>
    <w:rsid w:val="006E095A"/>
    <w:rsid w:val="006E0A48"/>
    <w:rsid w:val="006E163C"/>
    <w:rsid w:val="006E1EA7"/>
    <w:rsid w:val="006E23CA"/>
    <w:rsid w:val="006E3E15"/>
    <w:rsid w:val="006E5FBA"/>
    <w:rsid w:val="006E6E92"/>
    <w:rsid w:val="006F2AEF"/>
    <w:rsid w:val="006F33F2"/>
    <w:rsid w:val="006F39E1"/>
    <w:rsid w:val="006F3C62"/>
    <w:rsid w:val="006F4460"/>
    <w:rsid w:val="006F5839"/>
    <w:rsid w:val="006F6940"/>
    <w:rsid w:val="006F6D8E"/>
    <w:rsid w:val="006F6FBD"/>
    <w:rsid w:val="007005A7"/>
    <w:rsid w:val="00700DC2"/>
    <w:rsid w:val="007025F5"/>
    <w:rsid w:val="0070289E"/>
    <w:rsid w:val="00702AA5"/>
    <w:rsid w:val="007040F3"/>
    <w:rsid w:val="00705876"/>
    <w:rsid w:val="00705ED0"/>
    <w:rsid w:val="00707230"/>
    <w:rsid w:val="0071034C"/>
    <w:rsid w:val="007128B1"/>
    <w:rsid w:val="00713A80"/>
    <w:rsid w:val="00714B6D"/>
    <w:rsid w:val="007154F1"/>
    <w:rsid w:val="007158F4"/>
    <w:rsid w:val="00715A27"/>
    <w:rsid w:val="00715B3A"/>
    <w:rsid w:val="007175D4"/>
    <w:rsid w:val="00721931"/>
    <w:rsid w:val="00722092"/>
    <w:rsid w:val="007261A9"/>
    <w:rsid w:val="00726D04"/>
    <w:rsid w:val="007270EB"/>
    <w:rsid w:val="007276C9"/>
    <w:rsid w:val="0072794A"/>
    <w:rsid w:val="00727EDF"/>
    <w:rsid w:val="0073057A"/>
    <w:rsid w:val="0073060C"/>
    <w:rsid w:val="00730E54"/>
    <w:rsid w:val="0073174F"/>
    <w:rsid w:val="00733212"/>
    <w:rsid w:val="007338A3"/>
    <w:rsid w:val="00734151"/>
    <w:rsid w:val="00734EA8"/>
    <w:rsid w:val="00734FA2"/>
    <w:rsid w:val="00735C2C"/>
    <w:rsid w:val="00736FB8"/>
    <w:rsid w:val="0073711F"/>
    <w:rsid w:val="00737934"/>
    <w:rsid w:val="0074041C"/>
    <w:rsid w:val="00740C0B"/>
    <w:rsid w:val="007419A9"/>
    <w:rsid w:val="00742FD8"/>
    <w:rsid w:val="007432B4"/>
    <w:rsid w:val="00743FDD"/>
    <w:rsid w:val="007445BA"/>
    <w:rsid w:val="00744EE0"/>
    <w:rsid w:val="007451EC"/>
    <w:rsid w:val="00746CC8"/>
    <w:rsid w:val="007475C9"/>
    <w:rsid w:val="00747892"/>
    <w:rsid w:val="0075089A"/>
    <w:rsid w:val="00754620"/>
    <w:rsid w:val="00754B26"/>
    <w:rsid w:val="00754B30"/>
    <w:rsid w:val="0075556D"/>
    <w:rsid w:val="007563D4"/>
    <w:rsid w:val="00757E06"/>
    <w:rsid w:val="00760AFB"/>
    <w:rsid w:val="00760D58"/>
    <w:rsid w:val="00761F3C"/>
    <w:rsid w:val="007634C5"/>
    <w:rsid w:val="007638A4"/>
    <w:rsid w:val="007649A2"/>
    <w:rsid w:val="0076588F"/>
    <w:rsid w:val="007669CD"/>
    <w:rsid w:val="0077049D"/>
    <w:rsid w:val="007713B4"/>
    <w:rsid w:val="00771DDE"/>
    <w:rsid w:val="00772992"/>
    <w:rsid w:val="00773614"/>
    <w:rsid w:val="00774433"/>
    <w:rsid w:val="00775C5E"/>
    <w:rsid w:val="00775DBB"/>
    <w:rsid w:val="00775EF0"/>
    <w:rsid w:val="0077628E"/>
    <w:rsid w:val="00776BFE"/>
    <w:rsid w:val="00780362"/>
    <w:rsid w:val="0078090F"/>
    <w:rsid w:val="00780AF3"/>
    <w:rsid w:val="007834A5"/>
    <w:rsid w:val="00783655"/>
    <w:rsid w:val="007840C6"/>
    <w:rsid w:val="007845CA"/>
    <w:rsid w:val="007849A4"/>
    <w:rsid w:val="00784B20"/>
    <w:rsid w:val="0078610F"/>
    <w:rsid w:val="00791682"/>
    <w:rsid w:val="00791B11"/>
    <w:rsid w:val="00792319"/>
    <w:rsid w:val="00792BA9"/>
    <w:rsid w:val="00793435"/>
    <w:rsid w:val="0079365B"/>
    <w:rsid w:val="00793F69"/>
    <w:rsid w:val="00795ACF"/>
    <w:rsid w:val="00796105"/>
    <w:rsid w:val="00796A52"/>
    <w:rsid w:val="007A0165"/>
    <w:rsid w:val="007A0FAE"/>
    <w:rsid w:val="007A1E71"/>
    <w:rsid w:val="007A347B"/>
    <w:rsid w:val="007A34E2"/>
    <w:rsid w:val="007A3800"/>
    <w:rsid w:val="007A46CA"/>
    <w:rsid w:val="007A4D26"/>
    <w:rsid w:val="007A5695"/>
    <w:rsid w:val="007A5886"/>
    <w:rsid w:val="007A73C5"/>
    <w:rsid w:val="007B2417"/>
    <w:rsid w:val="007B2596"/>
    <w:rsid w:val="007B51D6"/>
    <w:rsid w:val="007B54E1"/>
    <w:rsid w:val="007B6043"/>
    <w:rsid w:val="007B6DCE"/>
    <w:rsid w:val="007B7867"/>
    <w:rsid w:val="007B7E1E"/>
    <w:rsid w:val="007B7EB9"/>
    <w:rsid w:val="007C0C5F"/>
    <w:rsid w:val="007C10DE"/>
    <w:rsid w:val="007C1E6E"/>
    <w:rsid w:val="007C277B"/>
    <w:rsid w:val="007C3C79"/>
    <w:rsid w:val="007C56AB"/>
    <w:rsid w:val="007C6B27"/>
    <w:rsid w:val="007C6DCD"/>
    <w:rsid w:val="007C6EA7"/>
    <w:rsid w:val="007C7E2F"/>
    <w:rsid w:val="007D0DD0"/>
    <w:rsid w:val="007D1185"/>
    <w:rsid w:val="007D1E30"/>
    <w:rsid w:val="007D43B2"/>
    <w:rsid w:val="007D46AA"/>
    <w:rsid w:val="007D4ADE"/>
    <w:rsid w:val="007D4ED4"/>
    <w:rsid w:val="007D59B6"/>
    <w:rsid w:val="007D5AAB"/>
    <w:rsid w:val="007D6318"/>
    <w:rsid w:val="007D7B52"/>
    <w:rsid w:val="007E1CA6"/>
    <w:rsid w:val="007E1FF9"/>
    <w:rsid w:val="007E51F3"/>
    <w:rsid w:val="007E5D64"/>
    <w:rsid w:val="007E65F4"/>
    <w:rsid w:val="007E69D4"/>
    <w:rsid w:val="007E7FFE"/>
    <w:rsid w:val="007F0E81"/>
    <w:rsid w:val="007F4650"/>
    <w:rsid w:val="007F5DE1"/>
    <w:rsid w:val="007F6063"/>
    <w:rsid w:val="007F64F7"/>
    <w:rsid w:val="008011BC"/>
    <w:rsid w:val="00801B0D"/>
    <w:rsid w:val="00801DCB"/>
    <w:rsid w:val="00803AAF"/>
    <w:rsid w:val="0080455B"/>
    <w:rsid w:val="00804898"/>
    <w:rsid w:val="008061E9"/>
    <w:rsid w:val="008102C2"/>
    <w:rsid w:val="0081138E"/>
    <w:rsid w:val="00813FDC"/>
    <w:rsid w:val="00815247"/>
    <w:rsid w:val="008157E8"/>
    <w:rsid w:val="0081589D"/>
    <w:rsid w:val="00815BFC"/>
    <w:rsid w:val="0082086F"/>
    <w:rsid w:val="00820C35"/>
    <w:rsid w:val="00820E65"/>
    <w:rsid w:val="00822907"/>
    <w:rsid w:val="00824051"/>
    <w:rsid w:val="0082472C"/>
    <w:rsid w:val="00824CB4"/>
    <w:rsid w:val="00825737"/>
    <w:rsid w:val="00825C2A"/>
    <w:rsid w:val="0082694C"/>
    <w:rsid w:val="00826E0F"/>
    <w:rsid w:val="00826E72"/>
    <w:rsid w:val="00827DAD"/>
    <w:rsid w:val="0083059A"/>
    <w:rsid w:val="00830E78"/>
    <w:rsid w:val="008322CB"/>
    <w:rsid w:val="00832989"/>
    <w:rsid w:val="0083364A"/>
    <w:rsid w:val="00834D23"/>
    <w:rsid w:val="00836EFE"/>
    <w:rsid w:val="008372B3"/>
    <w:rsid w:val="008374F2"/>
    <w:rsid w:val="00837C6D"/>
    <w:rsid w:val="00837D0D"/>
    <w:rsid w:val="00840231"/>
    <w:rsid w:val="00840B4C"/>
    <w:rsid w:val="00840B90"/>
    <w:rsid w:val="00841160"/>
    <w:rsid w:val="00841567"/>
    <w:rsid w:val="00841ABA"/>
    <w:rsid w:val="00844CAF"/>
    <w:rsid w:val="00845EC9"/>
    <w:rsid w:val="00846C8A"/>
    <w:rsid w:val="00846F28"/>
    <w:rsid w:val="00846FA9"/>
    <w:rsid w:val="00847B1C"/>
    <w:rsid w:val="00847D72"/>
    <w:rsid w:val="00850435"/>
    <w:rsid w:val="0085130C"/>
    <w:rsid w:val="00852557"/>
    <w:rsid w:val="00852DFB"/>
    <w:rsid w:val="00853D52"/>
    <w:rsid w:val="00854AC0"/>
    <w:rsid w:val="00854AD6"/>
    <w:rsid w:val="008553AC"/>
    <w:rsid w:val="0085602F"/>
    <w:rsid w:val="00856BC0"/>
    <w:rsid w:val="00860C73"/>
    <w:rsid w:val="008612F4"/>
    <w:rsid w:val="00862196"/>
    <w:rsid w:val="00863D8F"/>
    <w:rsid w:val="00864240"/>
    <w:rsid w:val="00865237"/>
    <w:rsid w:val="00865E74"/>
    <w:rsid w:val="00866F1A"/>
    <w:rsid w:val="008677C0"/>
    <w:rsid w:val="008703B6"/>
    <w:rsid w:val="008704AA"/>
    <w:rsid w:val="00870FA1"/>
    <w:rsid w:val="0087254C"/>
    <w:rsid w:val="00872606"/>
    <w:rsid w:val="0087290A"/>
    <w:rsid w:val="008732C0"/>
    <w:rsid w:val="008737BE"/>
    <w:rsid w:val="00873F85"/>
    <w:rsid w:val="00875237"/>
    <w:rsid w:val="008758A6"/>
    <w:rsid w:val="00876076"/>
    <w:rsid w:val="008760B5"/>
    <w:rsid w:val="008771AC"/>
    <w:rsid w:val="00877624"/>
    <w:rsid w:val="00877A94"/>
    <w:rsid w:val="00880C99"/>
    <w:rsid w:val="008812D6"/>
    <w:rsid w:val="00881E81"/>
    <w:rsid w:val="008839A7"/>
    <w:rsid w:val="00887910"/>
    <w:rsid w:val="00887F40"/>
    <w:rsid w:val="008901A5"/>
    <w:rsid w:val="00890BE6"/>
    <w:rsid w:val="00891985"/>
    <w:rsid w:val="00891D77"/>
    <w:rsid w:val="00892554"/>
    <w:rsid w:val="00892EB4"/>
    <w:rsid w:val="0089446F"/>
    <w:rsid w:val="0089477A"/>
    <w:rsid w:val="00894F0D"/>
    <w:rsid w:val="0089537A"/>
    <w:rsid w:val="0089764D"/>
    <w:rsid w:val="008979CD"/>
    <w:rsid w:val="008A1793"/>
    <w:rsid w:val="008A2526"/>
    <w:rsid w:val="008A3092"/>
    <w:rsid w:val="008A3BAD"/>
    <w:rsid w:val="008A4E86"/>
    <w:rsid w:val="008A65A2"/>
    <w:rsid w:val="008A71F3"/>
    <w:rsid w:val="008A77B9"/>
    <w:rsid w:val="008B12BC"/>
    <w:rsid w:val="008B2E16"/>
    <w:rsid w:val="008B43A7"/>
    <w:rsid w:val="008B4735"/>
    <w:rsid w:val="008B49BD"/>
    <w:rsid w:val="008B4B3B"/>
    <w:rsid w:val="008B5663"/>
    <w:rsid w:val="008B5943"/>
    <w:rsid w:val="008C1267"/>
    <w:rsid w:val="008C1680"/>
    <w:rsid w:val="008C19D6"/>
    <w:rsid w:val="008C2001"/>
    <w:rsid w:val="008C24BF"/>
    <w:rsid w:val="008C3BC5"/>
    <w:rsid w:val="008C5230"/>
    <w:rsid w:val="008C5474"/>
    <w:rsid w:val="008C54C4"/>
    <w:rsid w:val="008C55FB"/>
    <w:rsid w:val="008C601C"/>
    <w:rsid w:val="008D16D5"/>
    <w:rsid w:val="008D18F2"/>
    <w:rsid w:val="008D1B9D"/>
    <w:rsid w:val="008D2699"/>
    <w:rsid w:val="008D2F37"/>
    <w:rsid w:val="008D393F"/>
    <w:rsid w:val="008D39C0"/>
    <w:rsid w:val="008D3FD2"/>
    <w:rsid w:val="008D50A7"/>
    <w:rsid w:val="008D591F"/>
    <w:rsid w:val="008D799C"/>
    <w:rsid w:val="008D7B08"/>
    <w:rsid w:val="008D7FD4"/>
    <w:rsid w:val="008E2707"/>
    <w:rsid w:val="008E330B"/>
    <w:rsid w:val="008E37CE"/>
    <w:rsid w:val="008E42B5"/>
    <w:rsid w:val="008E5442"/>
    <w:rsid w:val="008E5F20"/>
    <w:rsid w:val="008F099C"/>
    <w:rsid w:val="008F1A6F"/>
    <w:rsid w:val="008F1ABD"/>
    <w:rsid w:val="008F1B07"/>
    <w:rsid w:val="008F3714"/>
    <w:rsid w:val="008F5C14"/>
    <w:rsid w:val="008F6D28"/>
    <w:rsid w:val="008F7450"/>
    <w:rsid w:val="009022B0"/>
    <w:rsid w:val="00904412"/>
    <w:rsid w:val="00904BFC"/>
    <w:rsid w:val="00904EDD"/>
    <w:rsid w:val="00904F6E"/>
    <w:rsid w:val="00906042"/>
    <w:rsid w:val="00907D03"/>
    <w:rsid w:val="00910A1E"/>
    <w:rsid w:val="00910AE2"/>
    <w:rsid w:val="00911EC2"/>
    <w:rsid w:val="00912FA7"/>
    <w:rsid w:val="009133DC"/>
    <w:rsid w:val="00913430"/>
    <w:rsid w:val="00914397"/>
    <w:rsid w:val="00915AE1"/>
    <w:rsid w:val="0091657E"/>
    <w:rsid w:val="00916B0A"/>
    <w:rsid w:val="00916EF1"/>
    <w:rsid w:val="009227AA"/>
    <w:rsid w:val="00922BBE"/>
    <w:rsid w:val="00922C3D"/>
    <w:rsid w:val="0092336E"/>
    <w:rsid w:val="0092342D"/>
    <w:rsid w:val="00923612"/>
    <w:rsid w:val="00924824"/>
    <w:rsid w:val="00925087"/>
    <w:rsid w:val="009251CB"/>
    <w:rsid w:val="00925C0A"/>
    <w:rsid w:val="00925FB8"/>
    <w:rsid w:val="00931578"/>
    <w:rsid w:val="0093193E"/>
    <w:rsid w:val="00931FCF"/>
    <w:rsid w:val="00936093"/>
    <w:rsid w:val="00936209"/>
    <w:rsid w:val="0093681F"/>
    <w:rsid w:val="0093692F"/>
    <w:rsid w:val="00936C89"/>
    <w:rsid w:val="00936D9D"/>
    <w:rsid w:val="00937654"/>
    <w:rsid w:val="009405EB"/>
    <w:rsid w:val="00941C55"/>
    <w:rsid w:val="009430CB"/>
    <w:rsid w:val="009433D2"/>
    <w:rsid w:val="00943F29"/>
    <w:rsid w:val="00944D37"/>
    <w:rsid w:val="00945AFC"/>
    <w:rsid w:val="009469E3"/>
    <w:rsid w:val="00947161"/>
    <w:rsid w:val="00947276"/>
    <w:rsid w:val="009473AD"/>
    <w:rsid w:val="009500DB"/>
    <w:rsid w:val="00950BC3"/>
    <w:rsid w:val="00951672"/>
    <w:rsid w:val="00951952"/>
    <w:rsid w:val="00951C45"/>
    <w:rsid w:val="0095252F"/>
    <w:rsid w:val="00952949"/>
    <w:rsid w:val="00952FCC"/>
    <w:rsid w:val="00953321"/>
    <w:rsid w:val="00953405"/>
    <w:rsid w:val="009551CC"/>
    <w:rsid w:val="00955D21"/>
    <w:rsid w:val="00956457"/>
    <w:rsid w:val="00956AF1"/>
    <w:rsid w:val="00956B63"/>
    <w:rsid w:val="00961452"/>
    <w:rsid w:val="0096156F"/>
    <w:rsid w:val="00962790"/>
    <w:rsid w:val="00963EAC"/>
    <w:rsid w:val="009647C7"/>
    <w:rsid w:val="00964929"/>
    <w:rsid w:val="00964B56"/>
    <w:rsid w:val="00964F1D"/>
    <w:rsid w:val="00965A6E"/>
    <w:rsid w:val="00965D34"/>
    <w:rsid w:val="00966287"/>
    <w:rsid w:val="00966AB0"/>
    <w:rsid w:val="00967327"/>
    <w:rsid w:val="009673E0"/>
    <w:rsid w:val="0096794E"/>
    <w:rsid w:val="00967CE6"/>
    <w:rsid w:val="00971E98"/>
    <w:rsid w:val="009720F3"/>
    <w:rsid w:val="009721CD"/>
    <w:rsid w:val="00973244"/>
    <w:rsid w:val="009738D2"/>
    <w:rsid w:val="009748C1"/>
    <w:rsid w:val="00974F44"/>
    <w:rsid w:val="0097572B"/>
    <w:rsid w:val="009772A4"/>
    <w:rsid w:val="009801DE"/>
    <w:rsid w:val="00980935"/>
    <w:rsid w:val="00980BE6"/>
    <w:rsid w:val="00982B4F"/>
    <w:rsid w:val="0098491F"/>
    <w:rsid w:val="00985130"/>
    <w:rsid w:val="0098642A"/>
    <w:rsid w:val="0098793A"/>
    <w:rsid w:val="009906EC"/>
    <w:rsid w:val="009912A2"/>
    <w:rsid w:val="009940E0"/>
    <w:rsid w:val="00996164"/>
    <w:rsid w:val="00996501"/>
    <w:rsid w:val="00996B67"/>
    <w:rsid w:val="00997462"/>
    <w:rsid w:val="009A050C"/>
    <w:rsid w:val="009A0A3C"/>
    <w:rsid w:val="009A0A85"/>
    <w:rsid w:val="009A1D59"/>
    <w:rsid w:val="009A2255"/>
    <w:rsid w:val="009A4003"/>
    <w:rsid w:val="009B0865"/>
    <w:rsid w:val="009B12AE"/>
    <w:rsid w:val="009B1424"/>
    <w:rsid w:val="009B3950"/>
    <w:rsid w:val="009B4052"/>
    <w:rsid w:val="009B44EE"/>
    <w:rsid w:val="009B5F04"/>
    <w:rsid w:val="009B64E5"/>
    <w:rsid w:val="009B661C"/>
    <w:rsid w:val="009B6645"/>
    <w:rsid w:val="009B7F96"/>
    <w:rsid w:val="009C0145"/>
    <w:rsid w:val="009C060A"/>
    <w:rsid w:val="009C0BB9"/>
    <w:rsid w:val="009C0F5C"/>
    <w:rsid w:val="009C11DD"/>
    <w:rsid w:val="009C181C"/>
    <w:rsid w:val="009C2388"/>
    <w:rsid w:val="009C3198"/>
    <w:rsid w:val="009C3C7D"/>
    <w:rsid w:val="009C4497"/>
    <w:rsid w:val="009C61A4"/>
    <w:rsid w:val="009D073E"/>
    <w:rsid w:val="009D0744"/>
    <w:rsid w:val="009D17CA"/>
    <w:rsid w:val="009D1D52"/>
    <w:rsid w:val="009D26AF"/>
    <w:rsid w:val="009D31DE"/>
    <w:rsid w:val="009D3AA8"/>
    <w:rsid w:val="009D3B64"/>
    <w:rsid w:val="009D47E2"/>
    <w:rsid w:val="009D5046"/>
    <w:rsid w:val="009D6636"/>
    <w:rsid w:val="009D6E75"/>
    <w:rsid w:val="009D76FF"/>
    <w:rsid w:val="009D7D24"/>
    <w:rsid w:val="009D7FEE"/>
    <w:rsid w:val="009E04B6"/>
    <w:rsid w:val="009E1156"/>
    <w:rsid w:val="009E1498"/>
    <w:rsid w:val="009E2221"/>
    <w:rsid w:val="009E2481"/>
    <w:rsid w:val="009E27E9"/>
    <w:rsid w:val="009E31CB"/>
    <w:rsid w:val="009E3F76"/>
    <w:rsid w:val="009E4D40"/>
    <w:rsid w:val="009E552F"/>
    <w:rsid w:val="009F11C9"/>
    <w:rsid w:val="009F2967"/>
    <w:rsid w:val="009F4E19"/>
    <w:rsid w:val="009F6577"/>
    <w:rsid w:val="009F6E50"/>
    <w:rsid w:val="00A001A8"/>
    <w:rsid w:val="00A01CAC"/>
    <w:rsid w:val="00A0233B"/>
    <w:rsid w:val="00A02C8F"/>
    <w:rsid w:val="00A03608"/>
    <w:rsid w:val="00A03E0C"/>
    <w:rsid w:val="00A05103"/>
    <w:rsid w:val="00A052B5"/>
    <w:rsid w:val="00A054AA"/>
    <w:rsid w:val="00A055F8"/>
    <w:rsid w:val="00A05809"/>
    <w:rsid w:val="00A05E3A"/>
    <w:rsid w:val="00A06409"/>
    <w:rsid w:val="00A06C6F"/>
    <w:rsid w:val="00A076BF"/>
    <w:rsid w:val="00A11826"/>
    <w:rsid w:val="00A12200"/>
    <w:rsid w:val="00A136F0"/>
    <w:rsid w:val="00A14B6F"/>
    <w:rsid w:val="00A1525F"/>
    <w:rsid w:val="00A1623D"/>
    <w:rsid w:val="00A1651C"/>
    <w:rsid w:val="00A170C0"/>
    <w:rsid w:val="00A17F52"/>
    <w:rsid w:val="00A20305"/>
    <w:rsid w:val="00A21D49"/>
    <w:rsid w:val="00A224DD"/>
    <w:rsid w:val="00A23215"/>
    <w:rsid w:val="00A23E98"/>
    <w:rsid w:val="00A24A91"/>
    <w:rsid w:val="00A24DFC"/>
    <w:rsid w:val="00A250F7"/>
    <w:rsid w:val="00A252BF"/>
    <w:rsid w:val="00A27088"/>
    <w:rsid w:val="00A309F4"/>
    <w:rsid w:val="00A30FE9"/>
    <w:rsid w:val="00A31010"/>
    <w:rsid w:val="00A31AA3"/>
    <w:rsid w:val="00A320C2"/>
    <w:rsid w:val="00A32A3E"/>
    <w:rsid w:val="00A331C5"/>
    <w:rsid w:val="00A33A02"/>
    <w:rsid w:val="00A341C9"/>
    <w:rsid w:val="00A34952"/>
    <w:rsid w:val="00A34E92"/>
    <w:rsid w:val="00A4260A"/>
    <w:rsid w:val="00A431AD"/>
    <w:rsid w:val="00A43247"/>
    <w:rsid w:val="00A4433A"/>
    <w:rsid w:val="00A448FD"/>
    <w:rsid w:val="00A452AC"/>
    <w:rsid w:val="00A531FF"/>
    <w:rsid w:val="00A53AD6"/>
    <w:rsid w:val="00A54238"/>
    <w:rsid w:val="00A5516A"/>
    <w:rsid w:val="00A553BC"/>
    <w:rsid w:val="00A555C3"/>
    <w:rsid w:val="00A60622"/>
    <w:rsid w:val="00A61970"/>
    <w:rsid w:val="00A6212B"/>
    <w:rsid w:val="00A6286D"/>
    <w:rsid w:val="00A62C7D"/>
    <w:rsid w:val="00A6442B"/>
    <w:rsid w:val="00A656C7"/>
    <w:rsid w:val="00A66CA2"/>
    <w:rsid w:val="00A66DCC"/>
    <w:rsid w:val="00A71224"/>
    <w:rsid w:val="00A71D71"/>
    <w:rsid w:val="00A72B7D"/>
    <w:rsid w:val="00A73E06"/>
    <w:rsid w:val="00A73F36"/>
    <w:rsid w:val="00A74661"/>
    <w:rsid w:val="00A76561"/>
    <w:rsid w:val="00A77DA0"/>
    <w:rsid w:val="00A8065F"/>
    <w:rsid w:val="00A8091A"/>
    <w:rsid w:val="00A80CAE"/>
    <w:rsid w:val="00A81BEE"/>
    <w:rsid w:val="00A82F20"/>
    <w:rsid w:val="00A8388E"/>
    <w:rsid w:val="00A83C42"/>
    <w:rsid w:val="00A84FC5"/>
    <w:rsid w:val="00A85CE2"/>
    <w:rsid w:val="00A86427"/>
    <w:rsid w:val="00A87C4C"/>
    <w:rsid w:val="00A90384"/>
    <w:rsid w:val="00A90B03"/>
    <w:rsid w:val="00A91EBF"/>
    <w:rsid w:val="00A92408"/>
    <w:rsid w:val="00A92A7B"/>
    <w:rsid w:val="00A92EE9"/>
    <w:rsid w:val="00A93957"/>
    <w:rsid w:val="00A93A91"/>
    <w:rsid w:val="00A9478E"/>
    <w:rsid w:val="00A951B8"/>
    <w:rsid w:val="00A95B85"/>
    <w:rsid w:val="00A9696C"/>
    <w:rsid w:val="00A96A7C"/>
    <w:rsid w:val="00A96CFE"/>
    <w:rsid w:val="00A97893"/>
    <w:rsid w:val="00A97E1D"/>
    <w:rsid w:val="00AA126B"/>
    <w:rsid w:val="00AA19F4"/>
    <w:rsid w:val="00AA1C33"/>
    <w:rsid w:val="00AA31F4"/>
    <w:rsid w:val="00AA4141"/>
    <w:rsid w:val="00AA65F8"/>
    <w:rsid w:val="00AA6EB2"/>
    <w:rsid w:val="00AB0C46"/>
    <w:rsid w:val="00AB1287"/>
    <w:rsid w:val="00AB1AD8"/>
    <w:rsid w:val="00AB25C9"/>
    <w:rsid w:val="00AB35C9"/>
    <w:rsid w:val="00AB42D4"/>
    <w:rsid w:val="00AB4C4F"/>
    <w:rsid w:val="00AB59DA"/>
    <w:rsid w:val="00AB69AC"/>
    <w:rsid w:val="00AC17EA"/>
    <w:rsid w:val="00AC1B93"/>
    <w:rsid w:val="00AC32EA"/>
    <w:rsid w:val="00AC33D6"/>
    <w:rsid w:val="00AC3527"/>
    <w:rsid w:val="00AC4F01"/>
    <w:rsid w:val="00AC50A2"/>
    <w:rsid w:val="00AC7BF1"/>
    <w:rsid w:val="00AD0518"/>
    <w:rsid w:val="00AD0541"/>
    <w:rsid w:val="00AD3543"/>
    <w:rsid w:val="00AD4572"/>
    <w:rsid w:val="00AD4778"/>
    <w:rsid w:val="00AD625D"/>
    <w:rsid w:val="00AD7015"/>
    <w:rsid w:val="00AD7724"/>
    <w:rsid w:val="00AE0359"/>
    <w:rsid w:val="00AE1172"/>
    <w:rsid w:val="00AE1CF3"/>
    <w:rsid w:val="00AE3773"/>
    <w:rsid w:val="00AE5F52"/>
    <w:rsid w:val="00AE6AFC"/>
    <w:rsid w:val="00AF09A6"/>
    <w:rsid w:val="00AF1600"/>
    <w:rsid w:val="00AF1C12"/>
    <w:rsid w:val="00AF2082"/>
    <w:rsid w:val="00AF2613"/>
    <w:rsid w:val="00AF28EC"/>
    <w:rsid w:val="00AF28F9"/>
    <w:rsid w:val="00AF2E61"/>
    <w:rsid w:val="00AF54B5"/>
    <w:rsid w:val="00AF5512"/>
    <w:rsid w:val="00AF555A"/>
    <w:rsid w:val="00AF6BF1"/>
    <w:rsid w:val="00AF7628"/>
    <w:rsid w:val="00B00A36"/>
    <w:rsid w:val="00B00A79"/>
    <w:rsid w:val="00B00B45"/>
    <w:rsid w:val="00B03330"/>
    <w:rsid w:val="00B0339E"/>
    <w:rsid w:val="00B05EA5"/>
    <w:rsid w:val="00B10E2A"/>
    <w:rsid w:val="00B10FF5"/>
    <w:rsid w:val="00B131F5"/>
    <w:rsid w:val="00B139D7"/>
    <w:rsid w:val="00B13DD8"/>
    <w:rsid w:val="00B1689B"/>
    <w:rsid w:val="00B2008D"/>
    <w:rsid w:val="00B20682"/>
    <w:rsid w:val="00B2113E"/>
    <w:rsid w:val="00B21E06"/>
    <w:rsid w:val="00B22D64"/>
    <w:rsid w:val="00B243CC"/>
    <w:rsid w:val="00B24C29"/>
    <w:rsid w:val="00B278B0"/>
    <w:rsid w:val="00B27EB2"/>
    <w:rsid w:val="00B3027A"/>
    <w:rsid w:val="00B322B2"/>
    <w:rsid w:val="00B3265C"/>
    <w:rsid w:val="00B333F5"/>
    <w:rsid w:val="00B33EA7"/>
    <w:rsid w:val="00B33F33"/>
    <w:rsid w:val="00B34FF5"/>
    <w:rsid w:val="00B350BC"/>
    <w:rsid w:val="00B358A6"/>
    <w:rsid w:val="00B35A50"/>
    <w:rsid w:val="00B35B20"/>
    <w:rsid w:val="00B3797F"/>
    <w:rsid w:val="00B37AC0"/>
    <w:rsid w:val="00B37E5E"/>
    <w:rsid w:val="00B41F20"/>
    <w:rsid w:val="00B426F0"/>
    <w:rsid w:val="00B42E32"/>
    <w:rsid w:val="00B43F31"/>
    <w:rsid w:val="00B44381"/>
    <w:rsid w:val="00B44590"/>
    <w:rsid w:val="00B46259"/>
    <w:rsid w:val="00B46AD1"/>
    <w:rsid w:val="00B46C73"/>
    <w:rsid w:val="00B5008B"/>
    <w:rsid w:val="00B50579"/>
    <w:rsid w:val="00B51F50"/>
    <w:rsid w:val="00B5266A"/>
    <w:rsid w:val="00B5357A"/>
    <w:rsid w:val="00B546EC"/>
    <w:rsid w:val="00B5542A"/>
    <w:rsid w:val="00B558F1"/>
    <w:rsid w:val="00B55938"/>
    <w:rsid w:val="00B5672D"/>
    <w:rsid w:val="00B56A1D"/>
    <w:rsid w:val="00B56D21"/>
    <w:rsid w:val="00B57215"/>
    <w:rsid w:val="00B57BDB"/>
    <w:rsid w:val="00B6164C"/>
    <w:rsid w:val="00B618D3"/>
    <w:rsid w:val="00B625DE"/>
    <w:rsid w:val="00B62A28"/>
    <w:rsid w:val="00B63943"/>
    <w:rsid w:val="00B63D53"/>
    <w:rsid w:val="00B642BD"/>
    <w:rsid w:val="00B659A7"/>
    <w:rsid w:val="00B67D58"/>
    <w:rsid w:val="00B67DB5"/>
    <w:rsid w:val="00B7034C"/>
    <w:rsid w:val="00B70FCB"/>
    <w:rsid w:val="00B71AA1"/>
    <w:rsid w:val="00B720BE"/>
    <w:rsid w:val="00B732CB"/>
    <w:rsid w:val="00B73669"/>
    <w:rsid w:val="00B7493D"/>
    <w:rsid w:val="00B75484"/>
    <w:rsid w:val="00B75FB0"/>
    <w:rsid w:val="00B76612"/>
    <w:rsid w:val="00B80B7D"/>
    <w:rsid w:val="00B8170F"/>
    <w:rsid w:val="00B82FB1"/>
    <w:rsid w:val="00B840F2"/>
    <w:rsid w:val="00B84FC2"/>
    <w:rsid w:val="00B860B7"/>
    <w:rsid w:val="00B8659F"/>
    <w:rsid w:val="00B87573"/>
    <w:rsid w:val="00B91A26"/>
    <w:rsid w:val="00B91D0D"/>
    <w:rsid w:val="00B92413"/>
    <w:rsid w:val="00B92E7C"/>
    <w:rsid w:val="00B94321"/>
    <w:rsid w:val="00B94736"/>
    <w:rsid w:val="00B95622"/>
    <w:rsid w:val="00B967F6"/>
    <w:rsid w:val="00B96C86"/>
    <w:rsid w:val="00B97BD7"/>
    <w:rsid w:val="00BA1AB1"/>
    <w:rsid w:val="00BA25B0"/>
    <w:rsid w:val="00BA27F4"/>
    <w:rsid w:val="00BA3436"/>
    <w:rsid w:val="00BA37F7"/>
    <w:rsid w:val="00BA5089"/>
    <w:rsid w:val="00BA5355"/>
    <w:rsid w:val="00BA6884"/>
    <w:rsid w:val="00BA6928"/>
    <w:rsid w:val="00BA72E3"/>
    <w:rsid w:val="00BA78D1"/>
    <w:rsid w:val="00BB0BC2"/>
    <w:rsid w:val="00BB13E3"/>
    <w:rsid w:val="00BB1DD0"/>
    <w:rsid w:val="00BB208E"/>
    <w:rsid w:val="00BB349D"/>
    <w:rsid w:val="00BB372C"/>
    <w:rsid w:val="00BB51CA"/>
    <w:rsid w:val="00BB62EF"/>
    <w:rsid w:val="00BB71A2"/>
    <w:rsid w:val="00BB7CCF"/>
    <w:rsid w:val="00BC1C29"/>
    <w:rsid w:val="00BC37DF"/>
    <w:rsid w:val="00BC43E5"/>
    <w:rsid w:val="00BC63E3"/>
    <w:rsid w:val="00BC712A"/>
    <w:rsid w:val="00BD232E"/>
    <w:rsid w:val="00BD2974"/>
    <w:rsid w:val="00BD32B4"/>
    <w:rsid w:val="00BD33BF"/>
    <w:rsid w:val="00BD4526"/>
    <w:rsid w:val="00BD4AB0"/>
    <w:rsid w:val="00BD500D"/>
    <w:rsid w:val="00BD6513"/>
    <w:rsid w:val="00BD7C16"/>
    <w:rsid w:val="00BE10BB"/>
    <w:rsid w:val="00BE1295"/>
    <w:rsid w:val="00BE263E"/>
    <w:rsid w:val="00BE2642"/>
    <w:rsid w:val="00BE37C7"/>
    <w:rsid w:val="00BE6641"/>
    <w:rsid w:val="00BE7037"/>
    <w:rsid w:val="00BF06DE"/>
    <w:rsid w:val="00BF18CB"/>
    <w:rsid w:val="00BF1E7B"/>
    <w:rsid w:val="00BF231C"/>
    <w:rsid w:val="00BF323E"/>
    <w:rsid w:val="00BF3258"/>
    <w:rsid w:val="00BF3923"/>
    <w:rsid w:val="00BF5569"/>
    <w:rsid w:val="00BF5972"/>
    <w:rsid w:val="00C00368"/>
    <w:rsid w:val="00C00729"/>
    <w:rsid w:val="00C00E2B"/>
    <w:rsid w:val="00C01489"/>
    <w:rsid w:val="00C017C0"/>
    <w:rsid w:val="00C033C4"/>
    <w:rsid w:val="00C05B66"/>
    <w:rsid w:val="00C0788E"/>
    <w:rsid w:val="00C10E65"/>
    <w:rsid w:val="00C12392"/>
    <w:rsid w:val="00C13597"/>
    <w:rsid w:val="00C1543D"/>
    <w:rsid w:val="00C16BC1"/>
    <w:rsid w:val="00C170B2"/>
    <w:rsid w:val="00C203B4"/>
    <w:rsid w:val="00C20E8D"/>
    <w:rsid w:val="00C2103A"/>
    <w:rsid w:val="00C21DEE"/>
    <w:rsid w:val="00C223AF"/>
    <w:rsid w:val="00C246EC"/>
    <w:rsid w:val="00C276B8"/>
    <w:rsid w:val="00C27A44"/>
    <w:rsid w:val="00C3117F"/>
    <w:rsid w:val="00C327FF"/>
    <w:rsid w:val="00C34EC4"/>
    <w:rsid w:val="00C34FC3"/>
    <w:rsid w:val="00C34FDF"/>
    <w:rsid w:val="00C4102C"/>
    <w:rsid w:val="00C42181"/>
    <w:rsid w:val="00C42B90"/>
    <w:rsid w:val="00C46800"/>
    <w:rsid w:val="00C468AA"/>
    <w:rsid w:val="00C47BB5"/>
    <w:rsid w:val="00C50C1F"/>
    <w:rsid w:val="00C52DFA"/>
    <w:rsid w:val="00C5373F"/>
    <w:rsid w:val="00C55574"/>
    <w:rsid w:val="00C5650B"/>
    <w:rsid w:val="00C61CE1"/>
    <w:rsid w:val="00C62F7D"/>
    <w:rsid w:val="00C63C96"/>
    <w:rsid w:val="00C64EDF"/>
    <w:rsid w:val="00C657B6"/>
    <w:rsid w:val="00C6588F"/>
    <w:rsid w:val="00C659D4"/>
    <w:rsid w:val="00C65B8F"/>
    <w:rsid w:val="00C6635B"/>
    <w:rsid w:val="00C66A5C"/>
    <w:rsid w:val="00C66DF4"/>
    <w:rsid w:val="00C7174E"/>
    <w:rsid w:val="00C719B7"/>
    <w:rsid w:val="00C729FF"/>
    <w:rsid w:val="00C73629"/>
    <w:rsid w:val="00C73731"/>
    <w:rsid w:val="00C74B14"/>
    <w:rsid w:val="00C753C5"/>
    <w:rsid w:val="00C75932"/>
    <w:rsid w:val="00C75A65"/>
    <w:rsid w:val="00C7614B"/>
    <w:rsid w:val="00C7615D"/>
    <w:rsid w:val="00C763B9"/>
    <w:rsid w:val="00C7754C"/>
    <w:rsid w:val="00C77BD7"/>
    <w:rsid w:val="00C81B77"/>
    <w:rsid w:val="00C832AA"/>
    <w:rsid w:val="00C832B9"/>
    <w:rsid w:val="00C84349"/>
    <w:rsid w:val="00C84704"/>
    <w:rsid w:val="00C84BF5"/>
    <w:rsid w:val="00C851F0"/>
    <w:rsid w:val="00C8595B"/>
    <w:rsid w:val="00C872C2"/>
    <w:rsid w:val="00C9087A"/>
    <w:rsid w:val="00C90A44"/>
    <w:rsid w:val="00C9113E"/>
    <w:rsid w:val="00C91295"/>
    <w:rsid w:val="00C91579"/>
    <w:rsid w:val="00C9265B"/>
    <w:rsid w:val="00C931CB"/>
    <w:rsid w:val="00C934FF"/>
    <w:rsid w:val="00C93ECE"/>
    <w:rsid w:val="00C9426D"/>
    <w:rsid w:val="00C943B3"/>
    <w:rsid w:val="00CA05AC"/>
    <w:rsid w:val="00CA08FE"/>
    <w:rsid w:val="00CA0A60"/>
    <w:rsid w:val="00CA0FC6"/>
    <w:rsid w:val="00CA104A"/>
    <w:rsid w:val="00CA4672"/>
    <w:rsid w:val="00CA614E"/>
    <w:rsid w:val="00CA6609"/>
    <w:rsid w:val="00CA7CF1"/>
    <w:rsid w:val="00CB0FD1"/>
    <w:rsid w:val="00CB0FD3"/>
    <w:rsid w:val="00CB1293"/>
    <w:rsid w:val="00CB1D5E"/>
    <w:rsid w:val="00CB2699"/>
    <w:rsid w:val="00CB388D"/>
    <w:rsid w:val="00CB397F"/>
    <w:rsid w:val="00CB42C9"/>
    <w:rsid w:val="00CB52F0"/>
    <w:rsid w:val="00CB58FF"/>
    <w:rsid w:val="00CC01DB"/>
    <w:rsid w:val="00CC047C"/>
    <w:rsid w:val="00CC0D3D"/>
    <w:rsid w:val="00CC0D60"/>
    <w:rsid w:val="00CC19B7"/>
    <w:rsid w:val="00CC1A31"/>
    <w:rsid w:val="00CC33D3"/>
    <w:rsid w:val="00CC3D4C"/>
    <w:rsid w:val="00CC3FAA"/>
    <w:rsid w:val="00CC4280"/>
    <w:rsid w:val="00CC5253"/>
    <w:rsid w:val="00CC5E86"/>
    <w:rsid w:val="00CC6B38"/>
    <w:rsid w:val="00CC6CE3"/>
    <w:rsid w:val="00CC6EB2"/>
    <w:rsid w:val="00CC74B1"/>
    <w:rsid w:val="00CC7C7C"/>
    <w:rsid w:val="00CD0313"/>
    <w:rsid w:val="00CD246C"/>
    <w:rsid w:val="00CD2E27"/>
    <w:rsid w:val="00CD3876"/>
    <w:rsid w:val="00CD4C5F"/>
    <w:rsid w:val="00CD5939"/>
    <w:rsid w:val="00CD5BBB"/>
    <w:rsid w:val="00CD6410"/>
    <w:rsid w:val="00CD6783"/>
    <w:rsid w:val="00CD7577"/>
    <w:rsid w:val="00CD7952"/>
    <w:rsid w:val="00CD7A01"/>
    <w:rsid w:val="00CE0516"/>
    <w:rsid w:val="00CE0C59"/>
    <w:rsid w:val="00CE13DE"/>
    <w:rsid w:val="00CE20EA"/>
    <w:rsid w:val="00CE2FF4"/>
    <w:rsid w:val="00CE4B4F"/>
    <w:rsid w:val="00CE5F48"/>
    <w:rsid w:val="00CE61E4"/>
    <w:rsid w:val="00CE653A"/>
    <w:rsid w:val="00CE6DD5"/>
    <w:rsid w:val="00CF08BD"/>
    <w:rsid w:val="00CF213C"/>
    <w:rsid w:val="00CF2F3C"/>
    <w:rsid w:val="00CF314E"/>
    <w:rsid w:val="00CF3BD9"/>
    <w:rsid w:val="00CF53CA"/>
    <w:rsid w:val="00CF7281"/>
    <w:rsid w:val="00CF7898"/>
    <w:rsid w:val="00CF7A82"/>
    <w:rsid w:val="00D00DD7"/>
    <w:rsid w:val="00D0184B"/>
    <w:rsid w:val="00D02CD9"/>
    <w:rsid w:val="00D03F2C"/>
    <w:rsid w:val="00D11819"/>
    <w:rsid w:val="00D12929"/>
    <w:rsid w:val="00D14057"/>
    <w:rsid w:val="00D15486"/>
    <w:rsid w:val="00D1655B"/>
    <w:rsid w:val="00D1739A"/>
    <w:rsid w:val="00D20BC3"/>
    <w:rsid w:val="00D21C3B"/>
    <w:rsid w:val="00D226F7"/>
    <w:rsid w:val="00D22C82"/>
    <w:rsid w:val="00D22CE5"/>
    <w:rsid w:val="00D23DAD"/>
    <w:rsid w:val="00D242B2"/>
    <w:rsid w:val="00D25316"/>
    <w:rsid w:val="00D25319"/>
    <w:rsid w:val="00D2566D"/>
    <w:rsid w:val="00D268A1"/>
    <w:rsid w:val="00D26A32"/>
    <w:rsid w:val="00D27E15"/>
    <w:rsid w:val="00D27F29"/>
    <w:rsid w:val="00D30BB7"/>
    <w:rsid w:val="00D31843"/>
    <w:rsid w:val="00D325BE"/>
    <w:rsid w:val="00D33B47"/>
    <w:rsid w:val="00D360E3"/>
    <w:rsid w:val="00D36F54"/>
    <w:rsid w:val="00D40768"/>
    <w:rsid w:val="00D41188"/>
    <w:rsid w:val="00D41A24"/>
    <w:rsid w:val="00D4284C"/>
    <w:rsid w:val="00D42C7D"/>
    <w:rsid w:val="00D436AD"/>
    <w:rsid w:val="00D44C39"/>
    <w:rsid w:val="00D46533"/>
    <w:rsid w:val="00D53AB7"/>
    <w:rsid w:val="00D56612"/>
    <w:rsid w:val="00D56CB1"/>
    <w:rsid w:val="00D5723F"/>
    <w:rsid w:val="00D57C4C"/>
    <w:rsid w:val="00D6027E"/>
    <w:rsid w:val="00D60681"/>
    <w:rsid w:val="00D61737"/>
    <w:rsid w:val="00D61838"/>
    <w:rsid w:val="00D624F3"/>
    <w:rsid w:val="00D63419"/>
    <w:rsid w:val="00D635B2"/>
    <w:rsid w:val="00D635E4"/>
    <w:rsid w:val="00D63C8C"/>
    <w:rsid w:val="00D64617"/>
    <w:rsid w:val="00D64B11"/>
    <w:rsid w:val="00D66725"/>
    <w:rsid w:val="00D668B9"/>
    <w:rsid w:val="00D675B3"/>
    <w:rsid w:val="00D675D8"/>
    <w:rsid w:val="00D70CA4"/>
    <w:rsid w:val="00D722D2"/>
    <w:rsid w:val="00D75255"/>
    <w:rsid w:val="00D75BA0"/>
    <w:rsid w:val="00D75E52"/>
    <w:rsid w:val="00D77A71"/>
    <w:rsid w:val="00D80973"/>
    <w:rsid w:val="00D80E18"/>
    <w:rsid w:val="00D80F66"/>
    <w:rsid w:val="00D810CC"/>
    <w:rsid w:val="00D83A08"/>
    <w:rsid w:val="00D83C4C"/>
    <w:rsid w:val="00D851C3"/>
    <w:rsid w:val="00D851C7"/>
    <w:rsid w:val="00D8520A"/>
    <w:rsid w:val="00D85E98"/>
    <w:rsid w:val="00D860FB"/>
    <w:rsid w:val="00D863A7"/>
    <w:rsid w:val="00D86790"/>
    <w:rsid w:val="00D86C51"/>
    <w:rsid w:val="00D8749D"/>
    <w:rsid w:val="00D87B85"/>
    <w:rsid w:val="00D9038A"/>
    <w:rsid w:val="00D90405"/>
    <w:rsid w:val="00D915CD"/>
    <w:rsid w:val="00D91EFD"/>
    <w:rsid w:val="00D91F60"/>
    <w:rsid w:val="00D9279F"/>
    <w:rsid w:val="00D927E2"/>
    <w:rsid w:val="00D935D0"/>
    <w:rsid w:val="00D936FA"/>
    <w:rsid w:val="00D9536F"/>
    <w:rsid w:val="00D95E71"/>
    <w:rsid w:val="00D96814"/>
    <w:rsid w:val="00D970DD"/>
    <w:rsid w:val="00D9786D"/>
    <w:rsid w:val="00DA172E"/>
    <w:rsid w:val="00DA2C4B"/>
    <w:rsid w:val="00DA32AC"/>
    <w:rsid w:val="00DA388D"/>
    <w:rsid w:val="00DA4936"/>
    <w:rsid w:val="00DA4DD4"/>
    <w:rsid w:val="00DA4EE6"/>
    <w:rsid w:val="00DA5A8E"/>
    <w:rsid w:val="00DA6F01"/>
    <w:rsid w:val="00DA70DB"/>
    <w:rsid w:val="00DA72B0"/>
    <w:rsid w:val="00DA743D"/>
    <w:rsid w:val="00DB0C45"/>
    <w:rsid w:val="00DB1867"/>
    <w:rsid w:val="00DB37AC"/>
    <w:rsid w:val="00DB39BE"/>
    <w:rsid w:val="00DB4067"/>
    <w:rsid w:val="00DB4AA6"/>
    <w:rsid w:val="00DB50FC"/>
    <w:rsid w:val="00DB5C24"/>
    <w:rsid w:val="00DB67F4"/>
    <w:rsid w:val="00DB6E50"/>
    <w:rsid w:val="00DB764E"/>
    <w:rsid w:val="00DB7E9D"/>
    <w:rsid w:val="00DC0366"/>
    <w:rsid w:val="00DC0491"/>
    <w:rsid w:val="00DC0840"/>
    <w:rsid w:val="00DC0B51"/>
    <w:rsid w:val="00DC38A0"/>
    <w:rsid w:val="00DC3F3B"/>
    <w:rsid w:val="00DC4812"/>
    <w:rsid w:val="00DC4AEE"/>
    <w:rsid w:val="00DC6C87"/>
    <w:rsid w:val="00DD0252"/>
    <w:rsid w:val="00DD29CF"/>
    <w:rsid w:val="00DD2B08"/>
    <w:rsid w:val="00DD33E2"/>
    <w:rsid w:val="00DD3723"/>
    <w:rsid w:val="00DD43A4"/>
    <w:rsid w:val="00DD4CE5"/>
    <w:rsid w:val="00DD51B5"/>
    <w:rsid w:val="00DD59C3"/>
    <w:rsid w:val="00DD6B72"/>
    <w:rsid w:val="00DD75FB"/>
    <w:rsid w:val="00DE19B9"/>
    <w:rsid w:val="00DE2823"/>
    <w:rsid w:val="00DE31CB"/>
    <w:rsid w:val="00DE4C73"/>
    <w:rsid w:val="00DE5301"/>
    <w:rsid w:val="00DE5574"/>
    <w:rsid w:val="00DE776A"/>
    <w:rsid w:val="00DF0D71"/>
    <w:rsid w:val="00DF1E45"/>
    <w:rsid w:val="00DF2C88"/>
    <w:rsid w:val="00DF2FBE"/>
    <w:rsid w:val="00DF3068"/>
    <w:rsid w:val="00DF397C"/>
    <w:rsid w:val="00DF41B3"/>
    <w:rsid w:val="00DF483E"/>
    <w:rsid w:val="00DF4C6B"/>
    <w:rsid w:val="00DF4EA6"/>
    <w:rsid w:val="00DF525A"/>
    <w:rsid w:val="00DF66A2"/>
    <w:rsid w:val="00DF66AA"/>
    <w:rsid w:val="00E0020A"/>
    <w:rsid w:val="00E00BB9"/>
    <w:rsid w:val="00E0261C"/>
    <w:rsid w:val="00E033C9"/>
    <w:rsid w:val="00E036A4"/>
    <w:rsid w:val="00E038A7"/>
    <w:rsid w:val="00E04F8E"/>
    <w:rsid w:val="00E07A75"/>
    <w:rsid w:val="00E106DF"/>
    <w:rsid w:val="00E109F0"/>
    <w:rsid w:val="00E10E70"/>
    <w:rsid w:val="00E11B9A"/>
    <w:rsid w:val="00E12FBA"/>
    <w:rsid w:val="00E12FDF"/>
    <w:rsid w:val="00E1446F"/>
    <w:rsid w:val="00E14EFE"/>
    <w:rsid w:val="00E1597F"/>
    <w:rsid w:val="00E15EF9"/>
    <w:rsid w:val="00E15FFF"/>
    <w:rsid w:val="00E16748"/>
    <w:rsid w:val="00E1786F"/>
    <w:rsid w:val="00E17887"/>
    <w:rsid w:val="00E2023C"/>
    <w:rsid w:val="00E202F5"/>
    <w:rsid w:val="00E20530"/>
    <w:rsid w:val="00E20EBB"/>
    <w:rsid w:val="00E247AE"/>
    <w:rsid w:val="00E2575D"/>
    <w:rsid w:val="00E260B4"/>
    <w:rsid w:val="00E27294"/>
    <w:rsid w:val="00E27812"/>
    <w:rsid w:val="00E27EC0"/>
    <w:rsid w:val="00E30211"/>
    <w:rsid w:val="00E30DF7"/>
    <w:rsid w:val="00E317E0"/>
    <w:rsid w:val="00E3346D"/>
    <w:rsid w:val="00E33DAD"/>
    <w:rsid w:val="00E3555D"/>
    <w:rsid w:val="00E373E7"/>
    <w:rsid w:val="00E37743"/>
    <w:rsid w:val="00E41B41"/>
    <w:rsid w:val="00E41CE8"/>
    <w:rsid w:val="00E423BD"/>
    <w:rsid w:val="00E442ED"/>
    <w:rsid w:val="00E446D1"/>
    <w:rsid w:val="00E500C9"/>
    <w:rsid w:val="00E50BD4"/>
    <w:rsid w:val="00E52426"/>
    <w:rsid w:val="00E52DDB"/>
    <w:rsid w:val="00E54C9E"/>
    <w:rsid w:val="00E567F2"/>
    <w:rsid w:val="00E574FF"/>
    <w:rsid w:val="00E57683"/>
    <w:rsid w:val="00E60C2A"/>
    <w:rsid w:val="00E61CDA"/>
    <w:rsid w:val="00E6379A"/>
    <w:rsid w:val="00E647AA"/>
    <w:rsid w:val="00E64EB7"/>
    <w:rsid w:val="00E67AF7"/>
    <w:rsid w:val="00E703D0"/>
    <w:rsid w:val="00E7106E"/>
    <w:rsid w:val="00E71B54"/>
    <w:rsid w:val="00E72266"/>
    <w:rsid w:val="00E72DC8"/>
    <w:rsid w:val="00E73015"/>
    <w:rsid w:val="00E738DB"/>
    <w:rsid w:val="00E75A86"/>
    <w:rsid w:val="00E765E2"/>
    <w:rsid w:val="00E77128"/>
    <w:rsid w:val="00E772B2"/>
    <w:rsid w:val="00E80060"/>
    <w:rsid w:val="00E80BAA"/>
    <w:rsid w:val="00E80DC6"/>
    <w:rsid w:val="00E823C2"/>
    <w:rsid w:val="00E826B6"/>
    <w:rsid w:val="00E829B0"/>
    <w:rsid w:val="00E8359B"/>
    <w:rsid w:val="00E84E16"/>
    <w:rsid w:val="00E8513E"/>
    <w:rsid w:val="00E85635"/>
    <w:rsid w:val="00E85E7C"/>
    <w:rsid w:val="00E866A3"/>
    <w:rsid w:val="00E86861"/>
    <w:rsid w:val="00E87068"/>
    <w:rsid w:val="00E87409"/>
    <w:rsid w:val="00E877B4"/>
    <w:rsid w:val="00E907B1"/>
    <w:rsid w:val="00E91838"/>
    <w:rsid w:val="00E92A68"/>
    <w:rsid w:val="00E94241"/>
    <w:rsid w:val="00E94FD2"/>
    <w:rsid w:val="00E9538A"/>
    <w:rsid w:val="00E9568E"/>
    <w:rsid w:val="00E96C90"/>
    <w:rsid w:val="00EA1421"/>
    <w:rsid w:val="00EA1B81"/>
    <w:rsid w:val="00EA231B"/>
    <w:rsid w:val="00EB002C"/>
    <w:rsid w:val="00EB3D17"/>
    <w:rsid w:val="00EB4595"/>
    <w:rsid w:val="00EB503D"/>
    <w:rsid w:val="00EB64C9"/>
    <w:rsid w:val="00EB7807"/>
    <w:rsid w:val="00EB7834"/>
    <w:rsid w:val="00EC0159"/>
    <w:rsid w:val="00EC15CA"/>
    <w:rsid w:val="00EC1665"/>
    <w:rsid w:val="00EC1C16"/>
    <w:rsid w:val="00EC1C51"/>
    <w:rsid w:val="00EC244D"/>
    <w:rsid w:val="00EC2B4A"/>
    <w:rsid w:val="00EC2F81"/>
    <w:rsid w:val="00EC4467"/>
    <w:rsid w:val="00EC5C61"/>
    <w:rsid w:val="00EC6E4C"/>
    <w:rsid w:val="00EC7E66"/>
    <w:rsid w:val="00ED00B0"/>
    <w:rsid w:val="00ED0619"/>
    <w:rsid w:val="00ED0A75"/>
    <w:rsid w:val="00ED0C4A"/>
    <w:rsid w:val="00ED1768"/>
    <w:rsid w:val="00ED27C1"/>
    <w:rsid w:val="00ED486B"/>
    <w:rsid w:val="00ED55CA"/>
    <w:rsid w:val="00ED5E1A"/>
    <w:rsid w:val="00ED6E72"/>
    <w:rsid w:val="00EE18E3"/>
    <w:rsid w:val="00EE1994"/>
    <w:rsid w:val="00EE2077"/>
    <w:rsid w:val="00EE3BEE"/>
    <w:rsid w:val="00EE455B"/>
    <w:rsid w:val="00EE4A43"/>
    <w:rsid w:val="00EE4D5F"/>
    <w:rsid w:val="00EE568F"/>
    <w:rsid w:val="00EE5839"/>
    <w:rsid w:val="00EE5843"/>
    <w:rsid w:val="00EE5891"/>
    <w:rsid w:val="00EE60F6"/>
    <w:rsid w:val="00EE7E98"/>
    <w:rsid w:val="00EF10F8"/>
    <w:rsid w:val="00EF18F1"/>
    <w:rsid w:val="00EF1D7A"/>
    <w:rsid w:val="00EF1DB3"/>
    <w:rsid w:val="00EF21A5"/>
    <w:rsid w:val="00EF301E"/>
    <w:rsid w:val="00EF415D"/>
    <w:rsid w:val="00EF500D"/>
    <w:rsid w:val="00EF5068"/>
    <w:rsid w:val="00EF52E8"/>
    <w:rsid w:val="00EF583A"/>
    <w:rsid w:val="00EF64A8"/>
    <w:rsid w:val="00EF6C25"/>
    <w:rsid w:val="00EF6D69"/>
    <w:rsid w:val="00EF71BC"/>
    <w:rsid w:val="00F025F3"/>
    <w:rsid w:val="00F02F39"/>
    <w:rsid w:val="00F03710"/>
    <w:rsid w:val="00F037F6"/>
    <w:rsid w:val="00F041F9"/>
    <w:rsid w:val="00F047A2"/>
    <w:rsid w:val="00F04D25"/>
    <w:rsid w:val="00F04FA7"/>
    <w:rsid w:val="00F068E3"/>
    <w:rsid w:val="00F07030"/>
    <w:rsid w:val="00F1083C"/>
    <w:rsid w:val="00F12370"/>
    <w:rsid w:val="00F13443"/>
    <w:rsid w:val="00F1388A"/>
    <w:rsid w:val="00F13D7F"/>
    <w:rsid w:val="00F14192"/>
    <w:rsid w:val="00F16D58"/>
    <w:rsid w:val="00F16FDD"/>
    <w:rsid w:val="00F21471"/>
    <w:rsid w:val="00F21573"/>
    <w:rsid w:val="00F215B1"/>
    <w:rsid w:val="00F225DD"/>
    <w:rsid w:val="00F2326D"/>
    <w:rsid w:val="00F23BCD"/>
    <w:rsid w:val="00F25452"/>
    <w:rsid w:val="00F25773"/>
    <w:rsid w:val="00F26056"/>
    <w:rsid w:val="00F2671B"/>
    <w:rsid w:val="00F27148"/>
    <w:rsid w:val="00F32247"/>
    <w:rsid w:val="00F32D04"/>
    <w:rsid w:val="00F34F3B"/>
    <w:rsid w:val="00F35921"/>
    <w:rsid w:val="00F36521"/>
    <w:rsid w:val="00F36D98"/>
    <w:rsid w:val="00F372E9"/>
    <w:rsid w:val="00F37D39"/>
    <w:rsid w:val="00F4067B"/>
    <w:rsid w:val="00F4270A"/>
    <w:rsid w:val="00F42AE1"/>
    <w:rsid w:val="00F43691"/>
    <w:rsid w:val="00F43CB4"/>
    <w:rsid w:val="00F4452A"/>
    <w:rsid w:val="00F44B24"/>
    <w:rsid w:val="00F45261"/>
    <w:rsid w:val="00F45CB4"/>
    <w:rsid w:val="00F46734"/>
    <w:rsid w:val="00F46B25"/>
    <w:rsid w:val="00F46E1D"/>
    <w:rsid w:val="00F475B4"/>
    <w:rsid w:val="00F47805"/>
    <w:rsid w:val="00F5231D"/>
    <w:rsid w:val="00F54925"/>
    <w:rsid w:val="00F54D70"/>
    <w:rsid w:val="00F57132"/>
    <w:rsid w:val="00F60AEB"/>
    <w:rsid w:val="00F61E3D"/>
    <w:rsid w:val="00F627F4"/>
    <w:rsid w:val="00F632C1"/>
    <w:rsid w:val="00F64196"/>
    <w:rsid w:val="00F6468E"/>
    <w:rsid w:val="00F64985"/>
    <w:rsid w:val="00F65B67"/>
    <w:rsid w:val="00F65DE1"/>
    <w:rsid w:val="00F665E5"/>
    <w:rsid w:val="00F67DA5"/>
    <w:rsid w:val="00F737C8"/>
    <w:rsid w:val="00F74582"/>
    <w:rsid w:val="00F77062"/>
    <w:rsid w:val="00F770E2"/>
    <w:rsid w:val="00F775F3"/>
    <w:rsid w:val="00F807AC"/>
    <w:rsid w:val="00F809D0"/>
    <w:rsid w:val="00F80A6A"/>
    <w:rsid w:val="00F82D2C"/>
    <w:rsid w:val="00F84DB5"/>
    <w:rsid w:val="00F84F0B"/>
    <w:rsid w:val="00F856EF"/>
    <w:rsid w:val="00F85A27"/>
    <w:rsid w:val="00F8609F"/>
    <w:rsid w:val="00F92646"/>
    <w:rsid w:val="00F929F4"/>
    <w:rsid w:val="00FA0138"/>
    <w:rsid w:val="00FA0E0F"/>
    <w:rsid w:val="00FA0FE1"/>
    <w:rsid w:val="00FA1A18"/>
    <w:rsid w:val="00FA277E"/>
    <w:rsid w:val="00FA404C"/>
    <w:rsid w:val="00FA4738"/>
    <w:rsid w:val="00FA5ADD"/>
    <w:rsid w:val="00FA5D8A"/>
    <w:rsid w:val="00FA6917"/>
    <w:rsid w:val="00FA6D54"/>
    <w:rsid w:val="00FA7A6F"/>
    <w:rsid w:val="00FB03C6"/>
    <w:rsid w:val="00FB19A3"/>
    <w:rsid w:val="00FB292C"/>
    <w:rsid w:val="00FB2D0A"/>
    <w:rsid w:val="00FB42FC"/>
    <w:rsid w:val="00FB5CBC"/>
    <w:rsid w:val="00FB63D9"/>
    <w:rsid w:val="00FC2D16"/>
    <w:rsid w:val="00FC5F51"/>
    <w:rsid w:val="00FC7C46"/>
    <w:rsid w:val="00FD137D"/>
    <w:rsid w:val="00FD1746"/>
    <w:rsid w:val="00FD46C1"/>
    <w:rsid w:val="00FD4AE7"/>
    <w:rsid w:val="00FD562D"/>
    <w:rsid w:val="00FD5890"/>
    <w:rsid w:val="00FD5A00"/>
    <w:rsid w:val="00FD5D24"/>
    <w:rsid w:val="00FD6098"/>
    <w:rsid w:val="00FD6F3D"/>
    <w:rsid w:val="00FD70DD"/>
    <w:rsid w:val="00FD7767"/>
    <w:rsid w:val="00FE0486"/>
    <w:rsid w:val="00FE0790"/>
    <w:rsid w:val="00FE0F3D"/>
    <w:rsid w:val="00FE3F08"/>
    <w:rsid w:val="00FE4121"/>
    <w:rsid w:val="00FE4F66"/>
    <w:rsid w:val="00FF041F"/>
    <w:rsid w:val="00FF0F44"/>
    <w:rsid w:val="00FF26E0"/>
    <w:rsid w:val="00FF4470"/>
    <w:rsid w:val="00FF4DDB"/>
    <w:rsid w:val="00FF69CC"/>
    <w:rsid w:val="00FF6B28"/>
    <w:rsid w:val="00FF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FCCF5368-4700-4391-96CF-98082A2C7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D21"/>
    <w:rPr>
      <w:sz w:val="24"/>
      <w:szCs w:val="24"/>
    </w:rPr>
  </w:style>
  <w:style w:type="paragraph" w:styleId="1">
    <w:name w:val="heading 1"/>
    <w:basedOn w:val="a"/>
    <w:next w:val="a"/>
    <w:qFormat/>
    <w:rsid w:val="004B79F3"/>
    <w:pPr>
      <w:keepNext/>
      <w:ind w:left="2148" w:hanging="1968"/>
      <w:outlineLvl w:val="0"/>
    </w:pPr>
    <w:rPr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F54D7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320C2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955D21"/>
    <w:rPr>
      <w:rFonts w:ascii="SchoolBook" w:hAnsi="SchoolBook"/>
      <w:sz w:val="28"/>
    </w:rPr>
  </w:style>
  <w:style w:type="paragraph" w:styleId="a4">
    <w:name w:val="Title"/>
    <w:basedOn w:val="a"/>
    <w:qFormat/>
    <w:rsid w:val="00955D21"/>
    <w:pPr>
      <w:spacing w:before="120"/>
      <w:jc w:val="center"/>
    </w:pPr>
    <w:rPr>
      <w:b/>
      <w:spacing w:val="40"/>
    </w:rPr>
  </w:style>
  <w:style w:type="paragraph" w:styleId="a5">
    <w:name w:val="Subtitle"/>
    <w:basedOn w:val="a"/>
    <w:qFormat/>
    <w:rsid w:val="00955D21"/>
    <w:pPr>
      <w:spacing w:before="120"/>
      <w:jc w:val="center"/>
    </w:pPr>
    <w:rPr>
      <w:b/>
      <w:spacing w:val="40"/>
      <w:sz w:val="28"/>
    </w:rPr>
  </w:style>
  <w:style w:type="paragraph" w:styleId="a6">
    <w:name w:val="Body Text"/>
    <w:basedOn w:val="a"/>
    <w:link w:val="a7"/>
    <w:rsid w:val="00955D21"/>
    <w:pPr>
      <w:jc w:val="both"/>
    </w:pPr>
    <w:rPr>
      <w:sz w:val="28"/>
      <w:lang w:val="x-none" w:eastAsia="x-none"/>
    </w:rPr>
  </w:style>
  <w:style w:type="table" w:styleId="a8">
    <w:name w:val="Table Grid"/>
    <w:basedOn w:val="a1"/>
    <w:rsid w:val="00955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rsid w:val="00B732CB"/>
    <w:pPr>
      <w:spacing w:after="120" w:line="480" w:lineRule="auto"/>
    </w:pPr>
  </w:style>
  <w:style w:type="paragraph" w:styleId="a9">
    <w:name w:val="Plain Text"/>
    <w:basedOn w:val="a"/>
    <w:rsid w:val="00B732CB"/>
    <w:rPr>
      <w:rFonts w:ascii="Courier New" w:hAnsi="Courier New"/>
      <w:sz w:val="20"/>
      <w:szCs w:val="20"/>
    </w:rPr>
  </w:style>
  <w:style w:type="paragraph" w:styleId="31">
    <w:name w:val="Body Text Indent 3"/>
    <w:basedOn w:val="a"/>
    <w:rsid w:val="004A4178"/>
    <w:pPr>
      <w:spacing w:after="120"/>
      <w:ind w:left="283"/>
    </w:pPr>
    <w:rPr>
      <w:sz w:val="16"/>
      <w:szCs w:val="16"/>
    </w:rPr>
  </w:style>
  <w:style w:type="paragraph" w:styleId="32">
    <w:name w:val="Body Text 3"/>
    <w:basedOn w:val="a"/>
    <w:rsid w:val="004B79F3"/>
    <w:pPr>
      <w:spacing w:after="120"/>
    </w:pPr>
    <w:rPr>
      <w:sz w:val="16"/>
      <w:szCs w:val="16"/>
    </w:rPr>
  </w:style>
  <w:style w:type="character" w:customStyle="1" w:styleId="a7">
    <w:name w:val="Основной текст Знак"/>
    <w:link w:val="a6"/>
    <w:rsid w:val="00A4260A"/>
    <w:rPr>
      <w:sz w:val="28"/>
      <w:szCs w:val="24"/>
    </w:rPr>
  </w:style>
  <w:style w:type="paragraph" w:styleId="aa">
    <w:name w:val="No Spacing"/>
    <w:basedOn w:val="a"/>
    <w:uiPriority w:val="1"/>
    <w:qFormat/>
    <w:rsid w:val="00592FBD"/>
  </w:style>
  <w:style w:type="paragraph" w:styleId="ab">
    <w:name w:val="Balloon Text"/>
    <w:basedOn w:val="a"/>
    <w:link w:val="ac"/>
    <w:rsid w:val="00213838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213838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CC6C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List Paragraph"/>
    <w:basedOn w:val="a"/>
    <w:uiPriority w:val="99"/>
    <w:qFormat/>
    <w:rsid w:val="00CC6CE3"/>
    <w:pPr>
      <w:autoSpaceDE w:val="0"/>
      <w:autoSpaceDN w:val="0"/>
      <w:adjustRightInd w:val="0"/>
      <w:spacing w:after="200" w:line="276" w:lineRule="auto"/>
      <w:ind w:left="720" w:firstLine="540"/>
      <w:contextualSpacing/>
      <w:jc w:val="both"/>
    </w:pPr>
    <w:rPr>
      <w:rFonts w:ascii="Calibri" w:eastAsia="Calibri" w:hAnsi="Calibri"/>
      <w:bCs/>
      <w:sz w:val="28"/>
      <w:szCs w:val="28"/>
      <w:lang w:eastAsia="en-US"/>
    </w:rPr>
  </w:style>
  <w:style w:type="paragraph" w:customStyle="1" w:styleId="ConsPlusNonformat">
    <w:name w:val="ConsPlusNonformat"/>
    <w:rsid w:val="00365B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080F6B"/>
    <w:pPr>
      <w:widowControl w:val="0"/>
      <w:autoSpaceDE w:val="0"/>
      <w:autoSpaceDN w:val="0"/>
    </w:pPr>
    <w:rPr>
      <w:sz w:val="28"/>
    </w:rPr>
  </w:style>
  <w:style w:type="paragraph" w:customStyle="1" w:styleId="ConsPlusTitle">
    <w:name w:val="ConsPlusTitle"/>
    <w:rsid w:val="00080F6B"/>
    <w:pPr>
      <w:widowControl w:val="0"/>
      <w:autoSpaceDE w:val="0"/>
      <w:autoSpaceDN w:val="0"/>
    </w:pPr>
    <w:rPr>
      <w:b/>
      <w:sz w:val="28"/>
    </w:rPr>
  </w:style>
  <w:style w:type="paragraph" w:styleId="ae">
    <w:name w:val="header"/>
    <w:basedOn w:val="a"/>
    <w:link w:val="af"/>
    <w:uiPriority w:val="99"/>
    <w:rsid w:val="00DE4C7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Верхний колонтитул Знак"/>
    <w:link w:val="ae"/>
    <w:uiPriority w:val="99"/>
    <w:rsid w:val="00DE4C73"/>
    <w:rPr>
      <w:sz w:val="24"/>
      <w:szCs w:val="24"/>
    </w:rPr>
  </w:style>
  <w:style w:type="paragraph" w:styleId="af0">
    <w:name w:val="footer"/>
    <w:basedOn w:val="a"/>
    <w:link w:val="af1"/>
    <w:rsid w:val="00DE4C7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1">
    <w:name w:val="Нижний колонтитул Знак"/>
    <w:link w:val="af0"/>
    <w:rsid w:val="00DE4C73"/>
    <w:rPr>
      <w:sz w:val="24"/>
      <w:szCs w:val="24"/>
    </w:rPr>
  </w:style>
  <w:style w:type="character" w:customStyle="1" w:styleId="news">
    <w:name w:val="news"/>
    <w:basedOn w:val="a0"/>
    <w:rsid w:val="00D325BE"/>
  </w:style>
  <w:style w:type="character" w:styleId="af2">
    <w:name w:val="Strong"/>
    <w:uiPriority w:val="22"/>
    <w:qFormat/>
    <w:rsid w:val="00D325BE"/>
    <w:rPr>
      <w:b/>
      <w:bCs/>
    </w:rPr>
  </w:style>
  <w:style w:type="character" w:customStyle="1" w:styleId="40">
    <w:name w:val="Заголовок 4 Знак"/>
    <w:link w:val="4"/>
    <w:semiHidden/>
    <w:rsid w:val="00A320C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30">
    <w:name w:val="Заголовок 3 Знак"/>
    <w:link w:val="3"/>
    <w:semiHidden/>
    <w:rsid w:val="00F54D70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Normal0">
    <w:name w:val="Normal_0"/>
    <w:rsid w:val="00F54D70"/>
    <w:pPr>
      <w:widowControl w:val="0"/>
    </w:pPr>
    <w:rPr>
      <w:snapToGrid w:val="0"/>
      <w:sz w:val="28"/>
    </w:rPr>
  </w:style>
  <w:style w:type="character" w:styleId="af3">
    <w:name w:val="Hyperlink"/>
    <w:rsid w:val="003B4ED2"/>
    <w:rPr>
      <w:color w:val="0563C1"/>
      <w:u w:val="single"/>
    </w:rPr>
  </w:style>
  <w:style w:type="character" w:styleId="af4">
    <w:name w:val="page number"/>
    <w:basedOn w:val="a0"/>
    <w:rsid w:val="005347A3"/>
  </w:style>
  <w:style w:type="paragraph" w:customStyle="1" w:styleId="10">
    <w:name w:val="Обычный1"/>
    <w:rsid w:val="00F77271"/>
    <w:pPr>
      <w:widowControl w:val="0"/>
    </w:pPr>
    <w:rPr>
      <w:snapToGrid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RLAW181&amp;n=121012&amp;dst=101429" TargetMode="External"/><Relationship Id="rId21" Type="http://schemas.openxmlformats.org/officeDocument/2006/relationships/hyperlink" Target="https://login.consultant.ru/link/?req=doc&amp;base=RLAW181&amp;n=111444&amp;dst=100010" TargetMode="External"/><Relationship Id="rId42" Type="http://schemas.openxmlformats.org/officeDocument/2006/relationships/hyperlink" Target="https://login.consultant.ru/link/?req=doc&amp;base=LAW&amp;n=470029&amp;dst=100861" TargetMode="External"/><Relationship Id="rId63" Type="http://schemas.openxmlformats.org/officeDocument/2006/relationships/hyperlink" Target="https://login.consultant.ru/link/?req=doc&amp;base=LAW&amp;n=470029&amp;dst=1162" TargetMode="External"/><Relationship Id="rId84" Type="http://schemas.openxmlformats.org/officeDocument/2006/relationships/hyperlink" Target="https://login.consultant.ru/link/?req=doc&amp;base=RLAW181&amp;n=121012&amp;dst=101388" TargetMode="External"/><Relationship Id="rId138" Type="http://schemas.openxmlformats.org/officeDocument/2006/relationships/hyperlink" Target="https://login.consultant.ru/link/?req=doc&amp;base=RLAW390&amp;n=130391&amp;dst=100783" TargetMode="External"/><Relationship Id="rId159" Type="http://schemas.openxmlformats.org/officeDocument/2006/relationships/hyperlink" Target="https://login.consultant.ru/link/?req=doc&amp;base=LAW&amp;n=483024" TargetMode="External"/><Relationship Id="rId170" Type="http://schemas.openxmlformats.org/officeDocument/2006/relationships/hyperlink" Target="https://login.consultant.ru/link/?req=doc&amp;base=RLAW181&amp;n=121012&amp;dst=101419" TargetMode="External"/><Relationship Id="rId191" Type="http://schemas.openxmlformats.org/officeDocument/2006/relationships/hyperlink" Target="https://login.consultant.ru/link/?req=doc&amp;base=LAW&amp;n=480453&amp;dst=100354" TargetMode="External"/><Relationship Id="rId205" Type="http://schemas.openxmlformats.org/officeDocument/2006/relationships/hyperlink" Target="https://login.consultant.ru/link/?req=doc&amp;base=LAW&amp;n=480453&amp;dst=100352" TargetMode="External"/><Relationship Id="rId226" Type="http://schemas.openxmlformats.org/officeDocument/2006/relationships/footer" Target="footer6.xml"/><Relationship Id="rId107" Type="http://schemas.openxmlformats.org/officeDocument/2006/relationships/hyperlink" Target="https://login.consultant.ru/link/?req=doc&amp;base=RLAW916&amp;n=58398&amp;dst=100164" TargetMode="External"/><Relationship Id="rId11" Type="http://schemas.openxmlformats.org/officeDocument/2006/relationships/hyperlink" Target="consultantplus://offline/ref=2B0509EE60E0E99BAAA7D15FFE5CDA711003E03621C71AD559BBFD11754843A87657F8D36FAE05FCi6XBG" TargetMode="External"/><Relationship Id="rId32" Type="http://schemas.openxmlformats.org/officeDocument/2006/relationships/hyperlink" Target="https://login.consultant.ru/link/?req=doc&amp;base=RLAW181&amp;n=121012&amp;dst=100795" TargetMode="External"/><Relationship Id="rId53" Type="http://schemas.openxmlformats.org/officeDocument/2006/relationships/hyperlink" Target="https://login.consultant.ru/link/?req=doc&amp;base=LAW&amp;n=470029&amp;dst=1751" TargetMode="External"/><Relationship Id="rId74" Type="http://schemas.openxmlformats.org/officeDocument/2006/relationships/hyperlink" Target="https://login.consultant.ru/link/?req=doc&amp;base=LAW&amp;n=470029&amp;dst=128" TargetMode="External"/><Relationship Id="rId128" Type="http://schemas.openxmlformats.org/officeDocument/2006/relationships/hyperlink" Target="https://login.consultant.ru/link/?req=doc&amp;base=LAW&amp;n=434229&amp;dst=100055" TargetMode="External"/><Relationship Id="rId149" Type="http://schemas.openxmlformats.org/officeDocument/2006/relationships/hyperlink" Target="https://login.consultant.ru/link/?req=doc&amp;base=LAW&amp;n=434229&amp;dst=100055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login.consultant.ru/link/?req=doc&amp;base=RLAW181&amp;n=123049&amp;dst=362" TargetMode="External"/><Relationship Id="rId160" Type="http://schemas.openxmlformats.org/officeDocument/2006/relationships/hyperlink" Target="https://login.consultant.ru/link/?req=doc&amp;base=LAW&amp;n=480453" TargetMode="External"/><Relationship Id="rId181" Type="http://schemas.openxmlformats.org/officeDocument/2006/relationships/hyperlink" Target="https://login.consultant.ru/link/?req=doc&amp;base=RLAW181&amp;n=123049&amp;dst=41" TargetMode="External"/><Relationship Id="rId216" Type="http://schemas.openxmlformats.org/officeDocument/2006/relationships/header" Target="header6.xml"/><Relationship Id="rId22" Type="http://schemas.openxmlformats.org/officeDocument/2006/relationships/hyperlink" Target="https://login.consultant.ru/link/?req=doc&amp;base=RLAW181&amp;n=123049&amp;dst=26" TargetMode="External"/><Relationship Id="rId27" Type="http://schemas.openxmlformats.org/officeDocument/2006/relationships/hyperlink" Target="https://login.consultant.ru/link/?req=doc&amp;base=RLAW181&amp;n=121012&amp;dst=101408" TargetMode="External"/><Relationship Id="rId43" Type="http://schemas.openxmlformats.org/officeDocument/2006/relationships/hyperlink" Target="https://login.consultant.ru/link/?req=doc&amp;base=LAW&amp;n=470029&amp;dst=760" TargetMode="External"/><Relationship Id="rId48" Type="http://schemas.openxmlformats.org/officeDocument/2006/relationships/hyperlink" Target="https://login.consultant.ru/link/?req=doc&amp;base=LAW&amp;n=480453&amp;dst=100056" TargetMode="External"/><Relationship Id="rId64" Type="http://schemas.openxmlformats.org/officeDocument/2006/relationships/hyperlink" Target="https://login.consultant.ru/link/?req=doc&amp;base=LAW&amp;n=470029&amp;dst=100813" TargetMode="External"/><Relationship Id="rId69" Type="http://schemas.openxmlformats.org/officeDocument/2006/relationships/hyperlink" Target="https://login.consultant.ru/link/?req=doc&amp;base=LAW&amp;n=466891" TargetMode="External"/><Relationship Id="rId113" Type="http://schemas.openxmlformats.org/officeDocument/2006/relationships/hyperlink" Target="https://login.consultant.ru/link/?req=doc&amp;base=RLAW181&amp;n=121012&amp;dst=101431" TargetMode="External"/><Relationship Id="rId118" Type="http://schemas.openxmlformats.org/officeDocument/2006/relationships/hyperlink" Target="https://login.consultant.ru/link/?req=doc&amp;base=RLAW181&amp;n=121012&amp;dst=101431" TargetMode="External"/><Relationship Id="rId134" Type="http://schemas.openxmlformats.org/officeDocument/2006/relationships/hyperlink" Target="https://login.consultant.ru/link/?req=doc&amp;base=RLAW181&amp;n=123049&amp;dst=41" TargetMode="External"/><Relationship Id="rId139" Type="http://schemas.openxmlformats.org/officeDocument/2006/relationships/hyperlink" Target="https://login.consultant.ru/link/?req=doc&amp;base=LAW&amp;n=470029&amp;dst=1751" TargetMode="External"/><Relationship Id="rId80" Type="http://schemas.openxmlformats.org/officeDocument/2006/relationships/hyperlink" Target="https://login.consultant.ru/link/?req=doc&amp;base=RLAW181&amp;n=121012&amp;dst=101388" TargetMode="External"/><Relationship Id="rId85" Type="http://schemas.openxmlformats.org/officeDocument/2006/relationships/hyperlink" Target="https://login.consultant.ru/link/?req=doc&amp;base=LAW&amp;n=482777" TargetMode="External"/><Relationship Id="rId150" Type="http://schemas.openxmlformats.org/officeDocument/2006/relationships/hyperlink" Target="https://login.consultant.ru/link/?req=doc&amp;base=RLAW181&amp;n=121012&amp;dst=9" TargetMode="External"/><Relationship Id="rId155" Type="http://schemas.openxmlformats.org/officeDocument/2006/relationships/hyperlink" Target="https://login.consultant.ru/link/?req=doc&amp;base=RLAW390&amp;n=130391&amp;dst=100783" TargetMode="External"/><Relationship Id="rId171" Type="http://schemas.openxmlformats.org/officeDocument/2006/relationships/hyperlink" Target="https://login.consultant.ru/link/?req=doc&amp;base=RLAW181&amp;n=121012&amp;dst=101403" TargetMode="External"/><Relationship Id="rId176" Type="http://schemas.openxmlformats.org/officeDocument/2006/relationships/hyperlink" Target="https://login.consultant.ru/link/?req=doc&amp;base=LAW&amp;n=434229&amp;dst=100055" TargetMode="External"/><Relationship Id="rId192" Type="http://schemas.openxmlformats.org/officeDocument/2006/relationships/hyperlink" Target="https://login.consultant.ru/link/?req=doc&amp;base=LAW&amp;n=480453&amp;dst=100354" TargetMode="External"/><Relationship Id="rId197" Type="http://schemas.openxmlformats.org/officeDocument/2006/relationships/hyperlink" Target="https://login.consultant.ru/link/?req=doc&amp;base=LAW&amp;n=480453&amp;dst=100352" TargetMode="External"/><Relationship Id="rId206" Type="http://schemas.openxmlformats.org/officeDocument/2006/relationships/hyperlink" Target="https://login.consultant.ru/link/?req=doc&amp;base=LAW&amp;n=480453" TargetMode="External"/><Relationship Id="rId227" Type="http://schemas.openxmlformats.org/officeDocument/2006/relationships/header" Target="header12.xml"/><Relationship Id="rId201" Type="http://schemas.openxmlformats.org/officeDocument/2006/relationships/hyperlink" Target="https://login.consultant.ru/link/?req=doc&amp;base=LAW&amp;n=480453&amp;dst=100352" TargetMode="External"/><Relationship Id="rId222" Type="http://schemas.openxmlformats.org/officeDocument/2006/relationships/hyperlink" Target="https://login.consultant.ru/link/?req=doc&amp;base=LAW&amp;n=483024" TargetMode="External"/><Relationship Id="rId12" Type="http://schemas.openxmlformats.org/officeDocument/2006/relationships/hyperlink" Target="consultantplus://offline/ref=2B0509EE60E0E99BAAA7CF52E83085741308BF3E25C7158700E4A64C224149FF3118A1912BA304F56F8476i0X6G" TargetMode="External"/><Relationship Id="rId17" Type="http://schemas.openxmlformats.org/officeDocument/2006/relationships/hyperlink" Target="https://login.consultant.ru/link/?req=doc&amp;base=LAW&amp;n=479331&amp;dst=919" TargetMode="External"/><Relationship Id="rId33" Type="http://schemas.openxmlformats.org/officeDocument/2006/relationships/hyperlink" Target="https://login.consultant.ru/link/?req=doc&amp;base=LAW&amp;n=470029&amp;dst=124" TargetMode="External"/><Relationship Id="rId38" Type="http://schemas.openxmlformats.org/officeDocument/2006/relationships/hyperlink" Target="https://login.consultant.ru/link/?req=doc&amp;base=RLAW181&amp;n=121012&amp;dst=101516" TargetMode="External"/><Relationship Id="rId59" Type="http://schemas.openxmlformats.org/officeDocument/2006/relationships/hyperlink" Target="https://login.consultant.ru/link/?req=doc&amp;base=LAW&amp;n=470029&amp;dst=387" TargetMode="External"/><Relationship Id="rId103" Type="http://schemas.openxmlformats.org/officeDocument/2006/relationships/hyperlink" Target="https://login.consultant.ru/link/?req=doc&amp;base=LAW&amp;n=483024" TargetMode="External"/><Relationship Id="rId108" Type="http://schemas.openxmlformats.org/officeDocument/2006/relationships/hyperlink" Target="https://login.consultant.ru/link/?req=doc&amp;base=LAW&amp;n=470962&amp;dst=100013" TargetMode="External"/><Relationship Id="rId124" Type="http://schemas.openxmlformats.org/officeDocument/2006/relationships/hyperlink" Target="https://login.consultant.ru/link/?req=doc&amp;base=LAW&amp;n=470029&amp;dst=100211" TargetMode="External"/><Relationship Id="rId129" Type="http://schemas.openxmlformats.org/officeDocument/2006/relationships/hyperlink" Target="https://login.consultant.ru/link/?req=doc&amp;base=RLAW181&amp;n=121012&amp;dst=9" TargetMode="External"/><Relationship Id="rId54" Type="http://schemas.openxmlformats.org/officeDocument/2006/relationships/hyperlink" Target="https://login.consultant.ru/link/?req=doc&amp;base=RLAW181&amp;n=121012&amp;dst=100161" TargetMode="External"/><Relationship Id="rId70" Type="http://schemas.openxmlformats.org/officeDocument/2006/relationships/hyperlink" Target="https://login.consultant.ru/link/?req=doc&amp;base=RLAW181&amp;n=121012&amp;dst=100936" TargetMode="External"/><Relationship Id="rId75" Type="http://schemas.openxmlformats.org/officeDocument/2006/relationships/hyperlink" Target="https://login.consultant.ru/link/?req=doc&amp;base=LAW&amp;n=470029&amp;dst=100211" TargetMode="External"/><Relationship Id="rId91" Type="http://schemas.openxmlformats.org/officeDocument/2006/relationships/hyperlink" Target="https://login.consultant.ru/link/?req=doc&amp;base=LAW&amp;n=477506&amp;dst=252" TargetMode="External"/><Relationship Id="rId96" Type="http://schemas.openxmlformats.org/officeDocument/2006/relationships/hyperlink" Target="https://login.consultant.ru/link/?req=doc&amp;base=RLAW181&amp;n=123049&amp;dst=41" TargetMode="External"/><Relationship Id="rId140" Type="http://schemas.openxmlformats.org/officeDocument/2006/relationships/hyperlink" Target="https://login.consultant.ru/link/?req=doc&amp;base=LAW&amp;n=480453" TargetMode="External"/><Relationship Id="rId145" Type="http://schemas.openxmlformats.org/officeDocument/2006/relationships/hyperlink" Target="https://login.consultant.ru/link/?req=doc&amp;base=LAW&amp;n=470029&amp;dst=843" TargetMode="External"/><Relationship Id="rId161" Type="http://schemas.openxmlformats.org/officeDocument/2006/relationships/hyperlink" Target="https://login.consultant.ru/link/?req=doc&amp;base=RLAW916&amp;n=58398&amp;dst=100164" TargetMode="External"/><Relationship Id="rId166" Type="http://schemas.openxmlformats.org/officeDocument/2006/relationships/hyperlink" Target="https://login.consultant.ru/link/?req=doc&amp;base=RLAW181&amp;n=121012&amp;dst=101390" TargetMode="External"/><Relationship Id="rId182" Type="http://schemas.openxmlformats.org/officeDocument/2006/relationships/hyperlink" Target="https://login.consultant.ru/link/?req=doc&amp;base=RLAW181&amp;n=123049&amp;dst=47" TargetMode="External"/><Relationship Id="rId187" Type="http://schemas.openxmlformats.org/officeDocument/2006/relationships/hyperlink" Target="https://login.consultant.ru/link/?req=doc&amp;base=LAW&amp;n=480453&amp;dst=244" TargetMode="External"/><Relationship Id="rId217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header" Target="header4.xml"/><Relationship Id="rId23" Type="http://schemas.openxmlformats.org/officeDocument/2006/relationships/hyperlink" Target="https://login.consultant.ru/link/?req=doc&amp;base=LAW&amp;n=434240&amp;dst=100032" TargetMode="External"/><Relationship Id="rId28" Type="http://schemas.openxmlformats.org/officeDocument/2006/relationships/hyperlink" Target="https://login.consultant.ru/link/?req=doc&amp;base=RLAW181&amp;n=121012&amp;dst=100936" TargetMode="External"/><Relationship Id="rId49" Type="http://schemas.openxmlformats.org/officeDocument/2006/relationships/hyperlink" Target="https://login.consultant.ru/link/?req=doc&amp;base=LAW&amp;n=480453&amp;dst=100352" TargetMode="External"/><Relationship Id="rId114" Type="http://schemas.openxmlformats.org/officeDocument/2006/relationships/hyperlink" Target="https://login.consultant.ru/link/?req=doc&amp;base=RLAW181&amp;n=121012&amp;dst=101419" TargetMode="External"/><Relationship Id="rId119" Type="http://schemas.openxmlformats.org/officeDocument/2006/relationships/hyperlink" Target="https://login.consultant.ru/link/?req=doc&amp;base=LAW&amp;n=470029&amp;dst=7" TargetMode="External"/><Relationship Id="rId44" Type="http://schemas.openxmlformats.org/officeDocument/2006/relationships/hyperlink" Target="https://login.consultant.ru/link/?req=doc&amp;base=LAW&amp;n=470029&amp;dst=100861" TargetMode="External"/><Relationship Id="rId60" Type="http://schemas.openxmlformats.org/officeDocument/2006/relationships/hyperlink" Target="https://login.consultant.ru/link/?req=doc&amp;base=LAW&amp;n=470029&amp;dst=100414" TargetMode="External"/><Relationship Id="rId65" Type="http://schemas.openxmlformats.org/officeDocument/2006/relationships/hyperlink" Target="https://login.consultant.ru/link/?req=doc&amp;base=LAW&amp;n=470029&amp;dst=128" TargetMode="External"/><Relationship Id="rId81" Type="http://schemas.openxmlformats.org/officeDocument/2006/relationships/hyperlink" Target="https://login.consultant.ru/link/?req=doc&amp;base=RLAW181&amp;n=121012&amp;dst=101388" TargetMode="External"/><Relationship Id="rId86" Type="http://schemas.openxmlformats.org/officeDocument/2006/relationships/hyperlink" Target="https://login.consultant.ru/link/?req=doc&amp;base=LAW&amp;n=480811&amp;dst=10214" TargetMode="External"/><Relationship Id="rId130" Type="http://schemas.openxmlformats.org/officeDocument/2006/relationships/hyperlink" Target="https://login.consultant.ru/link/?req=doc&amp;base=LAW&amp;n=434229&amp;dst=100073" TargetMode="External"/><Relationship Id="rId135" Type="http://schemas.openxmlformats.org/officeDocument/2006/relationships/hyperlink" Target="https://login.consultant.ru/link/?req=doc&amp;base=RLAW181&amp;n=123049&amp;dst=47" TargetMode="External"/><Relationship Id="rId151" Type="http://schemas.openxmlformats.org/officeDocument/2006/relationships/hyperlink" Target="https://login.consultant.ru/link/?req=doc&amp;base=LAW&amp;n=434229&amp;dst=100073" TargetMode="External"/><Relationship Id="rId156" Type="http://schemas.openxmlformats.org/officeDocument/2006/relationships/hyperlink" Target="https://login.consultant.ru/link/?req=doc&amp;base=RLAW390&amp;n=130391&amp;dst=100783" TargetMode="External"/><Relationship Id="rId177" Type="http://schemas.openxmlformats.org/officeDocument/2006/relationships/hyperlink" Target="https://login.consultant.ru/link/?req=doc&amp;base=RLAW181&amp;n=121012&amp;dst=9" TargetMode="External"/><Relationship Id="rId198" Type="http://schemas.openxmlformats.org/officeDocument/2006/relationships/hyperlink" Target="https://login.consultant.ru/link/?req=doc&amp;base=LAW&amp;n=480453&amp;dst=100352" TargetMode="External"/><Relationship Id="rId172" Type="http://schemas.openxmlformats.org/officeDocument/2006/relationships/hyperlink" Target="https://login.consultant.ru/link/?req=doc&amp;base=RLAW181&amp;n=121012&amp;dst=101408" TargetMode="External"/><Relationship Id="rId193" Type="http://schemas.openxmlformats.org/officeDocument/2006/relationships/hyperlink" Target="https://login.consultant.ru/link/?req=doc&amp;base=LAW&amp;n=480453&amp;dst=290" TargetMode="External"/><Relationship Id="rId202" Type="http://schemas.openxmlformats.org/officeDocument/2006/relationships/hyperlink" Target="https://login.consultant.ru/link/?req=doc&amp;base=LAW&amp;n=480453&amp;dst=100352" TargetMode="External"/><Relationship Id="rId207" Type="http://schemas.openxmlformats.org/officeDocument/2006/relationships/hyperlink" Target="https://login.consultant.ru/link/?req=doc&amp;base=LAW&amp;n=311791" TargetMode="External"/><Relationship Id="rId223" Type="http://schemas.openxmlformats.org/officeDocument/2006/relationships/header" Target="header10.xml"/><Relationship Id="rId228" Type="http://schemas.openxmlformats.org/officeDocument/2006/relationships/fontTable" Target="fontTable.xml"/><Relationship Id="rId13" Type="http://schemas.openxmlformats.org/officeDocument/2006/relationships/hyperlink" Target="https://login.consultant.ru/link/?req=doc&amp;base=RLAW181&amp;n=121012&amp;dst=101260" TargetMode="External"/><Relationship Id="rId18" Type="http://schemas.openxmlformats.org/officeDocument/2006/relationships/hyperlink" Target="https://login.consultant.ru/link/?req=doc&amp;base=LAW&amp;n=479331&amp;dst=919" TargetMode="External"/><Relationship Id="rId39" Type="http://schemas.openxmlformats.org/officeDocument/2006/relationships/hyperlink" Target="https://login.consultant.ru/link/?req=doc&amp;base=RLAW181&amp;n=121012&amp;dst=100240" TargetMode="External"/><Relationship Id="rId109" Type="http://schemas.openxmlformats.org/officeDocument/2006/relationships/hyperlink" Target="https://login.consultant.ru/link/?req=doc&amp;base=LAW&amp;n=470029&amp;dst=843" TargetMode="External"/><Relationship Id="rId34" Type="http://schemas.openxmlformats.org/officeDocument/2006/relationships/hyperlink" Target="https://login.consultant.ru/link/?req=doc&amp;base=LAW&amp;n=470029&amp;dst=100860" TargetMode="External"/><Relationship Id="rId50" Type="http://schemas.openxmlformats.org/officeDocument/2006/relationships/hyperlink" Target="https://login.consultant.ru/link/?req=doc&amp;base=LAW&amp;n=480453&amp;dst=100352" TargetMode="External"/><Relationship Id="rId55" Type="http://schemas.openxmlformats.org/officeDocument/2006/relationships/hyperlink" Target="https://login.consultant.ru/link/?req=doc&amp;base=LAW&amp;n=468472" TargetMode="External"/><Relationship Id="rId76" Type="http://schemas.openxmlformats.org/officeDocument/2006/relationships/hyperlink" Target="https://login.consultant.ru/link/?req=doc&amp;base=LAW&amp;n=470029&amp;dst=100763" TargetMode="External"/><Relationship Id="rId97" Type="http://schemas.openxmlformats.org/officeDocument/2006/relationships/hyperlink" Target="https://login.consultant.ru/link/?req=doc&amp;base=RLAW181&amp;n=123049&amp;dst=47" TargetMode="External"/><Relationship Id="rId104" Type="http://schemas.openxmlformats.org/officeDocument/2006/relationships/hyperlink" Target="https://login.consultant.ru/link/?req=doc&amp;base=LAW&amp;n=480453" TargetMode="External"/><Relationship Id="rId120" Type="http://schemas.openxmlformats.org/officeDocument/2006/relationships/hyperlink" Target="https://login.consultant.ru/link/?req=doc&amp;base=LAW&amp;n=470029&amp;dst=387" TargetMode="External"/><Relationship Id="rId125" Type="http://schemas.openxmlformats.org/officeDocument/2006/relationships/hyperlink" Target="https://login.consultant.ru/link/?req=doc&amp;base=LAW&amp;n=470029&amp;dst=100763" TargetMode="External"/><Relationship Id="rId141" Type="http://schemas.openxmlformats.org/officeDocument/2006/relationships/hyperlink" Target="https://login.consultant.ru/link/?req=doc&amp;base=RLAW916&amp;n=58398&amp;dst=100164" TargetMode="External"/><Relationship Id="rId146" Type="http://schemas.openxmlformats.org/officeDocument/2006/relationships/hyperlink" Target="https://login.consultant.ru/link/?req=doc&amp;base=RLAW181&amp;n=121012&amp;dst=101429" TargetMode="External"/><Relationship Id="rId167" Type="http://schemas.openxmlformats.org/officeDocument/2006/relationships/hyperlink" Target="https://login.consultant.ru/link/?req=doc&amp;base=RLAW181&amp;n=121012&amp;dst=100734" TargetMode="External"/><Relationship Id="rId188" Type="http://schemas.openxmlformats.org/officeDocument/2006/relationships/hyperlink" Target="https://login.consultant.ru/link/?req=doc&amp;base=LAW&amp;n=480453&amp;dst=100354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login.consultant.ru/link/?req=doc&amp;base=LAW&amp;n=470029&amp;dst=387" TargetMode="External"/><Relationship Id="rId92" Type="http://schemas.openxmlformats.org/officeDocument/2006/relationships/hyperlink" Target="www.gosuslugi.ru" TargetMode="External"/><Relationship Id="rId162" Type="http://schemas.openxmlformats.org/officeDocument/2006/relationships/hyperlink" Target="https://login.consultant.ru/link/?req=doc&amp;base=LAW&amp;n=483024" TargetMode="External"/><Relationship Id="rId183" Type="http://schemas.openxmlformats.org/officeDocument/2006/relationships/hyperlink" Target="https://login.consultant.ru/link/?req=doc&amp;base=RLAW390&amp;n=130391&amp;dst=100783" TargetMode="External"/><Relationship Id="rId213" Type="http://schemas.openxmlformats.org/officeDocument/2006/relationships/header" Target="header5.xml"/><Relationship Id="rId218" Type="http://schemas.openxmlformats.org/officeDocument/2006/relationships/header" Target="header8.xml"/><Relationship Id="rId2" Type="http://schemas.openxmlformats.org/officeDocument/2006/relationships/numbering" Target="numbering.xml"/><Relationship Id="rId29" Type="http://schemas.openxmlformats.org/officeDocument/2006/relationships/hyperlink" Target="https://login.consultant.ru/link/?req=doc&amp;base=RLAW181&amp;n=121012&amp;dst=100795" TargetMode="External"/><Relationship Id="rId24" Type="http://schemas.openxmlformats.org/officeDocument/2006/relationships/hyperlink" Target="https://login.consultant.ru/link/?req=doc&amp;base=LAW&amp;n=434240&amp;dst=100053" TargetMode="External"/><Relationship Id="rId40" Type="http://schemas.openxmlformats.org/officeDocument/2006/relationships/hyperlink" Target="https://login.consultant.ru/link/?req=doc&amp;base=RLAW181&amp;n=121012&amp;dst=100627" TargetMode="External"/><Relationship Id="rId45" Type="http://schemas.openxmlformats.org/officeDocument/2006/relationships/hyperlink" Target="https://login.consultant.ru/link/?req=doc&amp;base=LAW&amp;n=470029&amp;dst=762" TargetMode="External"/><Relationship Id="rId66" Type="http://schemas.openxmlformats.org/officeDocument/2006/relationships/hyperlink" Target="https://login.consultant.ru/link/?req=doc&amp;base=LAW&amp;n=470029&amp;dst=100211" TargetMode="External"/><Relationship Id="rId87" Type="http://schemas.openxmlformats.org/officeDocument/2006/relationships/hyperlink" Target="https://login.consultant.ru/link/?req=doc&amp;base=LAW&amp;n=480811&amp;dst=5453" TargetMode="External"/><Relationship Id="rId110" Type="http://schemas.openxmlformats.org/officeDocument/2006/relationships/hyperlink" Target="https://login.consultant.ru/link/?req=doc&amp;base=RLAW181&amp;n=121012&amp;dst=101390" TargetMode="External"/><Relationship Id="rId115" Type="http://schemas.openxmlformats.org/officeDocument/2006/relationships/hyperlink" Target="https://login.consultant.ru/link/?req=doc&amp;base=RLAW181&amp;n=121012&amp;dst=101403" TargetMode="External"/><Relationship Id="rId131" Type="http://schemas.openxmlformats.org/officeDocument/2006/relationships/hyperlink" Target="https://login.consultant.ru/link/?req=doc&amp;base=LAW&amp;n=470029" TargetMode="External"/><Relationship Id="rId136" Type="http://schemas.openxmlformats.org/officeDocument/2006/relationships/hyperlink" Target="https://login.consultant.ru/link/?req=doc&amp;base=RLAW390&amp;n=130391&amp;dst=100708" TargetMode="External"/><Relationship Id="rId157" Type="http://schemas.openxmlformats.org/officeDocument/2006/relationships/hyperlink" Target="https://login.consultant.ru/link/?req=doc&amp;base=LAW&amp;n=470029&amp;dst=1751" TargetMode="External"/><Relationship Id="rId178" Type="http://schemas.openxmlformats.org/officeDocument/2006/relationships/hyperlink" Target="https://login.consultant.ru/link/?req=doc&amp;base=LAW&amp;n=434229&amp;dst=100073" TargetMode="External"/><Relationship Id="rId61" Type="http://schemas.openxmlformats.org/officeDocument/2006/relationships/hyperlink" Target="https://login.consultant.ru/link/?req=doc&amp;base=LAW&amp;n=470029&amp;dst=64" TargetMode="External"/><Relationship Id="rId82" Type="http://schemas.openxmlformats.org/officeDocument/2006/relationships/hyperlink" Target="https://login.consultant.ru/link/?req=doc&amp;base=LAW&amp;n=466891" TargetMode="External"/><Relationship Id="rId152" Type="http://schemas.openxmlformats.org/officeDocument/2006/relationships/hyperlink" Target="https://login.consultant.ru/link/?req=doc&amp;base=LAW&amp;n=480453&amp;dst=100134" TargetMode="External"/><Relationship Id="rId173" Type="http://schemas.openxmlformats.org/officeDocument/2006/relationships/hyperlink" Target="https://login.consultant.ru/link/?req=doc&amp;base=RLAW181&amp;n=121012&amp;dst=101429" TargetMode="External"/><Relationship Id="rId194" Type="http://schemas.openxmlformats.org/officeDocument/2006/relationships/hyperlink" Target="https://login.consultant.ru/link/?req=doc&amp;base=LAW&amp;n=480453&amp;dst=100354" TargetMode="External"/><Relationship Id="rId199" Type="http://schemas.openxmlformats.org/officeDocument/2006/relationships/hyperlink" Target="https://login.consultant.ru/link/?req=doc&amp;base=LAW&amp;n=480453&amp;dst=100352" TargetMode="External"/><Relationship Id="rId203" Type="http://schemas.openxmlformats.org/officeDocument/2006/relationships/hyperlink" Target="https://login.consultant.ru/link/?req=doc&amp;base=LAW&amp;n=480453&amp;dst=100352" TargetMode="External"/><Relationship Id="rId208" Type="http://schemas.openxmlformats.org/officeDocument/2006/relationships/hyperlink" Target="https://login.consultant.ru/link/?req=doc&amp;base=RLAW181&amp;n=90067" TargetMode="External"/><Relationship Id="rId229" Type="http://schemas.openxmlformats.org/officeDocument/2006/relationships/theme" Target="theme/theme1.xml"/><Relationship Id="rId19" Type="http://schemas.openxmlformats.org/officeDocument/2006/relationships/hyperlink" Target="https://login.consultant.ru/link/?req=doc&amp;base=RLAW181&amp;n=123049&amp;dst=362" TargetMode="External"/><Relationship Id="rId224" Type="http://schemas.openxmlformats.org/officeDocument/2006/relationships/header" Target="header11.xml"/><Relationship Id="rId14" Type="http://schemas.openxmlformats.org/officeDocument/2006/relationships/hyperlink" Target="https://login.consultant.ru/link/?req=doc&amp;base=LAW&amp;n=479331&amp;dst=919" TargetMode="External"/><Relationship Id="rId30" Type="http://schemas.openxmlformats.org/officeDocument/2006/relationships/hyperlink" Target="https://login.consultant.ru/link/?req=doc&amp;base=LAW&amp;n=470029&amp;dst=124" TargetMode="External"/><Relationship Id="rId35" Type="http://schemas.openxmlformats.org/officeDocument/2006/relationships/hyperlink" Target="https://login.consultant.ru/link/?req=doc&amp;base=LAW&amp;n=470029&amp;dst=100860" TargetMode="External"/><Relationship Id="rId56" Type="http://schemas.openxmlformats.org/officeDocument/2006/relationships/hyperlink" Target="https://login.consultant.ru/link/?req=doc&amp;base=LAW&amp;n=442096" TargetMode="External"/><Relationship Id="rId77" Type="http://schemas.openxmlformats.org/officeDocument/2006/relationships/hyperlink" Target="https://login.consultant.ru/link/?req=doc&amp;base=LAW&amp;n=470029&amp;dst=100278" TargetMode="External"/><Relationship Id="rId100" Type="http://schemas.openxmlformats.org/officeDocument/2006/relationships/hyperlink" Target="https://login.consultant.ru/link/?req=doc&amp;base=RLAW390&amp;n=130391&amp;dst=100783" TargetMode="External"/><Relationship Id="rId105" Type="http://schemas.openxmlformats.org/officeDocument/2006/relationships/hyperlink" Target="https://login.consultant.ru/link/?req=doc&amp;base=RLAW916&amp;n=58398&amp;dst=100164" TargetMode="External"/><Relationship Id="rId126" Type="http://schemas.openxmlformats.org/officeDocument/2006/relationships/hyperlink" Target="https://login.consultant.ru/link/?req=doc&amp;base=LAW&amp;n=470029&amp;dst=100278" TargetMode="External"/><Relationship Id="rId147" Type="http://schemas.openxmlformats.org/officeDocument/2006/relationships/hyperlink" Target="https://login.consultant.ru/link/?req=doc&amp;base=RLAW181&amp;n=121012&amp;dst=101431" TargetMode="External"/><Relationship Id="rId168" Type="http://schemas.openxmlformats.org/officeDocument/2006/relationships/hyperlink" Target="https://login.consultant.ru/link/?req=doc&amp;base=RLAW181&amp;n=121012&amp;dst=101429" TargetMode="External"/><Relationship Id="rId8" Type="http://schemas.openxmlformats.org/officeDocument/2006/relationships/image" Target="media/image1.wmf"/><Relationship Id="rId51" Type="http://schemas.openxmlformats.org/officeDocument/2006/relationships/hyperlink" Target="https://login.consultant.ru/link/?req=doc&amp;base=LAW&amp;n=480453&amp;dst=359" TargetMode="External"/><Relationship Id="rId72" Type="http://schemas.openxmlformats.org/officeDocument/2006/relationships/hyperlink" Target="https://login.consultant.ru/link/?req=doc&amp;base=LAW&amp;n=470029&amp;dst=100421" TargetMode="External"/><Relationship Id="rId93" Type="http://schemas.openxmlformats.org/officeDocument/2006/relationships/hyperlink" Target="https://login.consultant.ru/link/?req=doc&amp;base=RLAW087&amp;n=129311&amp;dst=100857" TargetMode="External"/><Relationship Id="rId98" Type="http://schemas.openxmlformats.org/officeDocument/2006/relationships/hyperlink" Target="https://login.consultant.ru/link/?req=doc&amp;base=RLAW390&amp;n=130391&amp;dst=100708" TargetMode="External"/><Relationship Id="rId121" Type="http://schemas.openxmlformats.org/officeDocument/2006/relationships/hyperlink" Target="https://login.consultant.ru/link/?req=doc&amp;base=LAW&amp;n=470029&amp;dst=100421" TargetMode="External"/><Relationship Id="rId142" Type="http://schemas.openxmlformats.org/officeDocument/2006/relationships/hyperlink" Target="https://login.consultant.ru/link/?req=doc&amp;base=LAW&amp;n=483024" TargetMode="External"/><Relationship Id="rId163" Type="http://schemas.openxmlformats.org/officeDocument/2006/relationships/hyperlink" Target="https://login.consultant.ru/link/?req=doc&amp;base=RLAW916&amp;n=58398&amp;dst=100164" TargetMode="External"/><Relationship Id="rId184" Type="http://schemas.openxmlformats.org/officeDocument/2006/relationships/hyperlink" Target="https://login.consultant.ru/link/?req=doc&amp;base=RLAW390&amp;n=130391&amp;dst=100783" TargetMode="External"/><Relationship Id="rId189" Type="http://schemas.openxmlformats.org/officeDocument/2006/relationships/hyperlink" Target="https://login.consultant.ru/link/?req=doc&amp;base=LAW&amp;n=480453&amp;dst=100354" TargetMode="External"/><Relationship Id="rId219" Type="http://schemas.openxmlformats.org/officeDocument/2006/relationships/footer" Target="footer3.xml"/><Relationship Id="rId3" Type="http://schemas.openxmlformats.org/officeDocument/2006/relationships/styles" Target="styles.xml"/><Relationship Id="rId214" Type="http://schemas.openxmlformats.org/officeDocument/2006/relationships/footer" Target="footer1.xml"/><Relationship Id="rId25" Type="http://schemas.openxmlformats.org/officeDocument/2006/relationships/hyperlink" Target="https://login.consultant.ru/link/?req=doc&amp;base=RLAW181&amp;n=121012&amp;dst=101429" TargetMode="External"/><Relationship Id="rId46" Type="http://schemas.openxmlformats.org/officeDocument/2006/relationships/hyperlink" Target="https://login.consultant.ru/link/?req=doc&amp;base=LAW&amp;n=480453&amp;dst=100010" TargetMode="External"/><Relationship Id="rId67" Type="http://schemas.openxmlformats.org/officeDocument/2006/relationships/hyperlink" Target="https://login.consultant.ru/link/?req=doc&amp;base=LAW&amp;n=470029&amp;dst=100763" TargetMode="External"/><Relationship Id="rId116" Type="http://schemas.openxmlformats.org/officeDocument/2006/relationships/hyperlink" Target="https://login.consultant.ru/link/?req=doc&amp;base=RLAW181&amp;n=121012&amp;dst=101408" TargetMode="External"/><Relationship Id="rId137" Type="http://schemas.openxmlformats.org/officeDocument/2006/relationships/hyperlink" Target="https://login.consultant.ru/link/?req=doc&amp;base=RLAW390&amp;n=130391&amp;dst=100783" TargetMode="External"/><Relationship Id="rId158" Type="http://schemas.openxmlformats.org/officeDocument/2006/relationships/hyperlink" Target="https://login.consultant.ru/link/?req=doc&amp;base=LAW&amp;n=470029&amp;dst=1751" TargetMode="External"/><Relationship Id="rId20" Type="http://schemas.openxmlformats.org/officeDocument/2006/relationships/hyperlink" Target="https://login.consultant.ru/link/?req=doc&amp;base=LAW&amp;n=479331&amp;dst=919" TargetMode="External"/><Relationship Id="rId41" Type="http://schemas.openxmlformats.org/officeDocument/2006/relationships/hyperlink" Target="https://login.consultant.ru/link/?req=doc&amp;base=LAW&amp;n=480453" TargetMode="External"/><Relationship Id="rId62" Type="http://schemas.openxmlformats.org/officeDocument/2006/relationships/hyperlink" Target="https://login.consultant.ru/link/?req=doc&amp;base=LAW&amp;n=470029&amp;dst=100421" TargetMode="External"/><Relationship Id="rId83" Type="http://schemas.openxmlformats.org/officeDocument/2006/relationships/hyperlink" Target="https://login.consultant.ru/link/?req=doc&amp;base=RLAW181&amp;n=121012&amp;dst=101388" TargetMode="External"/><Relationship Id="rId88" Type="http://schemas.openxmlformats.org/officeDocument/2006/relationships/hyperlink" Target="https://login.consultant.ru/link/?req=doc&amp;base=LAW&amp;n=480811&amp;dst=10212" TargetMode="External"/><Relationship Id="rId111" Type="http://schemas.openxmlformats.org/officeDocument/2006/relationships/hyperlink" Target="https://login.consultant.ru/link/?req=doc&amp;base=RLAW181&amp;n=121012&amp;dst=100734" TargetMode="External"/><Relationship Id="rId132" Type="http://schemas.openxmlformats.org/officeDocument/2006/relationships/hyperlink" Target="https://login.consultant.ru/link/?req=doc&amp;base=LAW&amp;n=483142" TargetMode="External"/><Relationship Id="rId153" Type="http://schemas.openxmlformats.org/officeDocument/2006/relationships/hyperlink" Target="https://login.consultant.ru/link/?req=doc&amp;base=RLAW181&amp;n=123049&amp;dst=41" TargetMode="External"/><Relationship Id="rId174" Type="http://schemas.openxmlformats.org/officeDocument/2006/relationships/hyperlink" Target="https://login.consultant.ru/link/?req=doc&amp;base=RLAW181&amp;n=121012&amp;dst=101431" TargetMode="External"/><Relationship Id="rId179" Type="http://schemas.openxmlformats.org/officeDocument/2006/relationships/hyperlink" Target="https://login.consultant.ru/link/?req=doc&amp;base=LAW&amp;n=483142" TargetMode="External"/><Relationship Id="rId195" Type="http://schemas.openxmlformats.org/officeDocument/2006/relationships/hyperlink" Target="https://login.consultant.ru/link/?req=doc&amp;base=RLAW181&amp;n=87287&amp;dst=100061" TargetMode="External"/><Relationship Id="rId209" Type="http://schemas.openxmlformats.org/officeDocument/2006/relationships/hyperlink" Target="consultantplus://offline/ref=B42F02CB0A7C56274757A77AD630B224BD2EA0F71C9E64FC5D000A06F95D5A958FBB0F0E4FCDD74B9C895B2974BBAE9DBC5A5BC2474672ECmFWCJ" TargetMode="External"/><Relationship Id="rId190" Type="http://schemas.openxmlformats.org/officeDocument/2006/relationships/hyperlink" Target="https://login.consultant.ru/link/?req=doc&amp;base=LAW&amp;n=480453&amp;dst=100352" TargetMode="External"/><Relationship Id="rId204" Type="http://schemas.openxmlformats.org/officeDocument/2006/relationships/hyperlink" Target="https://login.consultant.ru/link/?req=doc&amp;base=LAW&amp;n=480453&amp;dst=100352" TargetMode="External"/><Relationship Id="rId220" Type="http://schemas.openxmlformats.org/officeDocument/2006/relationships/footer" Target="footer4.xml"/><Relationship Id="rId225" Type="http://schemas.openxmlformats.org/officeDocument/2006/relationships/footer" Target="footer5.xml"/><Relationship Id="rId15" Type="http://schemas.openxmlformats.org/officeDocument/2006/relationships/header" Target="header1.xml"/><Relationship Id="rId36" Type="http://schemas.openxmlformats.org/officeDocument/2006/relationships/hyperlink" Target="https://login.consultant.ru/link/?req=doc&amp;base=RLAW181&amp;n=121012&amp;dst=100575" TargetMode="External"/><Relationship Id="rId57" Type="http://schemas.openxmlformats.org/officeDocument/2006/relationships/hyperlink" Target="https://login.consultant.ru/link/?req=doc&amp;base=LAW&amp;n=470029&amp;dst=1751" TargetMode="External"/><Relationship Id="rId106" Type="http://schemas.openxmlformats.org/officeDocument/2006/relationships/hyperlink" Target="https://login.consultant.ru/link/?req=doc&amp;base=LAW&amp;n=483024" TargetMode="External"/><Relationship Id="rId127" Type="http://schemas.openxmlformats.org/officeDocument/2006/relationships/hyperlink" Target="https://login.consultant.ru/link/?req=doc&amp;base=LAW&amp;n=434229&amp;dst=100055" TargetMode="External"/><Relationship Id="rId10" Type="http://schemas.openxmlformats.org/officeDocument/2006/relationships/hyperlink" Target="consultantplus://offline/ref=2B0509EE60E0E99BAAA7D15FFE5CDA711002E13421CD1AD559BBFD11754843A87657F8D36FAE01F3i6XBG" TargetMode="External"/><Relationship Id="rId31" Type="http://schemas.openxmlformats.org/officeDocument/2006/relationships/hyperlink" Target="https://login.consultant.ru/link/?req=doc&amp;base=RLAW181&amp;n=124627" TargetMode="External"/><Relationship Id="rId52" Type="http://schemas.openxmlformats.org/officeDocument/2006/relationships/hyperlink" Target="https://login.consultant.ru/link/?req=doc&amp;base=LAW&amp;n=470029&amp;dst=1751" TargetMode="External"/><Relationship Id="rId73" Type="http://schemas.openxmlformats.org/officeDocument/2006/relationships/hyperlink" Target="https://login.consultant.ru/link/?req=doc&amp;base=LAW&amp;n=470029&amp;dst=100813" TargetMode="External"/><Relationship Id="rId78" Type="http://schemas.openxmlformats.org/officeDocument/2006/relationships/hyperlink" Target="https://login.consultant.ru/link/?req=doc&amp;base=LAW&amp;n=470029&amp;dst=387" TargetMode="External"/><Relationship Id="rId94" Type="http://schemas.openxmlformats.org/officeDocument/2006/relationships/hyperlink" Target="https://login.consultant.ru/link/?req=doc&amp;base=RLAW087&amp;n=129311&amp;dst=100862" TargetMode="External"/><Relationship Id="rId99" Type="http://schemas.openxmlformats.org/officeDocument/2006/relationships/hyperlink" Target="https://login.consultant.ru/link/?req=doc&amp;base=RLAW390&amp;n=130391&amp;dst=100783" TargetMode="External"/><Relationship Id="rId101" Type="http://schemas.openxmlformats.org/officeDocument/2006/relationships/hyperlink" Target="https://login.consultant.ru/link/?req=doc&amp;base=LAW&amp;n=470029&amp;dst=1751" TargetMode="External"/><Relationship Id="rId122" Type="http://schemas.openxmlformats.org/officeDocument/2006/relationships/hyperlink" Target="https://login.consultant.ru/link/?req=doc&amp;base=LAW&amp;n=470029&amp;dst=100813" TargetMode="External"/><Relationship Id="rId143" Type="http://schemas.openxmlformats.org/officeDocument/2006/relationships/hyperlink" Target="https://login.consultant.ru/link/?req=doc&amp;base=RLAW916&amp;n=58398&amp;dst=100164" TargetMode="External"/><Relationship Id="rId148" Type="http://schemas.openxmlformats.org/officeDocument/2006/relationships/hyperlink" Target="https://login.consultant.ru/link/?req=doc&amp;base=RLAW181&amp;n=121012&amp;dst=8" TargetMode="External"/><Relationship Id="rId164" Type="http://schemas.openxmlformats.org/officeDocument/2006/relationships/hyperlink" Target="https://login.consultant.ru/link/?req=doc&amp;base=LAW&amp;n=470962&amp;dst=100013" TargetMode="External"/><Relationship Id="rId169" Type="http://schemas.openxmlformats.org/officeDocument/2006/relationships/hyperlink" Target="https://login.consultant.ru/link/?req=doc&amp;base=RLAW181&amp;n=121012&amp;dst=101431" TargetMode="External"/><Relationship Id="rId185" Type="http://schemas.openxmlformats.org/officeDocument/2006/relationships/hyperlink" Target="https://login.consultant.ru/link/?req=doc&amp;base=LAW&amp;n=480453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hyperlink" Target="https://login.consultant.ru/link/?req=doc&amp;base=LAW&amp;n=480453&amp;dst=100134" TargetMode="External"/><Relationship Id="rId210" Type="http://schemas.openxmlformats.org/officeDocument/2006/relationships/header" Target="header2.xml"/><Relationship Id="rId215" Type="http://schemas.openxmlformats.org/officeDocument/2006/relationships/footer" Target="footer2.xml"/><Relationship Id="rId26" Type="http://schemas.openxmlformats.org/officeDocument/2006/relationships/hyperlink" Target="https://login.consultant.ru/link/?req=doc&amp;base=RLAW181&amp;n=121012&amp;dst=101431" TargetMode="External"/><Relationship Id="rId47" Type="http://schemas.openxmlformats.org/officeDocument/2006/relationships/hyperlink" Target="https://login.consultant.ru/link/?req=doc&amp;base=LAW&amp;n=480453&amp;dst=43" TargetMode="External"/><Relationship Id="rId68" Type="http://schemas.openxmlformats.org/officeDocument/2006/relationships/hyperlink" Target="https://login.consultant.ru/link/?req=doc&amp;base=LAW&amp;n=470029&amp;dst=100278" TargetMode="External"/><Relationship Id="rId89" Type="http://schemas.openxmlformats.org/officeDocument/2006/relationships/hyperlink" Target="https://login.consultant.ru/link/?req=doc&amp;base=LAW&amp;n=480811&amp;dst=10213" TargetMode="External"/><Relationship Id="rId112" Type="http://schemas.openxmlformats.org/officeDocument/2006/relationships/hyperlink" Target="https://login.consultant.ru/link/?req=doc&amp;base=RLAW181&amp;n=121012&amp;dst=101429" TargetMode="External"/><Relationship Id="rId133" Type="http://schemas.openxmlformats.org/officeDocument/2006/relationships/hyperlink" Target="https://login.consultant.ru/link/?req=doc&amp;base=LAW&amp;n=480453&amp;dst=100134" TargetMode="External"/><Relationship Id="rId154" Type="http://schemas.openxmlformats.org/officeDocument/2006/relationships/hyperlink" Target="https://login.consultant.ru/link/?req=doc&amp;base=RLAW181&amp;n=123049&amp;dst=47" TargetMode="External"/><Relationship Id="rId175" Type="http://schemas.openxmlformats.org/officeDocument/2006/relationships/hyperlink" Target="https://login.consultant.ru/link/?req=doc&amp;base=LAW&amp;n=434229&amp;dst=100055" TargetMode="External"/><Relationship Id="rId196" Type="http://schemas.openxmlformats.org/officeDocument/2006/relationships/hyperlink" Target="https://login.consultant.ru/link/?req=doc&amp;base=LAW&amp;n=480453&amp;dst=100352" TargetMode="External"/><Relationship Id="rId200" Type="http://schemas.openxmlformats.org/officeDocument/2006/relationships/hyperlink" Target="https://login.consultant.ru/link/?req=doc&amp;base=LAW&amp;n=480453&amp;dst=100352" TargetMode="External"/><Relationship Id="rId16" Type="http://schemas.openxmlformats.org/officeDocument/2006/relationships/hyperlink" Target="https://login.consultant.ru/link/?req=doc&amp;base=LAW&amp;n=479331&amp;dst=919" TargetMode="External"/><Relationship Id="rId221" Type="http://schemas.openxmlformats.org/officeDocument/2006/relationships/header" Target="header9.xml"/><Relationship Id="rId37" Type="http://schemas.openxmlformats.org/officeDocument/2006/relationships/hyperlink" Target="https://login.consultant.ru/link/?req=doc&amp;base=RLAW181&amp;n=121012&amp;dst=101477" TargetMode="External"/><Relationship Id="rId58" Type="http://schemas.openxmlformats.org/officeDocument/2006/relationships/hyperlink" Target="https://login.consultant.ru/link/?req=doc&amp;base=LAW&amp;n=470029&amp;dst=7" TargetMode="External"/><Relationship Id="rId79" Type="http://schemas.openxmlformats.org/officeDocument/2006/relationships/hyperlink" Target="https://login.consultant.ru/link/?req=doc&amp;base=LAW&amp;n=470029&amp;dst=1751" TargetMode="External"/><Relationship Id="rId102" Type="http://schemas.openxmlformats.org/officeDocument/2006/relationships/hyperlink" Target="https://login.consultant.ru/link/?req=doc&amp;base=LAW&amp;n=470029&amp;dst=1751" TargetMode="External"/><Relationship Id="rId123" Type="http://schemas.openxmlformats.org/officeDocument/2006/relationships/hyperlink" Target="https://login.consultant.ru/link/?req=doc&amp;base=LAW&amp;n=470029&amp;dst=128" TargetMode="External"/><Relationship Id="rId144" Type="http://schemas.openxmlformats.org/officeDocument/2006/relationships/hyperlink" Target="https://login.consultant.ru/link/?req=doc&amp;base=LAW&amp;n=470962&amp;dst=100013" TargetMode="External"/><Relationship Id="rId90" Type="http://schemas.openxmlformats.org/officeDocument/2006/relationships/hyperlink" Target="https://login.consultant.ru/link/?req=doc&amp;base=LAW&amp;n=480811&amp;dst=1320" TargetMode="External"/><Relationship Id="rId165" Type="http://schemas.openxmlformats.org/officeDocument/2006/relationships/hyperlink" Target="https://login.consultant.ru/link/?req=doc&amp;base=LAW&amp;n=470029&amp;dst=843" TargetMode="External"/><Relationship Id="rId186" Type="http://schemas.openxmlformats.org/officeDocument/2006/relationships/hyperlink" Target="https://login.consultant.ru/link/?req=doc&amp;base=LAW&amp;n=480453&amp;dst=100134" TargetMode="External"/><Relationship Id="rId211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7C3624-A324-45AD-92DD-5F37A34D7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8374</TotalTime>
  <Pages>89</Pages>
  <Words>35984</Words>
  <Characters>205111</Characters>
  <Application>Microsoft Office Word</Application>
  <DocSecurity>0</DocSecurity>
  <Lines>1709</Lines>
  <Paragraphs>481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Company>Hewlett-Packard Company</Company>
  <LinksUpToDate>false</LinksUpToDate>
  <CharactersWithSpaces>240614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</dc:title>
  <dc:creator>alex</dc:creator>
  <cp:lastModifiedBy>Виктория А. Филипцова</cp:lastModifiedBy>
  <cp:revision>2338</cp:revision>
  <cp:lastPrinted>2023-12-08T09:14:00Z</cp:lastPrinted>
  <dcterms:created xsi:type="dcterms:W3CDTF">2017-04-10T08:25:00Z</dcterms:created>
  <dcterms:modified xsi:type="dcterms:W3CDTF">2024-10-23T07:15:00Z</dcterms:modified>
</cp:coreProperties>
</file>