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AF" w:rsidRDefault="00DD091E" w:rsidP="000D5BAF">
      <w:pPr>
        <w:pStyle w:val="a4"/>
        <w:spacing w:line="192" w:lineRule="auto"/>
        <w:ind w:right="566"/>
        <w:rPr>
          <w:spacing w:val="30"/>
          <w:szCs w:val="28"/>
        </w:rPr>
      </w:pPr>
      <w:r w:rsidRPr="00DD09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6pt;margin-top:15.4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684669783" r:id="rId5"/>
        </w:pict>
      </w:r>
      <w:r w:rsidR="000D5BAF">
        <w:rPr>
          <w:spacing w:val="30"/>
          <w:szCs w:val="28"/>
        </w:rPr>
        <w:t xml:space="preserve">ДЕПАРТАМЕНТ </w:t>
      </w:r>
    </w:p>
    <w:p w:rsidR="000D5BAF" w:rsidRDefault="000D5BAF" w:rsidP="000D5BAF">
      <w:pPr>
        <w:pStyle w:val="a4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0D5BAF" w:rsidRDefault="000D5BAF" w:rsidP="000D5BAF">
      <w:pPr>
        <w:pStyle w:val="a4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0D5BAF" w:rsidRDefault="000D5BAF" w:rsidP="000D5BAF">
      <w:pPr>
        <w:pStyle w:val="a7"/>
        <w:ind w:right="2"/>
        <w:jc w:val="center"/>
        <w:rPr>
          <w:rFonts w:ascii="Times New Roman" w:hAnsi="Times New Roman"/>
          <w:sz w:val="20"/>
        </w:rPr>
      </w:pPr>
    </w:p>
    <w:p w:rsidR="000D5BAF" w:rsidRDefault="000D5BAF" w:rsidP="000D5BAF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0D5BAF" w:rsidRDefault="00A861E6" w:rsidP="000D5BAF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ПРОЕКТ</w:t>
      </w:r>
    </w:p>
    <w:p w:rsidR="000D5BAF" w:rsidRDefault="000D5BAF" w:rsidP="000D5BAF">
      <w:pPr>
        <w:pStyle w:val="a7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                                                                             __________</w:t>
      </w:r>
    </w:p>
    <w:p w:rsidR="000D5BAF" w:rsidRDefault="000D5BAF" w:rsidP="000D5BAF">
      <w:pPr>
        <w:pStyle w:val="a7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Воронеж</w:t>
      </w:r>
    </w:p>
    <w:p w:rsidR="000D5BAF" w:rsidRDefault="000D5BAF" w:rsidP="000D5B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BAF" w:rsidRDefault="000D5BAF" w:rsidP="000D5B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16.01.2012 № 21</w:t>
      </w:r>
    </w:p>
    <w:p w:rsidR="000D5BAF" w:rsidRDefault="000D5BAF" w:rsidP="00502AAF">
      <w:pPr>
        <w:pStyle w:val="a7"/>
        <w:spacing w:line="480" w:lineRule="auto"/>
        <w:ind w:right="2" w:firstLine="709"/>
        <w:jc w:val="center"/>
        <w:rPr>
          <w:rFonts w:ascii="Times New Roman" w:hAnsi="Times New Roman"/>
          <w:szCs w:val="28"/>
        </w:rPr>
      </w:pPr>
    </w:p>
    <w:p w:rsidR="000D5BAF" w:rsidRDefault="000D5BAF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соответствии   с </w:t>
      </w:r>
      <w:r>
        <w:rPr>
          <w:bCs/>
          <w:sz w:val="28"/>
          <w:szCs w:val="28"/>
        </w:rPr>
        <w:t xml:space="preserve"> Федеральным </w:t>
      </w:r>
      <w:r w:rsidR="00502AAF" w:rsidRPr="00502AAF">
        <w:rPr>
          <w:bCs/>
          <w:sz w:val="28"/>
          <w:szCs w:val="28"/>
        </w:rPr>
        <w:t xml:space="preserve">законом </w:t>
      </w:r>
      <w:r>
        <w:rPr>
          <w:bCs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hyperlink r:id="rId6" w:history="1">
        <w:r w:rsidRPr="00502AAF">
          <w:rPr>
            <w:sz w:val="28"/>
            <w:szCs w:val="28"/>
          </w:rPr>
          <w:t>постановлением</w:t>
        </w:r>
      </w:hyperlink>
      <w:r w:rsidRPr="00502A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</w:t>
      </w:r>
      <w:r>
        <w:rPr>
          <w:sz w:val="28"/>
          <w:szCs w:val="28"/>
        </w:rPr>
        <w:t xml:space="preserve"> Положением о департаменте имущественных и земельных отношений Воронежской области (далее - Департамент), утвержденным постановлением правительства Воронежской области от 08.05.2009 № 365 </w:t>
      </w:r>
    </w:p>
    <w:p w:rsidR="000D5BAF" w:rsidRDefault="000D5BAF" w:rsidP="00502A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 р и к а з ы в а ю:</w:t>
      </w:r>
    </w:p>
    <w:p w:rsidR="000D5BAF" w:rsidRDefault="000D5BAF" w:rsidP="000D5B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Административный регламент департамента имущественных и земельных отношений Воронежской области от 16.01.2012 № 21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областной собственности» (в редакции приказов департамента от 10.06.2013 № 1062, от 30.12.2015 № 2376, от 15.02.2017 № 316, от 22.06.2018 № 1490, от 20.03.2019 № 638, от 28.10.2020 № 2484) следующие изменения:</w:t>
      </w:r>
    </w:p>
    <w:p w:rsidR="002960FC" w:rsidRDefault="000D5BAF" w:rsidP="000D5BA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960FC">
        <w:rPr>
          <w:bCs/>
          <w:sz w:val="28"/>
          <w:szCs w:val="28"/>
        </w:rPr>
        <w:t>1.1. В разделе 1</w:t>
      </w:r>
      <w:r w:rsidR="005D41BF">
        <w:rPr>
          <w:bCs/>
          <w:sz w:val="28"/>
          <w:szCs w:val="28"/>
        </w:rPr>
        <w:t xml:space="preserve"> подраздела 1.3</w:t>
      </w:r>
      <w:r w:rsidR="002960FC">
        <w:rPr>
          <w:bCs/>
          <w:sz w:val="28"/>
          <w:szCs w:val="28"/>
        </w:rPr>
        <w:t>:</w:t>
      </w:r>
    </w:p>
    <w:p w:rsidR="002960FC" w:rsidRDefault="00B02705" w:rsidP="000D5BA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1.1.1. Пункт 1.3.2</w:t>
      </w:r>
      <w:r w:rsidR="002960FC">
        <w:rPr>
          <w:bCs/>
          <w:sz w:val="28"/>
          <w:szCs w:val="28"/>
        </w:rPr>
        <w:t xml:space="preserve"> исключить.</w:t>
      </w:r>
    </w:p>
    <w:p w:rsidR="000D5BAF" w:rsidRDefault="000D5BAF" w:rsidP="002960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960F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02AAF">
        <w:rPr>
          <w:sz w:val="28"/>
          <w:szCs w:val="28"/>
        </w:rPr>
        <w:t>А</w:t>
      </w:r>
      <w:r>
        <w:rPr>
          <w:sz w:val="28"/>
          <w:szCs w:val="28"/>
        </w:rPr>
        <w:t xml:space="preserve">бзац </w:t>
      </w:r>
      <w:r w:rsidR="00502AAF">
        <w:rPr>
          <w:sz w:val="28"/>
          <w:szCs w:val="28"/>
        </w:rPr>
        <w:t>девятый пункта 1.3.7</w:t>
      </w:r>
      <w:r>
        <w:rPr>
          <w:sz w:val="28"/>
          <w:szCs w:val="28"/>
        </w:rPr>
        <w:t xml:space="preserve"> исключить.</w:t>
      </w:r>
    </w:p>
    <w:p w:rsidR="002960FC" w:rsidRDefault="002960FC" w:rsidP="00502A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 Абзац третий пункта 1.3.8 исключить.</w:t>
      </w:r>
    </w:p>
    <w:p w:rsidR="006A3724" w:rsidRDefault="006A3724" w:rsidP="00502A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Абзац пятый пункта 1.3.8 </w:t>
      </w:r>
      <w:r w:rsidR="005D41BF">
        <w:rPr>
          <w:sz w:val="28"/>
          <w:szCs w:val="28"/>
        </w:rPr>
        <w:t>изложить в новой редакции: «</w:t>
      </w:r>
      <w:r>
        <w:rPr>
          <w:sz w:val="28"/>
          <w:szCs w:val="28"/>
        </w:rPr>
        <w:t>При ответах на телефонные звонки специалисты отдела по работе с юридическими лицами и учета государственного имущества подробно и в корректной форме информируют обратившихся по интересующим их вопросам. Ответ на телефонный звонок должен содержать информацию о фамилии, имени, отчестве и должности должностного лица, принявшего телефонный звонок.».</w:t>
      </w:r>
    </w:p>
    <w:p w:rsidR="006A3724" w:rsidRDefault="006A3724" w:rsidP="00502A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1.1.5. Пункт 1.3.9 изложить в новой редакции: «Информирование о ходе предоставления государственной услуги осуществляется специалистами Департамента с использованием почтовой, телефонной связи, посредством электронной почты, через личный кабинет заявителя на Едином портале государственных и муниципальных услуг (функций) или Портале Воронежской области.».</w:t>
      </w:r>
    </w:p>
    <w:p w:rsidR="000D5BAF" w:rsidRDefault="000D5BAF" w:rsidP="00502A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2:</w:t>
      </w:r>
    </w:p>
    <w:p w:rsidR="000D5BAF" w:rsidRDefault="000D5BAF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Абзац десятый пункта 2.6.1 подраздела 2.6 исключить.</w:t>
      </w:r>
    </w:p>
    <w:p w:rsidR="000D5BAF" w:rsidRDefault="000D5BAF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Абзац одиннадца</w:t>
      </w:r>
      <w:r w:rsidR="00B02705">
        <w:rPr>
          <w:sz w:val="28"/>
          <w:szCs w:val="28"/>
        </w:rPr>
        <w:t>тый пункта 2.6.1 подраздела 2.6</w:t>
      </w:r>
      <w:r>
        <w:rPr>
          <w:sz w:val="28"/>
          <w:szCs w:val="28"/>
        </w:rPr>
        <w:t xml:space="preserve"> исключить.</w:t>
      </w:r>
    </w:p>
    <w:p w:rsidR="000D5BAF" w:rsidRDefault="000D5BAF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Абзац тре</w:t>
      </w:r>
      <w:r w:rsidR="00B02705">
        <w:rPr>
          <w:sz w:val="28"/>
          <w:szCs w:val="28"/>
        </w:rPr>
        <w:t>тий пункта 2.6.2 подраздела 2.6</w:t>
      </w:r>
      <w:r>
        <w:rPr>
          <w:sz w:val="28"/>
          <w:szCs w:val="28"/>
        </w:rPr>
        <w:t xml:space="preserve"> исключить.</w:t>
      </w:r>
    </w:p>
    <w:p w:rsidR="000D5BAF" w:rsidRDefault="000D5BAF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Абзац седьмой пункта 2.6.4 подраздела 2.6 исключить.</w:t>
      </w:r>
    </w:p>
    <w:p w:rsidR="0080387F" w:rsidRDefault="0080387F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 Подраздел 2.10 исключить.</w:t>
      </w:r>
    </w:p>
    <w:p w:rsidR="0080387F" w:rsidRDefault="0080387F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 Подраздел 2.12 исключить.</w:t>
      </w:r>
    </w:p>
    <w:p w:rsidR="00E323B1" w:rsidRDefault="00E323B1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1.2.7. Абзац второй пункта 2.13.2 подраздела 2.13 исключить.</w:t>
      </w:r>
    </w:p>
    <w:p w:rsidR="00E323B1" w:rsidRDefault="00E323B1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1.2.8. Абзац третий пункта 2.13.2 подраздела 2.13 исключить.</w:t>
      </w:r>
    </w:p>
    <w:p w:rsidR="00E323B1" w:rsidRDefault="00E323B1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1.2.9. Абзац четвертый пункта 2.13.2 подраздела 2.13 исключить.</w:t>
      </w:r>
    </w:p>
    <w:p w:rsidR="000D5BAF" w:rsidRDefault="000D5BAF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3.7.2 подраздела 3.7 раздела 3 изложить в новой редакции</w:t>
      </w:r>
      <w:r w:rsidR="00502AAF">
        <w:rPr>
          <w:sz w:val="28"/>
          <w:szCs w:val="28"/>
        </w:rPr>
        <w:t>:</w:t>
      </w:r>
      <w:r>
        <w:rPr>
          <w:sz w:val="28"/>
          <w:szCs w:val="28"/>
        </w:rPr>
        <w:t xml:space="preserve"> «При поступлении заявления в Департамент (по почте, путем заполнения одной из форм, размещенной на Портале Воронежской области) срок направления необходимых документов заявителю – 2 дня с момента регистрации выписки из Реестра, письма с информацией из Реестра или сообщения об отказе в выдаче выписки из Реестра.».</w:t>
      </w:r>
    </w:p>
    <w:p w:rsidR="00587DE5" w:rsidRDefault="00587DE5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5:</w:t>
      </w:r>
    </w:p>
    <w:p w:rsidR="00587DE5" w:rsidRDefault="00587DE5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="00CB584B">
        <w:rPr>
          <w:sz w:val="28"/>
          <w:szCs w:val="28"/>
        </w:rPr>
        <w:t>В а</w:t>
      </w:r>
      <w:r>
        <w:rPr>
          <w:sz w:val="28"/>
          <w:szCs w:val="28"/>
        </w:rPr>
        <w:t>бзац</w:t>
      </w:r>
      <w:r w:rsidR="00CB584B">
        <w:rPr>
          <w:sz w:val="28"/>
          <w:szCs w:val="28"/>
        </w:rPr>
        <w:t>е</w:t>
      </w:r>
      <w:r>
        <w:rPr>
          <w:sz w:val="28"/>
          <w:szCs w:val="28"/>
        </w:rPr>
        <w:t xml:space="preserve"> четверт</w:t>
      </w:r>
      <w:r w:rsidR="00CB584B">
        <w:rPr>
          <w:sz w:val="28"/>
          <w:szCs w:val="28"/>
        </w:rPr>
        <w:t>ом</w:t>
      </w:r>
      <w:r>
        <w:rPr>
          <w:sz w:val="28"/>
          <w:szCs w:val="28"/>
        </w:rPr>
        <w:t xml:space="preserve"> пункта 5.1.1 подраздела 5.1</w:t>
      </w:r>
      <w:r w:rsidR="00CB584B">
        <w:rPr>
          <w:sz w:val="28"/>
          <w:szCs w:val="28"/>
        </w:rPr>
        <w:t xml:space="preserve"> слова «при личном приеме»</w:t>
      </w:r>
      <w:r>
        <w:rPr>
          <w:sz w:val="28"/>
          <w:szCs w:val="28"/>
        </w:rPr>
        <w:t xml:space="preserve"> </w:t>
      </w:r>
      <w:r w:rsidR="00CB584B">
        <w:rPr>
          <w:sz w:val="28"/>
          <w:szCs w:val="28"/>
        </w:rPr>
        <w:t>исключить.</w:t>
      </w:r>
    </w:p>
    <w:p w:rsidR="00587DE5" w:rsidRDefault="00587DE5" w:rsidP="000D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CB584B">
        <w:rPr>
          <w:sz w:val="28"/>
          <w:szCs w:val="28"/>
        </w:rPr>
        <w:t>В а</w:t>
      </w:r>
      <w:r>
        <w:rPr>
          <w:sz w:val="28"/>
          <w:szCs w:val="28"/>
        </w:rPr>
        <w:t>бзац</w:t>
      </w:r>
      <w:r w:rsidR="00CB584B">
        <w:rPr>
          <w:sz w:val="28"/>
          <w:szCs w:val="28"/>
        </w:rPr>
        <w:t>е</w:t>
      </w:r>
      <w:r>
        <w:rPr>
          <w:sz w:val="28"/>
          <w:szCs w:val="28"/>
        </w:rPr>
        <w:t xml:space="preserve"> четверт</w:t>
      </w:r>
      <w:r w:rsidR="00CB584B">
        <w:rPr>
          <w:sz w:val="28"/>
          <w:szCs w:val="28"/>
        </w:rPr>
        <w:t>ом</w:t>
      </w:r>
      <w:r>
        <w:rPr>
          <w:sz w:val="28"/>
          <w:szCs w:val="28"/>
        </w:rPr>
        <w:t xml:space="preserve"> подраздела 5.2 </w:t>
      </w:r>
      <w:r w:rsidR="00CB584B">
        <w:rPr>
          <w:sz w:val="28"/>
          <w:szCs w:val="28"/>
        </w:rPr>
        <w:t>слова «, а также может быть принята при личном приеме заявителя» исключить.</w:t>
      </w:r>
    </w:p>
    <w:p w:rsidR="000D5BAF" w:rsidRDefault="000D5BAF" w:rsidP="000D5BAF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2. Отделу программного управления, анализа и мониторинга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0D5BAF" w:rsidRDefault="000D5BAF" w:rsidP="000D5BA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 Отделу контроля, документационного обеспечения и организации работы с обращениями граждан (Пантелеева) обеспечить официальное размещение настоящего приказа в информационной системе «Портал Воронежской области в сети «Интернет».</w:t>
      </w:r>
    </w:p>
    <w:p w:rsidR="000D5BAF" w:rsidRDefault="000D5BAF" w:rsidP="000D5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руководителя департамента имущественных и земельных отношений Воронежской области Провоторову О.С.</w:t>
      </w:r>
    </w:p>
    <w:p w:rsidR="000D5BAF" w:rsidRDefault="000D5BAF" w:rsidP="000D5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BAF" w:rsidRDefault="000D5BAF" w:rsidP="000D5BAF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5BAF" w:rsidRDefault="000D5BAF" w:rsidP="000D5BA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Cs/>
          <w:sz w:val="28"/>
          <w:szCs w:val="28"/>
        </w:rPr>
      </w:pPr>
    </w:p>
    <w:p w:rsidR="000D5BAF" w:rsidRDefault="000D5BAF" w:rsidP="000D5BAF">
      <w:pPr>
        <w:pStyle w:val="a7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  департамента                                                              С.В. Юсупов</w:t>
      </w:r>
    </w:p>
    <w:sectPr w:rsidR="000D5BAF" w:rsidSect="00C4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D5BAF"/>
    <w:rsid w:val="000D5BAF"/>
    <w:rsid w:val="00255000"/>
    <w:rsid w:val="002960FC"/>
    <w:rsid w:val="002D23BD"/>
    <w:rsid w:val="003F557C"/>
    <w:rsid w:val="00406B81"/>
    <w:rsid w:val="00414177"/>
    <w:rsid w:val="00427DAC"/>
    <w:rsid w:val="00502AAF"/>
    <w:rsid w:val="005077EF"/>
    <w:rsid w:val="00587DE5"/>
    <w:rsid w:val="005D41BF"/>
    <w:rsid w:val="006636BE"/>
    <w:rsid w:val="00684014"/>
    <w:rsid w:val="006A3724"/>
    <w:rsid w:val="007277F1"/>
    <w:rsid w:val="0080189E"/>
    <w:rsid w:val="0080387F"/>
    <w:rsid w:val="00824A26"/>
    <w:rsid w:val="00A21E21"/>
    <w:rsid w:val="00A21E52"/>
    <w:rsid w:val="00A861E6"/>
    <w:rsid w:val="00AF2BED"/>
    <w:rsid w:val="00B02705"/>
    <w:rsid w:val="00B5335D"/>
    <w:rsid w:val="00B74B84"/>
    <w:rsid w:val="00C409C3"/>
    <w:rsid w:val="00C45611"/>
    <w:rsid w:val="00CB584B"/>
    <w:rsid w:val="00CD2869"/>
    <w:rsid w:val="00D17AD8"/>
    <w:rsid w:val="00D25D59"/>
    <w:rsid w:val="00D80330"/>
    <w:rsid w:val="00DD091E"/>
    <w:rsid w:val="00E323B1"/>
    <w:rsid w:val="00FB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5BAF"/>
    <w:rPr>
      <w:color w:val="0000FF"/>
      <w:u w:val="single"/>
    </w:rPr>
  </w:style>
  <w:style w:type="paragraph" w:styleId="a4">
    <w:name w:val="Subtitle"/>
    <w:basedOn w:val="a"/>
    <w:link w:val="a5"/>
    <w:qFormat/>
    <w:rsid w:val="000D5BAF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0D5BAF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uiPriority w:val="1"/>
    <w:qFormat/>
    <w:rsid w:val="000D5B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Обычный.Название подразделения"/>
    <w:uiPriority w:val="99"/>
    <w:rsid w:val="000D5BA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0D5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96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8461049646F772B4A6676242BA07688FC739C754A70F52702FCE1F5264835AW8xE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KrupennikovaES</dc:creator>
  <cp:keywords/>
  <dc:description/>
  <cp:lastModifiedBy>PisarevaTE</cp:lastModifiedBy>
  <cp:revision>19</cp:revision>
  <cp:lastPrinted>2021-06-04T13:05:00Z</cp:lastPrinted>
  <dcterms:created xsi:type="dcterms:W3CDTF">2021-06-02T06:10:00Z</dcterms:created>
  <dcterms:modified xsi:type="dcterms:W3CDTF">2021-06-08T12:02:00Z</dcterms:modified>
</cp:coreProperties>
</file>