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C" w:rsidRDefault="00DF0CDC" w:rsidP="00251C97">
      <w:pPr>
        <w:pStyle w:val="a7"/>
        <w:spacing w:line="192" w:lineRule="auto"/>
        <w:rPr>
          <w:spacing w:val="30"/>
          <w:szCs w:val="28"/>
        </w:rPr>
      </w:pPr>
    </w:p>
    <w:p w:rsidR="00DF0CDC" w:rsidRDefault="00DF0CDC" w:rsidP="00251C97">
      <w:pPr>
        <w:pStyle w:val="a7"/>
        <w:spacing w:line="192" w:lineRule="auto"/>
        <w:rPr>
          <w:spacing w:val="30"/>
          <w:szCs w:val="28"/>
        </w:rPr>
      </w:pPr>
    </w:p>
    <w:p w:rsidR="00251C97" w:rsidRDefault="0005744C" w:rsidP="00251C97">
      <w:pPr>
        <w:pStyle w:val="a7"/>
        <w:spacing w:line="192" w:lineRule="auto"/>
        <w:rPr>
          <w:spacing w:val="30"/>
          <w:szCs w:val="28"/>
        </w:rPr>
      </w:pPr>
      <w:r w:rsidRPr="000574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105.4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49624970" r:id="rId9"/>
        </w:pict>
      </w:r>
      <w:r w:rsidR="00251C97">
        <w:rPr>
          <w:spacing w:val="30"/>
          <w:szCs w:val="28"/>
        </w:rPr>
        <w:t>ДЕПАРТАМЕНТ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9417A5" w:rsidP="00C819E0">
      <w:pPr>
        <w:jc w:val="center"/>
        <w:rPr>
          <w:b/>
          <w:color w:val="FF0000"/>
          <w:sz w:val="28"/>
          <w:szCs w:val="28"/>
        </w:rPr>
      </w:pPr>
      <w:r w:rsidRPr="009417A5">
        <w:rPr>
          <w:b/>
          <w:sz w:val="28"/>
          <w:szCs w:val="28"/>
        </w:rPr>
        <w:t>О внесении изменения 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A84A64">
        <w:rPr>
          <w:b/>
          <w:sz w:val="28"/>
          <w:szCs w:val="28"/>
        </w:rPr>
        <w:t>22.12</w:t>
      </w:r>
      <w:r w:rsidR="00C819E0" w:rsidRPr="00CF02FD">
        <w:rPr>
          <w:b/>
          <w:sz w:val="28"/>
          <w:szCs w:val="28"/>
        </w:rPr>
        <w:t>.202</w:t>
      </w:r>
      <w:r w:rsidR="00A84A64">
        <w:rPr>
          <w:b/>
          <w:sz w:val="28"/>
          <w:szCs w:val="28"/>
        </w:rPr>
        <w:t>1</w:t>
      </w:r>
      <w:r w:rsidR="00D328CE" w:rsidRPr="00CF02FD">
        <w:rPr>
          <w:b/>
          <w:sz w:val="28"/>
          <w:szCs w:val="28"/>
        </w:rPr>
        <w:t xml:space="preserve"> № </w:t>
      </w:r>
      <w:r w:rsidR="00A84A64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департаменте имущественных и земельных отношений Воронежской области», </w:t>
      </w:r>
      <w:r w:rsidR="009D4CE2">
        <w:rPr>
          <w:rFonts w:ascii="Times New Roman" w:hAnsi="Times New Roman" w:cs="Times New Roman"/>
          <w:sz w:val="28"/>
          <w:szCs w:val="28"/>
        </w:rPr>
        <w:t xml:space="preserve">на основании решения Воронежского областного суда от 10.01.2023 по делу № 3а-95/2023, решения Воронежского областного суда от 06.12.2022 по делу    № 3в-712/2022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5C18" w:rsidRP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proofErr w:type="gramStart"/>
      <w:r w:rsidRPr="009C5C18">
        <w:rPr>
          <w:sz w:val="28"/>
          <w:szCs w:val="28"/>
        </w:rPr>
        <w:t>п</w:t>
      </w:r>
      <w:proofErr w:type="spellEnd"/>
      <w:proofErr w:type="gramEnd"/>
      <w:r w:rsidRPr="009C5C18">
        <w:rPr>
          <w:sz w:val="28"/>
          <w:szCs w:val="28"/>
        </w:rPr>
        <w:t xml:space="preserve"> </w:t>
      </w:r>
      <w:proofErr w:type="spellStart"/>
      <w:r w:rsidRPr="009C5C18">
        <w:rPr>
          <w:sz w:val="28"/>
          <w:szCs w:val="28"/>
        </w:rPr>
        <w:t>р</w:t>
      </w:r>
      <w:proofErr w:type="spellEnd"/>
      <w:r w:rsidRPr="009C5C18">
        <w:rPr>
          <w:sz w:val="28"/>
          <w:szCs w:val="28"/>
        </w:rPr>
        <w:t xml:space="preserve"> и к а </w:t>
      </w:r>
      <w:proofErr w:type="spellStart"/>
      <w:r w:rsidRPr="009C5C18">
        <w:rPr>
          <w:sz w:val="28"/>
          <w:szCs w:val="28"/>
        </w:rPr>
        <w:t>з</w:t>
      </w:r>
      <w:proofErr w:type="spellEnd"/>
      <w:r w:rsidRPr="009C5C18">
        <w:rPr>
          <w:sz w:val="28"/>
          <w:szCs w:val="28"/>
        </w:rPr>
        <w:t xml:space="preserve"> </w:t>
      </w:r>
      <w:proofErr w:type="spellStart"/>
      <w:r w:rsidRPr="009C5C18">
        <w:rPr>
          <w:sz w:val="28"/>
          <w:szCs w:val="28"/>
        </w:rPr>
        <w:t>ы</w:t>
      </w:r>
      <w:proofErr w:type="spellEnd"/>
      <w:r w:rsidRPr="009C5C18">
        <w:rPr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2C4A2F" w:rsidRDefault="00A84A64" w:rsidP="008D63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перечень объектов недвижимого имущества, в отношении которых налоговая стоимость определяется как кадастровая стоимость, на 2022 год</w:t>
      </w:r>
      <w:r w:rsidR="008D63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департамента имущественных и земельных отношений Воронежской области от 22.12.2021 № 2948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</w:t>
      </w:r>
      <w:r w:rsidR="00D32D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r w:rsidR="00D32DC4">
        <w:rPr>
          <w:rFonts w:ascii="Times New Roman" w:hAnsi="Times New Roman" w:cs="Times New Roman"/>
          <w:sz w:val="28"/>
          <w:szCs w:val="28"/>
        </w:rPr>
        <w:t>(</w:t>
      </w:r>
      <w:r w:rsidR="008D63EA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A4445">
        <w:rPr>
          <w:rFonts w:ascii="Times New Roman" w:hAnsi="Times New Roman" w:cs="Times New Roman"/>
          <w:sz w:val="28"/>
          <w:szCs w:val="28"/>
        </w:rPr>
        <w:t xml:space="preserve"> </w:t>
      </w:r>
      <w:r w:rsidR="008D63EA">
        <w:rPr>
          <w:rFonts w:ascii="Times New Roman" w:hAnsi="Times New Roman" w:cs="Times New Roman"/>
          <w:sz w:val="28"/>
          <w:szCs w:val="28"/>
        </w:rPr>
        <w:t>приказ</w:t>
      </w:r>
      <w:r w:rsidR="005B6AF3">
        <w:rPr>
          <w:rFonts w:ascii="Times New Roman" w:hAnsi="Times New Roman" w:cs="Times New Roman"/>
          <w:sz w:val="28"/>
          <w:szCs w:val="28"/>
        </w:rPr>
        <w:t>ов</w:t>
      </w:r>
      <w:r w:rsidR="008D63EA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</w:t>
      </w:r>
      <w:proofErr w:type="gramEnd"/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3EA">
        <w:rPr>
          <w:rFonts w:ascii="Times New Roman" w:hAnsi="Times New Roman" w:cs="Times New Roman"/>
          <w:sz w:val="28"/>
          <w:szCs w:val="28"/>
        </w:rPr>
        <w:t>от 11.07.2022 № 1749</w:t>
      </w:r>
      <w:r w:rsidR="006D5D53">
        <w:rPr>
          <w:rFonts w:ascii="Times New Roman" w:hAnsi="Times New Roman" w:cs="Times New Roman"/>
          <w:sz w:val="28"/>
          <w:szCs w:val="28"/>
        </w:rPr>
        <w:t xml:space="preserve">, от </w:t>
      </w:r>
      <w:r w:rsidR="006D5D53">
        <w:rPr>
          <w:rFonts w:ascii="Times New Roman" w:hAnsi="Times New Roman" w:cs="Times New Roman"/>
          <w:sz w:val="28"/>
          <w:szCs w:val="28"/>
        </w:rPr>
        <w:lastRenderedPageBreak/>
        <w:t>29.08.2022</w:t>
      </w:r>
      <w:r w:rsidR="005B6AF3">
        <w:rPr>
          <w:rFonts w:ascii="Times New Roman" w:hAnsi="Times New Roman" w:cs="Times New Roman"/>
          <w:sz w:val="28"/>
          <w:szCs w:val="28"/>
        </w:rPr>
        <w:t xml:space="preserve"> № 2178, от 03.10.2022 № 2502, от 27.12.2022 № 3587</w:t>
      </w:r>
      <w:r w:rsidR="008C689C">
        <w:rPr>
          <w:rFonts w:ascii="Times New Roman" w:hAnsi="Times New Roman" w:cs="Times New Roman"/>
          <w:sz w:val="28"/>
          <w:szCs w:val="28"/>
        </w:rPr>
        <w:t>, от 20.02.2023 № 413</w:t>
      </w:r>
      <w:r w:rsidR="006D5D53">
        <w:rPr>
          <w:rFonts w:ascii="Times New Roman" w:hAnsi="Times New Roman" w:cs="Times New Roman"/>
          <w:sz w:val="28"/>
          <w:szCs w:val="28"/>
        </w:rPr>
        <w:t>, от 26.06.2023 № 1771</w:t>
      </w:r>
      <w:r w:rsidR="00D32DC4">
        <w:rPr>
          <w:rFonts w:ascii="Times New Roman" w:hAnsi="Times New Roman" w:cs="Times New Roman"/>
          <w:sz w:val="28"/>
          <w:szCs w:val="28"/>
        </w:rPr>
        <w:t>)</w:t>
      </w:r>
      <w:r w:rsidR="008D6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A44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AB5" w:rsidRPr="005B6AF3" w:rsidRDefault="005B6AF3" w:rsidP="005B6AF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D5D53">
        <w:rPr>
          <w:rFonts w:ascii="Times New Roman" w:hAnsi="Times New Roman" w:cs="Times New Roman"/>
          <w:sz w:val="28"/>
          <w:szCs w:val="28"/>
        </w:rPr>
        <w:t>и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2C4A2F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с порядковым</w:t>
      </w:r>
      <w:r w:rsidR="006D5D53">
        <w:rPr>
          <w:rFonts w:ascii="Times New Roman" w:hAnsi="Times New Roman" w:cs="Times New Roman"/>
          <w:sz w:val="28"/>
          <w:szCs w:val="28"/>
        </w:rPr>
        <w:t>и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D5D53">
        <w:rPr>
          <w:rFonts w:ascii="Times New Roman" w:hAnsi="Times New Roman" w:cs="Times New Roman"/>
          <w:sz w:val="28"/>
          <w:szCs w:val="28"/>
        </w:rPr>
        <w:t>ами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6D5D53">
        <w:rPr>
          <w:rFonts w:ascii="Times New Roman" w:hAnsi="Times New Roman" w:cs="Times New Roman"/>
          <w:sz w:val="28"/>
          <w:szCs w:val="28"/>
        </w:rPr>
        <w:t>1506, 2873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2C4A2F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6D5D53">
        <w:rPr>
          <w:rFonts w:ascii="Times New Roman" w:hAnsi="Times New Roman" w:cs="Times New Roman"/>
          <w:sz w:val="28"/>
          <w:szCs w:val="28"/>
        </w:rPr>
        <w:t>ими</w:t>
      </w:r>
      <w:r w:rsidR="002C4A2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F2B2C" w:rsidRPr="009D215E" w:rsidRDefault="005B6AF3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F2B2C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5F2B2C" w:rsidRPr="00B82F0E"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</w:t>
      </w:r>
      <w:r w:rsidR="005F2B2C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>на официальном сайте департаме</w:t>
      </w:r>
      <w:bookmarkStart w:id="0" w:name="_GoBack"/>
      <w:bookmarkEnd w:id="0"/>
      <w:r w:rsidR="005F2B2C" w:rsidRPr="009D215E">
        <w:rPr>
          <w:sz w:val="28"/>
          <w:szCs w:val="28"/>
        </w:rPr>
        <w:t>нта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14577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E74" w:rsidRPr="00F03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030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C5C18" w:rsidRDefault="009C5C18" w:rsidP="00FE3F03">
      <w:pPr>
        <w:jc w:val="both"/>
        <w:rPr>
          <w:sz w:val="28"/>
          <w:szCs w:val="28"/>
        </w:rPr>
      </w:pPr>
    </w:p>
    <w:p w:rsidR="00F0307E" w:rsidRDefault="00F0307E" w:rsidP="00FE3F03">
      <w:pPr>
        <w:jc w:val="both"/>
        <w:rPr>
          <w:sz w:val="28"/>
          <w:szCs w:val="28"/>
        </w:rPr>
      </w:pPr>
    </w:p>
    <w:p w:rsidR="00F0307E" w:rsidRPr="009C5C18" w:rsidRDefault="00F0307E" w:rsidP="00FE3F03">
      <w:pPr>
        <w:jc w:val="both"/>
        <w:rPr>
          <w:sz w:val="28"/>
          <w:szCs w:val="28"/>
        </w:rPr>
      </w:pPr>
    </w:p>
    <w:p w:rsidR="00CF02FD" w:rsidRDefault="00A84A64" w:rsidP="005F2B2C">
      <w:pPr>
        <w:jc w:val="both"/>
      </w:pPr>
      <w:r>
        <w:rPr>
          <w:sz w:val="28"/>
          <w:szCs w:val="28"/>
        </w:rPr>
        <w:t>Р</w:t>
      </w:r>
      <w:r w:rsidR="001C589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E3F03">
        <w:rPr>
          <w:sz w:val="28"/>
          <w:szCs w:val="28"/>
        </w:rPr>
        <w:t xml:space="preserve"> департамента                     </w:t>
      </w:r>
      <w:r w:rsidR="00457B93">
        <w:rPr>
          <w:sz w:val="28"/>
          <w:szCs w:val="28"/>
        </w:rPr>
        <w:t xml:space="preserve">                             </w:t>
      </w:r>
      <w:r w:rsidR="00FE3F03">
        <w:rPr>
          <w:sz w:val="28"/>
          <w:szCs w:val="28"/>
        </w:rPr>
        <w:t xml:space="preserve">      </w:t>
      </w:r>
      <w:r w:rsidR="00F0307E">
        <w:rPr>
          <w:sz w:val="28"/>
          <w:szCs w:val="28"/>
        </w:rPr>
        <w:t>С.</w:t>
      </w:r>
      <w:r w:rsidR="001C5894">
        <w:rPr>
          <w:sz w:val="28"/>
          <w:szCs w:val="28"/>
        </w:rPr>
        <w:t xml:space="preserve">В. </w:t>
      </w:r>
      <w:r w:rsidR="00F0307E">
        <w:rPr>
          <w:sz w:val="28"/>
          <w:szCs w:val="28"/>
        </w:rPr>
        <w:t>Юсупов</w:t>
      </w:r>
    </w:p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54C5" w:rsidRDefault="00CF54C5" w:rsidP="007B1E96"/>
    <w:p w:rsidR="00CF54C5" w:rsidRDefault="00CF54C5" w:rsidP="007B1E96"/>
    <w:sectPr w:rsidR="00CF54C5" w:rsidSect="00DF0CD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53" w:rsidRDefault="006D5D53" w:rsidP="007B1E96">
      <w:r>
        <w:separator/>
      </w:r>
    </w:p>
  </w:endnote>
  <w:endnote w:type="continuationSeparator" w:id="0">
    <w:p w:rsidR="006D5D53" w:rsidRDefault="006D5D53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53" w:rsidRDefault="006D5D53" w:rsidP="007B1E96">
      <w:r>
        <w:separator/>
      </w:r>
    </w:p>
  </w:footnote>
  <w:footnote w:type="continuationSeparator" w:id="0">
    <w:p w:rsidR="006D5D53" w:rsidRDefault="006D5D53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9955"/>
      <w:docPartObj>
        <w:docPartGallery w:val="Page Numbers (Top of Page)"/>
        <w:docPartUnique/>
      </w:docPartObj>
    </w:sdtPr>
    <w:sdtContent>
      <w:p w:rsidR="00DF0CDC" w:rsidRDefault="0005744C">
        <w:pPr>
          <w:pStyle w:val="ae"/>
          <w:jc w:val="center"/>
        </w:pPr>
        <w:fldSimple w:instr=" PAGE   \* MERGEFORMAT ">
          <w:r w:rsidR="009D4CE2">
            <w:rPr>
              <w:noProof/>
            </w:rPr>
            <w:t>2</w:t>
          </w:r>
        </w:fldSimple>
      </w:p>
    </w:sdtContent>
  </w:sdt>
  <w:p w:rsidR="006D5D53" w:rsidRDefault="006D5D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53D34"/>
    <w:rsid w:val="0005744C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45A34"/>
    <w:rsid w:val="00157FB8"/>
    <w:rsid w:val="00171040"/>
    <w:rsid w:val="00173A32"/>
    <w:rsid w:val="001764D4"/>
    <w:rsid w:val="001A1284"/>
    <w:rsid w:val="001B0219"/>
    <w:rsid w:val="001C0113"/>
    <w:rsid w:val="001C5894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8521C"/>
    <w:rsid w:val="002A2AEC"/>
    <w:rsid w:val="002A6A56"/>
    <w:rsid w:val="002C4A2F"/>
    <w:rsid w:val="002D1F53"/>
    <w:rsid w:val="002D27DE"/>
    <w:rsid w:val="002D4FE4"/>
    <w:rsid w:val="00320DDF"/>
    <w:rsid w:val="00320F50"/>
    <w:rsid w:val="0034222D"/>
    <w:rsid w:val="00356A59"/>
    <w:rsid w:val="00366DA8"/>
    <w:rsid w:val="00376CEA"/>
    <w:rsid w:val="003B5E6C"/>
    <w:rsid w:val="003C232F"/>
    <w:rsid w:val="00402517"/>
    <w:rsid w:val="00434905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779B3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30F56"/>
    <w:rsid w:val="0063678A"/>
    <w:rsid w:val="00650B1F"/>
    <w:rsid w:val="00684ADB"/>
    <w:rsid w:val="00690B41"/>
    <w:rsid w:val="006B5E74"/>
    <w:rsid w:val="006D2966"/>
    <w:rsid w:val="006D5D53"/>
    <w:rsid w:val="006E2E04"/>
    <w:rsid w:val="006F369E"/>
    <w:rsid w:val="00705015"/>
    <w:rsid w:val="00747AB5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558A9"/>
    <w:rsid w:val="008C689C"/>
    <w:rsid w:val="008D63EA"/>
    <w:rsid w:val="008E49A1"/>
    <w:rsid w:val="009417A5"/>
    <w:rsid w:val="009443BB"/>
    <w:rsid w:val="00951775"/>
    <w:rsid w:val="00971D02"/>
    <w:rsid w:val="009A0F91"/>
    <w:rsid w:val="009A2902"/>
    <w:rsid w:val="009B5A1A"/>
    <w:rsid w:val="009B6D77"/>
    <w:rsid w:val="009C5C18"/>
    <w:rsid w:val="009D4CE2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B11CA"/>
    <w:rsid w:val="00BC2437"/>
    <w:rsid w:val="00BC376D"/>
    <w:rsid w:val="00BC6838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4606"/>
    <w:rsid w:val="00CE55E4"/>
    <w:rsid w:val="00CF02FD"/>
    <w:rsid w:val="00CF54C5"/>
    <w:rsid w:val="00D01902"/>
    <w:rsid w:val="00D1682F"/>
    <w:rsid w:val="00D25DE9"/>
    <w:rsid w:val="00D328CE"/>
    <w:rsid w:val="00D32DC4"/>
    <w:rsid w:val="00D459CE"/>
    <w:rsid w:val="00D64926"/>
    <w:rsid w:val="00D66439"/>
    <w:rsid w:val="00D74DD8"/>
    <w:rsid w:val="00D75795"/>
    <w:rsid w:val="00DC2919"/>
    <w:rsid w:val="00DC52C0"/>
    <w:rsid w:val="00DF0CDC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C2BBA"/>
    <w:rsid w:val="00EC34B9"/>
    <w:rsid w:val="00EC4A47"/>
    <w:rsid w:val="00EE23F3"/>
    <w:rsid w:val="00EE4BD5"/>
    <w:rsid w:val="00EF3C68"/>
    <w:rsid w:val="00F0307E"/>
    <w:rsid w:val="00F20164"/>
    <w:rsid w:val="00F56A15"/>
    <w:rsid w:val="00F65BEB"/>
    <w:rsid w:val="00F67604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9E00-D222-41C7-A4C2-A2D61D2E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22</cp:revision>
  <cp:lastPrinted>2023-06-09T13:07:00Z</cp:lastPrinted>
  <dcterms:created xsi:type="dcterms:W3CDTF">2021-12-06T07:55:00Z</dcterms:created>
  <dcterms:modified xsi:type="dcterms:W3CDTF">2023-06-30T07:10:00Z</dcterms:modified>
</cp:coreProperties>
</file>