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P18"/>
    <w:bookmarkEnd w:id="0"/>
    <w:p w:rsidR="00A21EFD" w:rsidRPr="00A21EFD" w:rsidRDefault="00A21EFD">
      <w:pPr>
        <w:pStyle w:val="ConsPlusNormal"/>
        <w:jc w:val="center"/>
        <w:rPr>
          <w:rFonts w:ascii="Times New Roman" w:hAnsi="Times New Roman" w:cs="Times New Roman"/>
          <w:b/>
          <w:sz w:val="28"/>
          <w:szCs w:val="28"/>
        </w:rPr>
      </w:pPr>
      <w:r w:rsidRPr="00A21EFD">
        <w:rPr>
          <w:rFonts w:ascii="Times New Roman" w:hAnsi="Times New Roman" w:cs="Times New Roman"/>
          <w:b/>
          <w:sz w:val="28"/>
          <w:szCs w:val="28"/>
        </w:rPr>
        <w:fldChar w:fldCharType="begin"/>
      </w:r>
      <w:r w:rsidRPr="00A21EFD">
        <w:rPr>
          <w:rFonts w:ascii="Times New Roman" w:hAnsi="Times New Roman" w:cs="Times New Roman"/>
          <w:b/>
          <w:sz w:val="28"/>
          <w:szCs w:val="28"/>
        </w:rPr>
        <w:instrText>HYPERLINK \l "P18"</w:instrText>
      </w:r>
      <w:r w:rsidRPr="00A21EFD">
        <w:rPr>
          <w:rFonts w:ascii="Times New Roman" w:hAnsi="Times New Roman" w:cs="Times New Roman"/>
          <w:b/>
          <w:sz w:val="28"/>
          <w:szCs w:val="28"/>
        </w:rPr>
        <w:fldChar w:fldCharType="separate"/>
      </w:r>
      <w:r w:rsidRPr="00A21EFD">
        <w:rPr>
          <w:rFonts w:ascii="Times New Roman" w:hAnsi="Times New Roman" w:cs="Times New Roman"/>
          <w:b/>
          <w:sz w:val="28"/>
          <w:szCs w:val="28"/>
        </w:rPr>
        <w:t>Методические рекомендации</w:t>
      </w:r>
      <w:r w:rsidRPr="00A21EFD">
        <w:rPr>
          <w:rFonts w:ascii="Times New Roman" w:hAnsi="Times New Roman" w:cs="Times New Roman"/>
          <w:b/>
          <w:sz w:val="28"/>
          <w:szCs w:val="28"/>
        </w:rPr>
        <w:fldChar w:fldCharType="end"/>
      </w:r>
      <w:r w:rsidRPr="00A21EFD">
        <w:rPr>
          <w:rFonts w:ascii="Times New Roman" w:hAnsi="Times New Roman" w:cs="Times New Roman"/>
          <w:b/>
          <w:sz w:val="28"/>
          <w:szCs w:val="28"/>
        </w:rPr>
        <w:t xml:space="preserve"> </w:t>
      </w:r>
    </w:p>
    <w:p w:rsidR="00A21EFD" w:rsidRPr="00A21EFD" w:rsidRDefault="00A21EFD">
      <w:pPr>
        <w:pStyle w:val="ConsPlusNormal"/>
        <w:jc w:val="center"/>
        <w:rPr>
          <w:rFonts w:ascii="Times New Roman" w:hAnsi="Times New Roman" w:cs="Times New Roman"/>
          <w:b/>
          <w:sz w:val="28"/>
          <w:szCs w:val="28"/>
        </w:rPr>
      </w:pPr>
      <w:r w:rsidRPr="00A21EFD">
        <w:rPr>
          <w:rFonts w:ascii="Times New Roman" w:hAnsi="Times New Roman" w:cs="Times New Roman"/>
          <w:b/>
          <w:sz w:val="28"/>
          <w:szCs w:val="28"/>
        </w:rPr>
        <w:t>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r w:rsidRPr="00A21EFD">
        <w:rPr>
          <w:rFonts w:ascii="Times New Roman" w:hAnsi="Times New Roman" w:cs="Times New Roman"/>
          <w:sz w:val="28"/>
          <w:szCs w:val="28"/>
        </w:rPr>
        <w:t>1. 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2. Не образует коррупционного проступка и не влечет применения взысканий:</w:t>
      </w:r>
    </w:p>
    <w:p w:rsidR="00A21EFD" w:rsidRPr="00A21EFD" w:rsidRDefault="00A21EFD">
      <w:pPr>
        <w:pStyle w:val="ConsPlusNormal"/>
        <w:spacing w:before="220"/>
        <w:ind w:firstLine="540"/>
        <w:jc w:val="both"/>
        <w:rPr>
          <w:rFonts w:ascii="Times New Roman" w:hAnsi="Times New Roman" w:cs="Times New Roman"/>
          <w:sz w:val="28"/>
          <w:szCs w:val="28"/>
        </w:rPr>
      </w:pPr>
      <w:bookmarkStart w:id="1" w:name="P28"/>
      <w:bookmarkEnd w:id="1"/>
      <w:r w:rsidRPr="00A21EFD">
        <w:rPr>
          <w:rFonts w:ascii="Times New Roman" w:hAnsi="Times New Roman" w:cs="Times New Roman"/>
          <w:sz w:val="28"/>
          <w:szCs w:val="28"/>
        </w:rPr>
        <w:t>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
    <w:p w:rsidR="00A21EFD" w:rsidRPr="00A21EFD" w:rsidRDefault="00A21EFD">
      <w:pPr>
        <w:pStyle w:val="ConsPlusNormal"/>
        <w:spacing w:before="220"/>
        <w:ind w:firstLine="540"/>
        <w:jc w:val="both"/>
        <w:rPr>
          <w:rFonts w:ascii="Times New Roman" w:hAnsi="Times New Roman" w:cs="Times New Roman"/>
          <w:sz w:val="28"/>
          <w:szCs w:val="28"/>
        </w:rPr>
      </w:pPr>
      <w:bookmarkStart w:id="2" w:name="P29"/>
      <w:bookmarkEnd w:id="2"/>
      <w:r w:rsidRPr="00A21EFD">
        <w:rPr>
          <w:rFonts w:ascii="Times New Roman" w:hAnsi="Times New Roman" w:cs="Times New Roman"/>
          <w:sz w:val="28"/>
          <w:szCs w:val="28"/>
        </w:rPr>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 xml:space="preserve">Обстоятельства, указанные в </w:t>
      </w:r>
      <w:hyperlink w:anchor="P28" w:history="1">
        <w:r w:rsidRPr="00A21EFD">
          <w:rPr>
            <w:rFonts w:ascii="Times New Roman" w:hAnsi="Times New Roman" w:cs="Times New Roman"/>
            <w:color w:val="0000FF"/>
            <w:sz w:val="28"/>
            <w:szCs w:val="28"/>
          </w:rPr>
          <w:t>подпунктах "а"</w:t>
        </w:r>
      </w:hyperlink>
      <w:r w:rsidRPr="00A21EFD">
        <w:rPr>
          <w:rFonts w:ascii="Times New Roman" w:hAnsi="Times New Roman" w:cs="Times New Roman"/>
          <w:sz w:val="28"/>
          <w:szCs w:val="28"/>
        </w:rPr>
        <w:t xml:space="preserve"> и </w:t>
      </w:r>
      <w:hyperlink w:anchor="P29" w:history="1">
        <w:r w:rsidRPr="00A21EFD">
          <w:rPr>
            <w:rFonts w:ascii="Times New Roman" w:hAnsi="Times New Roman" w:cs="Times New Roman"/>
            <w:color w:val="0000FF"/>
            <w:sz w:val="28"/>
            <w:szCs w:val="28"/>
          </w:rPr>
          <w:t>"б" пункта 2</w:t>
        </w:r>
      </w:hyperlink>
      <w:r w:rsidRPr="00A21EFD">
        <w:rPr>
          <w:rFonts w:ascii="Times New Roman" w:hAnsi="Times New Roman" w:cs="Times New Roman"/>
          <w:sz w:val="28"/>
          <w:szCs w:val="28"/>
        </w:rP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 xml:space="preserve">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w:t>
      </w:r>
      <w:r w:rsidRPr="00A21EFD">
        <w:rPr>
          <w:rFonts w:ascii="Times New Roman" w:hAnsi="Times New Roman" w:cs="Times New Roman"/>
          <w:sz w:val="28"/>
          <w:szCs w:val="28"/>
        </w:rPr>
        <w:lastRenderedPageBreak/>
        <w:t>подлежащие заполнению. Например:</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указание срочных обязательств финансового характера на сумму менее 500 000 рублей и т.д.;</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4. За нарушение требований законодательства о противодействии коррупции применяются следующие виды взысканий:</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а) замечание;</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б) выговор;</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в) строгий выговор (для государственных служащих, замещающих должности военной и правоохранительной службы);</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г) предупреждение о неполном служебном (должностном) соответствии;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lastRenderedPageBreak/>
        <w:t>д) увольнение с государственной (муниципальной) службы в связи с утратой доверия.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5. При определении конкретного вида взыскания, которое подлежит применению, должны учитываться следующие критерии: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а) характер и тяжесть совершенного нарушения;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б) обстоятельства, при которых совершено нарушение;</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в) соблюдение служащим других запретов, исполнение других обязанностей, установленных в целях противодействия коррупции;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г) предшествующие результаты исполнения служащим своих должностных обязанностей.</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д) сокрытия информации о фактах получения доходов от продажи имущества по цене существенно выше рыночной;</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 xml:space="preserve">ж) иных обстоятельств, наличие которых могло вызвать объективные </w:t>
      </w:r>
      <w:r w:rsidRPr="00A21EFD">
        <w:rPr>
          <w:rFonts w:ascii="Times New Roman" w:hAnsi="Times New Roman" w:cs="Times New Roman"/>
          <w:sz w:val="28"/>
          <w:szCs w:val="28"/>
        </w:rPr>
        <w:lastRenderedPageBreak/>
        <w:t>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6" w:history="1">
        <w:r w:rsidRPr="00A21EFD">
          <w:rPr>
            <w:rFonts w:ascii="Times New Roman" w:hAnsi="Times New Roman" w:cs="Times New Roman"/>
            <w:color w:val="0000FF"/>
            <w:sz w:val="28"/>
            <w:szCs w:val="28"/>
          </w:rPr>
          <w:t>приложении N 1</w:t>
        </w:r>
      </w:hyperlink>
      <w:r w:rsidRPr="00A21EFD">
        <w:rPr>
          <w:rFonts w:ascii="Times New Roman" w:hAnsi="Times New Roman" w:cs="Times New Roman"/>
          <w:sz w:val="28"/>
          <w:szCs w:val="28"/>
        </w:rPr>
        <w:t>.</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 xml:space="preserve">Примерный перечень ситуаций, которые могут быть расценены как малозначительные проступки, приведен в </w:t>
      </w:r>
      <w:hyperlink w:anchor="P142" w:history="1">
        <w:r w:rsidRPr="00A21EFD">
          <w:rPr>
            <w:rFonts w:ascii="Times New Roman" w:hAnsi="Times New Roman" w:cs="Times New Roman"/>
            <w:color w:val="0000FF"/>
            <w:sz w:val="28"/>
            <w:szCs w:val="28"/>
          </w:rPr>
          <w:t>приложении N 2</w:t>
        </w:r>
      </w:hyperlink>
      <w:r w:rsidRPr="00A21EFD">
        <w:rPr>
          <w:rFonts w:ascii="Times New Roman" w:hAnsi="Times New Roman" w:cs="Times New Roman"/>
          <w:sz w:val="28"/>
          <w:szCs w:val="28"/>
        </w:rPr>
        <w:t>.</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 xml:space="preserve">9. В случаях впервые совершенных несущественных проступков, примерный перечень которых приведен в </w:t>
      </w:r>
      <w:hyperlink w:anchor="P169" w:history="1">
        <w:r w:rsidRPr="00A21EFD">
          <w:rPr>
            <w:rFonts w:ascii="Times New Roman" w:hAnsi="Times New Roman" w:cs="Times New Roman"/>
            <w:color w:val="0000FF"/>
            <w:sz w:val="28"/>
            <w:szCs w:val="28"/>
          </w:rPr>
          <w:t>приложении N 3</w:t>
        </w:r>
      </w:hyperlink>
      <w:r w:rsidRPr="00A21EFD">
        <w:rPr>
          <w:rFonts w:ascii="Times New Roman" w:hAnsi="Times New Roman" w:cs="Times New Roman"/>
          <w:sz w:val="28"/>
          <w:szCs w:val="28"/>
        </w:rPr>
        <w:t>, и при отсутствии отягчающих обстоятельств, взыскания могут не применяться.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10. В качестве отягчающих обстоятельств могут рассматриваться: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A21EFD" w:rsidRPr="00A21EFD" w:rsidRDefault="00A21EFD">
      <w:pPr>
        <w:pStyle w:val="ConsPlusNormal"/>
        <w:spacing w:before="220"/>
        <w:ind w:firstLine="540"/>
        <w:jc w:val="both"/>
        <w:rPr>
          <w:rFonts w:ascii="Times New Roman" w:hAnsi="Times New Roman" w:cs="Times New Roman"/>
          <w:sz w:val="28"/>
          <w:szCs w:val="28"/>
        </w:rPr>
      </w:pPr>
      <w:bookmarkStart w:id="3" w:name="P66"/>
      <w:bookmarkEnd w:id="3"/>
      <w:r w:rsidRPr="00A21EFD">
        <w:rPr>
          <w:rFonts w:ascii="Times New Roman" w:hAnsi="Times New Roman" w:cs="Times New Roman"/>
          <w:sz w:val="28"/>
          <w:szCs w:val="28"/>
        </w:rPr>
        <w:t>б) одновременное нарушение двух и более требований законодательства о противодействии коррупции;</w:t>
      </w:r>
    </w:p>
    <w:p w:rsidR="00A21EFD" w:rsidRPr="00A21EFD" w:rsidRDefault="00A21EFD">
      <w:pPr>
        <w:pStyle w:val="ConsPlusNormal"/>
        <w:spacing w:before="220"/>
        <w:ind w:firstLine="540"/>
        <w:jc w:val="both"/>
        <w:rPr>
          <w:rFonts w:ascii="Times New Roman" w:hAnsi="Times New Roman" w:cs="Times New Roman"/>
          <w:sz w:val="28"/>
          <w:szCs w:val="28"/>
        </w:rPr>
      </w:pPr>
      <w:bookmarkStart w:id="4" w:name="P67"/>
      <w:bookmarkEnd w:id="4"/>
      <w:r w:rsidRPr="00A21EFD">
        <w:rPr>
          <w:rFonts w:ascii="Times New Roman" w:hAnsi="Times New Roman" w:cs="Times New Roman"/>
          <w:sz w:val="28"/>
          <w:szCs w:val="28"/>
        </w:rPr>
        <w:t>в) наличие неснятого дисциплинарного взыскания;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 xml:space="preserve">г) нарушение требований законодательства о противодействии </w:t>
      </w:r>
      <w:r w:rsidRPr="00A21EFD">
        <w:rPr>
          <w:rFonts w:ascii="Times New Roman" w:hAnsi="Times New Roman" w:cs="Times New Roman"/>
          <w:sz w:val="28"/>
          <w:szCs w:val="28"/>
        </w:rPr>
        <w:lastRenderedPageBreak/>
        <w:t>коррупции в рамках предыдущих декларационных кампаний.</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11. В качестве смягчающих обстоятельств могут рассматриваться: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а) совершение служащим нарушения требований законодательства о противодействии коррупции впервые;</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в) эффективное выполнение особо важных и сложных заданий;</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г) наличие поощрений в отчетном периоде (государственные и ведомственные награды, почетные грамоты, благодарности и т.п.);</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 xml:space="preserve">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4" w:history="1">
        <w:r w:rsidRPr="00A21EFD">
          <w:rPr>
            <w:rFonts w:ascii="Times New Roman" w:hAnsi="Times New Roman" w:cs="Times New Roman"/>
            <w:color w:val="0000FF"/>
            <w:sz w:val="28"/>
            <w:szCs w:val="28"/>
          </w:rPr>
          <w:t>Указом</w:t>
        </w:r>
      </w:hyperlink>
      <w:r w:rsidRPr="00A21EFD">
        <w:rPr>
          <w:rFonts w:ascii="Times New Roman" w:hAnsi="Times New Roman" w:cs="Times New Roman"/>
          <w:sz w:val="28"/>
          <w:szCs w:val="28"/>
        </w:rPr>
        <w:t xml:space="preserve"> Президента Российской Федерации от 21 сентября 2009 г. N 1065.</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 xml:space="preserve">Наличие обстоятельств, указанных в </w:t>
      </w:r>
      <w:hyperlink w:anchor="P66" w:history="1">
        <w:r w:rsidRPr="00A21EFD">
          <w:rPr>
            <w:rFonts w:ascii="Times New Roman" w:hAnsi="Times New Roman" w:cs="Times New Roman"/>
            <w:color w:val="0000FF"/>
            <w:sz w:val="28"/>
            <w:szCs w:val="28"/>
          </w:rPr>
          <w:t>подпунктах "б"</w:t>
        </w:r>
      </w:hyperlink>
      <w:r w:rsidRPr="00A21EFD">
        <w:rPr>
          <w:rFonts w:ascii="Times New Roman" w:hAnsi="Times New Roman" w:cs="Times New Roman"/>
          <w:sz w:val="28"/>
          <w:szCs w:val="28"/>
        </w:rPr>
        <w:t xml:space="preserve"> и </w:t>
      </w:r>
      <w:hyperlink w:anchor="P67" w:history="1">
        <w:r w:rsidRPr="00A21EFD">
          <w:rPr>
            <w:rFonts w:ascii="Times New Roman" w:hAnsi="Times New Roman" w:cs="Times New Roman"/>
            <w:color w:val="0000FF"/>
            <w:sz w:val="28"/>
            <w:szCs w:val="28"/>
          </w:rPr>
          <w:t>"в" пункта 10</w:t>
        </w:r>
      </w:hyperlink>
      <w:r w:rsidRPr="00A21EFD">
        <w:rPr>
          <w:rFonts w:ascii="Times New Roman" w:hAnsi="Times New Roman" w:cs="Times New Roman"/>
          <w:sz w:val="28"/>
          <w:szCs w:val="28"/>
        </w:rPr>
        <w:t>, рекомендуется определять путем получения у непосредственного руководителя служащего характеризующих его данных.</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jc w:val="right"/>
        <w:outlineLvl w:val="1"/>
        <w:rPr>
          <w:rFonts w:ascii="Times New Roman" w:hAnsi="Times New Roman" w:cs="Times New Roman"/>
          <w:sz w:val="28"/>
          <w:szCs w:val="28"/>
        </w:rPr>
      </w:pPr>
      <w:r w:rsidRPr="00A21EFD">
        <w:rPr>
          <w:rFonts w:ascii="Times New Roman" w:hAnsi="Times New Roman" w:cs="Times New Roman"/>
          <w:sz w:val="28"/>
          <w:szCs w:val="28"/>
        </w:rPr>
        <w:t>Приложение N 1</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к Методическим рекомендациям</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по привлечению к ответственности</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государственных (муниципальных)</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служащих за несоблюдение ограничений</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и запретов, требований о предотвращении</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или об урегулировании конфликта</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интересов, неисполнение обязанностей,</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установленных в целях</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противодействия коррупции</w:t>
      </w:r>
    </w:p>
    <w:p w:rsidR="00A21EFD" w:rsidRPr="00A21EFD" w:rsidRDefault="00A21EFD">
      <w:pPr>
        <w:pStyle w:val="ConsPlusNormal"/>
        <w:jc w:val="center"/>
        <w:rPr>
          <w:rFonts w:ascii="Times New Roman" w:hAnsi="Times New Roman" w:cs="Times New Roman"/>
          <w:sz w:val="28"/>
          <w:szCs w:val="28"/>
        </w:rPr>
      </w:pPr>
    </w:p>
    <w:p w:rsidR="00A21EFD" w:rsidRPr="00A21EFD" w:rsidRDefault="00A21EFD">
      <w:pPr>
        <w:pStyle w:val="ConsPlusNormal"/>
        <w:jc w:val="center"/>
        <w:rPr>
          <w:rFonts w:ascii="Times New Roman" w:hAnsi="Times New Roman" w:cs="Times New Roman"/>
          <w:sz w:val="28"/>
          <w:szCs w:val="28"/>
        </w:rPr>
      </w:pPr>
      <w:bookmarkStart w:id="5" w:name="P96"/>
      <w:bookmarkEnd w:id="5"/>
      <w:r w:rsidRPr="00A21EFD">
        <w:rPr>
          <w:rFonts w:ascii="Times New Roman" w:hAnsi="Times New Roman" w:cs="Times New Roman"/>
          <w:sz w:val="28"/>
          <w:szCs w:val="28"/>
        </w:rPr>
        <w:t>ПРИМЕРНЫЙ ПЕРЕЧЕНЬ</w:t>
      </w:r>
    </w:p>
    <w:p w:rsidR="00A21EFD" w:rsidRPr="00A21EFD" w:rsidRDefault="00A21EFD">
      <w:pPr>
        <w:pStyle w:val="ConsPlusNormal"/>
        <w:jc w:val="center"/>
        <w:rPr>
          <w:rFonts w:ascii="Times New Roman" w:hAnsi="Times New Roman" w:cs="Times New Roman"/>
          <w:sz w:val="28"/>
          <w:szCs w:val="28"/>
        </w:rPr>
      </w:pPr>
      <w:r w:rsidRPr="00A21EFD">
        <w:rPr>
          <w:rFonts w:ascii="Times New Roman" w:hAnsi="Times New Roman" w:cs="Times New Roman"/>
          <w:sz w:val="28"/>
          <w:szCs w:val="28"/>
        </w:rPr>
        <w:t>СИТУАЦИЙ, КОТОРЫЕ МОГУТ БЫТЬ РАСЦЕНЕНЫ КАК ЗНАЧИТЕЛЬНЫЕ</w:t>
      </w:r>
    </w:p>
    <w:p w:rsidR="00A21EFD" w:rsidRPr="00A21EFD" w:rsidRDefault="00A21EFD">
      <w:pPr>
        <w:pStyle w:val="ConsPlusNormal"/>
        <w:jc w:val="center"/>
        <w:rPr>
          <w:rFonts w:ascii="Times New Roman" w:hAnsi="Times New Roman" w:cs="Times New Roman"/>
          <w:sz w:val="28"/>
          <w:szCs w:val="28"/>
        </w:rPr>
      </w:pPr>
      <w:r w:rsidRPr="00A21EFD">
        <w:rPr>
          <w:rFonts w:ascii="Times New Roman" w:hAnsi="Times New Roman" w:cs="Times New Roman"/>
          <w:sz w:val="28"/>
          <w:szCs w:val="28"/>
        </w:rPr>
        <w:t>ПРОСТУПКИ, ВЛЕКУЩИЕ УВОЛЬНЕНИЕ ГОСУДАРСТВЕННОГО</w:t>
      </w:r>
    </w:p>
    <w:p w:rsidR="00A21EFD" w:rsidRPr="00A21EFD" w:rsidRDefault="00A21EFD">
      <w:pPr>
        <w:pStyle w:val="ConsPlusNormal"/>
        <w:jc w:val="center"/>
        <w:rPr>
          <w:rFonts w:ascii="Times New Roman" w:hAnsi="Times New Roman" w:cs="Times New Roman"/>
          <w:sz w:val="28"/>
          <w:szCs w:val="28"/>
        </w:rPr>
      </w:pPr>
      <w:r w:rsidRPr="00A21EFD">
        <w:rPr>
          <w:rFonts w:ascii="Times New Roman" w:hAnsi="Times New Roman" w:cs="Times New Roman"/>
          <w:sz w:val="28"/>
          <w:szCs w:val="28"/>
        </w:rPr>
        <w:t>(МУНИЦИПАЛЬНОГО) СЛУЖАЩЕГО В СВЯЗИ С УТРАТОЙ ДОВЕРИЯ</w:t>
      </w:r>
    </w:p>
    <w:p w:rsidR="00A21EFD" w:rsidRPr="00A21EFD" w:rsidRDefault="00A21EFD">
      <w:pPr>
        <w:pStyle w:val="ConsPlusNormal"/>
        <w:jc w:val="center"/>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r w:rsidRPr="00A21EFD">
        <w:rPr>
          <w:rFonts w:ascii="Times New Roman" w:hAnsi="Times New Roman" w:cs="Times New Roman"/>
          <w:sz w:val="28"/>
          <w:szCs w:val="28"/>
        </w:rPr>
        <w:t>1. Не представлены сведения о своих доходах, расходах, имуществе, обязательствах имущественного характера.</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3. Служащим указаны недостоверные сведения о доходах (величина ошибки более 20% от размера общего дохода служащего и членов его семьи в год).</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а) неуказания соответствующих сведений о расходах в разделе 2 Справки и одновременного неуказания сведений о приобретенном имуществе в разделе 3 и (или) в разделе 5 Справки;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 xml:space="preserve">б) неуказания соответствующих сведений о расходах в разделе 2 Справки, при том, что сведения о появившемся в отчетном периоде </w:t>
      </w:r>
      <w:r w:rsidRPr="00A21EFD">
        <w:rPr>
          <w:rFonts w:ascii="Times New Roman" w:hAnsi="Times New Roman" w:cs="Times New Roman"/>
          <w:sz w:val="28"/>
          <w:szCs w:val="28"/>
        </w:rPr>
        <w:lastRenderedPageBreak/>
        <w:t>имуществе указаны в разделе 3 и (или) в разделе 5 Справки.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6. Представлены недостоверные сведения, способствующие сокрытию информации о наличии конфликта интересов, в том числе:</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нет уведомления служащего о намерении выполнять иную оплачиваемую работу;</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7. Представление недостоверных сведений, способствующих сокрытию информации о нарушении запретов, например:</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а) о получении служащим дохода от предпринимательской деятельности;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 xml:space="preserve">в) для лиц, указанных в </w:t>
      </w:r>
      <w:hyperlink r:id="rId5" w:history="1">
        <w:r w:rsidRPr="00A21EFD">
          <w:rPr>
            <w:rFonts w:ascii="Times New Roman" w:hAnsi="Times New Roman" w:cs="Times New Roman"/>
            <w:color w:val="0000FF"/>
            <w:sz w:val="28"/>
            <w:szCs w:val="28"/>
          </w:rPr>
          <w:t>части 1 статьи 2</w:t>
        </w:r>
      </w:hyperlink>
      <w:r w:rsidRPr="00A21EFD">
        <w:rPr>
          <w:rFonts w:ascii="Times New Roman" w:hAnsi="Times New Roman" w:cs="Times New Roman"/>
          <w:sz w:val="28"/>
          <w:szCs w:val="28"/>
        </w:rPr>
        <w:t xml:space="preserve"> Федерального закона от 7 мая </w:t>
      </w:r>
      <w:r w:rsidRPr="00A21EFD">
        <w:rPr>
          <w:rFonts w:ascii="Times New Roman" w:hAnsi="Times New Roman" w:cs="Times New Roman"/>
          <w:sz w:val="28"/>
          <w:szCs w:val="28"/>
        </w:rPr>
        <w:lastRenderedPageBreak/>
        <w:t>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о владении (пользовании) иностранными финансовыми инструментами;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о наличии счета (счетов) в иностранном(ых) банке (банках).</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9. Сокрытие сведений о находящемся в собственности недвижимом имуществе, расположенном за пределами Российской Федерации.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jc w:val="right"/>
        <w:outlineLvl w:val="1"/>
        <w:rPr>
          <w:rFonts w:ascii="Times New Roman" w:hAnsi="Times New Roman" w:cs="Times New Roman"/>
          <w:sz w:val="28"/>
          <w:szCs w:val="28"/>
        </w:rPr>
      </w:pPr>
      <w:r w:rsidRPr="00A21EFD">
        <w:rPr>
          <w:rFonts w:ascii="Times New Roman" w:hAnsi="Times New Roman" w:cs="Times New Roman"/>
          <w:sz w:val="28"/>
          <w:szCs w:val="28"/>
        </w:rPr>
        <w:t>Приложение N 2</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к Методическим рекомендациям</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по привлечению к ответственности</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государственных (муниципальных)</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служащих за несоблюдение ограничений</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lastRenderedPageBreak/>
        <w:t>и запретов, требований о предотвращении</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или об урегулировании конфликта</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интересов, неисполнение обязанностей,</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установленных в целях</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противодействия коррупции</w:t>
      </w:r>
    </w:p>
    <w:p w:rsidR="00A21EFD" w:rsidRPr="00A21EFD" w:rsidRDefault="00A21EFD">
      <w:pPr>
        <w:pStyle w:val="ConsPlusNormal"/>
        <w:jc w:val="center"/>
        <w:rPr>
          <w:rFonts w:ascii="Times New Roman" w:hAnsi="Times New Roman" w:cs="Times New Roman"/>
          <w:sz w:val="28"/>
          <w:szCs w:val="28"/>
        </w:rPr>
      </w:pPr>
    </w:p>
    <w:p w:rsidR="00A21EFD" w:rsidRPr="00A21EFD" w:rsidRDefault="00A21EFD">
      <w:pPr>
        <w:pStyle w:val="ConsPlusNormal"/>
        <w:jc w:val="center"/>
        <w:rPr>
          <w:rFonts w:ascii="Times New Roman" w:hAnsi="Times New Roman" w:cs="Times New Roman"/>
          <w:sz w:val="28"/>
          <w:szCs w:val="28"/>
        </w:rPr>
      </w:pPr>
      <w:bookmarkStart w:id="6" w:name="P142"/>
      <w:bookmarkEnd w:id="6"/>
      <w:r w:rsidRPr="00A21EFD">
        <w:rPr>
          <w:rFonts w:ascii="Times New Roman" w:hAnsi="Times New Roman" w:cs="Times New Roman"/>
          <w:sz w:val="28"/>
          <w:szCs w:val="28"/>
        </w:rPr>
        <w:t>ПРИМЕРНЫЙ ПЕРЕЧЕНЬ</w:t>
      </w:r>
    </w:p>
    <w:p w:rsidR="00A21EFD" w:rsidRPr="00A21EFD" w:rsidRDefault="00A21EFD">
      <w:pPr>
        <w:pStyle w:val="ConsPlusNormal"/>
        <w:jc w:val="center"/>
        <w:rPr>
          <w:rFonts w:ascii="Times New Roman" w:hAnsi="Times New Roman" w:cs="Times New Roman"/>
          <w:sz w:val="28"/>
          <w:szCs w:val="28"/>
        </w:rPr>
      </w:pPr>
      <w:r w:rsidRPr="00A21EFD">
        <w:rPr>
          <w:rFonts w:ascii="Times New Roman" w:hAnsi="Times New Roman" w:cs="Times New Roman"/>
          <w:sz w:val="28"/>
          <w:szCs w:val="28"/>
        </w:rPr>
        <w:t>СИТУАЦИЙ, КОТОРЫЕ МОГУТ БЫТЬ РАСЦЕНЕНЫ</w:t>
      </w:r>
    </w:p>
    <w:p w:rsidR="00A21EFD" w:rsidRPr="00A21EFD" w:rsidRDefault="00A21EFD">
      <w:pPr>
        <w:pStyle w:val="ConsPlusNormal"/>
        <w:jc w:val="center"/>
        <w:rPr>
          <w:rFonts w:ascii="Times New Roman" w:hAnsi="Times New Roman" w:cs="Times New Roman"/>
          <w:sz w:val="28"/>
          <w:szCs w:val="28"/>
        </w:rPr>
      </w:pPr>
      <w:r w:rsidRPr="00A21EFD">
        <w:rPr>
          <w:rFonts w:ascii="Times New Roman" w:hAnsi="Times New Roman" w:cs="Times New Roman"/>
          <w:sz w:val="28"/>
          <w:szCs w:val="28"/>
        </w:rPr>
        <w:t>КАК МАЛОЗНАЧИТЕЛЬНЫЕ ПРОСТУПКИ</w:t>
      </w:r>
    </w:p>
    <w:p w:rsidR="00A21EFD" w:rsidRPr="00A21EFD" w:rsidRDefault="00A21EFD">
      <w:pPr>
        <w:pStyle w:val="ConsPlusNormal"/>
        <w:jc w:val="center"/>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r w:rsidRPr="00A21EFD">
        <w:rPr>
          <w:rFonts w:ascii="Times New Roman" w:hAnsi="Times New Roman" w:cs="Times New Roman"/>
          <w:sz w:val="28"/>
          <w:szCs w:val="28"/>
        </w:rP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jc w:val="right"/>
        <w:outlineLvl w:val="1"/>
        <w:rPr>
          <w:rFonts w:ascii="Times New Roman" w:hAnsi="Times New Roman" w:cs="Times New Roman"/>
          <w:sz w:val="28"/>
          <w:szCs w:val="28"/>
        </w:rPr>
      </w:pPr>
      <w:r w:rsidRPr="00A21EFD">
        <w:rPr>
          <w:rFonts w:ascii="Times New Roman" w:hAnsi="Times New Roman" w:cs="Times New Roman"/>
          <w:sz w:val="28"/>
          <w:szCs w:val="28"/>
        </w:rPr>
        <w:t>Приложение N 3</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к Методическим рекомендациям</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по привлечению к ответственности</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государственных (муниципальных)</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служащих за несоблюдение ограничений</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и запретов, требований о предотвращении</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или об урегулировании конфликта</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интересов, неисполнение обязанностей,</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установленных в целях</w:t>
      </w:r>
    </w:p>
    <w:p w:rsidR="00A21EFD" w:rsidRPr="00A21EFD" w:rsidRDefault="00A21EFD">
      <w:pPr>
        <w:pStyle w:val="ConsPlusNormal"/>
        <w:jc w:val="right"/>
        <w:rPr>
          <w:rFonts w:ascii="Times New Roman" w:hAnsi="Times New Roman" w:cs="Times New Roman"/>
          <w:sz w:val="28"/>
          <w:szCs w:val="28"/>
        </w:rPr>
      </w:pPr>
      <w:r w:rsidRPr="00A21EFD">
        <w:rPr>
          <w:rFonts w:ascii="Times New Roman" w:hAnsi="Times New Roman" w:cs="Times New Roman"/>
          <w:sz w:val="28"/>
          <w:szCs w:val="28"/>
        </w:rPr>
        <w:t>противодействия коррупции</w:t>
      </w:r>
    </w:p>
    <w:p w:rsidR="00A21EFD" w:rsidRPr="00A21EFD" w:rsidRDefault="00A21EFD">
      <w:pPr>
        <w:pStyle w:val="ConsPlusNormal"/>
        <w:jc w:val="center"/>
        <w:rPr>
          <w:rFonts w:ascii="Times New Roman" w:hAnsi="Times New Roman" w:cs="Times New Roman"/>
          <w:sz w:val="28"/>
          <w:szCs w:val="28"/>
        </w:rPr>
      </w:pPr>
    </w:p>
    <w:p w:rsidR="00A21EFD" w:rsidRPr="00A21EFD" w:rsidRDefault="00A21EFD">
      <w:pPr>
        <w:pStyle w:val="ConsPlusNormal"/>
        <w:jc w:val="center"/>
        <w:rPr>
          <w:rFonts w:ascii="Times New Roman" w:hAnsi="Times New Roman" w:cs="Times New Roman"/>
          <w:sz w:val="28"/>
          <w:szCs w:val="28"/>
        </w:rPr>
      </w:pPr>
      <w:bookmarkStart w:id="7" w:name="P169"/>
      <w:bookmarkEnd w:id="7"/>
      <w:r w:rsidRPr="00A21EFD">
        <w:rPr>
          <w:rFonts w:ascii="Times New Roman" w:hAnsi="Times New Roman" w:cs="Times New Roman"/>
          <w:sz w:val="28"/>
          <w:szCs w:val="28"/>
        </w:rPr>
        <w:t>ПРИМЕРНЫЙ ПЕРЕЧЕНЬ</w:t>
      </w:r>
    </w:p>
    <w:p w:rsidR="00A21EFD" w:rsidRPr="00A21EFD" w:rsidRDefault="00A21EFD">
      <w:pPr>
        <w:pStyle w:val="ConsPlusNormal"/>
        <w:jc w:val="center"/>
        <w:rPr>
          <w:rFonts w:ascii="Times New Roman" w:hAnsi="Times New Roman" w:cs="Times New Roman"/>
          <w:sz w:val="28"/>
          <w:szCs w:val="28"/>
        </w:rPr>
      </w:pPr>
      <w:r w:rsidRPr="00A21EFD">
        <w:rPr>
          <w:rFonts w:ascii="Times New Roman" w:hAnsi="Times New Roman" w:cs="Times New Roman"/>
          <w:sz w:val="28"/>
          <w:szCs w:val="28"/>
        </w:rPr>
        <w:t>СИТУАЦИЙ, КОТОРЫЕ МОГУТ БЫТЬ РАСЦЕНЕНЫ</w:t>
      </w:r>
    </w:p>
    <w:p w:rsidR="00A21EFD" w:rsidRPr="00A21EFD" w:rsidRDefault="00A21EFD">
      <w:pPr>
        <w:pStyle w:val="ConsPlusNormal"/>
        <w:jc w:val="center"/>
        <w:rPr>
          <w:rFonts w:ascii="Times New Roman" w:hAnsi="Times New Roman" w:cs="Times New Roman"/>
          <w:sz w:val="28"/>
          <w:szCs w:val="28"/>
        </w:rPr>
      </w:pPr>
      <w:r w:rsidRPr="00A21EFD">
        <w:rPr>
          <w:rFonts w:ascii="Times New Roman" w:hAnsi="Times New Roman" w:cs="Times New Roman"/>
          <w:sz w:val="28"/>
          <w:szCs w:val="28"/>
        </w:rPr>
        <w:t>КАК НЕСУЩЕСТВЕННЫЕ ПРОСТУПКИ</w:t>
      </w:r>
    </w:p>
    <w:p w:rsidR="00A21EFD" w:rsidRPr="00A21EFD" w:rsidRDefault="00A21EFD">
      <w:pPr>
        <w:pStyle w:val="ConsPlusNormal"/>
        <w:jc w:val="center"/>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r w:rsidRPr="00A21EFD">
        <w:rPr>
          <w:rFonts w:ascii="Times New Roman" w:hAnsi="Times New Roman" w:cs="Times New Roman"/>
          <w:sz w:val="28"/>
          <w:szCs w:val="28"/>
        </w:rP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2. Объект недвижимого имущества, находящийся в пользовании по договору социального найма, указан в разделе "Недвижимое имущество".</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 xml:space="preserve">7. Площадь объекта недвижимого имущества указана некорректно, при </w:t>
      </w:r>
      <w:r w:rsidRPr="00A21EFD">
        <w:rPr>
          <w:rFonts w:ascii="Times New Roman" w:hAnsi="Times New Roman" w:cs="Times New Roman"/>
          <w:sz w:val="28"/>
          <w:szCs w:val="28"/>
        </w:rPr>
        <w:lastRenderedPageBreak/>
        <w:t>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9. Ошибки в наименовании вида транспортного средства и в наименовании места его регистрации (за исключением субъекта Российской Федерации).</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A21EFD" w:rsidRPr="00A21EFD" w:rsidRDefault="00A21EFD">
      <w:pPr>
        <w:pStyle w:val="ConsPlusNormal"/>
        <w:spacing w:before="220"/>
        <w:ind w:firstLine="540"/>
        <w:jc w:val="both"/>
        <w:rPr>
          <w:rFonts w:ascii="Times New Roman" w:hAnsi="Times New Roman" w:cs="Times New Roman"/>
          <w:sz w:val="28"/>
          <w:szCs w:val="28"/>
        </w:rPr>
      </w:pPr>
      <w:r w:rsidRPr="00A21EFD">
        <w:rPr>
          <w:rFonts w:ascii="Times New Roman" w:hAnsi="Times New Roman" w:cs="Times New Roman"/>
          <w:sz w:val="28"/>
          <w:szCs w:val="28"/>
        </w:rPr>
        <w:t>12.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ind w:firstLine="540"/>
        <w:jc w:val="both"/>
        <w:rPr>
          <w:rFonts w:ascii="Times New Roman" w:hAnsi="Times New Roman" w:cs="Times New Roman"/>
          <w:sz w:val="28"/>
          <w:szCs w:val="28"/>
        </w:rPr>
      </w:pPr>
    </w:p>
    <w:p w:rsidR="00A21EFD" w:rsidRPr="00A21EFD" w:rsidRDefault="00A21EFD">
      <w:pPr>
        <w:pStyle w:val="ConsPlusNormal"/>
        <w:pBdr>
          <w:top w:val="single" w:sz="6" w:space="0" w:color="auto"/>
        </w:pBdr>
        <w:spacing w:before="100" w:after="100"/>
        <w:jc w:val="both"/>
        <w:rPr>
          <w:rFonts w:ascii="Times New Roman" w:hAnsi="Times New Roman" w:cs="Times New Roman"/>
          <w:sz w:val="28"/>
          <w:szCs w:val="28"/>
        </w:rPr>
      </w:pPr>
    </w:p>
    <w:p w:rsidR="000959AC" w:rsidRPr="00A21EFD" w:rsidRDefault="000959AC">
      <w:pPr>
        <w:rPr>
          <w:rFonts w:ascii="Times New Roman" w:hAnsi="Times New Roman" w:cs="Times New Roman"/>
          <w:sz w:val="28"/>
          <w:szCs w:val="28"/>
        </w:rPr>
      </w:pPr>
    </w:p>
    <w:sectPr w:rsidR="000959AC" w:rsidRPr="00A21EFD" w:rsidSect="00E973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21EFD"/>
    <w:rsid w:val="000959AC"/>
    <w:rsid w:val="00A21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1E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1E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1EF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75C5F579798FBFED2EAA5AD225368CCD26CE6CAACA760C05F022D59F6002A1FBD59E236EA8A82B50D578B5F66CAE256B70CCFB2134A1FB5l1hAK" TargetMode="External"/><Relationship Id="rId4" Type="http://schemas.openxmlformats.org/officeDocument/2006/relationships/hyperlink" Target="consultantplus://offline/ref=775C5F579798FBFED2EAA5AD225368CCD26AEEC8A0A360C05F022D59F6002A1FAF59BA3AEB899CB50E42DD0E23l9h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3284</Words>
  <Characters>18725</Characters>
  <Application>Microsoft Office Word</Application>
  <DocSecurity>0</DocSecurity>
  <Lines>156</Lines>
  <Paragraphs>43</Paragraphs>
  <ScaleCrop>false</ScaleCrop>
  <Company/>
  <LinksUpToDate>false</LinksUpToDate>
  <CharactersWithSpaces>21966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PisarevaTE</dc:creator>
  <cp:lastModifiedBy>PisarevaTE</cp:lastModifiedBy>
  <cp:revision>1</cp:revision>
  <dcterms:created xsi:type="dcterms:W3CDTF">2018-12-13T10:33:00Z</dcterms:created>
  <dcterms:modified xsi:type="dcterms:W3CDTF">2018-12-13T10:37:00Z</dcterms:modified>
</cp:coreProperties>
</file>