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F3" w:rsidRPr="000B77BF" w:rsidRDefault="001864F3" w:rsidP="000B77BF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B77BF">
        <w:rPr>
          <w:b/>
          <w:sz w:val="28"/>
          <w:szCs w:val="28"/>
        </w:rPr>
        <w:t xml:space="preserve">Вниманию многодетных граждан, получивших уведомление о возможности получения единовременной денежной выплаты взамен предоставления земельного участка в собственность бесплатно, и выразивших письменное согласие </w:t>
      </w:r>
      <w:r w:rsidR="00373C33">
        <w:rPr>
          <w:b/>
          <w:sz w:val="28"/>
          <w:szCs w:val="28"/>
        </w:rPr>
        <w:t>на получение указанной выплаты</w:t>
      </w:r>
    </w:p>
    <w:p w:rsidR="001864F3" w:rsidRDefault="001864F3" w:rsidP="000B77BF">
      <w:pPr>
        <w:spacing w:line="360" w:lineRule="auto"/>
        <w:contextualSpacing/>
        <w:jc w:val="both"/>
        <w:rPr>
          <w:sz w:val="28"/>
          <w:szCs w:val="28"/>
        </w:rPr>
      </w:pPr>
    </w:p>
    <w:p w:rsidR="000B77BF" w:rsidRDefault="000B77BF" w:rsidP="000B77B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77BF">
        <w:rPr>
          <w:sz w:val="28"/>
          <w:szCs w:val="28"/>
        </w:rPr>
        <w:t xml:space="preserve">Обращаем внимание на то, что </w:t>
      </w:r>
      <w:r w:rsidR="001864F3" w:rsidRPr="000B77BF">
        <w:rPr>
          <w:sz w:val="28"/>
          <w:szCs w:val="28"/>
        </w:rPr>
        <w:t>согласно уведомлению о возможности получения</w:t>
      </w:r>
      <w:r w:rsidRPr="000B77BF">
        <w:rPr>
          <w:sz w:val="28"/>
          <w:szCs w:val="28"/>
        </w:rPr>
        <w:t xml:space="preserve"> единовременной денежной выплаты взамен предоставления земельного участка в собственность беспла</w:t>
      </w:r>
      <w:bookmarkStart w:id="0" w:name="_GoBack"/>
      <w:bookmarkEnd w:id="0"/>
      <w:r w:rsidRPr="000B77BF">
        <w:rPr>
          <w:sz w:val="28"/>
          <w:szCs w:val="28"/>
        </w:rPr>
        <w:t>тно, много</w:t>
      </w:r>
      <w:r w:rsidR="00474EC1">
        <w:rPr>
          <w:sz w:val="28"/>
          <w:szCs w:val="28"/>
        </w:rPr>
        <w:t xml:space="preserve">детный гражданин </w:t>
      </w:r>
      <w:r w:rsidR="00474EC1" w:rsidRPr="00373C33">
        <w:rPr>
          <w:sz w:val="28"/>
          <w:szCs w:val="28"/>
        </w:rPr>
        <w:t>в течение одного месяца</w:t>
      </w:r>
      <w:r w:rsidRPr="000B77BF">
        <w:rPr>
          <w:sz w:val="28"/>
          <w:szCs w:val="28"/>
        </w:rPr>
        <w:t xml:space="preserve"> с момента получения уведомления должен обратиться</w:t>
      </w:r>
      <w:r w:rsidR="001864F3" w:rsidRPr="000B77BF">
        <w:rPr>
          <w:sz w:val="28"/>
          <w:szCs w:val="28"/>
        </w:rPr>
        <w:t xml:space="preserve"> </w:t>
      </w:r>
      <w:r w:rsidRPr="000B77BF">
        <w:rPr>
          <w:sz w:val="28"/>
          <w:szCs w:val="28"/>
        </w:rPr>
        <w:t>в казенное учреждение Воронежской области «Управление социальной защиты населения» по месту регистрации</w:t>
      </w:r>
      <w:r w:rsidR="001864F3" w:rsidRPr="001864F3">
        <w:rPr>
          <w:sz w:val="28"/>
          <w:szCs w:val="28"/>
        </w:rPr>
        <w:t>, пр</w:t>
      </w:r>
      <w:r>
        <w:rPr>
          <w:sz w:val="28"/>
          <w:szCs w:val="28"/>
        </w:rPr>
        <w:t>едъявив следующие документы (их</w:t>
      </w:r>
      <w:r w:rsidR="00FC3258">
        <w:rPr>
          <w:sz w:val="28"/>
          <w:szCs w:val="28"/>
        </w:rPr>
        <w:t xml:space="preserve"> </w:t>
      </w:r>
      <w:r>
        <w:rPr>
          <w:sz w:val="28"/>
          <w:szCs w:val="28"/>
        </w:rPr>
        <w:t>копии):</w:t>
      </w:r>
    </w:p>
    <w:p w:rsidR="000B77BF" w:rsidRDefault="000B77BF" w:rsidP="000B77B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864F3" w:rsidRPr="001864F3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заявителя (его представителя);</w:t>
      </w:r>
    </w:p>
    <w:p w:rsidR="000B77BF" w:rsidRDefault="000B77BF" w:rsidP="000B77B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64F3" w:rsidRPr="001864F3">
        <w:rPr>
          <w:sz w:val="28"/>
          <w:szCs w:val="28"/>
        </w:rPr>
        <w:t xml:space="preserve">доверенность, подтверждающая полномочия представителя заявителя (в случае подачи </w:t>
      </w:r>
      <w:r>
        <w:rPr>
          <w:sz w:val="28"/>
          <w:szCs w:val="28"/>
        </w:rPr>
        <w:t>заявления через представителя);</w:t>
      </w:r>
    </w:p>
    <w:p w:rsidR="000B77BF" w:rsidRDefault="001864F3" w:rsidP="000B77B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64F3">
        <w:rPr>
          <w:sz w:val="28"/>
          <w:szCs w:val="28"/>
        </w:rPr>
        <w:t>3)  документ, удостоверяющий личность супруга (супруги) заяви</w:t>
      </w:r>
      <w:r w:rsidR="000B77BF">
        <w:rPr>
          <w:sz w:val="28"/>
          <w:szCs w:val="28"/>
        </w:rPr>
        <w:t xml:space="preserve">теля, если стороной сделки либо </w:t>
      </w:r>
      <w:r w:rsidRPr="001864F3">
        <w:rPr>
          <w:sz w:val="28"/>
          <w:szCs w:val="28"/>
        </w:rPr>
        <w:t>обязательств по приобретению или строительству жи</w:t>
      </w:r>
      <w:r w:rsidR="000B77BF">
        <w:rPr>
          <w:sz w:val="28"/>
          <w:szCs w:val="28"/>
        </w:rPr>
        <w:t>лья является супруг заявителя;</w:t>
      </w:r>
    </w:p>
    <w:p w:rsidR="000B77BF" w:rsidRDefault="001864F3" w:rsidP="000B77B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64F3">
        <w:rPr>
          <w:sz w:val="28"/>
          <w:szCs w:val="28"/>
        </w:rPr>
        <w:t>4)  согласие на обработку персональных данных</w:t>
      </w:r>
      <w:r w:rsidR="000B77BF">
        <w:rPr>
          <w:sz w:val="28"/>
          <w:szCs w:val="28"/>
        </w:rPr>
        <w:t>;</w:t>
      </w:r>
    </w:p>
    <w:p w:rsidR="000B77BF" w:rsidRDefault="001864F3" w:rsidP="000B77B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64F3">
        <w:rPr>
          <w:sz w:val="28"/>
          <w:szCs w:val="28"/>
        </w:rPr>
        <w:t>5) уведомление</w:t>
      </w:r>
      <w:r w:rsidR="000B77BF">
        <w:rPr>
          <w:sz w:val="28"/>
          <w:szCs w:val="28"/>
        </w:rPr>
        <w:t xml:space="preserve"> департамента имущественных и земельных отношений Воронежской области</w:t>
      </w:r>
      <w:r w:rsidRPr="001864F3">
        <w:rPr>
          <w:sz w:val="28"/>
          <w:szCs w:val="28"/>
        </w:rPr>
        <w:t xml:space="preserve"> о возможности получения единовременной денежной выплаты</w:t>
      </w:r>
      <w:r w:rsidR="000B77BF">
        <w:rPr>
          <w:sz w:val="28"/>
          <w:szCs w:val="28"/>
        </w:rPr>
        <w:t xml:space="preserve"> взамен </w:t>
      </w:r>
      <w:r w:rsidR="000B77BF" w:rsidRPr="00FA5964">
        <w:rPr>
          <w:sz w:val="28"/>
          <w:szCs w:val="28"/>
        </w:rPr>
        <w:t>предоставления земельного участка в собственность бесплатно</w:t>
      </w:r>
      <w:r w:rsidR="000B77BF">
        <w:rPr>
          <w:sz w:val="28"/>
          <w:szCs w:val="28"/>
        </w:rPr>
        <w:t>.</w:t>
      </w:r>
    </w:p>
    <w:p w:rsidR="001864F3" w:rsidRDefault="000B77BF" w:rsidP="000B77B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Обращаться</w:t>
      </w:r>
      <w:r w:rsidR="001864F3" w:rsidRPr="001864F3">
        <w:rPr>
          <w:sz w:val="28"/>
          <w:szCs w:val="28"/>
        </w:rPr>
        <w:t xml:space="preserve"> в департамент</w:t>
      </w:r>
      <w:r>
        <w:rPr>
          <w:sz w:val="28"/>
          <w:szCs w:val="28"/>
        </w:rPr>
        <w:t xml:space="preserve"> имущественных и земельных отношений Воронежской области после направления в департамент письменного согласия на получение </w:t>
      </w:r>
      <w:r w:rsidRPr="001864F3">
        <w:rPr>
          <w:sz w:val="28"/>
          <w:szCs w:val="28"/>
        </w:rPr>
        <w:t>единовременной денежной выплаты</w:t>
      </w:r>
      <w:r>
        <w:rPr>
          <w:sz w:val="28"/>
          <w:szCs w:val="28"/>
        </w:rPr>
        <w:t xml:space="preserve"> взамен </w:t>
      </w:r>
      <w:r w:rsidRPr="00FA5964">
        <w:rPr>
          <w:sz w:val="28"/>
          <w:szCs w:val="28"/>
        </w:rPr>
        <w:t>предоставления земельного участка в собственность бесплатно</w:t>
      </w:r>
      <w:r>
        <w:rPr>
          <w:sz w:val="28"/>
          <w:szCs w:val="28"/>
        </w:rPr>
        <w:t>, не нужно</w:t>
      </w:r>
      <w:r w:rsidR="001864F3" w:rsidRPr="001864F3">
        <w:rPr>
          <w:sz w:val="28"/>
          <w:szCs w:val="28"/>
        </w:rPr>
        <w:t>.</w:t>
      </w:r>
    </w:p>
    <w:p w:rsidR="000B77BF" w:rsidRPr="001864F3" w:rsidRDefault="000B77BF" w:rsidP="000B77B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0B77BF" w:rsidRPr="001864F3" w:rsidSect="009224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999"/>
    <w:multiLevelType w:val="hybridMultilevel"/>
    <w:tmpl w:val="1E92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5F10"/>
    <w:multiLevelType w:val="hybridMultilevel"/>
    <w:tmpl w:val="F6965A64"/>
    <w:lvl w:ilvl="0" w:tplc="04190001">
      <w:start w:val="2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E3CE1"/>
    <w:multiLevelType w:val="hybridMultilevel"/>
    <w:tmpl w:val="03E817BA"/>
    <w:lvl w:ilvl="0" w:tplc="04190001">
      <w:start w:val="2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63"/>
    <w:rsid w:val="00033937"/>
    <w:rsid w:val="0009222E"/>
    <w:rsid w:val="000B113B"/>
    <w:rsid w:val="000B4509"/>
    <w:rsid w:val="000B77BF"/>
    <w:rsid w:val="000E72B9"/>
    <w:rsid w:val="000F749E"/>
    <w:rsid w:val="00130DEE"/>
    <w:rsid w:val="0013173D"/>
    <w:rsid w:val="00164AF2"/>
    <w:rsid w:val="001864F3"/>
    <w:rsid w:val="00196CAE"/>
    <w:rsid w:val="001C75A4"/>
    <w:rsid w:val="001E23D3"/>
    <w:rsid w:val="00302E33"/>
    <w:rsid w:val="00303CD5"/>
    <w:rsid w:val="0030624A"/>
    <w:rsid w:val="00333AA9"/>
    <w:rsid w:val="00373C33"/>
    <w:rsid w:val="00376AD5"/>
    <w:rsid w:val="00384F1C"/>
    <w:rsid w:val="00474EC1"/>
    <w:rsid w:val="005349DE"/>
    <w:rsid w:val="005F0031"/>
    <w:rsid w:val="00610EF7"/>
    <w:rsid w:val="00705E59"/>
    <w:rsid w:val="0072045A"/>
    <w:rsid w:val="007E4A96"/>
    <w:rsid w:val="008008C0"/>
    <w:rsid w:val="0083098C"/>
    <w:rsid w:val="00835470"/>
    <w:rsid w:val="00861EB8"/>
    <w:rsid w:val="00864DDA"/>
    <w:rsid w:val="008936A9"/>
    <w:rsid w:val="00895F31"/>
    <w:rsid w:val="008B435F"/>
    <w:rsid w:val="008F3C2B"/>
    <w:rsid w:val="00914803"/>
    <w:rsid w:val="00922404"/>
    <w:rsid w:val="009558E0"/>
    <w:rsid w:val="00977C6B"/>
    <w:rsid w:val="009C1611"/>
    <w:rsid w:val="00A1096A"/>
    <w:rsid w:val="00A14E8A"/>
    <w:rsid w:val="00A94A33"/>
    <w:rsid w:val="00B34B63"/>
    <w:rsid w:val="00B71F49"/>
    <w:rsid w:val="00B724C3"/>
    <w:rsid w:val="00B92C61"/>
    <w:rsid w:val="00C00FDA"/>
    <w:rsid w:val="00C35774"/>
    <w:rsid w:val="00C83787"/>
    <w:rsid w:val="00C92463"/>
    <w:rsid w:val="00CD0B68"/>
    <w:rsid w:val="00CF29EA"/>
    <w:rsid w:val="00D02169"/>
    <w:rsid w:val="00D216AD"/>
    <w:rsid w:val="00DD749D"/>
    <w:rsid w:val="00DF7705"/>
    <w:rsid w:val="00E156BD"/>
    <w:rsid w:val="00E25C8E"/>
    <w:rsid w:val="00E2680B"/>
    <w:rsid w:val="00E35FAF"/>
    <w:rsid w:val="00E52885"/>
    <w:rsid w:val="00E62CC6"/>
    <w:rsid w:val="00E74853"/>
    <w:rsid w:val="00EB2D93"/>
    <w:rsid w:val="00EF677B"/>
    <w:rsid w:val="00F371E8"/>
    <w:rsid w:val="00F454D4"/>
    <w:rsid w:val="00FC3258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28539-9714-4529-9EAB-1C5552AB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34B63"/>
    <w:pPr>
      <w:keepNext/>
      <w:jc w:val="center"/>
      <w:outlineLvl w:val="1"/>
    </w:pPr>
    <w:rPr>
      <w:b/>
      <w:bCs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B34B6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4B6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4B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34B63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B34B63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B34B63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B34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B34B63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B34B63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9">
    <w:name w:val="Block Text"/>
    <w:basedOn w:val="a"/>
    <w:unhideWhenUsed/>
    <w:rsid w:val="00B34B63"/>
    <w:pPr>
      <w:ind w:left="360" w:right="-6"/>
      <w:jc w:val="both"/>
    </w:pPr>
    <w:rPr>
      <w:sz w:val="28"/>
    </w:rPr>
  </w:style>
  <w:style w:type="character" w:customStyle="1" w:styleId="aa">
    <w:name w:val="Обычный.Название подразделения Знак"/>
    <w:basedOn w:val="a0"/>
    <w:link w:val="ab"/>
    <w:locked/>
    <w:rsid w:val="00B34B63"/>
    <w:rPr>
      <w:rFonts w:ascii="SchoolBook" w:hAnsi="SchoolBook"/>
      <w:sz w:val="28"/>
    </w:rPr>
  </w:style>
  <w:style w:type="paragraph" w:customStyle="1" w:styleId="ab">
    <w:name w:val="Обычный.Название подразделения"/>
    <w:link w:val="aa"/>
    <w:rsid w:val="00B34B63"/>
    <w:pPr>
      <w:spacing w:after="0" w:line="240" w:lineRule="auto"/>
    </w:pPr>
    <w:rPr>
      <w:rFonts w:ascii="SchoolBook" w:hAnsi="SchoolBook"/>
      <w:sz w:val="28"/>
    </w:rPr>
  </w:style>
  <w:style w:type="paragraph" w:customStyle="1" w:styleId="ConsPlusNormal">
    <w:name w:val="ConsPlusNormal"/>
    <w:rsid w:val="001C75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35F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35F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3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F677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977C6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7C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AE90-C99C-424D-B75D-683BBE25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С. Подгорная</dc:creator>
  <cp:lastModifiedBy>Елизавета Ю. Рахманина</cp:lastModifiedBy>
  <cp:revision>3</cp:revision>
  <cp:lastPrinted>2022-08-19T09:27:00Z</cp:lastPrinted>
  <dcterms:created xsi:type="dcterms:W3CDTF">2023-02-06T06:43:00Z</dcterms:created>
  <dcterms:modified xsi:type="dcterms:W3CDTF">2023-02-06T06:43:00Z</dcterms:modified>
</cp:coreProperties>
</file>