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E7" w:rsidRDefault="007345E7" w:rsidP="005D155B">
      <w:pPr>
        <w:rPr>
          <w:b/>
          <w:sz w:val="28"/>
          <w:szCs w:val="28"/>
        </w:rPr>
      </w:pPr>
    </w:p>
    <w:p w:rsidR="00ED707E" w:rsidRPr="00B95BA7" w:rsidRDefault="00ED707E" w:rsidP="00866C78">
      <w:pPr>
        <w:ind w:left="142"/>
        <w:rPr>
          <w:b/>
          <w:sz w:val="28"/>
          <w:szCs w:val="28"/>
        </w:rPr>
      </w:pPr>
      <w:r w:rsidRPr="00B95BA7">
        <w:rPr>
          <w:b/>
          <w:sz w:val="28"/>
          <w:szCs w:val="28"/>
        </w:rPr>
        <w:t xml:space="preserve">О </w:t>
      </w:r>
      <w:r w:rsidR="001E1D5D" w:rsidRPr="00B95BA7">
        <w:rPr>
          <w:b/>
          <w:sz w:val="28"/>
          <w:szCs w:val="28"/>
        </w:rPr>
        <w:t xml:space="preserve">внесении изменений </w:t>
      </w:r>
      <w:proofErr w:type="gramStart"/>
      <w:r w:rsidR="001E1D5D" w:rsidRPr="00B95BA7">
        <w:rPr>
          <w:b/>
          <w:sz w:val="28"/>
          <w:szCs w:val="28"/>
        </w:rPr>
        <w:t>в</w:t>
      </w:r>
      <w:proofErr w:type="gramEnd"/>
      <w:r w:rsidRPr="00B95BA7">
        <w:rPr>
          <w:b/>
          <w:sz w:val="28"/>
          <w:szCs w:val="28"/>
        </w:rPr>
        <w:t xml:space="preserve"> </w:t>
      </w:r>
    </w:p>
    <w:p w:rsidR="00ED707E" w:rsidRPr="00B95BA7" w:rsidRDefault="00ED707E" w:rsidP="00866C78">
      <w:pPr>
        <w:ind w:left="142"/>
        <w:rPr>
          <w:b/>
          <w:sz w:val="28"/>
          <w:szCs w:val="28"/>
        </w:rPr>
      </w:pPr>
      <w:r w:rsidRPr="00B95BA7">
        <w:rPr>
          <w:b/>
          <w:sz w:val="28"/>
          <w:szCs w:val="28"/>
        </w:rPr>
        <w:t>постановлени</w:t>
      </w:r>
      <w:r w:rsidR="001E1D5D" w:rsidRPr="00B95BA7">
        <w:rPr>
          <w:b/>
          <w:sz w:val="28"/>
          <w:szCs w:val="28"/>
        </w:rPr>
        <w:t>е</w:t>
      </w:r>
      <w:r w:rsidRPr="00B95BA7">
        <w:rPr>
          <w:b/>
          <w:sz w:val="28"/>
          <w:szCs w:val="28"/>
        </w:rPr>
        <w:t xml:space="preserve"> </w:t>
      </w:r>
      <w:r w:rsidR="001E1D5D" w:rsidRPr="00B95BA7">
        <w:rPr>
          <w:b/>
          <w:sz w:val="28"/>
          <w:szCs w:val="28"/>
        </w:rPr>
        <w:t>администрации</w:t>
      </w:r>
      <w:r w:rsidRPr="00B95BA7">
        <w:rPr>
          <w:b/>
          <w:sz w:val="28"/>
          <w:szCs w:val="28"/>
        </w:rPr>
        <w:t xml:space="preserve"> </w:t>
      </w:r>
    </w:p>
    <w:p w:rsidR="00ED707E" w:rsidRPr="00B95BA7" w:rsidRDefault="00ED707E" w:rsidP="00866C78">
      <w:pPr>
        <w:ind w:left="142"/>
        <w:rPr>
          <w:b/>
          <w:sz w:val="28"/>
          <w:szCs w:val="28"/>
        </w:rPr>
      </w:pPr>
      <w:r w:rsidRPr="00B95BA7">
        <w:rPr>
          <w:b/>
          <w:sz w:val="28"/>
          <w:szCs w:val="28"/>
        </w:rPr>
        <w:t xml:space="preserve">Воронежской области </w:t>
      </w:r>
    </w:p>
    <w:p w:rsidR="00A52019" w:rsidRPr="00B95BA7" w:rsidRDefault="00A52019" w:rsidP="00866C78">
      <w:pPr>
        <w:spacing w:line="360" w:lineRule="auto"/>
        <w:ind w:left="142"/>
        <w:rPr>
          <w:b/>
          <w:sz w:val="28"/>
          <w:szCs w:val="28"/>
        </w:rPr>
      </w:pPr>
      <w:r w:rsidRPr="00B95BA7">
        <w:rPr>
          <w:b/>
          <w:sz w:val="28"/>
          <w:szCs w:val="28"/>
        </w:rPr>
        <w:t xml:space="preserve">от  </w:t>
      </w:r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2</w:t>
      </w:r>
      <w:r w:rsidR="001E1D5D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5</w:t>
      </w:r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.0</w:t>
      </w:r>
      <w:r w:rsidR="001E1D5D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4</w:t>
      </w:r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.20</w:t>
      </w:r>
      <w:r w:rsidR="001E1D5D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08</w:t>
      </w:r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B95BA7">
        <w:rPr>
          <w:b/>
          <w:sz w:val="28"/>
          <w:szCs w:val="28"/>
        </w:rPr>
        <w:t xml:space="preserve">№ </w:t>
      </w:r>
      <w:r w:rsidR="001E1D5D" w:rsidRPr="00B95BA7">
        <w:rPr>
          <w:b/>
          <w:sz w:val="28"/>
          <w:szCs w:val="28"/>
        </w:rPr>
        <w:t>349</w:t>
      </w:r>
    </w:p>
    <w:p w:rsidR="00866C78" w:rsidRPr="00B95BA7" w:rsidRDefault="00866C78" w:rsidP="00B01D83">
      <w:pPr>
        <w:spacing w:line="480" w:lineRule="auto"/>
        <w:rPr>
          <w:b/>
          <w:sz w:val="28"/>
          <w:szCs w:val="28"/>
        </w:rPr>
      </w:pPr>
    </w:p>
    <w:p w:rsidR="001E1D5D" w:rsidRPr="00B95BA7" w:rsidRDefault="001E1D5D" w:rsidP="001E1D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Земельным </w:t>
      </w:r>
      <w:hyperlink r:id="rId8" w:history="1">
        <w:r w:rsidRPr="00B95B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9" w:history="1">
        <w:r w:rsidRPr="00B95B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25.10.2001 № 137-ФЗ «О введении в действие Земельного кодекса Российской Федерации», </w:t>
      </w:r>
      <w:hyperlink r:id="rId10" w:history="1">
        <w:r w:rsidRPr="00B95B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11" w:history="1">
        <w:r w:rsidRPr="00B95B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</w:t>
      </w:r>
      <w:proofErr w:type="gramEnd"/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Воронежской области», в целях обеспечения экономического регулирования земельных отношений на территории Воронежской области правительство Воронежской области </w:t>
      </w:r>
      <w:r w:rsidRPr="00B95B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</w:t>
      </w: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C6259" w:rsidRPr="00FD35C8" w:rsidRDefault="007B6D17" w:rsidP="00FD35C8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C8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постановление</w:t>
      </w:r>
      <w:r w:rsidR="003B38A6" w:rsidRPr="00FD3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Воронежской области от 25.04.2008 № 349</w:t>
      </w:r>
      <w:r w:rsidR="005C6259" w:rsidRPr="00FD3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B38A6" w:rsidRPr="00FD3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порядке определения размера арендной платы, порядке, условиях и сроках внесения арендной </w:t>
      </w:r>
      <w:proofErr w:type="gramStart"/>
      <w:r w:rsidR="003B38A6" w:rsidRPr="00FD35C8">
        <w:rPr>
          <w:rFonts w:ascii="Times New Roman" w:hAnsi="Times New Roman" w:cs="Times New Roman"/>
          <w:color w:val="000000" w:themeColor="text1"/>
          <w:sz w:val="28"/>
          <w:szCs w:val="28"/>
        </w:rPr>
        <w:t>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</w:t>
      </w:r>
      <w:r w:rsidR="005C6259" w:rsidRPr="00FD3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FD35C8">
        <w:rPr>
          <w:rFonts w:ascii="Times New Roman" w:hAnsi="Times New Roman" w:cs="Times New Roman"/>
          <w:color w:val="000000" w:themeColor="text1"/>
          <w:sz w:val="28"/>
          <w:szCs w:val="28"/>
        </w:rPr>
        <w:t>(в редакции постановления администрации Воронежской области от 03.12.2008 № 1046, постановлений правительства Воронежской области от 11.06.2009 № 487, от 19.11.2009 № 991, от 25.02.2010 № 130, от 11.10.2010 № 848, от 18.02.2011 № 109, от 01.03.2011         № 150, от 24.03.2011 № 215, от 16.05.2011 № 386, от 20.05.2011 № 416, от</w:t>
      </w:r>
      <w:proofErr w:type="gramEnd"/>
      <w:r w:rsidRPr="00FD3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D35C8">
        <w:rPr>
          <w:rFonts w:ascii="Times New Roman" w:hAnsi="Times New Roman" w:cs="Times New Roman"/>
          <w:color w:val="000000" w:themeColor="text1"/>
          <w:sz w:val="28"/>
          <w:szCs w:val="28"/>
        </w:rPr>
        <w:t>11.01.2012 № 6, от 25.01.2012 № 40, от 04.04.2012 № 235, от 23.05.2012            № 442, от 14.01.2013 № 18, от 03.12.2013 № 1056, от 01.04.2014 № 285</w:t>
      </w:r>
      <w:r w:rsidR="00BA3D10" w:rsidRPr="00FD35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3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13.07.2015 №</w:t>
      </w:r>
      <w:hyperlink r:id="rId12" w:history="1">
        <w:r w:rsidRPr="00FD35C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569</w:t>
        </w:r>
      </w:hyperlink>
      <w:r w:rsidRPr="00FD35C8">
        <w:rPr>
          <w:rFonts w:ascii="Times New Roman" w:hAnsi="Times New Roman" w:cs="Times New Roman"/>
          <w:color w:val="000000" w:themeColor="text1"/>
          <w:sz w:val="28"/>
          <w:szCs w:val="28"/>
        </w:rPr>
        <w:t>, от 30.06.2016 № 452</w:t>
      </w:r>
      <w:r w:rsidR="004A20AA" w:rsidRPr="00FD35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35C8" w:rsidRPr="00FD3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FD3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5C8" w:rsidRPr="00FD35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21.12.2016 </w:t>
      </w:r>
      <w:hyperlink r:id="rId13" w:history="1">
        <w:r w:rsidR="00FD35C8" w:rsidRPr="00FD35C8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№ 963</w:t>
        </w:r>
      </w:hyperlink>
      <w:r w:rsidR="00FD35C8" w:rsidRPr="00FD35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 11.01.2018</w:t>
      </w:r>
      <w:r w:rsidR="00FD35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FD35C8" w:rsidRPr="00FD35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hyperlink r:id="rId14" w:history="1">
        <w:r w:rsidR="00FD35C8" w:rsidRPr="00FD35C8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№ 8</w:t>
        </w:r>
      </w:hyperlink>
      <w:r w:rsidR="00FD35C8" w:rsidRPr="00FD35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от 29.03.2018 </w:t>
      </w:r>
      <w:hyperlink r:id="rId15" w:history="1">
        <w:r w:rsidR="00FD35C8" w:rsidRPr="00FD35C8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№ 277</w:t>
        </w:r>
      </w:hyperlink>
      <w:r w:rsidR="00FD35C8" w:rsidRPr="00FD35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от 29.03.2018 </w:t>
      </w:r>
      <w:hyperlink r:id="rId16" w:history="1">
        <w:r w:rsidR="00FD35C8" w:rsidRPr="00FD35C8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№ 280</w:t>
        </w:r>
      </w:hyperlink>
      <w:r w:rsidR="00FD35C8" w:rsidRPr="00FD35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от 28.06.2018 </w:t>
      </w:r>
      <w:hyperlink r:id="rId17" w:history="1">
        <w:r w:rsidR="00FD35C8" w:rsidRPr="00FD35C8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№ 564</w:t>
        </w:r>
      </w:hyperlink>
      <w:r w:rsidRPr="00FD3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следующие изменения: </w:t>
      </w:r>
      <w:proofErr w:type="gramEnd"/>
    </w:p>
    <w:p w:rsidR="00BA3D10" w:rsidRPr="00B95BA7" w:rsidRDefault="007B6D17" w:rsidP="00BA3D10">
      <w:pPr>
        <w:pStyle w:val="ConsPlusNormal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Пункт 5 изложить в следующей редакции: </w:t>
      </w:r>
    </w:p>
    <w:p w:rsidR="003B38A6" w:rsidRPr="00B95BA7" w:rsidRDefault="005C6259" w:rsidP="00BA3D10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A3D10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="00060A1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60A1A" w:rsidRPr="00060A1A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</w:t>
      </w:r>
      <w:r w:rsidR="00060A1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60A1A" w:rsidRPr="0006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Воронежской области – перво</w:t>
      </w:r>
      <w:r w:rsidR="00060A1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60A1A" w:rsidRPr="0006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</w:t>
      </w:r>
      <w:r w:rsidR="00060A1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60A1A" w:rsidRPr="0006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 Воронежской области</w:t>
      </w:r>
      <w:r w:rsidR="0006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0A1A">
        <w:rPr>
          <w:rFonts w:ascii="Times New Roman" w:hAnsi="Times New Roman" w:cs="Times New Roman"/>
          <w:color w:val="000000" w:themeColor="text1"/>
          <w:sz w:val="28"/>
          <w:szCs w:val="28"/>
        </w:rPr>
        <w:t>Шабалатова</w:t>
      </w:r>
      <w:proofErr w:type="spellEnd"/>
      <w:r w:rsidR="0006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</w:t>
      </w:r>
      <w:r w:rsidR="004A6C8B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C6118" w:rsidRPr="0029461B" w:rsidRDefault="007B6D17" w:rsidP="000C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A6C8B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E1D5D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C3368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D5D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E1D5D"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</w:t>
      </w:r>
      <w:r w:rsidR="0006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770AF9" w:rsidRPr="002946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абзаце </w:t>
      </w:r>
      <w:r w:rsidR="00BA3D10" w:rsidRPr="002946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втором</w:t>
      </w:r>
      <w:r w:rsidR="00770AF9" w:rsidRPr="002946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3.3 </w:t>
      </w:r>
      <w:r w:rsidR="00BA3D10" w:rsidRPr="002946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слова</w:t>
      </w:r>
      <w:r w:rsidR="00770AF9" w:rsidRPr="002946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F76E2A" w:rsidRPr="002946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размере </w:t>
      </w:r>
      <w:r w:rsidR="00060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82D60" w:rsidRPr="002946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%» заменить </w:t>
      </w:r>
      <w:r w:rsidR="00BA3D10" w:rsidRPr="002946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словами</w:t>
      </w:r>
      <w:r w:rsidR="00D82D60" w:rsidRPr="002946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29461B" w:rsidRPr="002946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размере </w:t>
      </w:r>
      <w:r w:rsidR="00060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D82D60" w:rsidRPr="002946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1%».</w:t>
      </w:r>
      <w:r w:rsidR="000C6118" w:rsidRPr="0029461B">
        <w:rPr>
          <w:rFonts w:ascii="Times New Roman" w:hAnsi="Times New Roman" w:cs="Times New Roman"/>
          <w:color w:val="000000" w:themeColor="text1"/>
        </w:rPr>
        <w:t xml:space="preserve"> </w:t>
      </w:r>
    </w:p>
    <w:p w:rsidR="000C6118" w:rsidRPr="00B95BA7" w:rsidRDefault="005624FF" w:rsidP="000C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BA7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0C6118" w:rsidRPr="00B95BA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C6118" w:rsidRPr="00B95BA7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060A1A" w:rsidRPr="00060A1A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губернатора Воронежской области – первого заместителя председателя правительства Воронежской области </w:t>
      </w:r>
      <w:proofErr w:type="spellStart"/>
      <w:r w:rsidR="00060A1A" w:rsidRPr="00060A1A">
        <w:rPr>
          <w:rFonts w:ascii="Times New Roman" w:hAnsi="Times New Roman" w:cs="Times New Roman"/>
          <w:sz w:val="28"/>
          <w:szCs w:val="28"/>
          <w:lang w:eastAsia="ru-RU"/>
        </w:rPr>
        <w:t>Шабалатова</w:t>
      </w:r>
      <w:proofErr w:type="spellEnd"/>
      <w:r w:rsidR="00060A1A" w:rsidRPr="00060A1A">
        <w:rPr>
          <w:rFonts w:ascii="Times New Roman" w:hAnsi="Times New Roman" w:cs="Times New Roman"/>
          <w:sz w:val="28"/>
          <w:szCs w:val="28"/>
          <w:lang w:eastAsia="ru-RU"/>
        </w:rPr>
        <w:t xml:space="preserve"> В.А.</w:t>
      </w:r>
    </w:p>
    <w:p w:rsidR="00770AF9" w:rsidRPr="00B95BA7" w:rsidRDefault="00770AF9" w:rsidP="000C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99A" w:rsidRPr="00B95BA7" w:rsidRDefault="0015499A" w:rsidP="000C46C5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99A" w:rsidRPr="00B95BA7" w:rsidRDefault="0015499A" w:rsidP="000C46C5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99A" w:rsidRPr="00B95BA7" w:rsidRDefault="0015499A" w:rsidP="000C46C5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6C5" w:rsidRPr="00B95BA7" w:rsidRDefault="000C46C5" w:rsidP="000C46C5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Губернатор </w:t>
      </w:r>
    </w:p>
    <w:p w:rsidR="000C46C5" w:rsidRPr="00B95BA7" w:rsidRDefault="000C46C5" w:rsidP="000C46C5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5BA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А.В. Г</w:t>
      </w:r>
      <w:r w:rsidR="00060A1A">
        <w:rPr>
          <w:rFonts w:ascii="Times New Roman" w:hAnsi="Times New Roman" w:cs="Times New Roman"/>
          <w:color w:val="000000" w:themeColor="text1"/>
          <w:sz w:val="28"/>
          <w:szCs w:val="28"/>
        </w:rPr>
        <w:t>усев</w:t>
      </w:r>
    </w:p>
    <w:p w:rsidR="00C35DF6" w:rsidRDefault="00BE0A00" w:rsidP="000842BD">
      <w:pPr>
        <w:pStyle w:val="ConsNonformat"/>
        <w:rPr>
          <w:sz w:val="28"/>
          <w:szCs w:val="28"/>
        </w:rPr>
      </w:pPr>
      <w:r w:rsidRPr="00B95BA7">
        <w:rPr>
          <w:rFonts w:ascii="Times New Roman" w:hAnsi="Times New Roman" w:cs="Times New Roman"/>
          <w:sz w:val="28"/>
          <w:szCs w:val="28"/>
        </w:rPr>
        <w:tab/>
      </w:r>
      <w:r w:rsidRPr="00B95BA7">
        <w:rPr>
          <w:sz w:val="28"/>
          <w:szCs w:val="28"/>
        </w:rPr>
        <w:t xml:space="preserve">    </w:t>
      </w:r>
    </w:p>
    <w:p w:rsidR="00C35DF6" w:rsidRDefault="00C35DF6" w:rsidP="000842BD">
      <w:pPr>
        <w:pStyle w:val="ConsNonformat"/>
        <w:rPr>
          <w:sz w:val="28"/>
          <w:szCs w:val="28"/>
        </w:rPr>
      </w:pPr>
    </w:p>
    <w:p w:rsidR="00C35DF6" w:rsidRDefault="00C35DF6" w:rsidP="000842BD">
      <w:pPr>
        <w:pStyle w:val="ConsNonformat"/>
        <w:rPr>
          <w:sz w:val="28"/>
          <w:szCs w:val="28"/>
        </w:rPr>
      </w:pPr>
    </w:p>
    <w:p w:rsidR="00C35DF6" w:rsidRDefault="00C35DF6" w:rsidP="000842BD">
      <w:pPr>
        <w:pStyle w:val="ConsNonformat"/>
        <w:rPr>
          <w:sz w:val="28"/>
          <w:szCs w:val="28"/>
        </w:rPr>
      </w:pPr>
    </w:p>
    <w:p w:rsidR="00C35DF6" w:rsidRDefault="00C35DF6" w:rsidP="000842BD">
      <w:pPr>
        <w:pStyle w:val="ConsNonformat"/>
        <w:rPr>
          <w:sz w:val="28"/>
          <w:szCs w:val="28"/>
        </w:rPr>
      </w:pPr>
    </w:p>
    <w:p w:rsidR="00C35DF6" w:rsidRDefault="00C35DF6" w:rsidP="000842BD">
      <w:pPr>
        <w:pStyle w:val="ConsNonformat"/>
        <w:rPr>
          <w:sz w:val="28"/>
          <w:szCs w:val="28"/>
        </w:rPr>
      </w:pPr>
    </w:p>
    <w:p w:rsidR="00C35DF6" w:rsidRDefault="00C35DF6" w:rsidP="000842BD">
      <w:pPr>
        <w:pStyle w:val="ConsNonformat"/>
        <w:rPr>
          <w:sz w:val="28"/>
          <w:szCs w:val="28"/>
        </w:rPr>
      </w:pPr>
    </w:p>
    <w:p w:rsidR="00C35DF6" w:rsidRDefault="00C35DF6" w:rsidP="000842BD">
      <w:pPr>
        <w:pStyle w:val="ConsNonformat"/>
        <w:rPr>
          <w:sz w:val="28"/>
          <w:szCs w:val="28"/>
        </w:rPr>
      </w:pPr>
    </w:p>
    <w:p w:rsidR="00C35DF6" w:rsidRDefault="00C35DF6" w:rsidP="000842BD">
      <w:pPr>
        <w:pStyle w:val="ConsNonformat"/>
        <w:rPr>
          <w:sz w:val="28"/>
          <w:szCs w:val="28"/>
        </w:rPr>
      </w:pPr>
    </w:p>
    <w:p w:rsidR="00C35DF6" w:rsidRDefault="00C35DF6" w:rsidP="000842BD">
      <w:pPr>
        <w:pStyle w:val="ConsNonformat"/>
        <w:rPr>
          <w:sz w:val="28"/>
          <w:szCs w:val="28"/>
        </w:rPr>
      </w:pPr>
    </w:p>
    <w:p w:rsidR="00C35DF6" w:rsidRDefault="00C35DF6" w:rsidP="000842BD">
      <w:pPr>
        <w:pStyle w:val="ConsNonformat"/>
        <w:rPr>
          <w:sz w:val="28"/>
          <w:szCs w:val="28"/>
        </w:rPr>
      </w:pPr>
    </w:p>
    <w:p w:rsidR="00C35DF6" w:rsidRDefault="00C35DF6" w:rsidP="000842BD">
      <w:pPr>
        <w:pStyle w:val="ConsNonformat"/>
        <w:rPr>
          <w:sz w:val="28"/>
          <w:szCs w:val="28"/>
        </w:rPr>
      </w:pPr>
    </w:p>
    <w:p w:rsidR="00C35DF6" w:rsidRDefault="00C35DF6" w:rsidP="000842BD">
      <w:pPr>
        <w:pStyle w:val="ConsNonformat"/>
        <w:rPr>
          <w:sz w:val="28"/>
          <w:szCs w:val="28"/>
        </w:rPr>
      </w:pPr>
    </w:p>
    <w:p w:rsidR="00C35DF6" w:rsidRDefault="00C35DF6" w:rsidP="000842BD">
      <w:pPr>
        <w:pStyle w:val="ConsNonformat"/>
        <w:rPr>
          <w:sz w:val="28"/>
          <w:szCs w:val="28"/>
        </w:rPr>
      </w:pPr>
    </w:p>
    <w:p w:rsidR="00C35DF6" w:rsidRDefault="00C35DF6" w:rsidP="00C35DF6">
      <w:pPr>
        <w:jc w:val="both"/>
        <w:rPr>
          <w:rFonts w:eastAsia="Calibri"/>
          <w:bCs/>
          <w:color w:val="000000" w:themeColor="text1"/>
          <w:sz w:val="22"/>
          <w:szCs w:val="22"/>
          <w:lang w:eastAsia="en-US"/>
        </w:rPr>
      </w:pPr>
    </w:p>
    <w:p w:rsidR="005D155B" w:rsidRDefault="005D155B" w:rsidP="00C35DF6">
      <w:pPr>
        <w:jc w:val="both"/>
        <w:rPr>
          <w:rFonts w:eastAsia="Calibri"/>
          <w:bCs/>
          <w:color w:val="000000" w:themeColor="text1"/>
          <w:sz w:val="22"/>
          <w:szCs w:val="22"/>
          <w:lang w:eastAsia="en-US"/>
        </w:rPr>
      </w:pPr>
    </w:p>
    <w:p w:rsidR="005D155B" w:rsidRDefault="005D155B" w:rsidP="00C35DF6">
      <w:pPr>
        <w:jc w:val="both"/>
        <w:rPr>
          <w:rFonts w:eastAsia="Calibri"/>
          <w:bCs/>
          <w:color w:val="000000" w:themeColor="text1"/>
          <w:sz w:val="22"/>
          <w:szCs w:val="22"/>
          <w:lang w:eastAsia="en-US"/>
        </w:rPr>
      </w:pPr>
    </w:p>
    <w:p w:rsidR="005D155B" w:rsidRDefault="005D155B" w:rsidP="00C35DF6">
      <w:pPr>
        <w:jc w:val="both"/>
        <w:rPr>
          <w:rFonts w:eastAsia="Calibri"/>
          <w:bCs/>
          <w:color w:val="000000" w:themeColor="text1"/>
          <w:sz w:val="22"/>
          <w:szCs w:val="22"/>
          <w:lang w:eastAsia="en-US"/>
        </w:rPr>
      </w:pPr>
    </w:p>
    <w:p w:rsidR="005D155B" w:rsidRDefault="005D155B" w:rsidP="00C35DF6">
      <w:pPr>
        <w:jc w:val="both"/>
        <w:rPr>
          <w:rFonts w:eastAsia="Calibri"/>
          <w:bCs/>
          <w:color w:val="000000" w:themeColor="text1"/>
          <w:sz w:val="22"/>
          <w:szCs w:val="22"/>
          <w:lang w:eastAsia="en-US"/>
        </w:rPr>
      </w:pPr>
    </w:p>
    <w:p w:rsidR="005D155B" w:rsidRDefault="005D155B" w:rsidP="00C35DF6">
      <w:pPr>
        <w:jc w:val="both"/>
        <w:rPr>
          <w:rFonts w:eastAsia="Calibri"/>
          <w:bCs/>
          <w:color w:val="000000" w:themeColor="text1"/>
          <w:sz w:val="22"/>
          <w:szCs w:val="22"/>
          <w:lang w:eastAsia="en-US"/>
        </w:rPr>
      </w:pPr>
    </w:p>
    <w:p w:rsidR="005D155B" w:rsidRDefault="005D155B" w:rsidP="00C35DF6">
      <w:pPr>
        <w:jc w:val="both"/>
        <w:rPr>
          <w:rFonts w:eastAsia="Calibri"/>
          <w:bCs/>
          <w:color w:val="000000" w:themeColor="text1"/>
          <w:sz w:val="22"/>
          <w:szCs w:val="22"/>
          <w:lang w:eastAsia="en-US"/>
        </w:rPr>
      </w:pPr>
    </w:p>
    <w:p w:rsidR="005D155B" w:rsidRDefault="005D155B" w:rsidP="00C35DF6">
      <w:pPr>
        <w:jc w:val="both"/>
        <w:rPr>
          <w:rFonts w:eastAsia="Calibri"/>
          <w:bCs/>
          <w:color w:val="000000" w:themeColor="text1"/>
          <w:sz w:val="22"/>
          <w:szCs w:val="22"/>
          <w:lang w:eastAsia="en-US"/>
        </w:rPr>
      </w:pPr>
    </w:p>
    <w:p w:rsidR="005D155B" w:rsidRDefault="005D155B" w:rsidP="005D155B">
      <w:pPr>
        <w:pStyle w:val="af"/>
        <w:ind w:left="0"/>
        <w:rPr>
          <w:b/>
          <w:bCs/>
          <w:sz w:val="28"/>
        </w:rPr>
      </w:pPr>
    </w:p>
    <w:p w:rsidR="005D155B" w:rsidRDefault="005D155B" w:rsidP="005D155B">
      <w:pPr>
        <w:pStyle w:val="af"/>
        <w:ind w:left="0"/>
        <w:rPr>
          <w:b/>
          <w:bCs/>
          <w:sz w:val="28"/>
        </w:rPr>
      </w:pPr>
      <w:r>
        <w:rPr>
          <w:b/>
          <w:bCs/>
          <w:sz w:val="28"/>
        </w:rPr>
        <w:t>ПОЯСНИТЕЛЬНАЯ ЗАПИСКА</w:t>
      </w:r>
    </w:p>
    <w:p w:rsidR="005D155B" w:rsidRDefault="005D155B" w:rsidP="005D155B">
      <w:pPr>
        <w:ind w:left="142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3"/>
          <w:sz w:val="28"/>
        </w:rPr>
        <w:t>к проекту постановления правительства Воронежской области о внесении изменений в</w:t>
      </w:r>
      <w:r>
        <w:rPr>
          <w:b/>
          <w:sz w:val="28"/>
          <w:szCs w:val="28"/>
        </w:rPr>
        <w:t xml:space="preserve"> постановление администрации Воронежской области от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25.04.2008 </w:t>
      </w:r>
      <w:r>
        <w:rPr>
          <w:b/>
          <w:sz w:val="28"/>
          <w:szCs w:val="28"/>
        </w:rPr>
        <w:t>№ 349</w:t>
      </w:r>
    </w:p>
    <w:p w:rsidR="005D155B" w:rsidRDefault="005D155B" w:rsidP="005D155B">
      <w:pPr>
        <w:spacing w:line="276" w:lineRule="auto"/>
        <w:jc w:val="center"/>
        <w:rPr>
          <w:b/>
          <w:bCs/>
          <w:sz w:val="28"/>
          <w:szCs w:val="28"/>
        </w:rPr>
      </w:pPr>
    </w:p>
    <w:p w:rsidR="005D155B" w:rsidRDefault="005D155B" w:rsidP="005D15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Земельным </w:t>
      </w:r>
      <w:hyperlink r:id="rId18" w:history="1">
        <w:r>
          <w:rPr>
            <w:rStyle w:val="a7"/>
            <w:rFonts w:cs="Times New Roman"/>
            <w:color w:val="000000" w:themeColor="text1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9" w:history="1">
        <w:r>
          <w:rPr>
            <w:rStyle w:val="a7"/>
            <w:rFonts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25.10.2001 № 137-ФЗ «О введении в действие Земельного кодекса Российской Федерации», </w:t>
      </w:r>
      <w:hyperlink r:id="rId20" w:history="1">
        <w:r>
          <w:rPr>
            <w:rStyle w:val="a7"/>
            <w:rFonts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21" w:history="1">
        <w:r>
          <w:rPr>
            <w:rStyle w:val="a7"/>
            <w:rFonts w:cs="Times New Roman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Воронежской области», на основании обращения главы городского округа город Воронеж В.Ю.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Кстенина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поручением губернатора Воронежской области А.В. Гусева, в целях обеспечения экономического регулирования земельных отношений на территории Воронежской области разработан 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роект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55B" w:rsidRDefault="005D155B" w:rsidP="005D155B">
      <w:pPr>
        <w:pStyle w:val="a5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Положением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 (далее - Положение), утвержденным постановлением администрации Воронежской области от 25.04.2008 № 349, установлен порядок</w:t>
      </w:r>
      <w:r>
        <w:rPr>
          <w:rFonts w:ascii="Times New Roman" w:eastAsia="Calibri" w:hAnsi="Times New Roman"/>
          <w:szCs w:val="28"/>
        </w:rPr>
        <w:t xml:space="preserve">, условия и сроки внесения арендной платы </w:t>
      </w:r>
      <w:r>
        <w:rPr>
          <w:rFonts w:ascii="Times New Roman" w:hAnsi="Times New Roman"/>
          <w:szCs w:val="28"/>
        </w:rPr>
        <w:t>за земельный участок.</w:t>
      </w:r>
      <w:proofErr w:type="gramEnd"/>
    </w:p>
    <w:p w:rsidR="005D155B" w:rsidRDefault="005D155B" w:rsidP="005D155B">
      <w:pPr>
        <w:pStyle w:val="a5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соответствии с пунктом 3.3 Положения договор аренды земельного участка должен предусматривать уплату арендатором неустойки (пени) в случае несвоевременного перечисления арендной платы по договору аренды в размере 1% от неуплаченной суммы арендной платы за каждый день просрочки. На практике применения установленного размера неустойки 1% не дало ожидаемого результата. </w:t>
      </w:r>
      <w:proofErr w:type="gramStart"/>
      <w:r>
        <w:rPr>
          <w:rFonts w:ascii="Times New Roman" w:hAnsi="Times New Roman"/>
          <w:szCs w:val="28"/>
        </w:rPr>
        <w:t xml:space="preserve">В соответствии с пунктом 2 Постановления </w:t>
      </w:r>
      <w:r>
        <w:rPr>
          <w:rFonts w:ascii="Times New Roman" w:hAnsi="Times New Roman"/>
          <w:szCs w:val="28"/>
        </w:rPr>
        <w:lastRenderedPageBreak/>
        <w:t>Пленума Высшего Арбитражного Суда Российской Федерации от 22.12.2011  № 81 в настоящее время суды при соответствующем заявлении ответчика снижают размер начисленной неустойки, а неустойка в размере 1% за каждый день просрочки является явно несоразмерной и значительно превышает двукратную учетную ставку Банка России, что приводит к частичному отказу в удовлетворении требований в части взыскания суммы неустойки</w:t>
      </w:r>
      <w:proofErr w:type="gramEnd"/>
      <w:r>
        <w:rPr>
          <w:rFonts w:ascii="Times New Roman" w:hAnsi="Times New Roman"/>
          <w:szCs w:val="28"/>
        </w:rPr>
        <w:t xml:space="preserve">. </w:t>
      </w:r>
    </w:p>
    <w:p w:rsidR="005D155B" w:rsidRDefault="005D155B" w:rsidP="005D155B">
      <w:pPr>
        <w:pStyle w:val="a5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Таким образом, установленный размер пени не приводит к положительному экономическому эффекту, влечет необъективное планирование консолидированного бюджета области. </w:t>
      </w:r>
    </w:p>
    <w:p w:rsidR="005D155B" w:rsidRDefault="005D155B" w:rsidP="005D155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Бюджетному кодексу Российской Федерации от ранее заключенных договоров аренды земельных участков неналоговые поступления зачисляются в местный бюджет по нормативу 100 процентов. Так, например, реальная к взысканию задолженность по пени в местный бюджет городского округа город Воронеж в случае принятия данного нормативного правового акта составит порядка 12,5 миллионов рублей.</w:t>
      </w:r>
    </w:p>
    <w:p w:rsidR="005D155B" w:rsidRDefault="005D155B" w:rsidP="005D155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Нормативный правовой акт предусматривает установление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неустойки (пени) в случае несвоевременного перечисления арендной платы по договору аренды в размере 0,1% от неуплаченной суммы арендной платы за каждый день просрочки.</w:t>
      </w:r>
    </w:p>
    <w:p w:rsidR="005D155B" w:rsidRDefault="005D155B" w:rsidP="005D15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регламентом взаимодействия исполнительных органов государственной власти Воронежской области, утвержденного указом губернатора Воронежской области от 31.12.2008 № 218-у, проект постановления правительства Воронежской области </w:t>
      </w:r>
      <w:r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Воронежской области от 25.04.2008 № 349 </w:t>
      </w:r>
      <w:r>
        <w:rPr>
          <w:rFonts w:eastAsia="Calibri"/>
          <w:sz w:val="28"/>
          <w:szCs w:val="28"/>
          <w:lang w:eastAsia="en-US"/>
        </w:rPr>
        <w:t>для замечаний и предложений направлен в прокуратуру Воронежской области.</w:t>
      </w:r>
    </w:p>
    <w:p w:rsidR="005D155B" w:rsidRDefault="005D155B" w:rsidP="005D155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«</w:t>
      </w:r>
      <w:r>
        <w:rPr>
          <w:rFonts w:eastAsia="Calibri"/>
          <w:bCs/>
          <w:sz w:val="28"/>
          <w:szCs w:val="28"/>
        </w:rPr>
        <w:t>О внесении изменений в постановление администрации Воронежской области от 25.04.2008 № 349</w:t>
      </w:r>
      <w:r>
        <w:rPr>
          <w:rFonts w:eastAsia="Calibri"/>
          <w:sz w:val="28"/>
          <w:szCs w:val="28"/>
          <w:lang w:eastAsia="en-US"/>
        </w:rPr>
        <w:t>» подлежит официальному опубликованию на информационном портале Воронежской области в сети Интернет.</w:t>
      </w:r>
    </w:p>
    <w:p w:rsidR="005D155B" w:rsidRDefault="005D155B" w:rsidP="005D155B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Список рассылки</w:t>
      </w:r>
    </w:p>
    <w:p w:rsidR="005D155B" w:rsidRDefault="005D155B" w:rsidP="005D155B">
      <w:p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Постановление правительства Воронежской области «О внесении изменений в постановление администрации Воронежской области от 25.04.2008 № 349» направить в департамент имущественных и земельных отношений Воронежской области в электронном виде </w:t>
      </w:r>
      <w:proofErr w:type="gramStart"/>
      <w:r>
        <w:rPr>
          <w:sz w:val="28"/>
          <w:szCs w:val="28"/>
          <w:lang w:eastAsia="ar-SA"/>
        </w:rPr>
        <w:t>через</w:t>
      </w:r>
      <w:proofErr w:type="gramEnd"/>
      <w:r>
        <w:rPr>
          <w:sz w:val="28"/>
          <w:szCs w:val="28"/>
          <w:lang w:eastAsia="ar-SA"/>
        </w:rPr>
        <w:t xml:space="preserve"> АС ДОУ и на бумажном носителе.</w:t>
      </w:r>
    </w:p>
    <w:p w:rsidR="005D155B" w:rsidRDefault="005D155B" w:rsidP="005D155B">
      <w:p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</w:p>
    <w:p w:rsidR="005D155B" w:rsidRDefault="005D155B" w:rsidP="005D155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Всего: 1 экз.</w:t>
      </w:r>
    </w:p>
    <w:p w:rsidR="005D155B" w:rsidRDefault="005D155B" w:rsidP="005D155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5D155B" w:rsidRDefault="005D155B" w:rsidP="005D15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5D155B" w:rsidRDefault="005D155B" w:rsidP="005D15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</w:p>
    <w:p w:rsidR="005D155B" w:rsidRDefault="005D155B" w:rsidP="005D15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Воронежской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С.В. Юсупов</w:t>
      </w:r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  <w:bookmarkStart w:id="0" w:name="_GoBack"/>
      <w:bookmarkEnd w:id="0"/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  <w:r>
        <w:rPr>
          <w:lang w:eastAsia="ar-SA"/>
        </w:rPr>
        <w:t xml:space="preserve">Заместитель начальника отдела </w:t>
      </w:r>
    </w:p>
    <w:p w:rsidR="005D155B" w:rsidRDefault="005D155B" w:rsidP="005D155B">
      <w:pPr>
        <w:suppressAutoHyphens/>
        <w:rPr>
          <w:lang w:eastAsia="ar-SA"/>
        </w:rPr>
      </w:pPr>
      <w:r>
        <w:rPr>
          <w:lang w:eastAsia="ar-SA"/>
        </w:rPr>
        <w:t xml:space="preserve">по оформлению прав на земельные участки </w:t>
      </w:r>
    </w:p>
    <w:p w:rsidR="005D155B" w:rsidRDefault="005D155B" w:rsidP="005D155B">
      <w:pPr>
        <w:suppressAutoHyphens/>
        <w:rPr>
          <w:lang w:eastAsia="ar-SA"/>
        </w:rPr>
      </w:pPr>
      <w:r>
        <w:rPr>
          <w:lang w:eastAsia="ar-SA"/>
        </w:rPr>
        <w:t xml:space="preserve">личного пользования департамента </w:t>
      </w:r>
      <w:proofErr w:type="gramStart"/>
      <w:r>
        <w:rPr>
          <w:lang w:eastAsia="ar-SA"/>
        </w:rPr>
        <w:t>имущественных</w:t>
      </w:r>
      <w:proofErr w:type="gramEnd"/>
      <w:r>
        <w:rPr>
          <w:lang w:eastAsia="ar-SA"/>
        </w:rPr>
        <w:t xml:space="preserve"> и</w:t>
      </w:r>
    </w:p>
    <w:p w:rsidR="005D155B" w:rsidRDefault="005D155B" w:rsidP="005D155B">
      <w:pPr>
        <w:suppressAutoHyphens/>
        <w:rPr>
          <w:lang w:eastAsia="ar-SA"/>
        </w:rPr>
      </w:pPr>
      <w:r>
        <w:rPr>
          <w:lang w:eastAsia="ar-SA"/>
        </w:rPr>
        <w:t xml:space="preserve">земельных отношений Воронежской области                             </w:t>
      </w:r>
    </w:p>
    <w:p w:rsidR="005D155B" w:rsidRDefault="005D155B" w:rsidP="005D155B">
      <w:pPr>
        <w:suppressAutoHyphens/>
        <w:rPr>
          <w:lang w:eastAsia="ar-SA"/>
        </w:rPr>
      </w:pPr>
      <w:r>
        <w:rPr>
          <w:lang w:eastAsia="ar-SA"/>
        </w:rPr>
        <w:t xml:space="preserve">_______________________Н.А. Шабанова </w:t>
      </w:r>
    </w:p>
    <w:p w:rsidR="005D155B" w:rsidRDefault="005D155B" w:rsidP="005D155B">
      <w:pPr>
        <w:suppressAutoHyphens/>
        <w:rPr>
          <w:lang w:eastAsia="ar-SA"/>
        </w:rPr>
      </w:pPr>
      <w:r>
        <w:rPr>
          <w:lang w:eastAsia="ar-SA"/>
        </w:rPr>
        <w:t xml:space="preserve"> </w:t>
      </w:r>
    </w:p>
    <w:p w:rsidR="005D155B" w:rsidRDefault="005D155B" w:rsidP="005D155B">
      <w:pPr>
        <w:suppressAutoHyphens/>
        <w:rPr>
          <w:lang w:eastAsia="ar-SA"/>
        </w:rPr>
      </w:pPr>
    </w:p>
    <w:p w:rsidR="005D155B" w:rsidRDefault="005D155B" w:rsidP="005D155B">
      <w:pPr>
        <w:suppressAutoHyphens/>
        <w:rPr>
          <w:lang w:eastAsia="ar-SA"/>
        </w:rPr>
      </w:pPr>
      <w:r>
        <w:rPr>
          <w:lang w:eastAsia="ar-SA"/>
        </w:rPr>
        <w:t>«___» _______________ 2019</w:t>
      </w:r>
    </w:p>
    <w:p w:rsidR="005D155B" w:rsidRDefault="005D155B" w:rsidP="005D155B">
      <w:pPr>
        <w:suppressAutoHyphens/>
      </w:pPr>
      <w:r>
        <w:rPr>
          <w:lang w:eastAsia="ar-SA"/>
        </w:rPr>
        <w:t>212-73-49</w:t>
      </w:r>
    </w:p>
    <w:p w:rsidR="005D155B" w:rsidRDefault="005D155B" w:rsidP="00C35DF6">
      <w:pPr>
        <w:jc w:val="both"/>
        <w:rPr>
          <w:rFonts w:eastAsia="Calibri"/>
          <w:bCs/>
          <w:color w:val="000000" w:themeColor="text1"/>
          <w:sz w:val="22"/>
          <w:szCs w:val="22"/>
          <w:lang w:eastAsia="en-US"/>
        </w:rPr>
      </w:pPr>
    </w:p>
    <w:sectPr w:rsidR="005D155B" w:rsidSect="007345E7">
      <w:headerReference w:type="default" r:id="rId22"/>
      <w:headerReference w:type="first" r:id="rId23"/>
      <w:pgSz w:w="11906" w:h="16838"/>
      <w:pgMar w:top="1134" w:right="567" w:bottom="567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828" w:rsidRDefault="00487828" w:rsidP="00A44010">
      <w:r>
        <w:separator/>
      </w:r>
    </w:p>
  </w:endnote>
  <w:endnote w:type="continuationSeparator" w:id="0">
    <w:p w:rsidR="00487828" w:rsidRDefault="00487828" w:rsidP="00A44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828" w:rsidRDefault="00487828" w:rsidP="00A44010">
      <w:r>
        <w:separator/>
      </w:r>
    </w:p>
  </w:footnote>
  <w:footnote w:type="continuationSeparator" w:id="0">
    <w:p w:rsidR="00487828" w:rsidRDefault="00487828" w:rsidP="00A44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262" w:rsidRDefault="009D7262">
    <w:pPr>
      <w:pStyle w:val="a8"/>
      <w:jc w:val="center"/>
    </w:pPr>
  </w:p>
  <w:p w:rsidR="00A44010" w:rsidRDefault="00A44010" w:rsidP="00BB00F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CD" w:rsidRDefault="00002CCD">
    <w:pPr>
      <w:pStyle w:val="a8"/>
      <w:jc w:val="center"/>
    </w:pPr>
  </w:p>
  <w:p w:rsidR="0003271D" w:rsidRDefault="0003271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0450"/>
    <w:multiLevelType w:val="multilevel"/>
    <w:tmpl w:val="A72AA8E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D707E"/>
    <w:rsid w:val="00002CCD"/>
    <w:rsid w:val="0000745B"/>
    <w:rsid w:val="00012D9E"/>
    <w:rsid w:val="00017BB2"/>
    <w:rsid w:val="00022E02"/>
    <w:rsid w:val="00024D97"/>
    <w:rsid w:val="00031D4F"/>
    <w:rsid w:val="000320A3"/>
    <w:rsid w:val="0003271D"/>
    <w:rsid w:val="00035BAF"/>
    <w:rsid w:val="0003715B"/>
    <w:rsid w:val="00041F3C"/>
    <w:rsid w:val="00060A1A"/>
    <w:rsid w:val="0006566F"/>
    <w:rsid w:val="00081A65"/>
    <w:rsid w:val="000842BD"/>
    <w:rsid w:val="0008487F"/>
    <w:rsid w:val="00090A48"/>
    <w:rsid w:val="000A32C7"/>
    <w:rsid w:val="000A3D5E"/>
    <w:rsid w:val="000B2BD4"/>
    <w:rsid w:val="000B59F5"/>
    <w:rsid w:val="000C46C5"/>
    <w:rsid w:val="000C479A"/>
    <w:rsid w:val="000C575C"/>
    <w:rsid w:val="000C6118"/>
    <w:rsid w:val="000D22A9"/>
    <w:rsid w:val="000D2D5C"/>
    <w:rsid w:val="000D3242"/>
    <w:rsid w:val="000D32F3"/>
    <w:rsid w:val="000E2165"/>
    <w:rsid w:val="000E4386"/>
    <w:rsid w:val="000E669A"/>
    <w:rsid w:val="000E775E"/>
    <w:rsid w:val="000F259D"/>
    <w:rsid w:val="000F6712"/>
    <w:rsid w:val="000F6EF0"/>
    <w:rsid w:val="000F7B30"/>
    <w:rsid w:val="00100C5C"/>
    <w:rsid w:val="00107B97"/>
    <w:rsid w:val="00134FF4"/>
    <w:rsid w:val="00141C52"/>
    <w:rsid w:val="00150B34"/>
    <w:rsid w:val="0015499A"/>
    <w:rsid w:val="001549D2"/>
    <w:rsid w:val="00161112"/>
    <w:rsid w:val="001665DC"/>
    <w:rsid w:val="00172A8B"/>
    <w:rsid w:val="00173153"/>
    <w:rsid w:val="00174546"/>
    <w:rsid w:val="00182B83"/>
    <w:rsid w:val="00185879"/>
    <w:rsid w:val="001A43E5"/>
    <w:rsid w:val="001A54C7"/>
    <w:rsid w:val="001A6D1F"/>
    <w:rsid w:val="001B0FB3"/>
    <w:rsid w:val="001B2CE1"/>
    <w:rsid w:val="001B7C66"/>
    <w:rsid w:val="001C5FD0"/>
    <w:rsid w:val="001D175F"/>
    <w:rsid w:val="001D79B0"/>
    <w:rsid w:val="001E0AFF"/>
    <w:rsid w:val="001E0F9A"/>
    <w:rsid w:val="001E1D5D"/>
    <w:rsid w:val="001E29AA"/>
    <w:rsid w:val="001F1A2C"/>
    <w:rsid w:val="001F38D1"/>
    <w:rsid w:val="001F58FA"/>
    <w:rsid w:val="001F6B8E"/>
    <w:rsid w:val="001F760F"/>
    <w:rsid w:val="002077CB"/>
    <w:rsid w:val="00211B91"/>
    <w:rsid w:val="00222AFA"/>
    <w:rsid w:val="002353BD"/>
    <w:rsid w:val="002364AB"/>
    <w:rsid w:val="00237122"/>
    <w:rsid w:val="00243F6F"/>
    <w:rsid w:val="00246FE5"/>
    <w:rsid w:val="00251C21"/>
    <w:rsid w:val="00254089"/>
    <w:rsid w:val="00254586"/>
    <w:rsid w:val="00262491"/>
    <w:rsid w:val="00265B34"/>
    <w:rsid w:val="0028002E"/>
    <w:rsid w:val="00284082"/>
    <w:rsid w:val="0029183F"/>
    <w:rsid w:val="0029461B"/>
    <w:rsid w:val="00295BDF"/>
    <w:rsid w:val="002A1CD2"/>
    <w:rsid w:val="002A311A"/>
    <w:rsid w:val="002A438C"/>
    <w:rsid w:val="002A6314"/>
    <w:rsid w:val="002A772E"/>
    <w:rsid w:val="002C0209"/>
    <w:rsid w:val="002C7E76"/>
    <w:rsid w:val="002D38CE"/>
    <w:rsid w:val="002D464F"/>
    <w:rsid w:val="002D5A2C"/>
    <w:rsid w:val="002E08E2"/>
    <w:rsid w:val="002E11CF"/>
    <w:rsid w:val="002E5660"/>
    <w:rsid w:val="002F5EF5"/>
    <w:rsid w:val="00300676"/>
    <w:rsid w:val="00304EFE"/>
    <w:rsid w:val="00307FA6"/>
    <w:rsid w:val="003166E0"/>
    <w:rsid w:val="003171C0"/>
    <w:rsid w:val="00327E87"/>
    <w:rsid w:val="00332028"/>
    <w:rsid w:val="0033633B"/>
    <w:rsid w:val="00341A9A"/>
    <w:rsid w:val="00343548"/>
    <w:rsid w:val="00343CDF"/>
    <w:rsid w:val="00350752"/>
    <w:rsid w:val="00351E78"/>
    <w:rsid w:val="00353C06"/>
    <w:rsid w:val="00355187"/>
    <w:rsid w:val="00363007"/>
    <w:rsid w:val="00364EAE"/>
    <w:rsid w:val="00366F8A"/>
    <w:rsid w:val="00374C53"/>
    <w:rsid w:val="00381559"/>
    <w:rsid w:val="0038791D"/>
    <w:rsid w:val="00391739"/>
    <w:rsid w:val="00394987"/>
    <w:rsid w:val="00397F5E"/>
    <w:rsid w:val="003A0BF4"/>
    <w:rsid w:val="003A28E5"/>
    <w:rsid w:val="003A6DC5"/>
    <w:rsid w:val="003A7E0C"/>
    <w:rsid w:val="003B38A6"/>
    <w:rsid w:val="003B482B"/>
    <w:rsid w:val="003B6A77"/>
    <w:rsid w:val="003B7339"/>
    <w:rsid w:val="003C011E"/>
    <w:rsid w:val="003C5762"/>
    <w:rsid w:val="003D31BC"/>
    <w:rsid w:val="003D4360"/>
    <w:rsid w:val="003D54B5"/>
    <w:rsid w:val="003E2368"/>
    <w:rsid w:val="003E688F"/>
    <w:rsid w:val="003F159B"/>
    <w:rsid w:val="003F5951"/>
    <w:rsid w:val="00410032"/>
    <w:rsid w:val="00423EF7"/>
    <w:rsid w:val="004326F5"/>
    <w:rsid w:val="0043495A"/>
    <w:rsid w:val="004445D1"/>
    <w:rsid w:val="00445BF0"/>
    <w:rsid w:val="00461FFF"/>
    <w:rsid w:val="00470E83"/>
    <w:rsid w:val="0047594F"/>
    <w:rsid w:val="0048649D"/>
    <w:rsid w:val="00487828"/>
    <w:rsid w:val="004909E9"/>
    <w:rsid w:val="00490E48"/>
    <w:rsid w:val="004931A2"/>
    <w:rsid w:val="0049542E"/>
    <w:rsid w:val="0049607D"/>
    <w:rsid w:val="004960BA"/>
    <w:rsid w:val="0049720F"/>
    <w:rsid w:val="004A20AA"/>
    <w:rsid w:val="004A6C8B"/>
    <w:rsid w:val="004A6F81"/>
    <w:rsid w:val="004B1333"/>
    <w:rsid w:val="004B2DFF"/>
    <w:rsid w:val="004B52F8"/>
    <w:rsid w:val="004C693D"/>
    <w:rsid w:val="004C69D0"/>
    <w:rsid w:val="004D0D4C"/>
    <w:rsid w:val="004D60C3"/>
    <w:rsid w:val="004D6424"/>
    <w:rsid w:val="004E0275"/>
    <w:rsid w:val="004E175B"/>
    <w:rsid w:val="004E337F"/>
    <w:rsid w:val="004E70DE"/>
    <w:rsid w:val="004F4F10"/>
    <w:rsid w:val="0050576A"/>
    <w:rsid w:val="005173A6"/>
    <w:rsid w:val="0052111E"/>
    <w:rsid w:val="005257CC"/>
    <w:rsid w:val="0052630C"/>
    <w:rsid w:val="00532E6A"/>
    <w:rsid w:val="0054795D"/>
    <w:rsid w:val="00547B67"/>
    <w:rsid w:val="005514A9"/>
    <w:rsid w:val="00562311"/>
    <w:rsid w:val="005624FF"/>
    <w:rsid w:val="00564BA0"/>
    <w:rsid w:val="00564E42"/>
    <w:rsid w:val="00566324"/>
    <w:rsid w:val="005810B3"/>
    <w:rsid w:val="00585956"/>
    <w:rsid w:val="00586E2A"/>
    <w:rsid w:val="005922A7"/>
    <w:rsid w:val="00597C4E"/>
    <w:rsid w:val="005A5B11"/>
    <w:rsid w:val="005B6CA8"/>
    <w:rsid w:val="005C1B61"/>
    <w:rsid w:val="005C6259"/>
    <w:rsid w:val="005D155B"/>
    <w:rsid w:val="005D305E"/>
    <w:rsid w:val="005D6C54"/>
    <w:rsid w:val="005E68A4"/>
    <w:rsid w:val="005E71F7"/>
    <w:rsid w:val="005F211D"/>
    <w:rsid w:val="00600B23"/>
    <w:rsid w:val="006069F1"/>
    <w:rsid w:val="0060717E"/>
    <w:rsid w:val="00611C23"/>
    <w:rsid w:val="0061271D"/>
    <w:rsid w:val="0063005B"/>
    <w:rsid w:val="00636C4A"/>
    <w:rsid w:val="00640032"/>
    <w:rsid w:val="0064506C"/>
    <w:rsid w:val="006619A4"/>
    <w:rsid w:val="006729D4"/>
    <w:rsid w:val="00676CDF"/>
    <w:rsid w:val="006808F9"/>
    <w:rsid w:val="00681B3B"/>
    <w:rsid w:val="006829E1"/>
    <w:rsid w:val="006831FE"/>
    <w:rsid w:val="006853B1"/>
    <w:rsid w:val="0069352F"/>
    <w:rsid w:val="006A42E3"/>
    <w:rsid w:val="006A522C"/>
    <w:rsid w:val="006A681C"/>
    <w:rsid w:val="006A7042"/>
    <w:rsid w:val="006A78ED"/>
    <w:rsid w:val="006C440F"/>
    <w:rsid w:val="006C468E"/>
    <w:rsid w:val="006C667F"/>
    <w:rsid w:val="006D2F84"/>
    <w:rsid w:val="006D4BCB"/>
    <w:rsid w:val="006D6B0A"/>
    <w:rsid w:val="006D6B2A"/>
    <w:rsid w:val="006E27E2"/>
    <w:rsid w:val="006E57AC"/>
    <w:rsid w:val="006F2235"/>
    <w:rsid w:val="006F5136"/>
    <w:rsid w:val="006F5474"/>
    <w:rsid w:val="006F5963"/>
    <w:rsid w:val="006F779B"/>
    <w:rsid w:val="00700BA5"/>
    <w:rsid w:val="00702654"/>
    <w:rsid w:val="00706A01"/>
    <w:rsid w:val="00707F39"/>
    <w:rsid w:val="007123CC"/>
    <w:rsid w:val="00715DDE"/>
    <w:rsid w:val="00717B06"/>
    <w:rsid w:val="0072313A"/>
    <w:rsid w:val="00723CD5"/>
    <w:rsid w:val="00725253"/>
    <w:rsid w:val="0072608B"/>
    <w:rsid w:val="00726283"/>
    <w:rsid w:val="007301E8"/>
    <w:rsid w:val="007345E7"/>
    <w:rsid w:val="00735450"/>
    <w:rsid w:val="007358FF"/>
    <w:rsid w:val="00736C55"/>
    <w:rsid w:val="007429BE"/>
    <w:rsid w:val="007469AE"/>
    <w:rsid w:val="00746A16"/>
    <w:rsid w:val="00751DA8"/>
    <w:rsid w:val="007529C6"/>
    <w:rsid w:val="00752D22"/>
    <w:rsid w:val="00770AF9"/>
    <w:rsid w:val="00770FCE"/>
    <w:rsid w:val="007755F3"/>
    <w:rsid w:val="00784C43"/>
    <w:rsid w:val="00786623"/>
    <w:rsid w:val="00794C21"/>
    <w:rsid w:val="007A59CB"/>
    <w:rsid w:val="007A73A8"/>
    <w:rsid w:val="007B05E2"/>
    <w:rsid w:val="007B0B28"/>
    <w:rsid w:val="007B2236"/>
    <w:rsid w:val="007B3DA8"/>
    <w:rsid w:val="007B52A9"/>
    <w:rsid w:val="007B57BF"/>
    <w:rsid w:val="007B6D17"/>
    <w:rsid w:val="007B7692"/>
    <w:rsid w:val="007B7E35"/>
    <w:rsid w:val="007C1C6F"/>
    <w:rsid w:val="007C46A1"/>
    <w:rsid w:val="007D499F"/>
    <w:rsid w:val="007E548B"/>
    <w:rsid w:val="007E6C51"/>
    <w:rsid w:val="007E7214"/>
    <w:rsid w:val="007F17C6"/>
    <w:rsid w:val="007F5B91"/>
    <w:rsid w:val="00800CD8"/>
    <w:rsid w:val="00805071"/>
    <w:rsid w:val="008072C3"/>
    <w:rsid w:val="00811AB5"/>
    <w:rsid w:val="00813C43"/>
    <w:rsid w:val="00814E6E"/>
    <w:rsid w:val="00817DB1"/>
    <w:rsid w:val="00833952"/>
    <w:rsid w:val="0083763B"/>
    <w:rsid w:val="00842AF9"/>
    <w:rsid w:val="00857862"/>
    <w:rsid w:val="00866C78"/>
    <w:rsid w:val="0087198A"/>
    <w:rsid w:val="00871D71"/>
    <w:rsid w:val="00875AB0"/>
    <w:rsid w:val="008763BA"/>
    <w:rsid w:val="00880B27"/>
    <w:rsid w:val="00884169"/>
    <w:rsid w:val="008854EB"/>
    <w:rsid w:val="008905DA"/>
    <w:rsid w:val="00896DD4"/>
    <w:rsid w:val="008A3700"/>
    <w:rsid w:val="008A6821"/>
    <w:rsid w:val="008B0BFD"/>
    <w:rsid w:val="008B2119"/>
    <w:rsid w:val="008B5E0B"/>
    <w:rsid w:val="008B5F23"/>
    <w:rsid w:val="008D60BE"/>
    <w:rsid w:val="008E01C3"/>
    <w:rsid w:val="008E2351"/>
    <w:rsid w:val="008E3495"/>
    <w:rsid w:val="008E74FB"/>
    <w:rsid w:val="008F4E9B"/>
    <w:rsid w:val="008F5DE8"/>
    <w:rsid w:val="00903239"/>
    <w:rsid w:val="009034DB"/>
    <w:rsid w:val="009158E2"/>
    <w:rsid w:val="0092358B"/>
    <w:rsid w:val="00924B1A"/>
    <w:rsid w:val="009252BE"/>
    <w:rsid w:val="009328EB"/>
    <w:rsid w:val="0093779D"/>
    <w:rsid w:val="00941F69"/>
    <w:rsid w:val="009618F1"/>
    <w:rsid w:val="00961C74"/>
    <w:rsid w:val="0096523D"/>
    <w:rsid w:val="009706A6"/>
    <w:rsid w:val="009710DD"/>
    <w:rsid w:val="0097130E"/>
    <w:rsid w:val="00976FA0"/>
    <w:rsid w:val="00995686"/>
    <w:rsid w:val="00996A79"/>
    <w:rsid w:val="0099739F"/>
    <w:rsid w:val="009A03C0"/>
    <w:rsid w:val="009A0C9F"/>
    <w:rsid w:val="009A7577"/>
    <w:rsid w:val="009C41B0"/>
    <w:rsid w:val="009D631E"/>
    <w:rsid w:val="009D7262"/>
    <w:rsid w:val="009E0161"/>
    <w:rsid w:val="009E4B12"/>
    <w:rsid w:val="009E4E72"/>
    <w:rsid w:val="009E5D70"/>
    <w:rsid w:val="009F12D2"/>
    <w:rsid w:val="009F1DE0"/>
    <w:rsid w:val="009F6523"/>
    <w:rsid w:val="00A077B6"/>
    <w:rsid w:val="00A20375"/>
    <w:rsid w:val="00A311DB"/>
    <w:rsid w:val="00A40E15"/>
    <w:rsid w:val="00A4258E"/>
    <w:rsid w:val="00A44010"/>
    <w:rsid w:val="00A45769"/>
    <w:rsid w:val="00A511C1"/>
    <w:rsid w:val="00A52019"/>
    <w:rsid w:val="00A52150"/>
    <w:rsid w:val="00A53B94"/>
    <w:rsid w:val="00A557F0"/>
    <w:rsid w:val="00A5718E"/>
    <w:rsid w:val="00A6229E"/>
    <w:rsid w:val="00A66F0B"/>
    <w:rsid w:val="00A73820"/>
    <w:rsid w:val="00A93E39"/>
    <w:rsid w:val="00A96CC2"/>
    <w:rsid w:val="00A96CDF"/>
    <w:rsid w:val="00AA0BB0"/>
    <w:rsid w:val="00AA204E"/>
    <w:rsid w:val="00AA324F"/>
    <w:rsid w:val="00AA460A"/>
    <w:rsid w:val="00AA4D8B"/>
    <w:rsid w:val="00AA76F5"/>
    <w:rsid w:val="00AA7BC2"/>
    <w:rsid w:val="00AB47F8"/>
    <w:rsid w:val="00AC4FC2"/>
    <w:rsid w:val="00AC5185"/>
    <w:rsid w:val="00AC69A2"/>
    <w:rsid w:val="00AE037F"/>
    <w:rsid w:val="00AE04FA"/>
    <w:rsid w:val="00AE0D3B"/>
    <w:rsid w:val="00AE2021"/>
    <w:rsid w:val="00AF0B03"/>
    <w:rsid w:val="00AF27A6"/>
    <w:rsid w:val="00AF48EB"/>
    <w:rsid w:val="00B01D83"/>
    <w:rsid w:val="00B03AA2"/>
    <w:rsid w:val="00B1259F"/>
    <w:rsid w:val="00B12D64"/>
    <w:rsid w:val="00B14E78"/>
    <w:rsid w:val="00B15D93"/>
    <w:rsid w:val="00B23F3B"/>
    <w:rsid w:val="00B36B5B"/>
    <w:rsid w:val="00B400DE"/>
    <w:rsid w:val="00B47CE5"/>
    <w:rsid w:val="00B530EA"/>
    <w:rsid w:val="00B57411"/>
    <w:rsid w:val="00B722BE"/>
    <w:rsid w:val="00B758E2"/>
    <w:rsid w:val="00B759C7"/>
    <w:rsid w:val="00B7688F"/>
    <w:rsid w:val="00B82ADF"/>
    <w:rsid w:val="00B82B0B"/>
    <w:rsid w:val="00B95BA7"/>
    <w:rsid w:val="00BA3D10"/>
    <w:rsid w:val="00BA52FD"/>
    <w:rsid w:val="00BA7718"/>
    <w:rsid w:val="00BB00F4"/>
    <w:rsid w:val="00BB513C"/>
    <w:rsid w:val="00BB7836"/>
    <w:rsid w:val="00BC43FC"/>
    <w:rsid w:val="00BC777D"/>
    <w:rsid w:val="00BD7499"/>
    <w:rsid w:val="00BE0A00"/>
    <w:rsid w:val="00BE0E95"/>
    <w:rsid w:val="00BE2569"/>
    <w:rsid w:val="00BF67C1"/>
    <w:rsid w:val="00BF70A7"/>
    <w:rsid w:val="00C0311A"/>
    <w:rsid w:val="00C15D31"/>
    <w:rsid w:val="00C35DF6"/>
    <w:rsid w:val="00C3620E"/>
    <w:rsid w:val="00C36413"/>
    <w:rsid w:val="00C472C0"/>
    <w:rsid w:val="00C52D1B"/>
    <w:rsid w:val="00C53B93"/>
    <w:rsid w:val="00C651A4"/>
    <w:rsid w:val="00C667FF"/>
    <w:rsid w:val="00C725CC"/>
    <w:rsid w:val="00C73F6F"/>
    <w:rsid w:val="00C85926"/>
    <w:rsid w:val="00C85ECC"/>
    <w:rsid w:val="00C864B8"/>
    <w:rsid w:val="00CB6274"/>
    <w:rsid w:val="00CC16BA"/>
    <w:rsid w:val="00CD2A8B"/>
    <w:rsid w:val="00CD450A"/>
    <w:rsid w:val="00CD7B82"/>
    <w:rsid w:val="00CD7C99"/>
    <w:rsid w:val="00CE5D6F"/>
    <w:rsid w:val="00CE6E11"/>
    <w:rsid w:val="00CE7479"/>
    <w:rsid w:val="00CE7E5B"/>
    <w:rsid w:val="00CF18E9"/>
    <w:rsid w:val="00CF524B"/>
    <w:rsid w:val="00CF7E3F"/>
    <w:rsid w:val="00D061BA"/>
    <w:rsid w:val="00D07926"/>
    <w:rsid w:val="00D125CA"/>
    <w:rsid w:val="00D1610F"/>
    <w:rsid w:val="00D26D59"/>
    <w:rsid w:val="00D36E20"/>
    <w:rsid w:val="00D46E8E"/>
    <w:rsid w:val="00D51FA6"/>
    <w:rsid w:val="00D545D9"/>
    <w:rsid w:val="00D5638F"/>
    <w:rsid w:val="00D63B11"/>
    <w:rsid w:val="00D66CE6"/>
    <w:rsid w:val="00D66FE5"/>
    <w:rsid w:val="00D67B3A"/>
    <w:rsid w:val="00D771C2"/>
    <w:rsid w:val="00D82D60"/>
    <w:rsid w:val="00D8701A"/>
    <w:rsid w:val="00D91751"/>
    <w:rsid w:val="00D97F6B"/>
    <w:rsid w:val="00DA4C1F"/>
    <w:rsid w:val="00DA50D5"/>
    <w:rsid w:val="00DA663D"/>
    <w:rsid w:val="00DB1343"/>
    <w:rsid w:val="00DB5156"/>
    <w:rsid w:val="00DB79A3"/>
    <w:rsid w:val="00DC1AD5"/>
    <w:rsid w:val="00DD0C43"/>
    <w:rsid w:val="00DD1FB1"/>
    <w:rsid w:val="00DD20C3"/>
    <w:rsid w:val="00DD6A9B"/>
    <w:rsid w:val="00DE59AE"/>
    <w:rsid w:val="00DF0E74"/>
    <w:rsid w:val="00DF71B7"/>
    <w:rsid w:val="00E00AA6"/>
    <w:rsid w:val="00E01691"/>
    <w:rsid w:val="00E0450A"/>
    <w:rsid w:val="00E16399"/>
    <w:rsid w:val="00E47AC0"/>
    <w:rsid w:val="00E548C5"/>
    <w:rsid w:val="00E63CCC"/>
    <w:rsid w:val="00E7092E"/>
    <w:rsid w:val="00E75CE0"/>
    <w:rsid w:val="00E81A13"/>
    <w:rsid w:val="00E8589A"/>
    <w:rsid w:val="00E85BF3"/>
    <w:rsid w:val="00E971E5"/>
    <w:rsid w:val="00EA622E"/>
    <w:rsid w:val="00EB0A5A"/>
    <w:rsid w:val="00EC06E5"/>
    <w:rsid w:val="00EC199A"/>
    <w:rsid w:val="00EC3368"/>
    <w:rsid w:val="00ED13A5"/>
    <w:rsid w:val="00ED440B"/>
    <w:rsid w:val="00ED707E"/>
    <w:rsid w:val="00EE4EE4"/>
    <w:rsid w:val="00EF06A1"/>
    <w:rsid w:val="00F056D7"/>
    <w:rsid w:val="00F1190E"/>
    <w:rsid w:val="00F264C8"/>
    <w:rsid w:val="00F27924"/>
    <w:rsid w:val="00F27D44"/>
    <w:rsid w:val="00F302ED"/>
    <w:rsid w:val="00F338F5"/>
    <w:rsid w:val="00F41AA5"/>
    <w:rsid w:val="00F5196A"/>
    <w:rsid w:val="00F7090B"/>
    <w:rsid w:val="00F73CE5"/>
    <w:rsid w:val="00F76E2A"/>
    <w:rsid w:val="00F9107E"/>
    <w:rsid w:val="00F96ECD"/>
    <w:rsid w:val="00FA35C1"/>
    <w:rsid w:val="00FA50D8"/>
    <w:rsid w:val="00FB2484"/>
    <w:rsid w:val="00FB655E"/>
    <w:rsid w:val="00FB7220"/>
    <w:rsid w:val="00FC7008"/>
    <w:rsid w:val="00FD35C8"/>
    <w:rsid w:val="00FD3E89"/>
    <w:rsid w:val="00FE659E"/>
    <w:rsid w:val="00FE69DC"/>
    <w:rsid w:val="00FF02C2"/>
    <w:rsid w:val="00FF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E0A0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Plain Text"/>
    <w:basedOn w:val="a"/>
    <w:link w:val="a4"/>
    <w:rsid w:val="00C725C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C725CC"/>
    <w:rPr>
      <w:rFonts w:ascii="Courier New" w:eastAsia="Times New Roman" w:hAnsi="Courier New" w:cs="Courier New"/>
    </w:rPr>
  </w:style>
  <w:style w:type="paragraph" w:customStyle="1" w:styleId="a5">
    <w:name w:val="Обычный.Название подразделения"/>
    <w:link w:val="a6"/>
    <w:rsid w:val="00C725CC"/>
    <w:rPr>
      <w:rFonts w:ascii="SchoolBook" w:eastAsia="Times New Roman" w:hAnsi="SchoolBook"/>
      <w:sz w:val="28"/>
    </w:rPr>
  </w:style>
  <w:style w:type="paragraph" w:customStyle="1" w:styleId="ConsPlusNonformat">
    <w:name w:val="ConsPlusNonformat"/>
    <w:uiPriority w:val="99"/>
    <w:rsid w:val="00CC16B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unhideWhenUsed/>
    <w:rsid w:val="00875A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440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44010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40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4401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F513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4C69D0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3641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36413"/>
    <w:rPr>
      <w:rFonts w:ascii="Tahoma" w:eastAsia="Times New Roman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081A65"/>
    <w:rPr>
      <w:color w:val="808080"/>
    </w:rPr>
  </w:style>
  <w:style w:type="paragraph" w:styleId="af">
    <w:name w:val="Title"/>
    <w:basedOn w:val="a"/>
    <w:link w:val="af0"/>
    <w:qFormat/>
    <w:rsid w:val="005D155B"/>
    <w:pPr>
      <w:widowControl w:val="0"/>
      <w:shd w:val="clear" w:color="auto" w:fill="FFFFFF"/>
      <w:autoSpaceDE w:val="0"/>
      <w:autoSpaceDN w:val="0"/>
      <w:adjustRightInd w:val="0"/>
      <w:ind w:left="65"/>
      <w:jc w:val="center"/>
    </w:pPr>
    <w:rPr>
      <w:color w:val="000000"/>
      <w:spacing w:val="-3"/>
    </w:rPr>
  </w:style>
  <w:style w:type="character" w:customStyle="1" w:styleId="af0">
    <w:name w:val="Название Знак"/>
    <w:basedOn w:val="a0"/>
    <w:link w:val="af"/>
    <w:rsid w:val="005D155B"/>
    <w:rPr>
      <w:rFonts w:ascii="Times New Roman" w:eastAsia="Times New Roman" w:hAnsi="Times New Roman"/>
      <w:color w:val="000000"/>
      <w:spacing w:val="-3"/>
      <w:sz w:val="24"/>
      <w:szCs w:val="24"/>
      <w:shd w:val="clear" w:color="auto" w:fill="FFFFFF"/>
    </w:rPr>
  </w:style>
  <w:style w:type="character" w:customStyle="1" w:styleId="a6">
    <w:name w:val="Обычный.Название подразделения Знак"/>
    <w:link w:val="a5"/>
    <w:locked/>
    <w:rsid w:val="005D155B"/>
    <w:rPr>
      <w:rFonts w:ascii="SchoolBook" w:eastAsia="Times New Roman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487F601EFF939741CB0BA87A06D26C762ADDAA03836AD255BC96A8A3F6CBN" TargetMode="External"/><Relationship Id="rId13" Type="http://schemas.openxmlformats.org/officeDocument/2006/relationships/hyperlink" Target="consultantplus://offline/ref=481C47CEAFDC987FE21E7CC22E76B1A929441F3EC9B5682D4E83E2AE35812E6D11ED707BB80AF827357E76861196AFB00E766796A12F106B2D2CF7L9U3L" TargetMode="External"/><Relationship Id="rId18" Type="http://schemas.openxmlformats.org/officeDocument/2006/relationships/hyperlink" Target="consultantplus://offline/ref=76487F601EFF939741CB0BA87A06D26C762ADDAA03836AD255BC96A8A3F6CBN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6487F601EFF939741CB15A56C6A8D69762981A0018462810AE3CDF5F4628789FBC1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A1E1CDE643DE197AC4B74B148CC67A39094F8827A0968916A7F1433F9CD943F288E4BCFA275E5905CD4Eh0C2N" TargetMode="External"/><Relationship Id="rId17" Type="http://schemas.openxmlformats.org/officeDocument/2006/relationships/hyperlink" Target="consultantplus://offline/ref=481C47CEAFDC987FE21E7CC22E76B1A929441F3EC6B46E254B83E2AE35812E6D11ED707BB80AF827357E76861196AFB00E766796A12F106B2D2CF7L9U3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1C47CEAFDC987FE21E7CC22E76B1A929441F3EC6B36C244E83E2AE35812E6D11ED707BB80AF827357E76861196AFB00E766796A12F106B2D2CF7L9U3L" TargetMode="External"/><Relationship Id="rId20" Type="http://schemas.openxmlformats.org/officeDocument/2006/relationships/hyperlink" Target="consultantplus://offline/ref=76487F601EFF939741CB15A56C6A8D69762981A0018269810FE3CDF5F4628789FBC1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487F601EFF939741CB15A56C6A8D69762981A0018462810AE3CDF5F4628789FBC1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1C47CEAFDC987FE21E7CC22E76B1A929441F3EC6B36C2B4683E2AE35812E6D11ED707BB80AF827357E76861196AFB00E766796A12F106B2D2CF7L9U3L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76487F601EFF939741CB15A56C6A8D69762981A0018269810FE3CDF5F4628789FBC1N" TargetMode="External"/><Relationship Id="rId19" Type="http://schemas.openxmlformats.org/officeDocument/2006/relationships/hyperlink" Target="consultantplus://offline/ref=76487F601EFF939741CB0BA87A06D26C762ADFA504826AD255BC96A8A3F6C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487F601EFF939741CB0BA87A06D26C762ADFA504826AD255BC96A8A3F6CBN" TargetMode="External"/><Relationship Id="rId14" Type="http://schemas.openxmlformats.org/officeDocument/2006/relationships/hyperlink" Target="consultantplus://offline/ref=481C47CEAFDC987FE21E7CC22E76B1A929441F3EC6B26D294783E2AE35812E6D11ED707BB80AF827357E76861196AFB00E766796A12F106B2D2CF7L9U3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F7AC4-290A-4D34-9628-139E921D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9015</CharactersWithSpaces>
  <SharedDoc>false</SharedDoc>
  <HLinks>
    <vt:vector size="66" baseType="variant"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6619185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4915209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consultantplus://offline/ref=14A312B9DC6E13E34E404A9827F7BCD7724D184F03C1EE1E20BF08313ECCC213E7185E2FBB612CEDFF81D0RFM1P</vt:lpwstr>
      </vt:variant>
      <vt:variant>
        <vt:lpwstr/>
      </vt:variant>
      <vt:variant>
        <vt:i4>4915210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consultantplus://offline/ref=14A312B9DC6E13E34E404A9827F7BCD7724D184F03C1EE1E20BF08313ECCC213E7185E2FBB612CEDFF81D0RFM2P</vt:lpwstr>
      </vt:variant>
      <vt:variant>
        <vt:lpwstr/>
      </vt:variant>
      <vt:variant>
        <vt:i4>4390999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consultantplus://offline/ref=5976D1A337E9D4AFD71909F61DE112B25D504AD6CE53C11D3131C158B682CEB2F7F8CCBAD899A6DF4E4B6BY2QBI</vt:lpwstr>
      </vt:variant>
      <vt:variant>
        <vt:lpwstr/>
      </vt:variant>
      <vt:variant>
        <vt:i4>327700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consultantplus://offline/main?base=RLAW181;n=41164;fld=134;dst=100005</vt:lpwstr>
      </vt:variant>
      <vt:variant>
        <vt:lpwstr/>
      </vt:variant>
      <vt:variant>
        <vt:i4>327700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consultantplus://offline/main?base=RLAW181;n=41164;fld=134;dst=100005</vt:lpwstr>
      </vt:variant>
      <vt:variant>
        <vt:lpwstr/>
      </vt:variant>
      <vt:variant>
        <vt:i4>327697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consultantplus://offline/main?base=RLAW181;n=41035;fld=134;dst=100005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consultantplus://offline/main?base=RLAW181;n=40101;fld=134;dst=100005</vt:lpwstr>
      </vt:variant>
      <vt:variant>
        <vt:lpwstr/>
      </vt:variant>
      <vt:variant>
        <vt:i4>983064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consultantplus://offline/main?base=RLAW181;n=39820;fld=134;dst=100005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consultantplus://offline/main?base=RLAW181;n=39711;fld=134;dst=100005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stelmahovadv</cp:lastModifiedBy>
  <cp:revision>17</cp:revision>
  <cp:lastPrinted>2019-12-24T07:28:00Z</cp:lastPrinted>
  <dcterms:created xsi:type="dcterms:W3CDTF">2016-12-15T12:26:00Z</dcterms:created>
  <dcterms:modified xsi:type="dcterms:W3CDTF">2020-01-13T06:42:00Z</dcterms:modified>
</cp:coreProperties>
</file>