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A6" w:rsidRPr="002B72A6" w:rsidRDefault="002B72A6" w:rsidP="002B72A6">
      <w:pPr>
        <w:jc w:val="center"/>
        <w:rPr>
          <w:rFonts w:ascii="Times New Roman" w:hAnsi="Times New Roman" w:cs="Times New Roman"/>
          <w:b/>
          <w:bCs/>
          <w:smallCaps/>
          <w:color w:val="000000"/>
          <w:sz w:val="24"/>
          <w:szCs w:val="24"/>
        </w:rPr>
      </w:pPr>
      <w:r w:rsidRPr="002B72A6">
        <w:rPr>
          <w:rFonts w:ascii="Times New Roman" w:hAnsi="Times New Roman" w:cs="Times New Roman"/>
          <w:b/>
          <w:bCs/>
          <w:color w:val="000000"/>
          <w:sz w:val="24"/>
          <w:szCs w:val="24"/>
        </w:rPr>
        <w:t>ИЗВЕЩЕНИЕ О ВНЕСЕНИИ ИЗМЕНЕНИЙ В ИЗВЕЩЕНИЕ О ПРОВЕДЕНИИ ОТКРЫТОГО АУКЦИОНА</w:t>
      </w:r>
    </w:p>
    <w:p w:rsidR="002B72A6" w:rsidRPr="002B72A6" w:rsidRDefault="002B72A6" w:rsidP="002B72A6">
      <w:pPr>
        <w:rPr>
          <w:rFonts w:ascii="Times New Roman" w:hAnsi="Times New Roman" w:cs="Times New Roman"/>
          <w:b/>
          <w:bCs/>
          <w:sz w:val="24"/>
          <w:szCs w:val="24"/>
          <w:lang w:eastAsia="en-US"/>
        </w:rPr>
      </w:pPr>
    </w:p>
    <w:p w:rsidR="002B72A6" w:rsidRPr="002B72A6" w:rsidRDefault="002B72A6" w:rsidP="002B72A6">
      <w:pPr>
        <w:pStyle w:val="a9"/>
        <w:ind w:firstLine="709"/>
        <w:jc w:val="both"/>
        <w:rPr>
          <w:rFonts w:ascii="Times New Roman" w:hAnsi="Times New Roman"/>
          <w:b/>
          <w:sz w:val="24"/>
          <w:szCs w:val="24"/>
        </w:rPr>
      </w:pPr>
      <w:r w:rsidRPr="002B72A6">
        <w:rPr>
          <w:rFonts w:ascii="Times New Roman" w:hAnsi="Times New Roman"/>
          <w:b/>
          <w:bCs/>
          <w:sz w:val="24"/>
          <w:szCs w:val="24"/>
          <w:lang w:eastAsia="en-US"/>
        </w:rPr>
        <w:t xml:space="preserve">КУ </w:t>
      </w:r>
      <w:proofErr w:type="gramStart"/>
      <w:r w:rsidRPr="002B72A6">
        <w:rPr>
          <w:rFonts w:ascii="Times New Roman" w:hAnsi="Times New Roman"/>
          <w:b/>
          <w:bCs/>
          <w:sz w:val="24"/>
          <w:szCs w:val="24"/>
          <w:lang w:eastAsia="en-US"/>
        </w:rPr>
        <w:t>ВО</w:t>
      </w:r>
      <w:proofErr w:type="gramEnd"/>
      <w:r w:rsidRPr="002B72A6">
        <w:rPr>
          <w:rFonts w:ascii="Times New Roman" w:hAnsi="Times New Roman"/>
          <w:b/>
          <w:bCs/>
          <w:sz w:val="24"/>
          <w:szCs w:val="24"/>
          <w:lang w:eastAsia="en-US"/>
        </w:rPr>
        <w:t xml:space="preserve"> «Фонд госимущества Воронежской области» сообщает о внесении изменений в извещение о проведении открытого </w:t>
      </w:r>
      <w:r w:rsidRPr="002B72A6">
        <w:rPr>
          <w:rFonts w:ascii="Times New Roman" w:hAnsi="Times New Roman"/>
          <w:b/>
          <w:bCs/>
          <w:sz w:val="24"/>
          <w:szCs w:val="24"/>
        </w:rPr>
        <w:t>аукциона на право заключения договоров аренды земельных участков, находящихся в собственности Воронежской области (реестровый номер торгов: 2016-12), опубликованное в газете «Воронежский курьер» и размещенное в сети Интернет на сайтах</w:t>
      </w:r>
      <w:r w:rsidRPr="002B72A6">
        <w:rPr>
          <w:rStyle w:val="apple-converted-space"/>
          <w:rFonts w:ascii="Times New Roman" w:hAnsi="Times New Roman"/>
          <w:sz w:val="24"/>
          <w:szCs w:val="24"/>
        </w:rPr>
        <w:t> </w:t>
      </w:r>
      <w:hyperlink r:id="rId4" w:history="1">
        <w:r w:rsidRPr="002B72A6">
          <w:rPr>
            <w:rStyle w:val="a7"/>
            <w:rFonts w:ascii="Times New Roman" w:hAnsi="Times New Roman"/>
            <w:b/>
            <w:bCs/>
            <w:sz w:val="24"/>
            <w:szCs w:val="24"/>
          </w:rPr>
          <w:t>www.torgi.gov.ru</w:t>
        </w:r>
      </w:hyperlink>
      <w:r w:rsidRPr="002B72A6">
        <w:rPr>
          <w:rFonts w:ascii="Times New Roman" w:hAnsi="Times New Roman"/>
          <w:b/>
          <w:bCs/>
          <w:sz w:val="24"/>
          <w:szCs w:val="24"/>
        </w:rPr>
        <w:t>,</w:t>
      </w:r>
      <w:r w:rsidRPr="002B72A6">
        <w:rPr>
          <w:rStyle w:val="apple-converted-space"/>
          <w:rFonts w:ascii="Times New Roman" w:hAnsi="Times New Roman"/>
          <w:sz w:val="24"/>
          <w:szCs w:val="24"/>
        </w:rPr>
        <w:t> </w:t>
      </w:r>
      <w:hyperlink r:id="rId5" w:history="1">
        <w:r w:rsidRPr="002B72A6">
          <w:rPr>
            <w:rStyle w:val="a7"/>
            <w:rFonts w:ascii="Times New Roman" w:hAnsi="Times New Roman"/>
            <w:b/>
            <w:bCs/>
            <w:sz w:val="24"/>
            <w:szCs w:val="24"/>
          </w:rPr>
          <w:t>www.dizovo.ru</w:t>
        </w:r>
      </w:hyperlink>
      <w:r w:rsidRPr="002B72A6">
        <w:rPr>
          <w:rStyle w:val="apple-converted-space"/>
          <w:rFonts w:ascii="Times New Roman" w:hAnsi="Times New Roman"/>
          <w:sz w:val="24"/>
          <w:szCs w:val="24"/>
        </w:rPr>
        <w:t xml:space="preserve">  </w:t>
      </w:r>
      <w:r w:rsidRPr="002B72A6">
        <w:rPr>
          <w:rFonts w:ascii="Times New Roman" w:hAnsi="Times New Roman"/>
          <w:b/>
          <w:bCs/>
          <w:sz w:val="24"/>
          <w:szCs w:val="24"/>
        </w:rPr>
        <w:t xml:space="preserve">и </w:t>
      </w:r>
      <w:hyperlink r:id="rId6" w:history="1">
        <w:r w:rsidRPr="002B72A6">
          <w:rPr>
            <w:rStyle w:val="a7"/>
            <w:rFonts w:ascii="Times New Roman" w:hAnsi="Times New Roman"/>
            <w:b/>
            <w:bCs/>
            <w:sz w:val="24"/>
            <w:szCs w:val="24"/>
          </w:rPr>
          <w:t>www.fgivo.ru</w:t>
        </w:r>
      </w:hyperlink>
      <w:r w:rsidRPr="002B72A6">
        <w:rPr>
          <w:rStyle w:val="apple-converted-space"/>
          <w:rFonts w:ascii="Times New Roman" w:hAnsi="Times New Roman"/>
          <w:sz w:val="24"/>
          <w:szCs w:val="24"/>
        </w:rPr>
        <w:t> </w:t>
      </w:r>
      <w:r w:rsidRPr="002B72A6">
        <w:rPr>
          <w:rFonts w:ascii="Times New Roman" w:hAnsi="Times New Roman"/>
          <w:b/>
          <w:bCs/>
          <w:sz w:val="24"/>
          <w:szCs w:val="24"/>
        </w:rPr>
        <w:t>25.02.2016</w:t>
      </w:r>
      <w:r w:rsidRPr="002B72A6">
        <w:rPr>
          <w:rFonts w:ascii="Times New Roman" w:hAnsi="Times New Roman"/>
          <w:b/>
          <w:bCs/>
          <w:sz w:val="24"/>
          <w:szCs w:val="24"/>
          <w:lang w:eastAsia="en-US"/>
        </w:rPr>
        <w:t>:</w:t>
      </w:r>
    </w:p>
    <w:p w:rsidR="002B72A6" w:rsidRPr="002B72A6" w:rsidRDefault="002B72A6" w:rsidP="002B72A6">
      <w:pPr>
        <w:ind w:firstLine="426"/>
        <w:jc w:val="both"/>
        <w:rPr>
          <w:rFonts w:ascii="Times New Roman" w:hAnsi="Times New Roman" w:cs="Times New Roman"/>
          <w:b/>
          <w:bCs/>
          <w:smallCaps/>
          <w:sz w:val="24"/>
          <w:szCs w:val="24"/>
          <w:lang w:eastAsia="en-US"/>
        </w:rPr>
      </w:pPr>
    </w:p>
    <w:p w:rsidR="002B72A6" w:rsidRPr="002B72A6" w:rsidRDefault="002B72A6" w:rsidP="002B72A6">
      <w:pPr>
        <w:pStyle w:val="a9"/>
        <w:ind w:firstLine="709"/>
        <w:jc w:val="both"/>
        <w:rPr>
          <w:rFonts w:ascii="Times New Roman" w:hAnsi="Times New Roman"/>
          <w:sz w:val="24"/>
          <w:szCs w:val="24"/>
        </w:rPr>
      </w:pPr>
      <w:r w:rsidRPr="002B72A6">
        <w:rPr>
          <w:rFonts w:ascii="Times New Roman" w:hAnsi="Times New Roman"/>
          <w:sz w:val="24"/>
          <w:szCs w:val="24"/>
        </w:rPr>
        <w:t>1. Срок аренды земельного участка по лоту № 2 – 10 (десять) лет.</w:t>
      </w:r>
    </w:p>
    <w:p w:rsidR="002B72A6" w:rsidRPr="002B72A6" w:rsidRDefault="002B72A6" w:rsidP="002B72A6">
      <w:pPr>
        <w:pStyle w:val="a8"/>
        <w:spacing w:before="0" w:beforeAutospacing="0" w:after="0" w:afterAutospacing="0"/>
        <w:ind w:firstLine="709"/>
        <w:jc w:val="both"/>
      </w:pPr>
      <w:r w:rsidRPr="002B72A6">
        <w:t>2. Прием заявок на участие в открытом аукционе продлевается до 25 апреля 2016 года 11часов 00 минут.</w:t>
      </w:r>
    </w:p>
    <w:p w:rsidR="002B72A6" w:rsidRPr="002B72A6" w:rsidRDefault="002B72A6" w:rsidP="002B72A6">
      <w:pPr>
        <w:pStyle w:val="a8"/>
        <w:spacing w:before="0" w:beforeAutospacing="0" w:after="0" w:afterAutospacing="0"/>
        <w:ind w:firstLine="709"/>
        <w:jc w:val="both"/>
      </w:pPr>
      <w:r w:rsidRPr="002B72A6">
        <w:t>3. Дата рассмотрения заявок – 27 апреля 2016 года.</w:t>
      </w:r>
    </w:p>
    <w:p w:rsidR="002B72A6" w:rsidRPr="002B72A6" w:rsidRDefault="002B72A6" w:rsidP="002B72A6">
      <w:pPr>
        <w:pStyle w:val="a8"/>
        <w:spacing w:before="0" w:beforeAutospacing="0" w:after="0" w:afterAutospacing="0"/>
        <w:ind w:firstLine="709"/>
        <w:jc w:val="both"/>
      </w:pPr>
      <w:r w:rsidRPr="002B72A6">
        <w:t>4. Дата проведения аукциона– 29 апреля 2016 года.</w:t>
      </w:r>
    </w:p>
    <w:p w:rsidR="002B72A6" w:rsidRPr="002B72A6" w:rsidRDefault="002B72A6" w:rsidP="002B72A6">
      <w:pPr>
        <w:pStyle w:val="a8"/>
        <w:spacing w:before="0" w:beforeAutospacing="0" w:after="0" w:afterAutospacing="0"/>
        <w:ind w:firstLine="709"/>
        <w:jc w:val="both"/>
      </w:pPr>
      <w:r w:rsidRPr="002B72A6">
        <w:t>5. Время проведения аукциона - по лоту № 1: в 10:00, по лоту № 2: в 10:15.</w:t>
      </w:r>
    </w:p>
    <w:p w:rsidR="002B72A6" w:rsidRPr="002B72A6" w:rsidRDefault="002B72A6" w:rsidP="002B72A6">
      <w:pPr>
        <w:shd w:val="clear" w:color="auto" w:fill="FFFFFF"/>
        <w:ind w:right="57" w:firstLine="709"/>
        <w:jc w:val="both"/>
        <w:rPr>
          <w:rFonts w:ascii="Times New Roman" w:hAnsi="Times New Roman" w:cs="Times New Roman"/>
          <w:bCs/>
          <w:smallCaps/>
          <w:sz w:val="24"/>
          <w:szCs w:val="24"/>
          <w:lang w:eastAsia="en-US"/>
        </w:rPr>
      </w:pPr>
      <w:r w:rsidRPr="002B72A6">
        <w:rPr>
          <w:rFonts w:ascii="Times New Roman" w:hAnsi="Times New Roman" w:cs="Times New Roman"/>
          <w:bCs/>
          <w:sz w:val="24"/>
          <w:szCs w:val="24"/>
          <w:lang w:eastAsia="en-US"/>
        </w:rPr>
        <w:t>Проект договора аренды земельного участка, находящегося в собственности Воронежской области, представлен в приложении к настоящему извещению.</w:t>
      </w:r>
    </w:p>
    <w:p w:rsidR="002B72A6" w:rsidRDefault="00AF7402" w:rsidP="00E80298">
      <w:pPr>
        <w:pStyle w:val="a3"/>
        <w:ind w:firstLine="567"/>
        <w:rPr>
          <w:bCs w:val="0"/>
          <w:kern w:val="0"/>
          <w:sz w:val="26"/>
          <w:szCs w:val="26"/>
          <w:lang w:eastAsia="ru-RU"/>
        </w:rPr>
      </w:pPr>
      <w:r>
        <w:rPr>
          <w:bCs w:val="0"/>
          <w:kern w:val="0"/>
          <w:sz w:val="26"/>
          <w:szCs w:val="26"/>
          <w:lang w:eastAsia="ru-RU"/>
        </w:rPr>
        <w:t xml:space="preserve"> </w:t>
      </w:r>
    </w:p>
    <w:p w:rsidR="00AF7402" w:rsidRPr="00AF7402" w:rsidRDefault="00AF7402" w:rsidP="00AF7402">
      <w:pPr>
        <w:pStyle w:val="a4"/>
        <w:spacing w:after="0"/>
        <w:jc w:val="right"/>
        <w:rPr>
          <w:rFonts w:ascii="Times New Roman" w:hAnsi="Times New Roman"/>
          <w:sz w:val="20"/>
          <w:szCs w:val="20"/>
        </w:rPr>
      </w:pPr>
      <w:r w:rsidRPr="00AF7402">
        <w:rPr>
          <w:rFonts w:ascii="Times New Roman" w:hAnsi="Times New Roman"/>
          <w:sz w:val="20"/>
          <w:szCs w:val="20"/>
        </w:rPr>
        <w:t xml:space="preserve">Приложение к извещению </w:t>
      </w:r>
    </w:p>
    <w:p w:rsidR="00AF7402" w:rsidRPr="00AF7402" w:rsidRDefault="00AF7402" w:rsidP="00AF7402">
      <w:pPr>
        <w:pStyle w:val="a4"/>
        <w:spacing w:after="0"/>
        <w:jc w:val="right"/>
        <w:rPr>
          <w:rFonts w:ascii="Times New Roman" w:hAnsi="Times New Roman"/>
          <w:sz w:val="20"/>
          <w:szCs w:val="20"/>
        </w:rPr>
      </w:pPr>
      <w:r w:rsidRPr="00AF7402">
        <w:rPr>
          <w:rFonts w:ascii="Times New Roman" w:hAnsi="Times New Roman"/>
          <w:sz w:val="20"/>
          <w:szCs w:val="20"/>
        </w:rPr>
        <w:t xml:space="preserve">о внесении изменений в извещение </w:t>
      </w:r>
    </w:p>
    <w:p w:rsidR="00AF7402" w:rsidRPr="00AF7402" w:rsidRDefault="00AF7402" w:rsidP="00AF7402">
      <w:pPr>
        <w:pStyle w:val="a4"/>
        <w:spacing w:after="0"/>
        <w:jc w:val="right"/>
        <w:rPr>
          <w:rFonts w:ascii="Times New Roman" w:hAnsi="Times New Roman"/>
          <w:sz w:val="20"/>
          <w:szCs w:val="20"/>
        </w:rPr>
      </w:pPr>
      <w:r w:rsidRPr="00AF7402">
        <w:rPr>
          <w:rFonts w:ascii="Times New Roman" w:hAnsi="Times New Roman"/>
          <w:sz w:val="20"/>
          <w:szCs w:val="20"/>
        </w:rPr>
        <w:t>о проведении открытого аукциона</w:t>
      </w:r>
    </w:p>
    <w:p w:rsidR="00E80298" w:rsidRPr="00C7416E" w:rsidRDefault="00E80298" w:rsidP="00E80298">
      <w:pPr>
        <w:pStyle w:val="a3"/>
        <w:ind w:firstLine="567"/>
        <w:rPr>
          <w:bCs w:val="0"/>
          <w:kern w:val="0"/>
          <w:sz w:val="26"/>
          <w:szCs w:val="26"/>
          <w:lang w:eastAsia="ru-RU"/>
        </w:rPr>
      </w:pPr>
      <w:r w:rsidRPr="00C7416E">
        <w:rPr>
          <w:bCs w:val="0"/>
          <w:kern w:val="0"/>
          <w:sz w:val="26"/>
          <w:szCs w:val="26"/>
          <w:lang w:eastAsia="ru-RU"/>
        </w:rPr>
        <w:t xml:space="preserve">Договор </w:t>
      </w:r>
    </w:p>
    <w:p w:rsidR="00E80298" w:rsidRPr="00C7416E" w:rsidRDefault="00E80298" w:rsidP="00E80298">
      <w:pPr>
        <w:ind w:firstLine="567"/>
        <w:jc w:val="center"/>
        <w:rPr>
          <w:rFonts w:ascii="Times New Roman" w:hAnsi="Times New Roman" w:cs="Times New Roman"/>
          <w:b/>
          <w:sz w:val="26"/>
          <w:szCs w:val="26"/>
        </w:rPr>
      </w:pPr>
      <w:r w:rsidRPr="00C7416E">
        <w:rPr>
          <w:rFonts w:ascii="Times New Roman" w:hAnsi="Times New Roman" w:cs="Times New Roman"/>
          <w:b/>
          <w:sz w:val="26"/>
          <w:szCs w:val="26"/>
        </w:rPr>
        <w:t xml:space="preserve">аренды земельного участка, </w:t>
      </w:r>
    </w:p>
    <w:p w:rsidR="00E80298" w:rsidRPr="00C7416E" w:rsidRDefault="00E80298" w:rsidP="00E80298">
      <w:pPr>
        <w:ind w:firstLine="567"/>
        <w:jc w:val="center"/>
        <w:rPr>
          <w:rFonts w:ascii="Times New Roman" w:hAnsi="Times New Roman" w:cs="Times New Roman"/>
          <w:b/>
          <w:sz w:val="26"/>
          <w:szCs w:val="26"/>
        </w:rPr>
      </w:pPr>
      <w:proofErr w:type="gramStart"/>
      <w:r w:rsidRPr="00C7416E">
        <w:rPr>
          <w:rFonts w:ascii="Times New Roman" w:hAnsi="Times New Roman" w:cs="Times New Roman"/>
          <w:b/>
          <w:sz w:val="26"/>
          <w:szCs w:val="26"/>
        </w:rPr>
        <w:t>находящегося</w:t>
      </w:r>
      <w:proofErr w:type="gramEnd"/>
      <w:r w:rsidRPr="00C7416E">
        <w:rPr>
          <w:rFonts w:ascii="Times New Roman" w:hAnsi="Times New Roman" w:cs="Times New Roman"/>
          <w:b/>
          <w:sz w:val="26"/>
          <w:szCs w:val="26"/>
        </w:rPr>
        <w:t xml:space="preserve"> в собственности Воронежской области</w:t>
      </w:r>
    </w:p>
    <w:p w:rsidR="00E80298" w:rsidRPr="00C7416E" w:rsidRDefault="00E80298" w:rsidP="00E80298">
      <w:pPr>
        <w:ind w:firstLine="567"/>
        <w:jc w:val="center"/>
        <w:rPr>
          <w:rFonts w:ascii="Times New Roman" w:hAnsi="Times New Roman" w:cs="Times New Roman"/>
          <w:sz w:val="16"/>
          <w:szCs w:val="16"/>
        </w:rPr>
      </w:pPr>
    </w:p>
    <w:p w:rsidR="00E80298" w:rsidRPr="00C7416E" w:rsidRDefault="00E80298" w:rsidP="00E80298">
      <w:pPr>
        <w:ind w:right="-99" w:firstLine="567"/>
        <w:jc w:val="center"/>
        <w:rPr>
          <w:rFonts w:ascii="Times New Roman" w:hAnsi="Times New Roman" w:cs="Times New Roman"/>
          <w:sz w:val="24"/>
          <w:szCs w:val="24"/>
        </w:rPr>
      </w:pPr>
      <w:r w:rsidRPr="00C7416E">
        <w:rPr>
          <w:rFonts w:ascii="Times New Roman" w:hAnsi="Times New Roman" w:cs="Times New Roman"/>
          <w:sz w:val="24"/>
          <w:szCs w:val="24"/>
        </w:rPr>
        <w:t>г. Воронеж, Воронежская область, Российская Федерация</w:t>
      </w:r>
    </w:p>
    <w:p w:rsidR="00E80298" w:rsidRPr="00085A46" w:rsidRDefault="00E80298" w:rsidP="00E80298">
      <w:pPr>
        <w:ind w:right="-99" w:firstLine="567"/>
        <w:jc w:val="both"/>
        <w:rPr>
          <w:rFonts w:ascii="Times New Roman" w:hAnsi="Times New Roman" w:cs="Times New Roman"/>
          <w:sz w:val="6"/>
          <w:szCs w:val="6"/>
        </w:rPr>
      </w:pPr>
    </w:p>
    <w:tbl>
      <w:tblPr>
        <w:tblW w:w="0" w:type="auto"/>
        <w:tblLook w:val="00A0"/>
      </w:tblPr>
      <w:tblGrid>
        <w:gridCol w:w="4926"/>
        <w:gridCol w:w="4926"/>
      </w:tblGrid>
      <w:tr w:rsidR="00E80298" w:rsidRPr="00C7416E" w:rsidTr="008E32C3">
        <w:tc>
          <w:tcPr>
            <w:tcW w:w="4926" w:type="dxa"/>
            <w:hideMark/>
          </w:tcPr>
          <w:p w:rsidR="00E80298" w:rsidRPr="00C7416E" w:rsidRDefault="00E80298" w:rsidP="00BC4BC8">
            <w:pPr>
              <w:ind w:right="-99"/>
              <w:jc w:val="both"/>
              <w:rPr>
                <w:rFonts w:ascii="Times New Roman" w:hAnsi="Times New Roman" w:cs="Times New Roman"/>
                <w:sz w:val="24"/>
                <w:szCs w:val="24"/>
              </w:rPr>
            </w:pPr>
            <w:r w:rsidRPr="00C7416E">
              <w:rPr>
                <w:rFonts w:ascii="Times New Roman" w:hAnsi="Times New Roman" w:cs="Times New Roman"/>
                <w:sz w:val="24"/>
                <w:szCs w:val="24"/>
              </w:rPr>
              <w:t>№  ______________</w:t>
            </w:r>
          </w:p>
        </w:tc>
        <w:tc>
          <w:tcPr>
            <w:tcW w:w="4926" w:type="dxa"/>
            <w:hideMark/>
          </w:tcPr>
          <w:p w:rsidR="00E80298" w:rsidRPr="00C7416E" w:rsidRDefault="00E80298" w:rsidP="008E32C3">
            <w:pPr>
              <w:ind w:right="-99" w:firstLine="567"/>
              <w:jc w:val="right"/>
              <w:rPr>
                <w:rFonts w:ascii="Times New Roman" w:hAnsi="Times New Roman" w:cs="Times New Roman"/>
                <w:sz w:val="24"/>
                <w:szCs w:val="24"/>
              </w:rPr>
            </w:pPr>
            <w:r w:rsidRPr="00C7416E">
              <w:rPr>
                <w:rFonts w:ascii="Times New Roman" w:hAnsi="Times New Roman" w:cs="Times New Roman"/>
                <w:sz w:val="24"/>
                <w:szCs w:val="24"/>
              </w:rPr>
              <w:t xml:space="preserve"> « ___»____________ 201__ г.</w:t>
            </w:r>
          </w:p>
        </w:tc>
      </w:tr>
    </w:tbl>
    <w:p w:rsidR="00E80298" w:rsidRPr="008E2DAA" w:rsidRDefault="00E80298" w:rsidP="00E80298">
      <w:pPr>
        <w:ind w:firstLine="567"/>
        <w:jc w:val="both"/>
        <w:rPr>
          <w:rFonts w:ascii="Times New Roman" w:hAnsi="Times New Roman" w:cs="Times New Roman"/>
          <w:sz w:val="6"/>
          <w:szCs w:val="6"/>
        </w:rPr>
      </w:pPr>
    </w:p>
    <w:p w:rsidR="00BC4BC8" w:rsidRPr="00BC4BC8" w:rsidRDefault="00BC4BC8" w:rsidP="00E80298">
      <w:pPr>
        <w:ind w:firstLine="567"/>
        <w:jc w:val="both"/>
        <w:rPr>
          <w:rFonts w:ascii="Times New Roman" w:hAnsi="Times New Roman" w:cs="Times New Roman"/>
          <w:sz w:val="10"/>
          <w:szCs w:val="10"/>
        </w:rPr>
      </w:pPr>
    </w:p>
    <w:p w:rsidR="00E80298" w:rsidRPr="00C7416E" w:rsidRDefault="00E80298" w:rsidP="00E80298">
      <w:pPr>
        <w:ind w:firstLine="567"/>
        <w:jc w:val="both"/>
        <w:rPr>
          <w:rFonts w:ascii="Times New Roman" w:hAnsi="Times New Roman" w:cs="Times New Roman"/>
          <w:sz w:val="24"/>
          <w:szCs w:val="24"/>
        </w:rPr>
      </w:pPr>
      <w:r w:rsidRPr="00C7416E">
        <w:rPr>
          <w:rFonts w:ascii="Times New Roman" w:hAnsi="Times New Roman" w:cs="Times New Roman"/>
          <w:sz w:val="24"/>
          <w:szCs w:val="24"/>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E80298" w:rsidRPr="00C7416E" w:rsidRDefault="00E80298" w:rsidP="00E80298">
      <w:pPr>
        <w:ind w:firstLine="567"/>
        <w:jc w:val="both"/>
        <w:rPr>
          <w:rFonts w:ascii="Times New Roman" w:hAnsi="Times New Roman" w:cs="Times New Roman"/>
          <w:sz w:val="24"/>
          <w:szCs w:val="24"/>
        </w:rPr>
      </w:pPr>
      <w:proofErr w:type="gramStart"/>
      <w:r w:rsidRPr="00C7416E">
        <w:rPr>
          <w:rFonts w:ascii="Times New Roman" w:hAnsi="Times New Roman" w:cs="Times New Roman"/>
          <w:sz w:val="24"/>
          <w:szCs w:val="24"/>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C7416E">
        <w:rPr>
          <w:rFonts w:ascii="Times New Roman" w:hAnsi="Times New Roman" w:cs="Times New Roman"/>
          <w:bCs/>
          <w:sz w:val="24"/>
          <w:szCs w:val="24"/>
        </w:rPr>
        <w:t>на основании протокола_______________________ № _____ от ___________</w:t>
      </w:r>
      <w:r w:rsidRPr="00C7416E">
        <w:rPr>
          <w:rFonts w:ascii="Times New Roman" w:hAnsi="Times New Roman" w:cs="Times New Roman"/>
          <w:sz w:val="24"/>
          <w:szCs w:val="24"/>
        </w:rPr>
        <w:t xml:space="preserve">,  заключили настоящий договор (далее – Договор) о нижеследующем: </w:t>
      </w:r>
      <w:proofErr w:type="gramEnd"/>
    </w:p>
    <w:p w:rsidR="00E80298" w:rsidRPr="00C7416E" w:rsidRDefault="00E80298" w:rsidP="00E80298">
      <w:pPr>
        <w:ind w:firstLine="567"/>
        <w:jc w:val="both"/>
        <w:rPr>
          <w:rFonts w:ascii="Times New Roman" w:hAnsi="Times New Roman" w:cs="Times New Roman"/>
          <w:sz w:val="10"/>
          <w:szCs w:val="10"/>
        </w:rPr>
      </w:pPr>
    </w:p>
    <w:p w:rsidR="00E80298" w:rsidRPr="00085A46" w:rsidRDefault="00E80298" w:rsidP="00E80298">
      <w:pPr>
        <w:widowControl/>
        <w:suppressAutoHyphens/>
        <w:autoSpaceDE/>
        <w:adjustRightInd/>
        <w:ind w:right="-99" w:firstLine="567"/>
        <w:jc w:val="center"/>
        <w:rPr>
          <w:rFonts w:ascii="Times New Roman" w:hAnsi="Times New Roman" w:cs="Times New Roman"/>
          <w:b/>
          <w:sz w:val="24"/>
          <w:szCs w:val="24"/>
        </w:rPr>
      </w:pPr>
      <w:r w:rsidRPr="00C7416E">
        <w:rPr>
          <w:rFonts w:ascii="Times New Roman" w:hAnsi="Times New Roman" w:cs="Times New Roman"/>
          <w:b/>
          <w:sz w:val="24"/>
          <w:szCs w:val="24"/>
        </w:rPr>
        <w:t>1. ПРЕДМЕТ ДОГОВОРА</w:t>
      </w:r>
    </w:p>
    <w:p w:rsidR="00E80298" w:rsidRPr="00BC4BC8" w:rsidRDefault="00E80298" w:rsidP="00E80298">
      <w:pPr>
        <w:pStyle w:val="a3"/>
        <w:ind w:firstLine="567"/>
        <w:jc w:val="both"/>
        <w:rPr>
          <w:b w:val="0"/>
          <w:bCs w:val="0"/>
          <w:kern w:val="0"/>
          <w:szCs w:val="24"/>
          <w:lang w:eastAsia="ru-RU"/>
        </w:rPr>
      </w:pPr>
      <w:r w:rsidRPr="00C7416E">
        <w:rPr>
          <w:b w:val="0"/>
          <w:szCs w:val="24"/>
        </w:rPr>
        <w:t>1</w:t>
      </w:r>
      <w:r w:rsidRPr="00C7416E">
        <w:rPr>
          <w:b w:val="0"/>
          <w:bCs w:val="0"/>
          <w:kern w:val="0"/>
          <w:szCs w:val="24"/>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Pr>
          <w:b w:val="0"/>
          <w:bCs w:val="0"/>
          <w:kern w:val="0"/>
          <w:szCs w:val="24"/>
          <w:lang w:eastAsia="ru-RU"/>
        </w:rPr>
        <w:t>36:34:0</w:t>
      </w:r>
      <w:r w:rsidR="008941A6">
        <w:rPr>
          <w:b w:val="0"/>
          <w:bCs w:val="0"/>
          <w:kern w:val="0"/>
          <w:szCs w:val="24"/>
          <w:lang w:eastAsia="ru-RU"/>
        </w:rPr>
        <w:t>602012</w:t>
      </w:r>
      <w:r>
        <w:rPr>
          <w:b w:val="0"/>
          <w:bCs w:val="0"/>
          <w:kern w:val="0"/>
          <w:szCs w:val="24"/>
          <w:lang w:eastAsia="ru-RU"/>
        </w:rPr>
        <w:t>:</w:t>
      </w:r>
      <w:r w:rsidR="008941A6">
        <w:rPr>
          <w:b w:val="0"/>
          <w:bCs w:val="0"/>
          <w:kern w:val="0"/>
          <w:szCs w:val="24"/>
          <w:lang w:eastAsia="ru-RU"/>
        </w:rPr>
        <w:t>196</w:t>
      </w:r>
      <w:r w:rsidRPr="00C7416E">
        <w:rPr>
          <w:b w:val="0"/>
          <w:bCs w:val="0"/>
          <w:kern w:val="0"/>
          <w:szCs w:val="24"/>
          <w:lang w:eastAsia="ru-RU"/>
        </w:rPr>
        <w:t xml:space="preserve"> из земель населенных </w:t>
      </w:r>
      <w:r w:rsidRPr="00BC4BC8">
        <w:rPr>
          <w:b w:val="0"/>
          <w:bCs w:val="0"/>
          <w:kern w:val="0"/>
          <w:szCs w:val="24"/>
          <w:lang w:eastAsia="ru-RU"/>
        </w:rPr>
        <w:t xml:space="preserve">пунктов, расположенный по адресу: г. Воронеж, </w:t>
      </w:r>
      <w:r w:rsidR="00D25A2E">
        <w:rPr>
          <w:b w:val="0"/>
          <w:bCs w:val="0"/>
          <w:kern w:val="0"/>
          <w:szCs w:val="24"/>
          <w:lang w:eastAsia="ru-RU"/>
        </w:rPr>
        <w:t xml:space="preserve">ул. </w:t>
      </w:r>
      <w:r w:rsidR="008941A6">
        <w:rPr>
          <w:b w:val="0"/>
          <w:bCs w:val="0"/>
          <w:kern w:val="0"/>
          <w:szCs w:val="24"/>
          <w:lang w:eastAsia="ru-RU"/>
        </w:rPr>
        <w:t xml:space="preserve">Дарвина, </w:t>
      </w:r>
      <w:proofErr w:type="spellStart"/>
      <w:r w:rsidR="008941A6">
        <w:rPr>
          <w:b w:val="0"/>
          <w:bCs w:val="0"/>
          <w:kern w:val="0"/>
          <w:szCs w:val="24"/>
          <w:lang w:eastAsia="ru-RU"/>
        </w:rPr>
        <w:t>уч</w:t>
      </w:r>
      <w:proofErr w:type="spellEnd"/>
      <w:r w:rsidR="008941A6">
        <w:rPr>
          <w:b w:val="0"/>
          <w:bCs w:val="0"/>
          <w:kern w:val="0"/>
          <w:szCs w:val="24"/>
          <w:lang w:eastAsia="ru-RU"/>
        </w:rPr>
        <w:t>. 1/2</w:t>
      </w:r>
      <w:r w:rsidRPr="00BC4BC8">
        <w:rPr>
          <w:b w:val="0"/>
          <w:bCs w:val="0"/>
          <w:kern w:val="0"/>
          <w:szCs w:val="24"/>
          <w:lang w:eastAsia="ru-RU"/>
        </w:rPr>
        <w:t xml:space="preserve">, именуемый в дальнейшем «Участок», для использования в целях: </w:t>
      </w:r>
      <w:r w:rsidR="00D25A2E">
        <w:rPr>
          <w:b w:val="0"/>
          <w:bCs w:val="0"/>
          <w:kern w:val="0"/>
          <w:szCs w:val="24"/>
          <w:lang w:eastAsia="ru-RU"/>
        </w:rPr>
        <w:t xml:space="preserve">для </w:t>
      </w:r>
      <w:r w:rsidR="008941A6">
        <w:rPr>
          <w:b w:val="0"/>
          <w:bCs w:val="0"/>
          <w:kern w:val="0"/>
          <w:szCs w:val="24"/>
          <w:lang w:eastAsia="ru-RU"/>
        </w:rPr>
        <w:t xml:space="preserve">организации </w:t>
      </w:r>
      <w:proofErr w:type="spellStart"/>
      <w:proofErr w:type="gramStart"/>
      <w:r w:rsidR="008941A6">
        <w:rPr>
          <w:b w:val="0"/>
          <w:bCs w:val="0"/>
          <w:kern w:val="0"/>
          <w:szCs w:val="24"/>
          <w:lang w:eastAsia="ru-RU"/>
        </w:rPr>
        <w:t>водно-спортивной</w:t>
      </w:r>
      <w:proofErr w:type="spellEnd"/>
      <w:proofErr w:type="gramEnd"/>
      <w:r w:rsidR="008941A6">
        <w:rPr>
          <w:b w:val="0"/>
          <w:bCs w:val="0"/>
          <w:kern w:val="0"/>
          <w:szCs w:val="24"/>
          <w:lang w:eastAsia="ru-RU"/>
        </w:rPr>
        <w:t xml:space="preserve"> лодочной станции</w:t>
      </w:r>
      <w:r w:rsidRPr="00BC4BC8">
        <w:rPr>
          <w:b w:val="0"/>
          <w:bCs w:val="0"/>
          <w:kern w:val="0"/>
          <w:szCs w:val="24"/>
          <w:lang w:eastAsia="ru-RU"/>
        </w:rPr>
        <w:t xml:space="preserve">. </w:t>
      </w:r>
    </w:p>
    <w:p w:rsidR="00676850" w:rsidRDefault="00E80298" w:rsidP="00BC4BC8">
      <w:pPr>
        <w:ind w:firstLine="567"/>
        <w:jc w:val="both"/>
        <w:rPr>
          <w:rFonts w:ascii="Times New Roman" w:hAnsi="Times New Roman" w:cs="Times New Roman"/>
          <w:sz w:val="24"/>
          <w:szCs w:val="24"/>
        </w:rPr>
      </w:pPr>
      <w:r w:rsidRPr="00BC4BC8">
        <w:rPr>
          <w:rFonts w:ascii="Times New Roman" w:hAnsi="Times New Roman" w:cs="Times New Roman"/>
          <w:sz w:val="24"/>
          <w:szCs w:val="24"/>
        </w:rPr>
        <w:t xml:space="preserve">Площадь Участка </w:t>
      </w:r>
      <w:r w:rsidR="008941A6">
        <w:rPr>
          <w:rFonts w:ascii="Times New Roman" w:hAnsi="Times New Roman" w:cs="Times New Roman"/>
          <w:sz w:val="24"/>
          <w:szCs w:val="24"/>
        </w:rPr>
        <w:t>5 493</w:t>
      </w:r>
      <w:r w:rsidRPr="00BC4BC8">
        <w:rPr>
          <w:rFonts w:ascii="Times New Roman" w:hAnsi="Times New Roman" w:cs="Times New Roman"/>
          <w:sz w:val="24"/>
          <w:szCs w:val="24"/>
        </w:rPr>
        <w:t xml:space="preserve"> (</w:t>
      </w:r>
      <w:r w:rsidR="008941A6">
        <w:rPr>
          <w:rFonts w:ascii="Times New Roman" w:hAnsi="Times New Roman" w:cs="Times New Roman"/>
          <w:sz w:val="24"/>
          <w:szCs w:val="24"/>
        </w:rPr>
        <w:t>пять тысяч четыреста девяносто три</w:t>
      </w:r>
      <w:r w:rsidRPr="00BC4BC8">
        <w:rPr>
          <w:rFonts w:ascii="Times New Roman" w:hAnsi="Times New Roman" w:cs="Times New Roman"/>
          <w:sz w:val="24"/>
          <w:szCs w:val="24"/>
        </w:rPr>
        <w:t>) кв. м</w:t>
      </w:r>
      <w:r w:rsidR="00BC4BC8" w:rsidRPr="00BC4BC8">
        <w:rPr>
          <w:rFonts w:ascii="Times New Roman" w:hAnsi="Times New Roman" w:cs="Times New Roman"/>
          <w:b/>
          <w:bCs/>
          <w:sz w:val="24"/>
          <w:szCs w:val="24"/>
        </w:rPr>
        <w:t>,</w:t>
      </w:r>
      <w:r w:rsidRPr="00BC4BC8">
        <w:rPr>
          <w:rFonts w:ascii="Times New Roman" w:hAnsi="Times New Roman" w:cs="Times New Roman"/>
          <w:sz w:val="24"/>
          <w:szCs w:val="24"/>
        </w:rPr>
        <w:t xml:space="preserve"> в том числе </w:t>
      </w:r>
      <w:r w:rsidR="004E74B5" w:rsidRPr="004E74B5">
        <w:rPr>
          <w:rFonts w:ascii="Times New Roman" w:hAnsi="Times New Roman" w:cs="Times New Roman"/>
          <w:sz w:val="24"/>
          <w:szCs w:val="24"/>
        </w:rPr>
        <w:t xml:space="preserve">охранные зоны сетей инженерно-технического обеспечения общей площадью </w:t>
      </w:r>
      <w:r w:rsidR="008941A6">
        <w:rPr>
          <w:rFonts w:ascii="Times New Roman" w:hAnsi="Times New Roman" w:cs="Times New Roman"/>
          <w:sz w:val="24"/>
          <w:szCs w:val="24"/>
        </w:rPr>
        <w:t>114</w:t>
      </w:r>
      <w:r w:rsidR="00C53819">
        <w:rPr>
          <w:rFonts w:ascii="Times New Roman" w:hAnsi="Times New Roman" w:cs="Times New Roman"/>
          <w:sz w:val="24"/>
          <w:szCs w:val="24"/>
        </w:rPr>
        <w:t xml:space="preserve"> кв. м</w:t>
      </w:r>
      <w:r w:rsidR="00756CAA" w:rsidRPr="00116214">
        <w:rPr>
          <w:rFonts w:ascii="Times New Roman" w:hAnsi="Times New Roman" w:cs="Times New Roman"/>
          <w:sz w:val="24"/>
          <w:szCs w:val="24"/>
        </w:rPr>
        <w:t>.</w:t>
      </w:r>
    </w:p>
    <w:p w:rsidR="00E80298" w:rsidRPr="00C7416E" w:rsidRDefault="00E80298" w:rsidP="00E80298">
      <w:pPr>
        <w:pStyle w:val="a3"/>
        <w:ind w:firstLine="567"/>
        <w:jc w:val="both"/>
        <w:rPr>
          <w:b w:val="0"/>
          <w:bCs w:val="0"/>
          <w:kern w:val="0"/>
          <w:szCs w:val="24"/>
          <w:lang w:eastAsia="ru-RU"/>
        </w:rPr>
      </w:pPr>
      <w:r w:rsidRPr="00467A4A">
        <w:rPr>
          <w:b w:val="0"/>
          <w:bCs w:val="0"/>
          <w:kern w:val="0"/>
          <w:szCs w:val="24"/>
          <w:lang w:eastAsia="ru-RU"/>
        </w:rPr>
        <w:t>1.2. Участок осмотрен Арендатором, признан им удовлетворяющим</w:t>
      </w:r>
      <w:r w:rsidRPr="00C7416E">
        <w:rPr>
          <w:b w:val="0"/>
          <w:bCs w:val="0"/>
          <w:kern w:val="0"/>
          <w:szCs w:val="24"/>
          <w:lang w:eastAsia="ru-RU"/>
        </w:rPr>
        <w:t xml:space="preserve"> его потребности. </w:t>
      </w:r>
    </w:p>
    <w:p w:rsidR="00E80298" w:rsidRPr="00BC4BC8" w:rsidRDefault="00E80298" w:rsidP="00BC4BC8">
      <w:pPr>
        <w:pStyle w:val="a3"/>
        <w:ind w:firstLine="567"/>
        <w:jc w:val="both"/>
        <w:rPr>
          <w:b w:val="0"/>
          <w:bCs w:val="0"/>
          <w:kern w:val="0"/>
          <w:szCs w:val="24"/>
          <w:lang w:eastAsia="ru-RU"/>
        </w:rPr>
      </w:pPr>
      <w:r w:rsidRPr="00C7416E">
        <w:rPr>
          <w:b w:val="0"/>
          <w:bCs w:val="0"/>
          <w:kern w:val="0"/>
          <w:szCs w:val="24"/>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80298" w:rsidRPr="00C7416E" w:rsidRDefault="00E80298" w:rsidP="00E80298">
      <w:pPr>
        <w:pStyle w:val="a3"/>
        <w:ind w:firstLine="567"/>
        <w:rPr>
          <w:b w:val="0"/>
          <w:bCs w:val="0"/>
          <w:kern w:val="0"/>
          <w:sz w:val="6"/>
          <w:szCs w:val="6"/>
          <w:lang w:eastAsia="ru-RU"/>
        </w:rPr>
      </w:pPr>
    </w:p>
    <w:p w:rsidR="008E32C3" w:rsidRPr="00085A46" w:rsidRDefault="008E32C3" w:rsidP="008E32C3">
      <w:pPr>
        <w:pStyle w:val="a3"/>
        <w:ind w:firstLine="567"/>
        <w:rPr>
          <w:bCs w:val="0"/>
          <w:kern w:val="0"/>
          <w:szCs w:val="24"/>
          <w:lang w:eastAsia="ru-RU"/>
        </w:rPr>
      </w:pPr>
      <w:r w:rsidRPr="00C7416E">
        <w:rPr>
          <w:bCs w:val="0"/>
          <w:kern w:val="0"/>
          <w:szCs w:val="24"/>
          <w:lang w:eastAsia="ru-RU"/>
        </w:rPr>
        <w:t>2. СРОК ДОГОВОРА АРЕНДЫ</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xml:space="preserve">2.1. Срок Договора аренды (срок аренды Участка) – </w:t>
      </w:r>
      <w:r w:rsidR="001F645C">
        <w:rPr>
          <w:b w:val="0"/>
          <w:bCs w:val="0"/>
          <w:kern w:val="0"/>
          <w:szCs w:val="24"/>
          <w:lang w:eastAsia="ru-RU"/>
        </w:rPr>
        <w:t>10</w:t>
      </w:r>
      <w:r w:rsidRPr="001F58A0">
        <w:rPr>
          <w:b w:val="0"/>
          <w:bCs w:val="0"/>
          <w:kern w:val="0"/>
          <w:szCs w:val="24"/>
          <w:lang w:eastAsia="ru-RU"/>
        </w:rPr>
        <w:t xml:space="preserve"> (</w:t>
      </w:r>
      <w:r w:rsidR="001F645C">
        <w:rPr>
          <w:b w:val="0"/>
          <w:bCs w:val="0"/>
          <w:kern w:val="0"/>
          <w:szCs w:val="24"/>
          <w:lang w:eastAsia="ru-RU"/>
        </w:rPr>
        <w:t>десять</w:t>
      </w:r>
      <w:r w:rsidRPr="001F58A0">
        <w:rPr>
          <w:b w:val="0"/>
          <w:bCs w:val="0"/>
          <w:kern w:val="0"/>
          <w:szCs w:val="24"/>
          <w:lang w:eastAsia="ru-RU"/>
        </w:rPr>
        <w:t>)</w:t>
      </w:r>
      <w:r w:rsidRPr="00C7416E">
        <w:rPr>
          <w:b w:val="0"/>
          <w:bCs w:val="0"/>
          <w:kern w:val="0"/>
          <w:szCs w:val="24"/>
          <w:lang w:eastAsia="ru-RU"/>
        </w:rPr>
        <w:t xml:space="preserve"> лет. </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Срок аренды Участка начинает течь с момента подписания Договора.</w:t>
      </w:r>
    </w:p>
    <w:p w:rsidR="008E32C3" w:rsidRPr="00C7416E" w:rsidRDefault="008E32C3" w:rsidP="008E32C3">
      <w:pPr>
        <w:tabs>
          <w:tab w:val="left" w:pos="9781"/>
        </w:tabs>
        <w:ind w:firstLine="567"/>
        <w:jc w:val="both"/>
        <w:rPr>
          <w:rFonts w:ascii="Times New Roman" w:hAnsi="Times New Roman" w:cs="Times New Roman"/>
          <w:sz w:val="24"/>
          <w:szCs w:val="24"/>
        </w:rPr>
      </w:pPr>
      <w:r>
        <w:rPr>
          <w:rFonts w:ascii="Times New Roman" w:hAnsi="Times New Roman" w:cs="Times New Roman"/>
          <w:sz w:val="24"/>
          <w:szCs w:val="24"/>
        </w:rPr>
        <w:t>2.2. По окончании</w:t>
      </w:r>
      <w:r w:rsidRPr="00C7416E">
        <w:rPr>
          <w:rFonts w:ascii="Times New Roman" w:hAnsi="Times New Roman" w:cs="Times New Roman"/>
          <w:sz w:val="24"/>
          <w:szCs w:val="24"/>
        </w:rPr>
        <w:t xml:space="preserve"> срока Договора Участок передается Арендодателю по акту приема-передачи не позднее 1 (одного) рабочего дня.</w:t>
      </w:r>
    </w:p>
    <w:p w:rsidR="008E32C3" w:rsidRPr="00BC4BC8" w:rsidRDefault="008E32C3" w:rsidP="00BC4BC8">
      <w:pPr>
        <w:widowControl/>
        <w:ind w:firstLine="567"/>
        <w:jc w:val="both"/>
        <w:rPr>
          <w:rFonts w:ascii="Times New Roman" w:hAnsi="Times New Roman" w:cs="Times New Roman"/>
          <w:sz w:val="24"/>
          <w:szCs w:val="24"/>
        </w:rPr>
      </w:pPr>
      <w:r w:rsidRPr="00C7416E">
        <w:rPr>
          <w:rFonts w:ascii="Times New Roman" w:hAnsi="Times New Roman" w:cs="Times New Roman"/>
          <w:sz w:val="24"/>
          <w:szCs w:val="24"/>
        </w:rPr>
        <w:t>2.3. Арендатор не имеет преимущественного права на заключение Договора на новый срок без проведения торгов.</w:t>
      </w:r>
    </w:p>
    <w:p w:rsidR="008E32C3" w:rsidRPr="00C7416E" w:rsidRDefault="008E32C3" w:rsidP="008E32C3">
      <w:pPr>
        <w:pStyle w:val="a4"/>
        <w:spacing w:after="0"/>
        <w:ind w:firstLine="567"/>
        <w:rPr>
          <w:rFonts w:ascii="Times New Roman" w:hAnsi="Times New Roman"/>
          <w:b/>
        </w:rPr>
      </w:pPr>
      <w:r w:rsidRPr="00C7416E">
        <w:rPr>
          <w:rFonts w:ascii="Times New Roman" w:hAnsi="Times New Roman"/>
          <w:b/>
        </w:rPr>
        <w:t>3. АРЕНДНАЯ ПЛАТА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lastRenderedPageBreak/>
        <w:t>3.1. Размер ежегодной арендной платы за Участок составляет</w:t>
      </w:r>
      <w:proofErr w:type="gramStart"/>
      <w:r w:rsidRPr="00C7416E">
        <w:rPr>
          <w:b w:val="0"/>
          <w:bCs w:val="0"/>
          <w:kern w:val="0"/>
          <w:szCs w:val="24"/>
          <w:lang w:eastAsia="ru-RU"/>
        </w:rPr>
        <w:t xml:space="preserve"> ______________  (____________) </w:t>
      </w:r>
      <w:proofErr w:type="gramEnd"/>
      <w:r w:rsidRPr="00C7416E">
        <w:rPr>
          <w:b w:val="0"/>
          <w:bCs w:val="0"/>
          <w:kern w:val="0"/>
          <w:szCs w:val="24"/>
          <w:lang w:eastAsia="ru-RU"/>
        </w:rPr>
        <w:t>руб</w:t>
      </w:r>
      <w:r w:rsidR="00BC4BC8">
        <w:rPr>
          <w:b w:val="0"/>
          <w:bCs w:val="0"/>
          <w:kern w:val="0"/>
          <w:szCs w:val="24"/>
          <w:lang w:eastAsia="ru-RU"/>
        </w:rPr>
        <w:t>лей</w:t>
      </w:r>
      <w:r w:rsidRPr="00C7416E">
        <w:rPr>
          <w:b w:val="0"/>
          <w:bCs w:val="0"/>
          <w:kern w:val="0"/>
          <w:szCs w:val="24"/>
          <w:lang w:eastAsia="ru-RU"/>
        </w:rPr>
        <w:t xml:space="preserve"> __ коп</w:t>
      </w:r>
      <w:r w:rsidR="00BC4BC8">
        <w:rPr>
          <w:b w:val="0"/>
          <w:bCs w:val="0"/>
          <w:kern w:val="0"/>
          <w:szCs w:val="24"/>
          <w:lang w:eastAsia="ru-RU"/>
        </w:rPr>
        <w:t>еек</w:t>
      </w:r>
      <w:r w:rsidRPr="00C7416E">
        <w:rPr>
          <w:b w:val="0"/>
          <w:bCs w:val="0"/>
          <w:kern w:val="0"/>
          <w:szCs w:val="24"/>
          <w:lang w:eastAsia="ru-RU"/>
        </w:rPr>
        <w:t xml:space="preserve"> (далее – Арендная плата).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xml:space="preserve">Арендная плата подлежит начислению </w:t>
      </w:r>
      <w:proofErr w:type="gramStart"/>
      <w:r w:rsidRPr="00C7416E">
        <w:rPr>
          <w:b w:val="0"/>
          <w:bCs w:val="0"/>
          <w:kern w:val="0"/>
          <w:szCs w:val="24"/>
          <w:lang w:eastAsia="ru-RU"/>
        </w:rPr>
        <w:t>с даты подписания</w:t>
      </w:r>
      <w:proofErr w:type="gramEnd"/>
      <w:r w:rsidRPr="00C7416E">
        <w:rPr>
          <w:b w:val="0"/>
          <w:bCs w:val="0"/>
          <w:kern w:val="0"/>
          <w:szCs w:val="24"/>
          <w:lang w:eastAsia="ru-RU"/>
        </w:rPr>
        <w:t xml:space="preserve"> Сторонами настоящего Договора.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8E32C3" w:rsidRPr="00C7416E" w:rsidRDefault="008E32C3" w:rsidP="008E32C3">
      <w:pPr>
        <w:ind w:firstLine="567"/>
        <w:jc w:val="both"/>
        <w:rPr>
          <w:rFonts w:ascii="Times New Roman" w:hAnsi="Times New Roman" w:cs="Times New Roman"/>
          <w:sz w:val="24"/>
          <w:szCs w:val="24"/>
        </w:rPr>
      </w:pPr>
      <w:r w:rsidRPr="00C7416E">
        <w:rPr>
          <w:rFonts w:ascii="Times New Roman" w:hAnsi="Times New Roman" w:cs="Times New Roman"/>
          <w:sz w:val="24"/>
          <w:szCs w:val="24"/>
        </w:rPr>
        <w:t>КБК 83511105022020000120</w:t>
      </w:r>
    </w:p>
    <w:p w:rsidR="008E32C3" w:rsidRPr="00C7416E" w:rsidRDefault="008E32C3" w:rsidP="008E32C3">
      <w:pPr>
        <w:ind w:firstLine="567"/>
        <w:rPr>
          <w:rFonts w:ascii="Times New Roman" w:hAnsi="Times New Roman" w:cs="Times New Roman"/>
          <w:sz w:val="24"/>
          <w:szCs w:val="24"/>
        </w:rPr>
      </w:pPr>
      <w:proofErr w:type="gramStart"/>
      <w:r w:rsidRPr="00C7416E">
        <w:rPr>
          <w:rFonts w:ascii="Times New Roman" w:hAnsi="Times New Roman" w:cs="Times New Roman"/>
          <w:sz w:val="24"/>
          <w:szCs w:val="24"/>
        </w:rPr>
        <w:t>р</w:t>
      </w:r>
      <w:proofErr w:type="gramEnd"/>
      <w:r w:rsidRPr="00C7416E">
        <w:rPr>
          <w:rFonts w:ascii="Times New Roman" w:hAnsi="Times New Roman" w:cs="Times New Roman"/>
          <w:sz w:val="24"/>
          <w:szCs w:val="24"/>
        </w:rPr>
        <w:t>/с 40101810500000010004 в отделении Воронеж г. Воронеж</w:t>
      </w:r>
    </w:p>
    <w:p w:rsidR="008E32C3" w:rsidRPr="00C7416E" w:rsidRDefault="008E32C3" w:rsidP="008E32C3">
      <w:pPr>
        <w:ind w:firstLine="567"/>
        <w:rPr>
          <w:rFonts w:ascii="Times New Roman" w:hAnsi="Times New Roman" w:cs="Times New Roman"/>
          <w:sz w:val="24"/>
          <w:szCs w:val="24"/>
        </w:rPr>
      </w:pPr>
      <w:r w:rsidRPr="00C7416E">
        <w:rPr>
          <w:rFonts w:ascii="Times New Roman" w:hAnsi="Times New Roman" w:cs="Times New Roman"/>
          <w:sz w:val="24"/>
          <w:szCs w:val="24"/>
        </w:rPr>
        <w:t>БИК 042007001</w:t>
      </w:r>
    </w:p>
    <w:p w:rsidR="008E32C3" w:rsidRPr="00C7416E" w:rsidRDefault="008E32C3" w:rsidP="008E32C3">
      <w:pPr>
        <w:ind w:firstLine="567"/>
        <w:rPr>
          <w:rFonts w:ascii="Times New Roman" w:hAnsi="Times New Roman" w:cs="Times New Roman"/>
          <w:sz w:val="24"/>
          <w:szCs w:val="24"/>
        </w:rPr>
      </w:pPr>
      <w:r w:rsidRPr="00C7416E">
        <w:rPr>
          <w:rFonts w:ascii="Times New Roman" w:hAnsi="Times New Roman" w:cs="Times New Roman"/>
          <w:sz w:val="24"/>
          <w:szCs w:val="24"/>
        </w:rPr>
        <w:t xml:space="preserve">ИНН </w:t>
      </w:r>
      <w:r w:rsidRPr="00AE625B">
        <w:rPr>
          <w:rFonts w:ascii="Times New Roman" w:hAnsi="Times New Roman" w:cs="Times New Roman"/>
          <w:bCs/>
          <w:sz w:val="24"/>
          <w:szCs w:val="24"/>
        </w:rPr>
        <w:t>3666057069</w:t>
      </w:r>
    </w:p>
    <w:p w:rsidR="008E32C3" w:rsidRPr="00C7416E" w:rsidRDefault="008E32C3" w:rsidP="008E32C3">
      <w:pPr>
        <w:ind w:firstLine="567"/>
        <w:rPr>
          <w:rFonts w:ascii="Times New Roman" w:hAnsi="Times New Roman" w:cs="Times New Roman"/>
          <w:sz w:val="24"/>
          <w:szCs w:val="24"/>
        </w:rPr>
      </w:pPr>
      <w:r w:rsidRPr="00C7416E">
        <w:rPr>
          <w:rFonts w:ascii="Times New Roman" w:hAnsi="Times New Roman" w:cs="Times New Roman"/>
          <w:sz w:val="24"/>
          <w:szCs w:val="24"/>
        </w:rPr>
        <w:t>КПП 366601001</w:t>
      </w:r>
    </w:p>
    <w:p w:rsidR="008E32C3" w:rsidRPr="00C7416E" w:rsidRDefault="008E32C3" w:rsidP="008E32C3">
      <w:pPr>
        <w:ind w:firstLine="567"/>
        <w:jc w:val="both"/>
        <w:rPr>
          <w:rFonts w:ascii="Times New Roman" w:hAnsi="Times New Roman" w:cs="Times New Roman"/>
          <w:sz w:val="24"/>
          <w:szCs w:val="24"/>
        </w:rPr>
      </w:pPr>
      <w:r w:rsidRPr="00C7416E">
        <w:rPr>
          <w:rFonts w:ascii="Times New Roman" w:hAnsi="Times New Roman" w:cs="Times New Roman"/>
          <w:sz w:val="24"/>
          <w:szCs w:val="24"/>
        </w:rPr>
        <w:t>ОКТМО 20701000 получатель – УФК по Воронежской области (департамент имущественных и земельных отношений Воронежской области).</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8E32C3" w:rsidRPr="007A5C83" w:rsidRDefault="008E32C3" w:rsidP="008E32C3">
      <w:pPr>
        <w:ind w:firstLine="567"/>
        <w:jc w:val="both"/>
        <w:rPr>
          <w:rFonts w:ascii="Times New Roman" w:hAnsi="Times New Roman" w:cs="Times New Roman"/>
          <w:sz w:val="24"/>
          <w:szCs w:val="24"/>
        </w:rPr>
      </w:pPr>
      <w:r w:rsidRPr="007A5C83">
        <w:rPr>
          <w:rFonts w:ascii="Times New Roman" w:hAnsi="Times New Roman" w:cs="Times New Roman"/>
          <w:bCs/>
          <w:sz w:val="24"/>
          <w:szCs w:val="24"/>
        </w:rPr>
        <w:t>3.3. Задаток, внесенный Арендатором на счет Организатора аукциона, в сумме</w:t>
      </w:r>
      <w:proofErr w:type="gramStart"/>
      <w:r w:rsidRPr="007A5C83">
        <w:rPr>
          <w:rFonts w:ascii="Times New Roman" w:hAnsi="Times New Roman" w:cs="Times New Roman"/>
          <w:bCs/>
          <w:sz w:val="24"/>
          <w:szCs w:val="24"/>
        </w:rPr>
        <w:t xml:space="preserve"> </w:t>
      </w:r>
      <w:r w:rsidR="00BC4BC8">
        <w:rPr>
          <w:rFonts w:ascii="Times New Roman" w:hAnsi="Times New Roman" w:cs="Times New Roman"/>
          <w:bCs/>
          <w:sz w:val="24"/>
          <w:szCs w:val="24"/>
        </w:rPr>
        <w:t>___</w:t>
      </w:r>
      <w:r>
        <w:rPr>
          <w:rFonts w:ascii="Times New Roman" w:hAnsi="Times New Roman" w:cs="Times New Roman"/>
          <w:bCs/>
          <w:sz w:val="24"/>
          <w:szCs w:val="24"/>
        </w:rPr>
        <w:t>__</w:t>
      </w:r>
      <w:r w:rsidRPr="007A5C83">
        <w:rPr>
          <w:rFonts w:ascii="Times New Roman" w:hAnsi="Times New Roman" w:cs="Times New Roman"/>
          <w:sz w:val="24"/>
          <w:szCs w:val="24"/>
        </w:rPr>
        <w:t xml:space="preserve"> (</w:t>
      </w:r>
      <w:r w:rsidR="00BC4BC8">
        <w:rPr>
          <w:rFonts w:ascii="Times New Roman" w:hAnsi="Times New Roman" w:cs="Times New Roman"/>
          <w:sz w:val="24"/>
          <w:szCs w:val="24"/>
        </w:rPr>
        <w:t>_______</w:t>
      </w:r>
      <w:r>
        <w:rPr>
          <w:rFonts w:ascii="Times New Roman" w:hAnsi="Times New Roman" w:cs="Times New Roman"/>
          <w:sz w:val="24"/>
          <w:szCs w:val="24"/>
        </w:rPr>
        <w:t>___)</w:t>
      </w:r>
      <w:r w:rsidRPr="007A5C83">
        <w:rPr>
          <w:rFonts w:ascii="Times New Roman" w:hAnsi="Times New Roman" w:cs="Times New Roman"/>
          <w:sz w:val="24"/>
          <w:szCs w:val="24"/>
        </w:rPr>
        <w:t xml:space="preserve"> </w:t>
      </w:r>
      <w:proofErr w:type="gramEnd"/>
      <w:r w:rsidRPr="007A5C83">
        <w:rPr>
          <w:rFonts w:ascii="Times New Roman" w:hAnsi="Times New Roman" w:cs="Times New Roman"/>
          <w:sz w:val="24"/>
          <w:szCs w:val="24"/>
        </w:rPr>
        <w:t xml:space="preserve">рублей </w:t>
      </w:r>
      <w:r w:rsidR="009933FE">
        <w:rPr>
          <w:rFonts w:ascii="Times New Roman" w:hAnsi="Times New Roman" w:cs="Times New Roman"/>
          <w:sz w:val="24"/>
          <w:szCs w:val="24"/>
        </w:rPr>
        <w:t>00</w:t>
      </w:r>
      <w:r w:rsidRPr="007A5C83">
        <w:rPr>
          <w:rFonts w:ascii="Times New Roman" w:hAnsi="Times New Roman" w:cs="Times New Roman"/>
          <w:sz w:val="24"/>
          <w:szCs w:val="24"/>
        </w:rPr>
        <w:t xml:space="preserve"> копеек</w:t>
      </w:r>
      <w:r>
        <w:rPr>
          <w:rFonts w:ascii="Times New Roman" w:hAnsi="Times New Roman" w:cs="Times New Roman"/>
          <w:sz w:val="24"/>
          <w:szCs w:val="24"/>
        </w:rPr>
        <w:t xml:space="preserve"> </w:t>
      </w:r>
      <w:r w:rsidRPr="007A5C83">
        <w:rPr>
          <w:rFonts w:ascii="Times New Roman" w:hAnsi="Times New Roman" w:cs="Times New Roman"/>
          <w:bCs/>
          <w:sz w:val="24"/>
          <w:szCs w:val="24"/>
        </w:rPr>
        <w:t>засчитывается в счет Арендной платы за Участок.</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3.4. Арендную плату за первый год аренды за вычето</w:t>
      </w:r>
      <w:r w:rsidR="00BC4BC8">
        <w:rPr>
          <w:b w:val="0"/>
          <w:bCs w:val="0"/>
          <w:kern w:val="0"/>
          <w:szCs w:val="24"/>
          <w:lang w:eastAsia="ru-RU"/>
        </w:rPr>
        <w:t>м суммы задатка, указанной в п. </w:t>
      </w:r>
      <w:r w:rsidRPr="00C7416E">
        <w:rPr>
          <w:b w:val="0"/>
          <w:bCs w:val="0"/>
          <w:kern w:val="0"/>
          <w:szCs w:val="24"/>
          <w:lang w:eastAsia="ru-RU"/>
        </w:rPr>
        <w:t>3.3 настоящего Договора, Арендатор обязан перечислить на расчетный счет, указанный в п.</w:t>
      </w:r>
      <w:r w:rsidR="00BC4BC8">
        <w:rPr>
          <w:b w:val="0"/>
          <w:bCs w:val="0"/>
          <w:kern w:val="0"/>
          <w:szCs w:val="24"/>
          <w:lang w:eastAsia="ru-RU"/>
        </w:rPr>
        <w:t> </w:t>
      </w:r>
      <w:r w:rsidRPr="00C7416E">
        <w:rPr>
          <w:b w:val="0"/>
          <w:bCs w:val="0"/>
          <w:kern w:val="0"/>
          <w:szCs w:val="24"/>
          <w:lang w:eastAsia="ru-RU"/>
        </w:rPr>
        <w:t>3.2 настоящего Договора</w:t>
      </w:r>
      <w:r>
        <w:rPr>
          <w:b w:val="0"/>
          <w:bCs w:val="0"/>
          <w:kern w:val="0"/>
          <w:szCs w:val="24"/>
          <w:lang w:eastAsia="ru-RU"/>
        </w:rPr>
        <w:t>,</w:t>
      </w:r>
      <w:r w:rsidRPr="00C7416E">
        <w:rPr>
          <w:b w:val="0"/>
          <w:bCs w:val="0"/>
          <w:kern w:val="0"/>
          <w:szCs w:val="24"/>
          <w:lang w:eastAsia="ru-RU"/>
        </w:rPr>
        <w:t xml:space="preserve"> в течение 7 (семи) банковских дней </w:t>
      </w:r>
      <w:proofErr w:type="gramStart"/>
      <w:r w:rsidRPr="00C7416E">
        <w:rPr>
          <w:b w:val="0"/>
          <w:bCs w:val="0"/>
          <w:kern w:val="0"/>
          <w:szCs w:val="24"/>
          <w:lang w:eastAsia="ru-RU"/>
        </w:rPr>
        <w:t>с даты подписания</w:t>
      </w:r>
      <w:proofErr w:type="gramEnd"/>
      <w:r w:rsidRPr="00C7416E">
        <w:rPr>
          <w:b w:val="0"/>
          <w:bCs w:val="0"/>
          <w:kern w:val="0"/>
          <w:szCs w:val="24"/>
          <w:lang w:eastAsia="ru-RU"/>
        </w:rPr>
        <w:t xml:space="preserve"> настоящего Договора.</w:t>
      </w:r>
    </w:p>
    <w:p w:rsidR="008E32C3" w:rsidRPr="00C7416E" w:rsidRDefault="008E32C3" w:rsidP="008E32C3">
      <w:pPr>
        <w:pStyle w:val="a4"/>
        <w:spacing w:after="0"/>
        <w:ind w:firstLine="567"/>
        <w:jc w:val="both"/>
        <w:rPr>
          <w:rFonts w:ascii="Times New Roman" w:hAnsi="Times New Roman"/>
        </w:rPr>
      </w:pPr>
      <w:r w:rsidRPr="00C7416E">
        <w:rPr>
          <w:rFonts w:ascii="Times New Roman" w:hAnsi="Times New Roman"/>
        </w:rPr>
        <w:t xml:space="preserve">3.5. Арендную плату за второй год аренды Арендатор обязан перечислить </w:t>
      </w:r>
      <w:r w:rsidRPr="00C7416E">
        <w:rPr>
          <w:rFonts w:ascii="Times New Roman" w:hAnsi="Times New Roman"/>
          <w:bCs/>
        </w:rPr>
        <w:t>на расчетный счет, указанный в п. 3.2 настоящего Договора</w:t>
      </w:r>
      <w:r>
        <w:rPr>
          <w:rFonts w:ascii="Times New Roman" w:hAnsi="Times New Roman"/>
          <w:bCs/>
        </w:rPr>
        <w:t>,</w:t>
      </w:r>
      <w:r w:rsidRPr="00C7416E">
        <w:rPr>
          <w:rFonts w:ascii="Times New Roman" w:hAnsi="Times New Roman"/>
        </w:rPr>
        <w:t xml:space="preserve"> в течение 7 (семи) банковских дней </w:t>
      </w:r>
      <w:proofErr w:type="gramStart"/>
      <w:r w:rsidRPr="00C7416E">
        <w:rPr>
          <w:rFonts w:ascii="Times New Roman" w:hAnsi="Times New Roman"/>
        </w:rPr>
        <w:t>с даты подписания</w:t>
      </w:r>
      <w:proofErr w:type="gramEnd"/>
      <w:r w:rsidRPr="00C7416E">
        <w:rPr>
          <w:rFonts w:ascii="Times New Roman" w:hAnsi="Times New Roman"/>
        </w:rPr>
        <w:t xml:space="preserve"> настоящего Договора.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C7416E">
        <w:rPr>
          <w:b w:val="0"/>
          <w:bCs w:val="0"/>
          <w:kern w:val="0"/>
          <w:szCs w:val="24"/>
          <w:lang w:eastAsia="ru-RU"/>
        </w:rPr>
        <w:t>с даты вступления</w:t>
      </w:r>
      <w:proofErr w:type="gramEnd"/>
      <w:r w:rsidRPr="00C7416E">
        <w:rPr>
          <w:b w:val="0"/>
          <w:bCs w:val="0"/>
          <w:kern w:val="0"/>
          <w:szCs w:val="24"/>
          <w:lang w:eastAsia="ru-RU"/>
        </w:rPr>
        <w:t xml:space="preserve"> в силу нормативного акта независимо от механизма изменения арендной платы, предусмотренного настоящим Договором.</w:t>
      </w:r>
    </w:p>
    <w:p w:rsidR="008E32C3" w:rsidRDefault="008E32C3" w:rsidP="00BC4BC8">
      <w:pPr>
        <w:pStyle w:val="a3"/>
        <w:ind w:firstLine="567"/>
        <w:jc w:val="both"/>
        <w:rPr>
          <w:b w:val="0"/>
          <w:bCs w:val="0"/>
          <w:kern w:val="0"/>
          <w:szCs w:val="24"/>
          <w:lang w:eastAsia="ru-RU"/>
        </w:rPr>
      </w:pPr>
      <w:r w:rsidRPr="00C7416E">
        <w:rPr>
          <w:b w:val="0"/>
          <w:bCs w:val="0"/>
          <w:kern w:val="0"/>
          <w:szCs w:val="24"/>
          <w:lang w:eastAsia="ru-RU"/>
        </w:rPr>
        <w:t>3.10</w:t>
      </w:r>
      <w:r>
        <w:rPr>
          <w:b w:val="0"/>
          <w:bCs w:val="0"/>
          <w:kern w:val="0"/>
          <w:szCs w:val="24"/>
          <w:lang w:eastAsia="ru-RU"/>
        </w:rPr>
        <w:t>. Не</w:t>
      </w:r>
      <w:r w:rsidRPr="00C7416E">
        <w:rPr>
          <w:b w:val="0"/>
          <w:bCs w:val="0"/>
          <w:kern w:val="0"/>
          <w:szCs w:val="24"/>
          <w:lang w:eastAsia="ru-RU"/>
        </w:rPr>
        <w:t>использование Участка Арендатором не может служить основанием невнесения Арендной платы.</w:t>
      </w:r>
    </w:p>
    <w:p w:rsidR="008E32C3" w:rsidRPr="00085A46" w:rsidRDefault="008E32C3" w:rsidP="008E32C3">
      <w:pPr>
        <w:pStyle w:val="a3"/>
        <w:ind w:firstLine="567"/>
        <w:rPr>
          <w:bCs w:val="0"/>
          <w:kern w:val="0"/>
          <w:szCs w:val="24"/>
          <w:lang w:eastAsia="ru-RU"/>
        </w:rPr>
      </w:pPr>
      <w:r w:rsidRPr="00C7416E">
        <w:rPr>
          <w:bCs w:val="0"/>
          <w:kern w:val="0"/>
          <w:szCs w:val="24"/>
          <w:lang w:eastAsia="ru-RU"/>
        </w:rPr>
        <w:t>4. ПРАВА И ОБЯЗАННОСТИ АРЕНДОДАТЕЛЯ</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xml:space="preserve">4.1. Арендодатель </w:t>
      </w:r>
      <w:r>
        <w:rPr>
          <w:b w:val="0"/>
          <w:bCs w:val="0"/>
          <w:kern w:val="0"/>
          <w:szCs w:val="24"/>
          <w:lang w:eastAsia="ru-RU"/>
        </w:rPr>
        <w:t>в</w:t>
      </w:r>
      <w:r w:rsidRPr="00C7416E">
        <w:rPr>
          <w:b w:val="0"/>
          <w:bCs w:val="0"/>
          <w:kern w:val="0"/>
          <w:szCs w:val="24"/>
          <w:lang w:eastAsia="ru-RU"/>
        </w:rPr>
        <w:t>прав</w:t>
      </w:r>
      <w:r>
        <w:rPr>
          <w:b w:val="0"/>
          <w:bCs w:val="0"/>
          <w:kern w:val="0"/>
          <w:szCs w:val="24"/>
          <w:lang w:eastAsia="ru-RU"/>
        </w:rPr>
        <w:t>е</w:t>
      </w:r>
      <w:r w:rsidRPr="00C7416E">
        <w:rPr>
          <w:b w:val="0"/>
          <w:bCs w:val="0"/>
          <w:kern w:val="0"/>
          <w:szCs w:val="24"/>
          <w:lang w:eastAsia="ru-RU"/>
        </w:rPr>
        <w:t>:</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w:t>
      </w:r>
      <w:r>
        <w:rPr>
          <w:b w:val="0"/>
          <w:bCs w:val="0"/>
          <w:kern w:val="0"/>
          <w:szCs w:val="24"/>
          <w:lang w:eastAsia="ru-RU"/>
        </w:rPr>
        <w:t xml:space="preserve">иметь </w:t>
      </w:r>
      <w:r w:rsidRPr="00C7416E">
        <w:rPr>
          <w:b w:val="0"/>
          <w:bCs w:val="0"/>
          <w:kern w:val="0"/>
          <w:szCs w:val="24"/>
          <w:lang w:eastAsia="ru-RU"/>
        </w:rPr>
        <w:t>беспрепятственн</w:t>
      </w:r>
      <w:r>
        <w:rPr>
          <w:b w:val="0"/>
          <w:bCs w:val="0"/>
          <w:kern w:val="0"/>
          <w:szCs w:val="24"/>
          <w:lang w:eastAsia="ru-RU"/>
        </w:rPr>
        <w:t>ый</w:t>
      </w:r>
      <w:r w:rsidRPr="00C7416E">
        <w:rPr>
          <w:b w:val="0"/>
          <w:bCs w:val="0"/>
          <w:kern w:val="0"/>
          <w:szCs w:val="24"/>
          <w:lang w:eastAsia="ru-RU"/>
        </w:rPr>
        <w:t xml:space="preserve"> доступ </w:t>
      </w:r>
      <w:proofErr w:type="gramStart"/>
      <w:r w:rsidRPr="00C7416E">
        <w:rPr>
          <w:b w:val="0"/>
          <w:bCs w:val="0"/>
          <w:kern w:val="0"/>
          <w:szCs w:val="24"/>
          <w:lang w:eastAsia="ru-RU"/>
        </w:rPr>
        <w:t>на территорию Участка с целью контроля за его использованием в соответствии с условиями</w:t>
      </w:r>
      <w:proofErr w:type="gramEnd"/>
      <w:r w:rsidRPr="00C7416E">
        <w:rPr>
          <w:b w:val="0"/>
          <w:bCs w:val="0"/>
          <w:kern w:val="0"/>
          <w:szCs w:val="24"/>
          <w:lang w:eastAsia="ru-RU"/>
        </w:rPr>
        <w:t xml:space="preserve"> Договора;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w:t>
      </w:r>
      <w:r w:rsidRPr="00C7416E">
        <w:rPr>
          <w:b w:val="0"/>
          <w:szCs w:val="24"/>
        </w:rPr>
        <w:t>вносить по согласованию с Арендатором в  Договор  необходимые изменения и уточнения в случае изменения законодательства;</w:t>
      </w:r>
    </w:p>
    <w:p w:rsidR="008E32C3" w:rsidRPr="00C7416E" w:rsidRDefault="008E32C3" w:rsidP="008E32C3">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приостанавливать работы, ведущиеся Арендатором  с  нарушением условий Договора</w:t>
      </w:r>
      <w:r>
        <w:rPr>
          <w:rFonts w:ascii="Times New Roman" w:hAnsi="Times New Roman" w:cs="Times New Roman"/>
          <w:sz w:val="24"/>
          <w:szCs w:val="24"/>
        </w:rPr>
        <w:t>;</w:t>
      </w:r>
    </w:p>
    <w:p w:rsidR="008E32C3" w:rsidRPr="00C7416E" w:rsidRDefault="008E32C3" w:rsidP="008E32C3">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требовать возмещения убытков, причиненных ухудшением качества земель в результате деятельности Арендатора;</w:t>
      </w:r>
    </w:p>
    <w:p w:rsidR="008E32C3" w:rsidRPr="00C7416E" w:rsidRDefault="008E32C3" w:rsidP="008E32C3">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требовать расторжения </w:t>
      </w:r>
      <w:r>
        <w:rPr>
          <w:rFonts w:ascii="Times New Roman" w:hAnsi="Times New Roman" w:cs="Times New Roman"/>
          <w:sz w:val="24"/>
          <w:szCs w:val="24"/>
        </w:rPr>
        <w:t>Д</w:t>
      </w:r>
      <w:r w:rsidRPr="00C7416E">
        <w:rPr>
          <w:rFonts w:ascii="Times New Roman" w:hAnsi="Times New Roman" w:cs="Times New Roman"/>
          <w:sz w:val="24"/>
          <w:szCs w:val="24"/>
        </w:rPr>
        <w:t>оговора в случаях и порядке, предусмотренн</w:t>
      </w:r>
      <w:r>
        <w:rPr>
          <w:rFonts w:ascii="Times New Roman" w:hAnsi="Times New Roman" w:cs="Times New Roman"/>
          <w:sz w:val="24"/>
          <w:szCs w:val="24"/>
        </w:rPr>
        <w:t>ых</w:t>
      </w:r>
      <w:r w:rsidRPr="00C7416E">
        <w:rPr>
          <w:rFonts w:ascii="Times New Roman" w:hAnsi="Times New Roman" w:cs="Times New Roman"/>
          <w:sz w:val="24"/>
          <w:szCs w:val="24"/>
        </w:rPr>
        <w:t xml:space="preserve"> п. 8.3 Договора.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4.2. Арендодатель обязан:</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lastRenderedPageBreak/>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8E32C3" w:rsidRPr="00C7416E" w:rsidRDefault="008E32C3" w:rsidP="008E32C3">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предупредить Арендатора обо всех известных ему недостатках Участка до заключения Договора;</w:t>
      </w:r>
    </w:p>
    <w:p w:rsidR="008E32C3" w:rsidRPr="00C7416E" w:rsidRDefault="008E32C3" w:rsidP="008E32C3">
      <w:pPr>
        <w:tabs>
          <w:tab w:val="left" w:pos="9781"/>
        </w:tabs>
        <w:ind w:firstLine="567"/>
        <w:jc w:val="both"/>
        <w:rPr>
          <w:rFonts w:ascii="Times New Roman" w:hAnsi="Times New Roman" w:cs="Times New Roman"/>
          <w:sz w:val="24"/>
          <w:szCs w:val="24"/>
        </w:rPr>
      </w:pPr>
      <w:r w:rsidRPr="00C7416E">
        <w:rPr>
          <w:rFonts w:ascii="Times New Roman" w:hAnsi="Times New Roman" w:cs="Times New Roman"/>
          <w:sz w:val="24"/>
          <w:szCs w:val="24"/>
        </w:rPr>
        <w:t>- передать Участок в состоянии, пригодном для его использования в соответствии с целевым назначением;</w:t>
      </w:r>
    </w:p>
    <w:p w:rsidR="00116214" w:rsidRDefault="008E32C3" w:rsidP="008E32C3">
      <w:pPr>
        <w:pStyle w:val="a3"/>
        <w:ind w:firstLine="567"/>
        <w:jc w:val="both"/>
        <w:rPr>
          <w:b w:val="0"/>
          <w:bCs w:val="0"/>
          <w:kern w:val="0"/>
          <w:szCs w:val="24"/>
          <w:lang w:eastAsia="ru-RU"/>
        </w:rPr>
      </w:pPr>
      <w:r w:rsidRPr="00C7416E">
        <w:rPr>
          <w:b w:val="0"/>
          <w:bCs w:val="0"/>
          <w:kern w:val="0"/>
          <w:szCs w:val="24"/>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8E32C3" w:rsidRPr="009A154C" w:rsidRDefault="008E32C3" w:rsidP="009A154C">
      <w:pPr>
        <w:pStyle w:val="a3"/>
        <w:ind w:firstLine="567"/>
        <w:jc w:val="both"/>
        <w:rPr>
          <w:b w:val="0"/>
          <w:bCs w:val="0"/>
          <w:kern w:val="0"/>
          <w:szCs w:val="24"/>
          <w:lang w:eastAsia="ru-RU"/>
        </w:rPr>
      </w:pPr>
      <w:r w:rsidRPr="00C7416E">
        <w:rPr>
          <w:b w:val="0"/>
          <w:bCs w:val="0"/>
          <w:kern w:val="0"/>
          <w:szCs w:val="24"/>
          <w:lang w:eastAsia="ru-RU"/>
        </w:rPr>
        <w:t>- предупредить Арендатора обо всех правах третьих лиц на Участок.</w:t>
      </w:r>
    </w:p>
    <w:p w:rsidR="008E32C3" w:rsidRPr="00085A46" w:rsidRDefault="008E32C3" w:rsidP="008E32C3">
      <w:pPr>
        <w:pStyle w:val="a3"/>
        <w:ind w:firstLine="567"/>
        <w:rPr>
          <w:bCs w:val="0"/>
          <w:kern w:val="0"/>
          <w:szCs w:val="24"/>
          <w:lang w:eastAsia="ru-RU"/>
        </w:rPr>
      </w:pPr>
      <w:r w:rsidRPr="00C7416E">
        <w:rPr>
          <w:bCs w:val="0"/>
          <w:kern w:val="0"/>
          <w:szCs w:val="24"/>
          <w:lang w:eastAsia="ru-RU"/>
        </w:rPr>
        <w:t>5. ПРАВА И ОБЯЗАННОСТИ АРЕНДАТОРА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xml:space="preserve">5.1. Арендатор </w:t>
      </w:r>
      <w:r>
        <w:rPr>
          <w:b w:val="0"/>
          <w:bCs w:val="0"/>
          <w:kern w:val="0"/>
          <w:szCs w:val="24"/>
          <w:lang w:eastAsia="ru-RU"/>
        </w:rPr>
        <w:t>вправе</w:t>
      </w:r>
      <w:r w:rsidRPr="00C7416E">
        <w:rPr>
          <w:b w:val="0"/>
          <w:bCs w:val="0"/>
          <w:kern w:val="0"/>
          <w:szCs w:val="24"/>
          <w:lang w:eastAsia="ru-RU"/>
        </w:rPr>
        <w:t>:</w:t>
      </w:r>
    </w:p>
    <w:p w:rsidR="008E32C3" w:rsidRDefault="008E32C3" w:rsidP="008E32C3">
      <w:pPr>
        <w:pStyle w:val="a3"/>
        <w:ind w:firstLine="567"/>
        <w:jc w:val="both"/>
        <w:rPr>
          <w:b w:val="0"/>
          <w:bCs w:val="0"/>
          <w:kern w:val="0"/>
          <w:szCs w:val="24"/>
          <w:lang w:eastAsia="ru-RU"/>
        </w:rPr>
      </w:pPr>
      <w:r w:rsidRPr="00C7416E">
        <w:rPr>
          <w:b w:val="0"/>
          <w:bCs w:val="0"/>
          <w:kern w:val="0"/>
          <w:szCs w:val="24"/>
          <w:lang w:eastAsia="ru-RU"/>
        </w:rPr>
        <w:t>- использовать Участок в соответствии с разрешенным</w:t>
      </w:r>
      <w:r w:rsidR="00BC4BC8">
        <w:rPr>
          <w:b w:val="0"/>
          <w:bCs w:val="0"/>
          <w:kern w:val="0"/>
          <w:szCs w:val="24"/>
          <w:lang w:eastAsia="ru-RU"/>
        </w:rPr>
        <w:t xml:space="preserve"> использованием, указанным в п. </w:t>
      </w:r>
      <w:r w:rsidRPr="00C7416E">
        <w:rPr>
          <w:b w:val="0"/>
          <w:bCs w:val="0"/>
          <w:kern w:val="0"/>
          <w:szCs w:val="24"/>
          <w:lang w:eastAsia="ru-RU"/>
        </w:rPr>
        <w:t>1.1</w:t>
      </w:r>
      <w:r>
        <w:rPr>
          <w:b w:val="0"/>
          <w:bCs w:val="0"/>
          <w:kern w:val="0"/>
          <w:szCs w:val="24"/>
          <w:lang w:eastAsia="ru-RU"/>
        </w:rPr>
        <w:t xml:space="preserve"> Договора,</w:t>
      </w:r>
      <w:r w:rsidRPr="00C7416E">
        <w:rPr>
          <w:b w:val="0"/>
          <w:bCs w:val="0"/>
          <w:kern w:val="0"/>
          <w:szCs w:val="24"/>
          <w:lang w:eastAsia="ru-RU"/>
        </w:rPr>
        <w:t xml:space="preserve"> и другим</w:t>
      </w:r>
      <w:r>
        <w:rPr>
          <w:b w:val="0"/>
          <w:bCs w:val="0"/>
          <w:kern w:val="0"/>
          <w:szCs w:val="24"/>
          <w:lang w:eastAsia="ru-RU"/>
        </w:rPr>
        <w:t>и условиями настоящего Договора.</w:t>
      </w:r>
    </w:p>
    <w:p w:rsidR="008E32C3" w:rsidRPr="00483F58" w:rsidRDefault="008E32C3" w:rsidP="008E32C3">
      <w:pPr>
        <w:pStyle w:val="a4"/>
        <w:spacing w:after="0"/>
        <w:ind w:firstLine="567"/>
        <w:jc w:val="both"/>
        <w:rPr>
          <w:rFonts w:ascii="Times New Roman" w:hAnsi="Times New Roman"/>
        </w:rPr>
      </w:pPr>
      <w:r w:rsidRPr="00483F58">
        <w:rPr>
          <w:rFonts w:ascii="Times New Roman" w:hAnsi="Times New Roman"/>
        </w:rPr>
        <w:t xml:space="preserve">Арендатор не </w:t>
      </w:r>
      <w:r>
        <w:rPr>
          <w:rFonts w:ascii="Times New Roman" w:hAnsi="Times New Roman"/>
        </w:rPr>
        <w:t>вправе</w:t>
      </w:r>
      <w:r w:rsidRPr="00483F58">
        <w:rPr>
          <w:rFonts w:ascii="Times New Roman" w:hAnsi="Times New Roman"/>
        </w:rPr>
        <w:t>:</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переда</w:t>
      </w:r>
      <w:r>
        <w:rPr>
          <w:b w:val="0"/>
          <w:bCs w:val="0"/>
          <w:kern w:val="0"/>
          <w:szCs w:val="24"/>
          <w:lang w:eastAsia="ru-RU"/>
        </w:rPr>
        <w:t>ва</w:t>
      </w:r>
      <w:r w:rsidRPr="00C7416E">
        <w:rPr>
          <w:b w:val="0"/>
          <w:bCs w:val="0"/>
          <w:kern w:val="0"/>
          <w:szCs w:val="24"/>
          <w:lang w:eastAsia="ru-RU"/>
        </w:rPr>
        <w:t>ть Участок в субаренду в пределах срока действия Договора;</w:t>
      </w:r>
    </w:p>
    <w:p w:rsidR="008E32C3" w:rsidRDefault="008E32C3" w:rsidP="008E32C3">
      <w:pPr>
        <w:pStyle w:val="a3"/>
        <w:ind w:firstLine="567"/>
        <w:jc w:val="both"/>
        <w:rPr>
          <w:b w:val="0"/>
          <w:bCs w:val="0"/>
          <w:kern w:val="0"/>
          <w:szCs w:val="24"/>
          <w:lang w:eastAsia="ru-RU"/>
        </w:rPr>
      </w:pPr>
      <w:r w:rsidRPr="00C7416E">
        <w:rPr>
          <w:b w:val="0"/>
          <w:bCs w:val="0"/>
          <w:kern w:val="0"/>
          <w:szCs w:val="24"/>
          <w:lang w:eastAsia="ru-RU"/>
        </w:rPr>
        <w:t>- передавать свои права и обязанности по Договору третьему лицу в пределах срока действия Договора</w:t>
      </w:r>
      <w:r>
        <w:rPr>
          <w:b w:val="0"/>
          <w:bCs w:val="0"/>
          <w:kern w:val="0"/>
          <w:szCs w:val="24"/>
          <w:lang w:eastAsia="ru-RU"/>
        </w:rPr>
        <w:t>;</w:t>
      </w:r>
    </w:p>
    <w:p w:rsidR="008E32C3" w:rsidRPr="008E2DAA" w:rsidRDefault="008E32C3" w:rsidP="008E32C3">
      <w:pPr>
        <w:pStyle w:val="a4"/>
        <w:spacing w:after="0"/>
        <w:ind w:firstLine="567"/>
        <w:jc w:val="both"/>
        <w:rPr>
          <w:rFonts w:ascii="Times New Roman" w:hAnsi="Times New Roman"/>
        </w:rPr>
      </w:pPr>
      <w:r w:rsidRPr="00C7416E">
        <w:rPr>
          <w:rFonts w:ascii="Times New Roman" w:hAnsi="Times New Roman"/>
        </w:rPr>
        <w:t>- уступать права и осуществлять перевод долга по обязательствам, возникшим из настоящего Договора.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5.2. Арендатор обязан:</w:t>
      </w:r>
    </w:p>
    <w:p w:rsidR="008E32C3" w:rsidRPr="00C7416E" w:rsidRDefault="008E32C3" w:rsidP="008E32C3">
      <w:pPr>
        <w:pStyle w:val="a3"/>
        <w:ind w:firstLine="567"/>
        <w:jc w:val="both"/>
        <w:rPr>
          <w:b w:val="0"/>
          <w:bCs w:val="0"/>
          <w:kern w:val="0"/>
          <w:szCs w:val="24"/>
          <w:lang w:eastAsia="ru-RU"/>
        </w:rPr>
      </w:pPr>
      <w:r w:rsidRPr="001D34F7">
        <w:rPr>
          <w:bCs w:val="0"/>
          <w:kern w:val="0"/>
          <w:szCs w:val="24"/>
          <w:lang w:eastAsia="ru-RU"/>
        </w:rPr>
        <w:t>-</w:t>
      </w:r>
      <w:r w:rsidRPr="00C7416E">
        <w:rPr>
          <w:b w:val="0"/>
          <w:bCs w:val="0"/>
          <w:kern w:val="0"/>
          <w:szCs w:val="24"/>
          <w:lang w:eastAsia="ru-RU"/>
        </w:rPr>
        <w:t> в соответствии с условиями Договора своевременно вносить Арендную плату;</w:t>
      </w:r>
    </w:p>
    <w:p w:rsidR="008E32C3" w:rsidRPr="00C7416E" w:rsidRDefault="008E32C3" w:rsidP="008E32C3">
      <w:pPr>
        <w:widowControl/>
        <w:ind w:firstLine="567"/>
        <w:jc w:val="both"/>
        <w:rPr>
          <w:rFonts w:ascii="Times New Roman" w:hAnsi="Times New Roman" w:cs="Times New Roman"/>
          <w:sz w:val="24"/>
          <w:szCs w:val="24"/>
        </w:rPr>
      </w:pPr>
      <w:r w:rsidRPr="00C7416E">
        <w:rPr>
          <w:rFonts w:ascii="Times New Roman" w:hAnsi="Times New Roman" w:cs="Times New Roman"/>
          <w:b/>
          <w:bCs/>
          <w:sz w:val="24"/>
          <w:szCs w:val="24"/>
        </w:rPr>
        <w:t>- </w:t>
      </w:r>
      <w:r w:rsidRPr="00C7416E">
        <w:rPr>
          <w:rFonts w:ascii="Times New Roman" w:hAnsi="Times New Roman" w:cs="Times New Roman"/>
          <w:bCs/>
          <w:sz w:val="24"/>
          <w:szCs w:val="24"/>
        </w:rPr>
        <w:t>обеспечивать представителям Арендодателя, органам, осуществляющим контроль использования и охраны земель, свободный доступ на Участок;</w:t>
      </w:r>
    </w:p>
    <w:p w:rsidR="008E32C3" w:rsidRPr="00C7416E" w:rsidRDefault="008E32C3" w:rsidP="008E32C3">
      <w:pPr>
        <w:widowControl/>
        <w:ind w:firstLine="567"/>
        <w:jc w:val="both"/>
        <w:rPr>
          <w:rFonts w:ascii="Times New Roman" w:hAnsi="Times New Roman" w:cs="Times New Roman"/>
          <w:sz w:val="24"/>
          <w:szCs w:val="24"/>
        </w:rPr>
      </w:pPr>
      <w:r w:rsidRPr="001D34F7">
        <w:rPr>
          <w:rFonts w:ascii="Times New Roman" w:hAnsi="Times New Roman" w:cs="Times New Roman"/>
          <w:b/>
          <w:sz w:val="24"/>
          <w:szCs w:val="24"/>
        </w:rPr>
        <w:t>-</w:t>
      </w:r>
      <w:r w:rsidRPr="00C7416E">
        <w:rPr>
          <w:rFonts w:ascii="Times New Roman" w:hAnsi="Times New Roman" w:cs="Times New Roman"/>
          <w:sz w:val="24"/>
          <w:szCs w:val="24"/>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E32C3" w:rsidRPr="00C7416E" w:rsidRDefault="008E32C3" w:rsidP="008E32C3">
      <w:pPr>
        <w:pStyle w:val="a3"/>
        <w:ind w:firstLine="567"/>
        <w:jc w:val="both"/>
        <w:rPr>
          <w:b w:val="0"/>
          <w:bCs w:val="0"/>
          <w:kern w:val="0"/>
          <w:szCs w:val="24"/>
          <w:lang w:eastAsia="ru-RU"/>
        </w:rPr>
      </w:pPr>
      <w:r w:rsidRPr="001D34F7">
        <w:rPr>
          <w:bCs w:val="0"/>
          <w:kern w:val="0"/>
          <w:szCs w:val="24"/>
          <w:lang w:eastAsia="ru-RU"/>
        </w:rPr>
        <w:t>-</w:t>
      </w:r>
      <w:r w:rsidRPr="00C7416E">
        <w:rPr>
          <w:b w:val="0"/>
          <w:bCs w:val="0"/>
          <w:kern w:val="0"/>
          <w:szCs w:val="24"/>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w:t>
      </w:r>
      <w:r>
        <w:rPr>
          <w:b w:val="0"/>
          <w:bCs w:val="0"/>
          <w:kern w:val="0"/>
          <w:szCs w:val="24"/>
          <w:lang w:eastAsia="ru-RU"/>
        </w:rPr>
        <w:t>ведомление об этом (в случае не</w:t>
      </w:r>
      <w:r w:rsidRPr="00C7416E">
        <w:rPr>
          <w:b w:val="0"/>
          <w:bCs w:val="0"/>
          <w:kern w:val="0"/>
          <w:szCs w:val="24"/>
          <w:lang w:eastAsia="ru-RU"/>
        </w:rPr>
        <w:t>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E32C3" w:rsidRDefault="008E32C3" w:rsidP="008E32C3">
      <w:pPr>
        <w:pStyle w:val="a3"/>
        <w:ind w:firstLine="567"/>
        <w:jc w:val="both"/>
        <w:rPr>
          <w:b w:val="0"/>
          <w:bCs w:val="0"/>
          <w:kern w:val="0"/>
          <w:szCs w:val="24"/>
          <w:lang w:eastAsia="ru-RU"/>
        </w:rPr>
      </w:pPr>
      <w:r w:rsidRPr="001D34F7">
        <w:rPr>
          <w:bCs w:val="0"/>
          <w:kern w:val="0"/>
          <w:szCs w:val="24"/>
          <w:lang w:eastAsia="ru-RU"/>
        </w:rPr>
        <w:t>-</w:t>
      </w:r>
      <w:r w:rsidRPr="00C7416E">
        <w:rPr>
          <w:b w:val="0"/>
          <w:bCs w:val="0"/>
          <w:kern w:val="0"/>
          <w:szCs w:val="24"/>
          <w:lang w:eastAsia="ru-RU"/>
        </w:rPr>
        <w:t> не нарушать права других землепользователей;</w:t>
      </w:r>
    </w:p>
    <w:p w:rsidR="008E32C3" w:rsidRPr="00C7416E" w:rsidRDefault="008E32C3" w:rsidP="008E32C3">
      <w:pPr>
        <w:pStyle w:val="a3"/>
        <w:ind w:firstLine="567"/>
        <w:jc w:val="both"/>
        <w:rPr>
          <w:b w:val="0"/>
          <w:bCs w:val="0"/>
          <w:kern w:val="0"/>
          <w:szCs w:val="24"/>
          <w:lang w:eastAsia="ru-RU"/>
        </w:rPr>
      </w:pPr>
      <w:r w:rsidRPr="001D34F7">
        <w:rPr>
          <w:bCs w:val="0"/>
          <w:kern w:val="0"/>
          <w:szCs w:val="24"/>
          <w:lang w:eastAsia="ru-RU"/>
        </w:rPr>
        <w:t>- </w:t>
      </w:r>
      <w:r w:rsidRPr="00C7416E">
        <w:rPr>
          <w:b w:val="0"/>
          <w:bCs w:val="0"/>
          <w:kern w:val="0"/>
          <w:szCs w:val="24"/>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E32C3" w:rsidRPr="00C7416E" w:rsidRDefault="008E32C3" w:rsidP="008E32C3">
      <w:pPr>
        <w:pStyle w:val="a3"/>
        <w:ind w:firstLine="567"/>
        <w:jc w:val="both"/>
        <w:rPr>
          <w:b w:val="0"/>
          <w:bCs w:val="0"/>
          <w:kern w:val="0"/>
          <w:szCs w:val="24"/>
          <w:lang w:eastAsia="ru-RU"/>
        </w:rPr>
      </w:pPr>
      <w:r w:rsidRPr="001D34F7">
        <w:rPr>
          <w:bCs w:val="0"/>
          <w:kern w:val="0"/>
          <w:szCs w:val="24"/>
          <w:lang w:eastAsia="ru-RU"/>
        </w:rPr>
        <w:t>-</w:t>
      </w:r>
      <w:r w:rsidRPr="00C7416E">
        <w:rPr>
          <w:b w:val="0"/>
          <w:bCs w:val="0"/>
          <w:kern w:val="0"/>
          <w:szCs w:val="24"/>
          <w:lang w:eastAsia="ru-RU"/>
        </w:rPr>
        <w:t> оповещать в десятидневный срок об ограничениях (например, арест и т.п.);</w:t>
      </w:r>
    </w:p>
    <w:p w:rsidR="008E32C3" w:rsidRDefault="008E32C3" w:rsidP="008E32C3">
      <w:pPr>
        <w:pStyle w:val="a3"/>
        <w:ind w:firstLine="567"/>
        <w:jc w:val="both"/>
        <w:rPr>
          <w:b w:val="0"/>
          <w:bCs w:val="0"/>
          <w:kern w:val="0"/>
          <w:szCs w:val="24"/>
          <w:lang w:eastAsia="ru-RU"/>
        </w:rPr>
      </w:pPr>
      <w:r w:rsidRPr="001D34F7">
        <w:rPr>
          <w:bCs w:val="0"/>
          <w:kern w:val="0"/>
          <w:szCs w:val="24"/>
          <w:lang w:eastAsia="ru-RU"/>
        </w:rPr>
        <w:t>-</w:t>
      </w:r>
      <w:r w:rsidRPr="001D34F7">
        <w:rPr>
          <w:b w:val="0"/>
          <w:bCs w:val="0"/>
          <w:kern w:val="0"/>
          <w:szCs w:val="24"/>
          <w:lang w:eastAsia="ru-RU"/>
        </w:rPr>
        <w:t> </w:t>
      </w:r>
      <w:r w:rsidRPr="00C7416E">
        <w:rPr>
          <w:b w:val="0"/>
          <w:bCs w:val="0"/>
          <w:kern w:val="0"/>
          <w:szCs w:val="24"/>
          <w:lang w:eastAsia="ru-RU"/>
        </w:rPr>
        <w:t>при использовании Участка обеспечивать соблюдение порядка требований санитарно-эпидемиологического надзора, экологического надзора</w:t>
      </w:r>
      <w:r>
        <w:rPr>
          <w:b w:val="0"/>
          <w:bCs w:val="0"/>
          <w:kern w:val="0"/>
          <w:szCs w:val="24"/>
          <w:lang w:eastAsia="ru-RU"/>
        </w:rPr>
        <w:t xml:space="preserve">, Правил землепользования и застройки городского округа город Воронеж, </w:t>
      </w:r>
      <w:r w:rsidRPr="00C7416E">
        <w:rPr>
          <w:b w:val="0"/>
          <w:bCs w:val="0"/>
          <w:kern w:val="0"/>
          <w:szCs w:val="24"/>
          <w:lang w:eastAsia="ru-RU"/>
        </w:rPr>
        <w:t>иных требований, установленных Договором и действующим законодательством;</w:t>
      </w:r>
    </w:p>
    <w:p w:rsidR="008E32C3" w:rsidRPr="00C600AD" w:rsidRDefault="008E32C3" w:rsidP="008E32C3">
      <w:pPr>
        <w:ind w:firstLine="567"/>
        <w:jc w:val="both"/>
        <w:rPr>
          <w:rFonts w:ascii="Times New Roman" w:hAnsi="Times New Roman" w:cs="Times New Roman"/>
          <w:sz w:val="24"/>
        </w:rPr>
      </w:pPr>
      <w:r w:rsidRPr="001D34F7">
        <w:rPr>
          <w:rFonts w:ascii="Times New Roman" w:hAnsi="Times New Roman" w:cs="Times New Roman"/>
          <w:b/>
          <w:sz w:val="24"/>
        </w:rPr>
        <w:t>-</w:t>
      </w:r>
      <w:r>
        <w:rPr>
          <w:rFonts w:ascii="Times New Roman" w:hAnsi="Times New Roman" w:cs="Times New Roman"/>
          <w:b/>
          <w:sz w:val="24"/>
        </w:rPr>
        <w:t> </w:t>
      </w:r>
      <w:r w:rsidRPr="00C600AD">
        <w:rPr>
          <w:rFonts w:ascii="Times New Roman" w:hAnsi="Times New Roman" w:cs="Times New Roman"/>
          <w:sz w:val="24"/>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E32C3" w:rsidRDefault="008E32C3" w:rsidP="008E32C3">
      <w:pPr>
        <w:tabs>
          <w:tab w:val="left" w:pos="9781"/>
        </w:tabs>
        <w:ind w:firstLine="567"/>
        <w:jc w:val="both"/>
        <w:rPr>
          <w:rFonts w:ascii="Times New Roman" w:hAnsi="Times New Roman" w:cs="Times New Roman"/>
          <w:sz w:val="24"/>
          <w:szCs w:val="24"/>
        </w:rPr>
      </w:pPr>
      <w:r w:rsidRPr="001D34F7">
        <w:rPr>
          <w:rFonts w:ascii="Times New Roman" w:hAnsi="Times New Roman" w:cs="Times New Roman"/>
          <w:b/>
          <w:bCs/>
          <w:sz w:val="24"/>
          <w:szCs w:val="24"/>
        </w:rPr>
        <w:t>-</w:t>
      </w:r>
      <w:r w:rsidRPr="00C7416E">
        <w:rPr>
          <w:rFonts w:ascii="Times New Roman" w:hAnsi="Times New Roman" w:cs="Times New Roman"/>
          <w:bCs/>
          <w:sz w:val="24"/>
          <w:szCs w:val="24"/>
        </w:rPr>
        <w:t> зарегистрировать в органе, осуществляющем государственную регистрацию прав на недвижимое имущество</w:t>
      </w:r>
      <w:r>
        <w:rPr>
          <w:rFonts w:ascii="Times New Roman" w:hAnsi="Times New Roman" w:cs="Times New Roman"/>
          <w:bCs/>
          <w:sz w:val="24"/>
          <w:szCs w:val="24"/>
        </w:rPr>
        <w:t>,</w:t>
      </w:r>
      <w:r w:rsidRPr="00C7416E">
        <w:rPr>
          <w:rFonts w:ascii="Times New Roman" w:hAnsi="Times New Roman" w:cs="Times New Roman"/>
          <w:bCs/>
          <w:sz w:val="24"/>
          <w:szCs w:val="24"/>
        </w:rPr>
        <w:t xml:space="preserve">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C7416E">
        <w:rPr>
          <w:rFonts w:ascii="Times New Roman" w:hAnsi="Times New Roman" w:cs="Times New Roman"/>
          <w:sz w:val="24"/>
          <w:szCs w:val="24"/>
        </w:rPr>
        <w:t xml:space="preserve"> Расходы, связанные с оформлением и регистрацией Договора</w:t>
      </w:r>
      <w:r>
        <w:rPr>
          <w:rFonts w:ascii="Times New Roman" w:hAnsi="Times New Roman" w:cs="Times New Roman"/>
          <w:sz w:val="24"/>
          <w:szCs w:val="24"/>
        </w:rPr>
        <w:t>, несет Арендатор.</w:t>
      </w:r>
    </w:p>
    <w:p w:rsidR="008E32C3" w:rsidRPr="001D34F7" w:rsidRDefault="008E32C3" w:rsidP="008E32C3">
      <w:pPr>
        <w:tabs>
          <w:tab w:val="left" w:pos="9781"/>
        </w:tabs>
        <w:ind w:firstLine="567"/>
        <w:jc w:val="both"/>
        <w:rPr>
          <w:rFonts w:ascii="Times New Roman" w:hAnsi="Times New Roman" w:cs="Times New Roman"/>
          <w:sz w:val="10"/>
          <w:szCs w:val="10"/>
        </w:rPr>
      </w:pPr>
    </w:p>
    <w:p w:rsidR="008E32C3" w:rsidRPr="00C7416E" w:rsidRDefault="008E32C3" w:rsidP="008E32C3">
      <w:pPr>
        <w:pStyle w:val="a3"/>
        <w:ind w:firstLine="567"/>
        <w:rPr>
          <w:bCs w:val="0"/>
          <w:kern w:val="0"/>
          <w:szCs w:val="24"/>
          <w:lang w:eastAsia="ru-RU"/>
        </w:rPr>
      </w:pPr>
      <w:r w:rsidRPr="00C7416E">
        <w:rPr>
          <w:bCs w:val="0"/>
          <w:kern w:val="0"/>
          <w:szCs w:val="24"/>
          <w:lang w:eastAsia="ru-RU"/>
        </w:rPr>
        <w:t>6. ОТВЕТСТВЕННОСТЬ СТОРОН</w:t>
      </w:r>
    </w:p>
    <w:p w:rsidR="008E32C3" w:rsidRPr="00C7416E" w:rsidRDefault="008E32C3" w:rsidP="008E32C3">
      <w:pPr>
        <w:pStyle w:val="a4"/>
        <w:spacing w:after="0"/>
        <w:ind w:firstLine="567"/>
        <w:rPr>
          <w:rFonts w:ascii="Times New Roman" w:hAnsi="Times New Roman"/>
          <w:sz w:val="6"/>
          <w:szCs w:val="6"/>
        </w:rPr>
      </w:pPr>
    </w:p>
    <w:p w:rsidR="008E32C3" w:rsidRPr="00C7416E" w:rsidRDefault="008E32C3" w:rsidP="008E32C3">
      <w:pPr>
        <w:shd w:val="clear" w:color="auto" w:fill="FFFFFF"/>
        <w:tabs>
          <w:tab w:val="left" w:pos="595"/>
        </w:tabs>
        <w:ind w:left="57" w:right="57" w:firstLine="510"/>
        <w:jc w:val="both"/>
        <w:rPr>
          <w:rFonts w:ascii="Times New Roman" w:hAnsi="Times New Roman" w:cs="Times New Roman"/>
          <w:sz w:val="24"/>
          <w:szCs w:val="24"/>
        </w:rPr>
      </w:pPr>
      <w:r w:rsidRPr="00C7416E">
        <w:rPr>
          <w:rFonts w:ascii="Times New Roman" w:hAnsi="Times New Roman" w:cs="Times New Roman"/>
          <w:bCs/>
          <w:sz w:val="24"/>
          <w:szCs w:val="24"/>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C7416E">
        <w:rPr>
          <w:rFonts w:ascii="Times New Roman" w:hAnsi="Times New Roman" w:cs="Times New Roman"/>
          <w:sz w:val="24"/>
          <w:szCs w:val="24"/>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E32C3" w:rsidRPr="00C7416E" w:rsidRDefault="008E32C3" w:rsidP="008E32C3">
      <w:pPr>
        <w:shd w:val="clear" w:color="auto" w:fill="FFFFFF"/>
        <w:tabs>
          <w:tab w:val="left" w:pos="667"/>
        </w:tabs>
        <w:ind w:left="57" w:right="57" w:firstLine="510"/>
        <w:jc w:val="both"/>
        <w:rPr>
          <w:rFonts w:ascii="Times New Roman" w:hAnsi="Times New Roman" w:cs="Times New Roman"/>
          <w:sz w:val="24"/>
          <w:szCs w:val="24"/>
        </w:rPr>
      </w:pPr>
      <w:r w:rsidRPr="00C7416E">
        <w:rPr>
          <w:rFonts w:ascii="Times New Roman" w:hAnsi="Times New Roman" w:cs="Times New Roman"/>
          <w:sz w:val="24"/>
          <w:szCs w:val="24"/>
        </w:rPr>
        <w:lastRenderedPageBreak/>
        <w:t>6.2. В случае невнесения Арендатором Арендной платы в сроки, установленные п. 3.4</w:t>
      </w:r>
      <w:r>
        <w:rPr>
          <w:rFonts w:ascii="Times New Roman" w:hAnsi="Times New Roman" w:cs="Times New Roman"/>
          <w:sz w:val="24"/>
          <w:szCs w:val="24"/>
        </w:rPr>
        <w:t xml:space="preserve"> </w:t>
      </w:r>
      <w:r w:rsidRPr="00C7416E">
        <w:rPr>
          <w:rFonts w:ascii="Times New Roman" w:hAnsi="Times New Roman" w:cs="Times New Roman"/>
          <w:sz w:val="24"/>
          <w:szCs w:val="24"/>
        </w:rPr>
        <w:t xml:space="preserve">- 3.6 настоящего Договора, Арендодателем начисляются пени в размере 0,1 % от суммы задолженности </w:t>
      </w:r>
      <w:r>
        <w:rPr>
          <w:rFonts w:ascii="Times New Roman" w:hAnsi="Times New Roman" w:cs="Times New Roman"/>
          <w:sz w:val="24"/>
          <w:szCs w:val="24"/>
        </w:rPr>
        <w:t>за каждый день просрочки, а так</w:t>
      </w:r>
      <w:r w:rsidRPr="00C7416E">
        <w:rPr>
          <w:rFonts w:ascii="Times New Roman" w:hAnsi="Times New Roman" w:cs="Times New Roman"/>
          <w:sz w:val="24"/>
          <w:szCs w:val="24"/>
        </w:rPr>
        <w:t xml:space="preserve">же проценты за пользование чужими денежными средствами в соответствии со ст. 395 ГК РФ. </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8E32C3" w:rsidRPr="00C7416E" w:rsidRDefault="008E32C3" w:rsidP="008E32C3">
      <w:pPr>
        <w:pStyle w:val="a3"/>
        <w:ind w:firstLine="567"/>
        <w:jc w:val="both"/>
        <w:rPr>
          <w:szCs w:val="24"/>
        </w:rPr>
      </w:pPr>
      <w:r w:rsidRPr="00C7416E">
        <w:rPr>
          <w:b w:val="0"/>
          <w:spacing w:val="-2"/>
          <w:szCs w:val="24"/>
        </w:rPr>
        <w:t>6.4</w:t>
      </w:r>
      <w:r w:rsidRPr="00483F58">
        <w:rPr>
          <w:b w:val="0"/>
          <w:szCs w:val="24"/>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C7416E">
        <w:rPr>
          <w:szCs w:val="24"/>
        </w:rPr>
        <w:t xml:space="preserve"> </w:t>
      </w:r>
    </w:p>
    <w:p w:rsidR="008E32C3" w:rsidRDefault="008E32C3" w:rsidP="008E32C3">
      <w:pPr>
        <w:pStyle w:val="a3"/>
        <w:ind w:firstLine="567"/>
        <w:jc w:val="both"/>
        <w:rPr>
          <w:b w:val="0"/>
          <w:szCs w:val="24"/>
          <w:lang w:eastAsia="ru-RU"/>
        </w:rPr>
      </w:pPr>
      <w:r w:rsidRPr="00C7416E">
        <w:rPr>
          <w:b w:val="0"/>
          <w:szCs w:val="24"/>
          <w:lang w:eastAsia="ru-RU"/>
        </w:rPr>
        <w:t>6.</w:t>
      </w:r>
      <w:r>
        <w:rPr>
          <w:b w:val="0"/>
          <w:szCs w:val="24"/>
          <w:lang w:eastAsia="ru-RU"/>
        </w:rPr>
        <w:t>5</w:t>
      </w:r>
      <w:r w:rsidRPr="00C7416E">
        <w:rPr>
          <w:b w:val="0"/>
          <w:szCs w:val="24"/>
          <w:lang w:eastAsia="ru-RU"/>
        </w:rPr>
        <w:t>.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8E32C3" w:rsidRPr="00BC4BC8" w:rsidRDefault="008E32C3" w:rsidP="008E32C3">
      <w:pPr>
        <w:pStyle w:val="a3"/>
        <w:ind w:firstLine="567"/>
        <w:rPr>
          <w:bCs w:val="0"/>
          <w:kern w:val="0"/>
          <w:sz w:val="10"/>
          <w:szCs w:val="10"/>
          <w:lang w:eastAsia="ru-RU"/>
        </w:rPr>
      </w:pPr>
    </w:p>
    <w:p w:rsidR="008E32C3" w:rsidRPr="00085A46" w:rsidRDefault="008E32C3" w:rsidP="008E32C3">
      <w:pPr>
        <w:pStyle w:val="a3"/>
        <w:ind w:firstLine="567"/>
        <w:rPr>
          <w:bCs w:val="0"/>
          <w:kern w:val="0"/>
          <w:szCs w:val="24"/>
          <w:lang w:eastAsia="ru-RU"/>
        </w:rPr>
      </w:pPr>
      <w:r w:rsidRPr="00C7416E">
        <w:rPr>
          <w:bCs w:val="0"/>
          <w:kern w:val="0"/>
          <w:szCs w:val="24"/>
          <w:lang w:eastAsia="ru-RU"/>
        </w:rPr>
        <w:t>7. ФОРС-МАЖОРНЫЕ ОБСТОЯТЕЛЬСТВА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C7416E">
        <w:rPr>
          <w:b w:val="0"/>
          <w:bCs w:val="0"/>
          <w:kern w:val="0"/>
          <w:szCs w:val="24"/>
          <w:lang w:eastAsia="ru-RU"/>
        </w:rPr>
        <w:t>ств св</w:t>
      </w:r>
      <w:proofErr w:type="gramEnd"/>
      <w:r w:rsidRPr="00C7416E">
        <w:rPr>
          <w:b w:val="0"/>
          <w:bCs w:val="0"/>
          <w:kern w:val="0"/>
          <w:szCs w:val="24"/>
          <w:lang w:eastAsia="ru-RU"/>
        </w:rPr>
        <w:t xml:space="preserve">ыше шести месяцев или при не устранении последствий этих обстоятельств в </w:t>
      </w:r>
      <w:r>
        <w:rPr>
          <w:b w:val="0"/>
          <w:bCs w:val="0"/>
          <w:kern w:val="0"/>
          <w:szCs w:val="24"/>
          <w:lang w:eastAsia="ru-RU"/>
        </w:rPr>
        <w:t>течение шести месяцев</w:t>
      </w:r>
      <w:r w:rsidRPr="00C7416E">
        <w:rPr>
          <w:b w:val="0"/>
          <w:bCs w:val="0"/>
          <w:kern w:val="0"/>
          <w:szCs w:val="24"/>
          <w:lang w:eastAsia="ru-RU"/>
        </w:rPr>
        <w:t xml:space="preserve"> Стороны должны встретиться для выработки взаимоприемлемого решения, связанного с продолжением действия Договора.</w:t>
      </w:r>
    </w:p>
    <w:p w:rsidR="008E32C3" w:rsidRPr="001D34F7" w:rsidRDefault="008E32C3" w:rsidP="008E32C3">
      <w:pPr>
        <w:pStyle w:val="a3"/>
        <w:ind w:firstLine="567"/>
        <w:rPr>
          <w:bCs w:val="0"/>
          <w:kern w:val="0"/>
          <w:sz w:val="10"/>
          <w:szCs w:val="10"/>
          <w:lang w:eastAsia="ru-RU"/>
        </w:rPr>
      </w:pPr>
    </w:p>
    <w:p w:rsidR="008E32C3" w:rsidRPr="00085A46" w:rsidRDefault="008E32C3" w:rsidP="008E32C3">
      <w:pPr>
        <w:pStyle w:val="a3"/>
        <w:ind w:firstLine="567"/>
        <w:rPr>
          <w:bCs w:val="0"/>
          <w:kern w:val="0"/>
          <w:szCs w:val="24"/>
          <w:lang w:eastAsia="ru-RU"/>
        </w:rPr>
      </w:pPr>
      <w:r w:rsidRPr="00C7416E">
        <w:rPr>
          <w:bCs w:val="0"/>
          <w:kern w:val="0"/>
          <w:szCs w:val="24"/>
          <w:lang w:eastAsia="ru-RU"/>
        </w:rPr>
        <w:t>8. ПОРЯДОК ИЗМЕНЕНИЯ, РАСТОРЖЕНИЯ ДОГОВОРА АРЕНДЫ</w:t>
      </w:r>
    </w:p>
    <w:p w:rsidR="008E32C3" w:rsidRPr="00C7416E" w:rsidRDefault="008E32C3" w:rsidP="008E32C3">
      <w:pPr>
        <w:pStyle w:val="a3"/>
        <w:tabs>
          <w:tab w:val="left" w:pos="709"/>
        </w:tabs>
        <w:ind w:firstLine="567"/>
        <w:jc w:val="both"/>
        <w:rPr>
          <w:b w:val="0"/>
          <w:bCs w:val="0"/>
          <w:kern w:val="0"/>
          <w:szCs w:val="24"/>
          <w:lang w:eastAsia="ru-RU"/>
        </w:rPr>
      </w:pPr>
      <w:r w:rsidRPr="00C7416E">
        <w:rPr>
          <w:b w:val="0"/>
          <w:bCs w:val="0"/>
          <w:kern w:val="0"/>
          <w:szCs w:val="24"/>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8E32C3" w:rsidRPr="00C7416E" w:rsidRDefault="008E32C3" w:rsidP="008E32C3">
      <w:pPr>
        <w:shd w:val="clear" w:color="auto" w:fill="FFFFFF"/>
        <w:tabs>
          <w:tab w:val="left" w:pos="0"/>
        </w:tabs>
        <w:ind w:left="57" w:right="57" w:firstLine="510"/>
        <w:jc w:val="both"/>
        <w:rPr>
          <w:rFonts w:ascii="Times New Roman" w:hAnsi="Times New Roman" w:cs="Times New Roman"/>
          <w:sz w:val="24"/>
          <w:szCs w:val="24"/>
        </w:rPr>
      </w:pPr>
      <w:r w:rsidRPr="00C7416E">
        <w:rPr>
          <w:rFonts w:ascii="Times New Roman" w:hAnsi="Times New Roman" w:cs="Times New Roman"/>
          <w:bCs/>
          <w:spacing w:val="-7"/>
          <w:sz w:val="24"/>
          <w:szCs w:val="24"/>
        </w:rPr>
        <w:t>8.2. </w:t>
      </w:r>
      <w:proofErr w:type="gramStart"/>
      <w:r w:rsidRPr="00C7416E">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C7416E">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C7416E">
        <w:rPr>
          <w:rFonts w:ascii="Times New Roman" w:hAnsi="Times New Roman" w:cs="Times New Roman"/>
          <w:spacing w:val="-1"/>
          <w:sz w:val="24"/>
          <w:szCs w:val="24"/>
        </w:rPr>
        <w:t xml:space="preserve">в месячный срок и оформляются дополнительными соглашениями, </w:t>
      </w:r>
      <w:r w:rsidRPr="00C7416E">
        <w:rPr>
          <w:rFonts w:ascii="Times New Roman" w:hAnsi="Times New Roman" w:cs="Times New Roman"/>
          <w:sz w:val="24"/>
          <w:szCs w:val="24"/>
        </w:rPr>
        <w:t>которое подписывается Арендодателем и Арендатором.</w:t>
      </w:r>
      <w:proofErr w:type="gramEnd"/>
    </w:p>
    <w:p w:rsidR="008E32C3" w:rsidRPr="00C7416E" w:rsidRDefault="008E32C3" w:rsidP="008E32C3">
      <w:pPr>
        <w:widowControl/>
        <w:ind w:firstLine="540"/>
        <w:jc w:val="both"/>
        <w:rPr>
          <w:rFonts w:ascii="Times New Roman" w:hAnsi="Times New Roman" w:cs="Times New Roman"/>
          <w:sz w:val="24"/>
          <w:szCs w:val="24"/>
        </w:rPr>
      </w:pPr>
      <w:r w:rsidRPr="00C7416E">
        <w:rPr>
          <w:rFonts w:ascii="Times New Roman" w:hAnsi="Times New Roman" w:cs="Times New Roman"/>
          <w:sz w:val="24"/>
          <w:szCs w:val="24"/>
        </w:rPr>
        <w:t xml:space="preserve">8.3. </w:t>
      </w:r>
      <w:r w:rsidRPr="00C7416E">
        <w:rPr>
          <w:rFonts w:ascii="Times New Roman" w:hAnsi="Times New Roman" w:cs="Times New Roman"/>
          <w:spacing w:val="-1"/>
          <w:sz w:val="24"/>
          <w:szCs w:val="24"/>
        </w:rPr>
        <w:t xml:space="preserve">По требованию Арендодателя Договор аренды </w:t>
      </w:r>
      <w:proofErr w:type="gramStart"/>
      <w:r w:rsidRPr="00C7416E">
        <w:rPr>
          <w:rFonts w:ascii="Times New Roman" w:hAnsi="Times New Roman" w:cs="Times New Roman"/>
          <w:spacing w:val="-1"/>
          <w:sz w:val="24"/>
          <w:szCs w:val="24"/>
        </w:rPr>
        <w:t>может быть досрочно расторгнут</w:t>
      </w:r>
      <w:proofErr w:type="gramEnd"/>
      <w:r w:rsidRPr="00C7416E">
        <w:rPr>
          <w:rFonts w:ascii="Times New Roman" w:hAnsi="Times New Roman" w:cs="Times New Roman"/>
          <w:spacing w:val="-1"/>
          <w:sz w:val="24"/>
          <w:szCs w:val="24"/>
        </w:rPr>
        <w:t xml:space="preserve"> в судебном порядке в </w:t>
      </w:r>
      <w:r w:rsidRPr="00C7416E">
        <w:rPr>
          <w:rFonts w:ascii="Times New Roman" w:hAnsi="Times New Roman" w:cs="Times New Roman"/>
          <w:sz w:val="24"/>
          <w:szCs w:val="24"/>
        </w:rPr>
        <w:t xml:space="preserve">следующих случаях: </w:t>
      </w:r>
    </w:p>
    <w:p w:rsidR="008E32C3" w:rsidRPr="00C7416E" w:rsidRDefault="008E32C3" w:rsidP="008E32C3">
      <w:pPr>
        <w:widowControl/>
        <w:ind w:firstLine="567"/>
        <w:jc w:val="both"/>
        <w:rPr>
          <w:rFonts w:ascii="Times New Roman" w:hAnsi="Times New Roman" w:cs="Times New Roman"/>
          <w:sz w:val="24"/>
          <w:szCs w:val="24"/>
        </w:rPr>
      </w:pPr>
      <w:r w:rsidRPr="00C7416E">
        <w:rPr>
          <w:rFonts w:ascii="Times New Roman" w:hAnsi="Times New Roman" w:cs="Times New Roman"/>
          <w:sz w:val="24"/>
          <w:szCs w:val="24"/>
        </w:rPr>
        <w:t>- при невнесении Арендатором Арендной платы по ист</w:t>
      </w:r>
      <w:r w:rsidR="009A154C">
        <w:rPr>
          <w:rFonts w:ascii="Times New Roman" w:hAnsi="Times New Roman" w:cs="Times New Roman"/>
          <w:sz w:val="24"/>
          <w:szCs w:val="24"/>
        </w:rPr>
        <w:t>ечении срока, установленного п. </w:t>
      </w:r>
      <w:bookmarkStart w:id="0" w:name="_GoBack"/>
      <w:bookmarkEnd w:id="0"/>
      <w:r w:rsidRPr="00C7416E">
        <w:rPr>
          <w:rFonts w:ascii="Times New Roman" w:hAnsi="Times New Roman" w:cs="Times New Roman"/>
          <w:sz w:val="24"/>
          <w:szCs w:val="24"/>
        </w:rPr>
        <w:t>3.4, 3.5 Договора;</w:t>
      </w:r>
    </w:p>
    <w:p w:rsidR="008E32C3" w:rsidRPr="00C7416E" w:rsidRDefault="008E32C3" w:rsidP="008E32C3">
      <w:pPr>
        <w:shd w:val="clear" w:color="auto" w:fill="FFFFFF"/>
        <w:tabs>
          <w:tab w:val="left" w:pos="-993"/>
        </w:tabs>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при невнесении Арендатором более двух раз подряд Арендной платы по истечении срока, установленного п. 3.6 Договора;</w:t>
      </w:r>
    </w:p>
    <w:p w:rsidR="008E32C3" w:rsidRPr="00C7416E" w:rsidRDefault="008E32C3" w:rsidP="008E32C3">
      <w:pPr>
        <w:shd w:val="clear" w:color="auto" w:fill="FFFFFF"/>
        <w:tabs>
          <w:tab w:val="left" w:pos="-993"/>
        </w:tabs>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8E32C3" w:rsidRPr="00C7416E" w:rsidRDefault="008E32C3" w:rsidP="008E32C3">
      <w:pPr>
        <w:shd w:val="clear" w:color="auto" w:fill="FFFFFF"/>
        <w:tabs>
          <w:tab w:val="left" w:pos="-993"/>
        </w:tabs>
        <w:ind w:right="57" w:firstLine="567"/>
        <w:jc w:val="both"/>
        <w:rPr>
          <w:rFonts w:ascii="Times New Roman" w:hAnsi="Times New Roman" w:cs="Times New Roman"/>
          <w:bCs/>
          <w:spacing w:val="-2"/>
          <w:sz w:val="24"/>
          <w:szCs w:val="24"/>
        </w:rPr>
      </w:pPr>
      <w:r w:rsidRPr="00C7416E">
        <w:rPr>
          <w:rFonts w:ascii="Times New Roman" w:hAnsi="Times New Roman" w:cs="Times New Roman"/>
          <w:spacing w:val="-1"/>
          <w:sz w:val="24"/>
          <w:szCs w:val="24"/>
        </w:rPr>
        <w:t>- при существенном ухудшении Арендатором состояния Участка;</w:t>
      </w:r>
      <w:r w:rsidRPr="00C7416E">
        <w:rPr>
          <w:rFonts w:ascii="Times New Roman" w:hAnsi="Times New Roman" w:cs="Times New Roman"/>
          <w:bCs/>
          <w:spacing w:val="-2"/>
          <w:sz w:val="24"/>
          <w:szCs w:val="24"/>
        </w:rPr>
        <w:t xml:space="preserve"> </w:t>
      </w:r>
    </w:p>
    <w:p w:rsidR="008E32C3" w:rsidRPr="00C7416E" w:rsidRDefault="008E32C3" w:rsidP="008E32C3">
      <w:pPr>
        <w:shd w:val="clear" w:color="auto" w:fill="FFFFFF"/>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xml:space="preserve">- при неиспользовании Участка; </w:t>
      </w:r>
    </w:p>
    <w:p w:rsidR="008E32C3" w:rsidRDefault="008E32C3" w:rsidP="008E32C3">
      <w:pPr>
        <w:tabs>
          <w:tab w:val="left" w:pos="0"/>
        </w:tabs>
        <w:ind w:right="57" w:firstLine="567"/>
        <w:jc w:val="both"/>
        <w:rPr>
          <w:rFonts w:ascii="Times New Roman" w:hAnsi="Times New Roman" w:cs="Times New Roman"/>
          <w:sz w:val="24"/>
          <w:szCs w:val="24"/>
        </w:rPr>
      </w:pPr>
      <w:r w:rsidRPr="00C7416E">
        <w:rPr>
          <w:rFonts w:ascii="Times New Roman" w:hAnsi="Times New Roman" w:cs="Times New Roman"/>
          <w:sz w:val="24"/>
          <w:szCs w:val="24"/>
        </w:rPr>
        <w:t>- при невыполнении Арендатором полностью или частично условий Договора аренды.</w:t>
      </w:r>
    </w:p>
    <w:p w:rsidR="008E32C3" w:rsidRPr="001D34F7" w:rsidRDefault="008E32C3" w:rsidP="008E32C3">
      <w:pPr>
        <w:tabs>
          <w:tab w:val="left" w:pos="0"/>
        </w:tabs>
        <w:ind w:right="57" w:firstLine="567"/>
        <w:jc w:val="both"/>
        <w:rPr>
          <w:rFonts w:ascii="Times New Roman" w:hAnsi="Times New Roman" w:cs="Times New Roman"/>
          <w:sz w:val="10"/>
          <w:szCs w:val="10"/>
        </w:rPr>
      </w:pPr>
    </w:p>
    <w:p w:rsidR="008E32C3" w:rsidRPr="00085A46" w:rsidRDefault="008E32C3" w:rsidP="008E32C3">
      <w:pPr>
        <w:pStyle w:val="a3"/>
        <w:ind w:firstLine="567"/>
        <w:rPr>
          <w:bCs w:val="0"/>
          <w:kern w:val="0"/>
          <w:szCs w:val="24"/>
          <w:lang w:eastAsia="ru-RU"/>
        </w:rPr>
      </w:pPr>
      <w:r w:rsidRPr="00C7416E">
        <w:rPr>
          <w:bCs w:val="0"/>
          <w:kern w:val="0"/>
          <w:szCs w:val="24"/>
          <w:lang w:eastAsia="ru-RU"/>
        </w:rPr>
        <w:t>9. ДОПОЛНИТЕЛЬНЫЕ УСЛОВИЯ ДОГОВОРА</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8E32C3" w:rsidRPr="00C7416E" w:rsidRDefault="008E32C3" w:rsidP="008E32C3">
      <w:pPr>
        <w:pStyle w:val="a3"/>
        <w:ind w:firstLine="567"/>
        <w:jc w:val="both"/>
        <w:rPr>
          <w:b w:val="0"/>
          <w:bCs w:val="0"/>
          <w:kern w:val="0"/>
          <w:szCs w:val="24"/>
          <w:lang w:eastAsia="ru-RU"/>
        </w:rPr>
      </w:pPr>
      <w:r w:rsidRPr="00C7416E">
        <w:rPr>
          <w:b w:val="0"/>
          <w:bCs w:val="0"/>
          <w:kern w:val="0"/>
          <w:szCs w:val="24"/>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8E32C3" w:rsidRPr="004F04E3" w:rsidRDefault="008E32C3" w:rsidP="008E32C3">
      <w:pPr>
        <w:pStyle w:val="a3"/>
        <w:ind w:firstLine="567"/>
        <w:jc w:val="both"/>
        <w:rPr>
          <w:b w:val="0"/>
          <w:bCs w:val="0"/>
          <w:kern w:val="0"/>
          <w:szCs w:val="24"/>
          <w:lang w:eastAsia="ru-RU"/>
        </w:rPr>
      </w:pPr>
      <w:r w:rsidRPr="00C7416E">
        <w:rPr>
          <w:b w:val="0"/>
          <w:bCs w:val="0"/>
          <w:kern w:val="0"/>
          <w:szCs w:val="24"/>
          <w:lang w:eastAsia="ru-RU"/>
        </w:rPr>
        <w:t xml:space="preserve">9.3. Расторжение или прекращение Договора не освобождает Арендатора от </w:t>
      </w:r>
      <w:r w:rsidRPr="004F04E3">
        <w:rPr>
          <w:b w:val="0"/>
          <w:bCs w:val="0"/>
          <w:kern w:val="0"/>
          <w:szCs w:val="24"/>
          <w:lang w:eastAsia="ru-RU"/>
        </w:rPr>
        <w:t>исполнения обязательств по погашению задолженности по Арендной плате и неустойке.</w:t>
      </w:r>
    </w:p>
    <w:p w:rsidR="008E32C3" w:rsidRPr="00EC2854" w:rsidRDefault="008E32C3" w:rsidP="008E32C3">
      <w:pPr>
        <w:ind w:firstLine="567"/>
        <w:jc w:val="both"/>
        <w:rPr>
          <w:rFonts w:ascii="Times New Roman" w:hAnsi="Times New Roman" w:cs="Times New Roman"/>
          <w:sz w:val="24"/>
          <w:szCs w:val="24"/>
        </w:rPr>
      </w:pPr>
      <w:r w:rsidRPr="004F04E3">
        <w:rPr>
          <w:rFonts w:ascii="Times New Roman" w:hAnsi="Times New Roman" w:cs="Times New Roman"/>
          <w:sz w:val="24"/>
          <w:szCs w:val="24"/>
        </w:rPr>
        <w:t xml:space="preserve">9.4. </w:t>
      </w:r>
      <w:r w:rsidRPr="00EC2854">
        <w:rPr>
          <w:rFonts w:ascii="Times New Roman" w:hAnsi="Times New Roman" w:cs="Times New Roman"/>
          <w:sz w:val="24"/>
          <w:szCs w:val="24"/>
        </w:rPr>
        <w:t xml:space="preserve">Стороны пришли к соглашению, что споры, возникающие при исполнении </w:t>
      </w:r>
      <w:r w:rsidRPr="00EC2854">
        <w:rPr>
          <w:rFonts w:ascii="Times New Roman" w:hAnsi="Times New Roman" w:cs="Times New Roman"/>
          <w:sz w:val="24"/>
          <w:szCs w:val="24"/>
        </w:rPr>
        <w:lastRenderedPageBreak/>
        <w:t>настоящего Договора, подлежат рассмотрению в суде по месту нахождения Арендодателя.</w:t>
      </w:r>
    </w:p>
    <w:p w:rsidR="008E32C3" w:rsidRPr="001D34F7" w:rsidRDefault="008E32C3" w:rsidP="008E32C3">
      <w:pPr>
        <w:pStyle w:val="a4"/>
        <w:rPr>
          <w:sz w:val="10"/>
          <w:szCs w:val="10"/>
        </w:rPr>
      </w:pPr>
    </w:p>
    <w:p w:rsidR="008E32C3" w:rsidRPr="00C7416E" w:rsidRDefault="008E32C3" w:rsidP="008E32C3">
      <w:pPr>
        <w:pStyle w:val="a3"/>
        <w:ind w:firstLine="567"/>
        <w:rPr>
          <w:bCs w:val="0"/>
          <w:kern w:val="0"/>
          <w:szCs w:val="24"/>
          <w:lang w:eastAsia="ru-RU"/>
        </w:rPr>
      </w:pPr>
      <w:r w:rsidRPr="00C7416E">
        <w:rPr>
          <w:bCs w:val="0"/>
          <w:kern w:val="0"/>
          <w:szCs w:val="24"/>
          <w:lang w:eastAsia="ru-RU"/>
        </w:rPr>
        <w:t>10. ЗАКЛЮЧИТЕЛЬНЫЕ ПОЛОЖЕНИЯ</w:t>
      </w:r>
    </w:p>
    <w:p w:rsidR="008E32C3" w:rsidRDefault="008E32C3" w:rsidP="008E32C3">
      <w:pPr>
        <w:pStyle w:val="a3"/>
        <w:ind w:firstLine="567"/>
        <w:jc w:val="both"/>
        <w:rPr>
          <w:b w:val="0"/>
          <w:bCs w:val="0"/>
          <w:kern w:val="0"/>
          <w:szCs w:val="24"/>
          <w:lang w:eastAsia="ru-RU"/>
        </w:rPr>
      </w:pPr>
      <w:r w:rsidRPr="00C7416E">
        <w:rPr>
          <w:b w:val="0"/>
          <w:bCs w:val="0"/>
          <w:kern w:val="0"/>
          <w:szCs w:val="24"/>
          <w:lang w:eastAsia="ru-RU"/>
        </w:rPr>
        <w:t>10.1.</w:t>
      </w:r>
      <w:r w:rsidRPr="00C7416E">
        <w:rPr>
          <w:b w:val="0"/>
          <w:bCs w:val="0"/>
          <w:kern w:val="0"/>
          <w:szCs w:val="24"/>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8E32C3" w:rsidRPr="001D34F7" w:rsidRDefault="008E32C3" w:rsidP="008E32C3">
      <w:pPr>
        <w:pStyle w:val="a4"/>
        <w:rPr>
          <w:sz w:val="10"/>
          <w:szCs w:val="10"/>
        </w:rPr>
      </w:pPr>
    </w:p>
    <w:p w:rsidR="008E32C3" w:rsidRPr="00DD5891" w:rsidRDefault="008E32C3" w:rsidP="008E32C3">
      <w:pPr>
        <w:pStyle w:val="a3"/>
        <w:ind w:firstLine="567"/>
        <w:rPr>
          <w:bCs w:val="0"/>
          <w:kern w:val="0"/>
          <w:szCs w:val="24"/>
          <w:lang w:eastAsia="ru-RU"/>
        </w:rPr>
      </w:pPr>
      <w:r w:rsidRPr="00C7416E">
        <w:rPr>
          <w:bCs w:val="0"/>
          <w:kern w:val="0"/>
          <w:szCs w:val="24"/>
          <w:lang w:eastAsia="ru-RU"/>
        </w:rPr>
        <w:t>11. АДРЕСА И РЕКВИЗИТЫ СТОРОН</w:t>
      </w:r>
    </w:p>
    <w:p w:rsidR="008E32C3" w:rsidRDefault="008E32C3" w:rsidP="008E32C3">
      <w:pPr>
        <w:pStyle w:val="a3"/>
        <w:ind w:firstLine="567"/>
        <w:rPr>
          <w:b w:val="0"/>
          <w:bCs w:val="0"/>
          <w:kern w:val="0"/>
          <w:szCs w:val="24"/>
          <w:lang w:eastAsia="ru-RU"/>
        </w:rPr>
      </w:pPr>
      <w:r w:rsidRPr="00C7416E">
        <w:rPr>
          <w:b w:val="0"/>
          <w:bCs w:val="0"/>
          <w:kern w:val="0"/>
          <w:szCs w:val="24"/>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3"/>
        <w:gridCol w:w="4921"/>
      </w:tblGrid>
      <w:tr w:rsidR="008E32C3" w:rsidTr="008E32C3">
        <w:tc>
          <w:tcPr>
            <w:tcW w:w="5140" w:type="dxa"/>
            <w:shd w:val="clear" w:color="auto" w:fill="auto"/>
          </w:tcPr>
          <w:p w:rsidR="008E32C3" w:rsidRPr="005036E2" w:rsidRDefault="008E32C3" w:rsidP="008E32C3">
            <w:pPr>
              <w:pStyle w:val="a3"/>
              <w:rPr>
                <w:b w:val="0"/>
                <w:bCs w:val="0"/>
                <w:kern w:val="0"/>
                <w:sz w:val="22"/>
                <w:szCs w:val="22"/>
                <w:lang w:eastAsia="ru-RU"/>
              </w:rPr>
            </w:pPr>
            <w:r w:rsidRPr="005036E2">
              <w:rPr>
                <w:b w:val="0"/>
                <w:bCs w:val="0"/>
                <w:kern w:val="0"/>
                <w:sz w:val="22"/>
                <w:szCs w:val="22"/>
                <w:lang w:eastAsia="ru-RU"/>
              </w:rPr>
              <w:t>Департамент имущественных и земельных отношений Воронежской области</w:t>
            </w:r>
          </w:p>
          <w:p w:rsidR="008E32C3" w:rsidRPr="005036E2" w:rsidRDefault="008E32C3" w:rsidP="008E32C3">
            <w:pPr>
              <w:pStyle w:val="a3"/>
              <w:jc w:val="left"/>
              <w:rPr>
                <w:b w:val="0"/>
                <w:bCs w:val="0"/>
                <w:kern w:val="0"/>
                <w:sz w:val="22"/>
                <w:szCs w:val="22"/>
                <w:lang w:eastAsia="ru-RU"/>
              </w:rPr>
            </w:pPr>
            <w:smartTag w:uri="urn:schemas-microsoft-com:office:smarttags" w:element="metricconverter">
              <w:smartTagPr>
                <w:attr w:name="ProductID" w:val="394006, г"/>
              </w:smartTagPr>
              <w:r w:rsidRPr="005036E2">
                <w:rPr>
                  <w:b w:val="0"/>
                  <w:bCs w:val="0"/>
                  <w:kern w:val="0"/>
                  <w:sz w:val="22"/>
                  <w:szCs w:val="22"/>
                  <w:lang w:eastAsia="ru-RU"/>
                </w:rPr>
                <w:t>394006, г</w:t>
              </w:r>
            </w:smartTag>
            <w:r w:rsidRPr="005036E2">
              <w:rPr>
                <w:b w:val="0"/>
                <w:bCs w:val="0"/>
                <w:kern w:val="0"/>
                <w:sz w:val="22"/>
                <w:szCs w:val="22"/>
                <w:lang w:eastAsia="ru-RU"/>
              </w:rPr>
              <w:t>. Воронеж, пл. Ленина, 12</w:t>
            </w:r>
          </w:p>
          <w:p w:rsidR="008E32C3" w:rsidRPr="005036E2" w:rsidRDefault="008E32C3" w:rsidP="008E32C3">
            <w:pPr>
              <w:pStyle w:val="a3"/>
              <w:jc w:val="left"/>
              <w:rPr>
                <w:b w:val="0"/>
                <w:bCs w:val="0"/>
                <w:kern w:val="0"/>
                <w:sz w:val="22"/>
                <w:szCs w:val="22"/>
                <w:lang w:eastAsia="ru-RU"/>
              </w:rPr>
            </w:pPr>
            <w:r w:rsidRPr="005036E2">
              <w:rPr>
                <w:b w:val="0"/>
                <w:bCs w:val="0"/>
                <w:kern w:val="0"/>
                <w:sz w:val="22"/>
                <w:szCs w:val="22"/>
                <w:lang w:eastAsia="ru-RU"/>
              </w:rPr>
              <w:t>ИНН 3666057069</w:t>
            </w:r>
          </w:p>
          <w:p w:rsidR="008E32C3" w:rsidRPr="005036E2" w:rsidRDefault="008E32C3" w:rsidP="008E32C3">
            <w:pPr>
              <w:pStyle w:val="a4"/>
              <w:jc w:val="left"/>
              <w:rPr>
                <w:rFonts w:ascii="Times New Roman" w:hAnsi="Times New Roman"/>
                <w:bCs/>
                <w:sz w:val="22"/>
                <w:szCs w:val="22"/>
              </w:rPr>
            </w:pPr>
            <w:r w:rsidRPr="005036E2">
              <w:rPr>
                <w:rFonts w:ascii="Times New Roman" w:hAnsi="Times New Roman"/>
                <w:bCs/>
                <w:sz w:val="22"/>
                <w:szCs w:val="22"/>
              </w:rPr>
              <w:t>ОГРН 1023601570904</w:t>
            </w:r>
          </w:p>
          <w:p w:rsidR="008E32C3" w:rsidRPr="005036E2" w:rsidRDefault="008E32C3" w:rsidP="008E32C3">
            <w:pPr>
              <w:pStyle w:val="a3"/>
              <w:rPr>
                <w:b w:val="0"/>
                <w:bCs w:val="0"/>
                <w:kern w:val="0"/>
                <w:sz w:val="22"/>
                <w:szCs w:val="22"/>
                <w:lang w:eastAsia="ru-RU"/>
              </w:rPr>
            </w:pPr>
            <w:r w:rsidRPr="005036E2">
              <w:rPr>
                <w:b w:val="0"/>
                <w:bCs w:val="0"/>
                <w:kern w:val="0"/>
                <w:sz w:val="22"/>
                <w:szCs w:val="22"/>
                <w:lang w:eastAsia="ru-RU"/>
              </w:rPr>
              <w:t xml:space="preserve">____________ __________ </w:t>
            </w:r>
          </w:p>
          <w:p w:rsidR="008E32C3" w:rsidRPr="005036E2" w:rsidRDefault="008E32C3" w:rsidP="008E32C3">
            <w:pPr>
              <w:pStyle w:val="a4"/>
              <w:jc w:val="left"/>
              <w:rPr>
                <w:rFonts w:ascii="Times New Roman" w:hAnsi="Times New Roman"/>
                <w:sz w:val="16"/>
                <w:szCs w:val="16"/>
              </w:rPr>
            </w:pPr>
            <w:r w:rsidRPr="005036E2">
              <w:rPr>
                <w:rFonts w:ascii="Times New Roman" w:hAnsi="Times New Roman"/>
                <w:bCs/>
                <w:sz w:val="16"/>
                <w:szCs w:val="16"/>
              </w:rPr>
              <w:t xml:space="preserve">                                             М.П.</w:t>
            </w:r>
          </w:p>
        </w:tc>
        <w:tc>
          <w:tcPr>
            <w:tcW w:w="5140" w:type="dxa"/>
            <w:shd w:val="clear" w:color="auto" w:fill="auto"/>
          </w:tcPr>
          <w:p w:rsidR="008E32C3" w:rsidRPr="005036E2" w:rsidRDefault="008E32C3" w:rsidP="008E32C3">
            <w:pPr>
              <w:pStyle w:val="a3"/>
              <w:rPr>
                <w:b w:val="0"/>
                <w:bCs w:val="0"/>
                <w:kern w:val="0"/>
                <w:sz w:val="22"/>
                <w:szCs w:val="22"/>
                <w:lang w:eastAsia="ru-RU"/>
              </w:rPr>
            </w:pPr>
          </w:p>
          <w:p w:rsidR="008E32C3" w:rsidRPr="005036E2" w:rsidRDefault="008E32C3" w:rsidP="008E32C3">
            <w:pPr>
              <w:pStyle w:val="a3"/>
              <w:rPr>
                <w:b w:val="0"/>
                <w:bCs w:val="0"/>
                <w:kern w:val="0"/>
                <w:sz w:val="22"/>
                <w:szCs w:val="22"/>
                <w:lang w:eastAsia="ru-RU"/>
              </w:rPr>
            </w:pPr>
          </w:p>
          <w:p w:rsidR="008E32C3" w:rsidRPr="005036E2" w:rsidRDefault="008E32C3" w:rsidP="008E32C3">
            <w:pPr>
              <w:pStyle w:val="a3"/>
              <w:rPr>
                <w:b w:val="0"/>
                <w:bCs w:val="0"/>
                <w:kern w:val="0"/>
                <w:sz w:val="22"/>
                <w:szCs w:val="22"/>
                <w:lang w:eastAsia="ru-RU"/>
              </w:rPr>
            </w:pPr>
          </w:p>
          <w:p w:rsidR="008E32C3" w:rsidRPr="005036E2" w:rsidRDefault="008E32C3" w:rsidP="008E32C3">
            <w:pPr>
              <w:pStyle w:val="a3"/>
              <w:rPr>
                <w:b w:val="0"/>
                <w:bCs w:val="0"/>
                <w:kern w:val="0"/>
                <w:sz w:val="22"/>
                <w:szCs w:val="22"/>
                <w:lang w:eastAsia="ru-RU"/>
              </w:rPr>
            </w:pPr>
          </w:p>
          <w:p w:rsidR="008E32C3" w:rsidRPr="005036E2" w:rsidRDefault="008E32C3" w:rsidP="008E32C3">
            <w:pPr>
              <w:pStyle w:val="a3"/>
              <w:rPr>
                <w:b w:val="0"/>
                <w:bCs w:val="0"/>
                <w:kern w:val="0"/>
                <w:sz w:val="22"/>
                <w:szCs w:val="22"/>
                <w:lang w:eastAsia="ru-RU"/>
              </w:rPr>
            </w:pPr>
          </w:p>
          <w:p w:rsidR="008E32C3" w:rsidRPr="005036E2" w:rsidRDefault="008E32C3" w:rsidP="008E32C3">
            <w:pPr>
              <w:pStyle w:val="a3"/>
              <w:rPr>
                <w:b w:val="0"/>
                <w:bCs w:val="0"/>
                <w:kern w:val="0"/>
                <w:sz w:val="22"/>
                <w:szCs w:val="22"/>
                <w:lang w:eastAsia="ru-RU"/>
              </w:rPr>
            </w:pPr>
            <w:r w:rsidRPr="005036E2">
              <w:rPr>
                <w:b w:val="0"/>
                <w:bCs w:val="0"/>
                <w:kern w:val="0"/>
                <w:sz w:val="22"/>
                <w:szCs w:val="22"/>
                <w:lang w:eastAsia="ru-RU"/>
              </w:rPr>
              <w:t xml:space="preserve">____________ __________ </w:t>
            </w:r>
          </w:p>
          <w:p w:rsidR="008E32C3" w:rsidRPr="005036E2" w:rsidRDefault="008E32C3" w:rsidP="008E32C3">
            <w:pPr>
              <w:pStyle w:val="a4"/>
            </w:pPr>
            <w:r w:rsidRPr="005036E2">
              <w:rPr>
                <w:rFonts w:ascii="Times New Roman" w:hAnsi="Times New Roman"/>
                <w:bCs/>
                <w:sz w:val="16"/>
                <w:szCs w:val="16"/>
              </w:rPr>
              <w:t xml:space="preserve">                                             М.П.</w:t>
            </w:r>
          </w:p>
        </w:tc>
      </w:tr>
    </w:tbl>
    <w:p w:rsidR="008E32C3" w:rsidRDefault="008E32C3" w:rsidP="008E32C3"/>
    <w:p w:rsidR="00D029B5" w:rsidRDefault="00D029B5"/>
    <w:sectPr w:rsidR="00D029B5" w:rsidSect="002B72A6">
      <w:pgSz w:w="11906" w:h="16838"/>
      <w:pgMar w:top="568"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80298"/>
    <w:rsid w:val="000014E8"/>
    <w:rsid w:val="00016A7E"/>
    <w:rsid w:val="00022922"/>
    <w:rsid w:val="0003292F"/>
    <w:rsid w:val="00083E8A"/>
    <w:rsid w:val="000908F4"/>
    <w:rsid w:val="000A0D1F"/>
    <w:rsid w:val="000B6680"/>
    <w:rsid w:val="00116214"/>
    <w:rsid w:val="001757E2"/>
    <w:rsid w:val="001F58A0"/>
    <w:rsid w:val="001F645C"/>
    <w:rsid w:val="00244FA2"/>
    <w:rsid w:val="002548B5"/>
    <w:rsid w:val="00270B2C"/>
    <w:rsid w:val="002A0A36"/>
    <w:rsid w:val="002B72A6"/>
    <w:rsid w:val="002F5132"/>
    <w:rsid w:val="00332FF4"/>
    <w:rsid w:val="00430CFE"/>
    <w:rsid w:val="00460138"/>
    <w:rsid w:val="00467A4A"/>
    <w:rsid w:val="004E1F40"/>
    <w:rsid w:val="004E74B5"/>
    <w:rsid w:val="004F04E3"/>
    <w:rsid w:val="00521F1B"/>
    <w:rsid w:val="0055068A"/>
    <w:rsid w:val="005C7060"/>
    <w:rsid w:val="006037E5"/>
    <w:rsid w:val="00622100"/>
    <w:rsid w:val="00637A77"/>
    <w:rsid w:val="00676850"/>
    <w:rsid w:val="00686F7A"/>
    <w:rsid w:val="00697421"/>
    <w:rsid w:val="006A04EF"/>
    <w:rsid w:val="006D230E"/>
    <w:rsid w:val="007234CE"/>
    <w:rsid w:val="00740DD7"/>
    <w:rsid w:val="00756CAA"/>
    <w:rsid w:val="007B03C5"/>
    <w:rsid w:val="008648F9"/>
    <w:rsid w:val="008941A6"/>
    <w:rsid w:val="008A687D"/>
    <w:rsid w:val="008E32C3"/>
    <w:rsid w:val="00961389"/>
    <w:rsid w:val="009933FE"/>
    <w:rsid w:val="009A154C"/>
    <w:rsid w:val="009C29D4"/>
    <w:rsid w:val="00A019B8"/>
    <w:rsid w:val="00A35BDC"/>
    <w:rsid w:val="00AA142C"/>
    <w:rsid w:val="00AD3EFF"/>
    <w:rsid w:val="00AF7402"/>
    <w:rsid w:val="00B22376"/>
    <w:rsid w:val="00B640D6"/>
    <w:rsid w:val="00B66110"/>
    <w:rsid w:val="00BC4BC8"/>
    <w:rsid w:val="00BF2299"/>
    <w:rsid w:val="00C53819"/>
    <w:rsid w:val="00D029B5"/>
    <w:rsid w:val="00D25A2E"/>
    <w:rsid w:val="00D82E40"/>
    <w:rsid w:val="00D94909"/>
    <w:rsid w:val="00DC685A"/>
    <w:rsid w:val="00DD276E"/>
    <w:rsid w:val="00E80298"/>
    <w:rsid w:val="00EA7977"/>
    <w:rsid w:val="00EB61F8"/>
    <w:rsid w:val="00F40F28"/>
    <w:rsid w:val="00F75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E80298"/>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5">
    <w:name w:val="Название Знак"/>
    <w:basedOn w:val="a0"/>
    <w:link w:val="a3"/>
    <w:rsid w:val="00E80298"/>
    <w:rPr>
      <w:rFonts w:ascii="Times New Roman" w:eastAsia="Times New Roman" w:hAnsi="Times New Roman" w:cs="Times New Roman"/>
      <w:b/>
      <w:bCs/>
      <w:kern w:val="1"/>
      <w:sz w:val="24"/>
      <w:szCs w:val="20"/>
      <w:lang w:eastAsia="ar-SA"/>
    </w:rPr>
  </w:style>
  <w:style w:type="paragraph" w:styleId="a4">
    <w:name w:val="Subtitle"/>
    <w:basedOn w:val="a"/>
    <w:link w:val="a6"/>
    <w:qFormat/>
    <w:rsid w:val="00E80298"/>
    <w:pPr>
      <w:spacing w:after="60"/>
      <w:jc w:val="center"/>
      <w:outlineLvl w:val="1"/>
    </w:pPr>
    <w:rPr>
      <w:rFonts w:cs="Times New Roman"/>
      <w:sz w:val="24"/>
      <w:szCs w:val="24"/>
    </w:rPr>
  </w:style>
  <w:style w:type="character" w:customStyle="1" w:styleId="a6">
    <w:name w:val="Подзаголовок Знак"/>
    <w:basedOn w:val="a0"/>
    <w:link w:val="a4"/>
    <w:rsid w:val="00E80298"/>
    <w:rPr>
      <w:rFonts w:ascii="Arial" w:eastAsia="Times New Roman" w:hAnsi="Arial" w:cs="Times New Roman"/>
      <w:sz w:val="24"/>
      <w:szCs w:val="24"/>
    </w:rPr>
  </w:style>
  <w:style w:type="character" w:customStyle="1" w:styleId="apple-converted-space">
    <w:name w:val="apple-converted-space"/>
    <w:basedOn w:val="a0"/>
    <w:rsid w:val="002B72A6"/>
  </w:style>
  <w:style w:type="character" w:styleId="a7">
    <w:name w:val="Hyperlink"/>
    <w:basedOn w:val="a0"/>
    <w:uiPriority w:val="99"/>
    <w:unhideWhenUsed/>
    <w:rsid w:val="002B72A6"/>
    <w:rPr>
      <w:color w:val="0000FF"/>
      <w:u w:val="single"/>
    </w:rPr>
  </w:style>
  <w:style w:type="paragraph" w:styleId="a8">
    <w:name w:val="Normal (Web)"/>
    <w:basedOn w:val="a"/>
    <w:uiPriority w:val="99"/>
    <w:unhideWhenUsed/>
    <w:rsid w:val="002B72A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9">
    <w:name w:val="Обычный.Название подразделения"/>
    <w:link w:val="aa"/>
    <w:rsid w:val="002B72A6"/>
    <w:pPr>
      <w:spacing w:after="0" w:line="240" w:lineRule="auto"/>
    </w:pPr>
    <w:rPr>
      <w:rFonts w:ascii="SchoolBook" w:eastAsia="Times New Roman" w:hAnsi="SchoolBook" w:cs="Times New Roman"/>
      <w:sz w:val="28"/>
      <w:szCs w:val="20"/>
      <w:lang w:eastAsia="ru-RU"/>
    </w:rPr>
  </w:style>
  <w:style w:type="character" w:customStyle="1" w:styleId="aa">
    <w:name w:val="Обычный.Название подразделения Знак"/>
    <w:link w:val="a9"/>
    <w:locked/>
    <w:rsid w:val="002B72A6"/>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givo.ru/" TargetMode="External"/><Relationship Id="rId5" Type="http://schemas.openxmlformats.org/officeDocument/2006/relationships/hyperlink" Target="http://www.dizovo.ru" TargetMode="External"/><Relationship Id="rId4" Type="http://schemas.openxmlformats.org/officeDocument/2006/relationships/hyperlink" Target="http://www.torgi.gov.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Чернякина</dc:creator>
  <cp:lastModifiedBy>Чернякина</cp:lastModifiedBy>
  <cp:revision>3</cp:revision>
  <cp:lastPrinted>2016-03-23T11:39:00Z</cp:lastPrinted>
  <dcterms:created xsi:type="dcterms:W3CDTF">2016-03-25T06:58:00Z</dcterms:created>
  <dcterms:modified xsi:type="dcterms:W3CDTF">2016-03-25T07:01:00Z</dcterms:modified>
</cp:coreProperties>
</file>