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71" w:rsidRPr="00471171" w:rsidRDefault="00471171" w:rsidP="00471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471171" w:rsidRPr="00471171" w:rsidRDefault="00471171" w:rsidP="00471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 проекту приказа </w:t>
      </w:r>
      <w:r w:rsidR="00797A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министерства</w:t>
      </w: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</w:t>
      </w:r>
    </w:p>
    <w:p w:rsidR="00471171" w:rsidRPr="00471171" w:rsidRDefault="00471171" w:rsidP="004711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471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FE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471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FE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71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FE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71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FE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729</w:t>
      </w:r>
      <w:r w:rsidRPr="00471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71171" w:rsidRPr="00471171" w:rsidRDefault="00471171" w:rsidP="00471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71" w:rsidRPr="00471171" w:rsidRDefault="00471171" w:rsidP="00471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приказа разработан в целях приведения текста приказа департамента имущественных и земельных отношений Воронежской области от </w:t>
      </w:r>
      <w:r w:rsidR="00FE592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C0F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59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E59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92A">
        <w:rPr>
          <w:rFonts w:ascii="Times New Roman" w:eastAsia="Times New Roman" w:hAnsi="Times New Roman" w:cs="Times New Roman"/>
          <w:sz w:val="28"/>
          <w:szCs w:val="28"/>
          <w:lang w:eastAsia="ru-RU"/>
        </w:rPr>
        <w:t>729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 w:rsidR="00FE5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 положениями Федерального </w:t>
      </w:r>
      <w:hyperlink r:id="rId6" w:history="1">
        <w:r w:rsidRPr="00471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</w:t>
      </w:r>
      <w:r w:rsidR="00797AF0" w:rsidRPr="00797AF0">
        <w:rPr>
          <w:sz w:val="28"/>
          <w:szCs w:val="28"/>
        </w:rPr>
        <w:t xml:space="preserve"> </w:t>
      </w:r>
      <w:r w:rsidR="004F25AA" w:rsidRPr="004F25AA">
        <w:rPr>
          <w:rFonts w:ascii="Times New Roman" w:hAnsi="Times New Roman" w:cs="Times New Roman"/>
          <w:sz w:val="28"/>
          <w:szCs w:val="28"/>
        </w:rPr>
        <w:t>поста</w:t>
      </w:r>
      <w:r w:rsidRPr="004F25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области», постановлением Правительства Воронежской области от 08.05.2009 № 365 «Об утверждении Положения о </w:t>
      </w:r>
      <w:r w:rsidR="007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Воронежской области», перечнем государственных услуг исполнительных органов Воронежской области, предоставление которых осуществляется в уполномоченном многофункциональном центре, в отношении которых может не осуществляться организация предоставления государственных услуг в ходе личного приема в таких исполнительных органах Воронежской области в соответствии с частью 1.8 статьи 7 Федерального закона от 27.07.2010 № 210-ФЗ «Об организации предоставления государственных и муниципальных услуг», утвержденным </w:t>
      </w:r>
      <w:r w:rsidR="00F210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Воронежской области от 22.03.2013 № 212 (ред. от 20.04.2023).</w:t>
      </w:r>
    </w:p>
    <w:p w:rsidR="00471171" w:rsidRPr="00471171" w:rsidRDefault="00471171" w:rsidP="004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Социально-экономическое, финансовое обоснование необходимости принятия данного нормативного правового акта не требуется.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AF0" w:rsidRDefault="00797AF0" w:rsidP="00471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</w:t>
      </w:r>
      <w:r w:rsidR="00471171" w:rsidRPr="0047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имущественных и земельных</w:t>
      </w:r>
    </w:p>
    <w:p w:rsidR="00471171" w:rsidRPr="00471171" w:rsidRDefault="00471171" w:rsidP="00471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О.С. </w:t>
      </w:r>
      <w:proofErr w:type="spellStart"/>
      <w:r w:rsidR="004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Провоторова</w:t>
      </w:r>
      <w:proofErr w:type="spellEnd"/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7A43" w:rsidRDefault="00557A43" w:rsidP="00471171">
      <w:pPr>
        <w:spacing w:after="0" w:line="276" w:lineRule="auto"/>
        <w:jc w:val="both"/>
      </w:pPr>
      <w:bookmarkStart w:id="0" w:name="_GoBack"/>
      <w:bookmarkEnd w:id="0"/>
    </w:p>
    <w:sectPr w:rsidR="00557A43" w:rsidSect="00EB66E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BB" w:rsidRDefault="007863BB" w:rsidP="00F80363">
      <w:pPr>
        <w:spacing w:after="0" w:line="240" w:lineRule="auto"/>
      </w:pPr>
      <w:r>
        <w:separator/>
      </w:r>
    </w:p>
  </w:endnote>
  <w:endnote w:type="continuationSeparator" w:id="0">
    <w:p w:rsidR="007863BB" w:rsidRDefault="007863BB" w:rsidP="00F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BB" w:rsidRDefault="007863BB" w:rsidP="00F80363">
      <w:pPr>
        <w:spacing w:after="0" w:line="240" w:lineRule="auto"/>
      </w:pPr>
      <w:r>
        <w:separator/>
      </w:r>
    </w:p>
  </w:footnote>
  <w:footnote w:type="continuationSeparator" w:id="0">
    <w:p w:rsidR="007863BB" w:rsidRDefault="007863BB" w:rsidP="00F8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CC" w:rsidRDefault="008566CC">
    <w:pPr>
      <w:pStyle w:val="a5"/>
      <w:jc w:val="center"/>
    </w:pPr>
  </w:p>
  <w:p w:rsidR="00F80363" w:rsidRDefault="00F803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53" w:rsidRDefault="00894C53">
    <w:pPr>
      <w:pStyle w:val="a5"/>
      <w:jc w:val="center"/>
    </w:pPr>
  </w:p>
  <w:p w:rsidR="00894C53" w:rsidRDefault="00894C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89"/>
    <w:rsid w:val="00133F7C"/>
    <w:rsid w:val="002F3575"/>
    <w:rsid w:val="00371BDC"/>
    <w:rsid w:val="00394186"/>
    <w:rsid w:val="00471171"/>
    <w:rsid w:val="0049035B"/>
    <w:rsid w:val="004A5F91"/>
    <w:rsid w:val="004F25AA"/>
    <w:rsid w:val="00557A43"/>
    <w:rsid w:val="007863BB"/>
    <w:rsid w:val="00797AF0"/>
    <w:rsid w:val="008111C1"/>
    <w:rsid w:val="008566CC"/>
    <w:rsid w:val="00873A40"/>
    <w:rsid w:val="00894C53"/>
    <w:rsid w:val="00935B2F"/>
    <w:rsid w:val="00970887"/>
    <w:rsid w:val="00B52E11"/>
    <w:rsid w:val="00B77589"/>
    <w:rsid w:val="00BC0F29"/>
    <w:rsid w:val="00DF65BB"/>
    <w:rsid w:val="00E75790"/>
    <w:rsid w:val="00EB66E3"/>
    <w:rsid w:val="00F21019"/>
    <w:rsid w:val="00F80363"/>
    <w:rsid w:val="00FD4806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6B2CBCA-9092-4188-AE92-F1B16C83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363"/>
  </w:style>
  <w:style w:type="paragraph" w:styleId="a7">
    <w:name w:val="footer"/>
    <w:basedOn w:val="a"/>
    <w:link w:val="a8"/>
    <w:uiPriority w:val="99"/>
    <w:unhideWhenUsed/>
    <w:rsid w:val="00F8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Юлия Л. Никитина</cp:lastModifiedBy>
  <cp:revision>24</cp:revision>
  <cp:lastPrinted>2023-12-19T11:51:00Z</cp:lastPrinted>
  <dcterms:created xsi:type="dcterms:W3CDTF">2023-08-29T11:36:00Z</dcterms:created>
  <dcterms:modified xsi:type="dcterms:W3CDTF">2023-12-19T11:55:00Z</dcterms:modified>
</cp:coreProperties>
</file>