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57" w:rsidRDefault="009D23DB" w:rsidP="00DA7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 об исполнении Плана мероприятий по противодействию коррупции</w:t>
      </w:r>
    </w:p>
    <w:p w:rsidR="005C6C57" w:rsidRDefault="009D2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департаменте имущественных и земельных отношений Воронежской области на 2021</w:t>
      </w:r>
      <w:r>
        <w:rPr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2024 годы </w:t>
      </w:r>
    </w:p>
    <w:p w:rsidR="005C6C57" w:rsidRDefault="009D2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="00E179A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5329B">
        <w:rPr>
          <w:rFonts w:ascii="Times New Roman" w:hAnsi="Times New Roman"/>
          <w:b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55329B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="0055329B"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5C6C57" w:rsidRDefault="005C6C5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466"/>
        <w:gridCol w:w="1560"/>
        <w:gridCol w:w="7723"/>
      </w:tblGrid>
      <w:tr w:rsidR="005C6C57" w:rsidRPr="005A57FD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5C6C57" w:rsidRPr="005A57FD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11533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За отчетный период 202</w:t>
            </w:r>
            <w:r w:rsidR="00115337" w:rsidRPr="005A5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</w:t>
            </w:r>
            <w:r w:rsidR="00115337" w:rsidRPr="00E179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115337" w:rsidRPr="005A57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департамента.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управление по профилактике коррупционных и иных правонарушений правительства Воронежской области информации о проведении первичной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направляется в управление по профилактике коррупционных и иных правонарушений правительства Воронежской области информация о результатах проведенной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департамента.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органы прокуратуры нормативных правовых актов и их проектов для проведения правовой и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в порядке, установленном указом губернатора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нормативных правовых актов, разработанные департаментом, в обязательном порядке направляются в прокуратуру Воронежской области для проведения правовой и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Определение и актуализация перечня функций департамента,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115337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функций департамента, при реализации которых наиболее вероятно возникновение коррупции, утвержден приказом департамента от 16.06.2021 № 1304 «Об утверждении перечня коррупционно-опасных функций и услуг департамента имущественных и земельных отношений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Воронежской области» 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Перечня должностей в департаменте,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Актуальный перечень должностей департамента, замещение которых связано с коррупционными рисками</w:t>
            </w:r>
            <w:r w:rsidR="004207E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 приказом департамента от 15.06.2020 № 1381. </w:t>
            </w:r>
          </w:p>
          <w:p w:rsidR="005C6C57" w:rsidRPr="005A57FD" w:rsidRDefault="009D23D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должностей ГГС, включенных в перечень должностей с коррупционными рисками – </w:t>
            </w:r>
            <w:r w:rsidRPr="007D35E0"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регламентов 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C6C57" w:rsidRPr="005A57FD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337" w:rsidRPr="005A57FD" w:rsidRDefault="009D23DB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AD1FD3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положений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AD1FD3" w:rsidRPr="005A57F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 w:rsidR="00AD1FD3" w:rsidRPr="005A57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проводи</w:t>
            </w:r>
            <w:r w:rsidR="00115337" w:rsidRPr="005A57FD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="00AD1FD3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разработке цифровых административных регламентов предоставляемых государственных услуг.  </w:t>
            </w:r>
          </w:p>
          <w:p w:rsidR="00230756" w:rsidRPr="005A57FD" w:rsidRDefault="00230756" w:rsidP="0023075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C6C57" w:rsidRPr="005A57FD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проводилась работа по корректировке информации по государственным услугам департамента, размещенной в информационной системе Воронежской области «Реестр государственных услуг Воронежской области».</w:t>
            </w:r>
          </w:p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5C6C57" w:rsidRPr="005A57F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 Обеспечение информационной открытости департамента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департаменте за </w:t>
            </w:r>
            <w:r w:rsidR="00A37D8D">
              <w:rPr>
                <w:rFonts w:ascii="Times New Roman" w:hAnsi="Times New Roman" w:cs="Times New Roman"/>
                <w:sz w:val="24"/>
                <w:szCs w:val="24"/>
              </w:rPr>
              <w:t>1 квартал 2022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37D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сайте департамента и странице департамента на Портале Воронежской области в сети «Интернет».</w:t>
            </w:r>
          </w:p>
          <w:p w:rsidR="005C6C57" w:rsidRPr="005A57FD" w:rsidRDefault="005C6C5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C6C57" w:rsidRPr="005A57FD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информационной открытости, прозрачности нормотворческих и управленческих процессов функционирует официальный сайт департамента </w:t>
            </w:r>
            <w:hyperlink r:id="rId9" w:history="1">
              <w:r w:rsidRPr="005A57FD">
                <w:rPr>
                  <w:rFonts w:ascii="Times New Roman" w:hAnsi="Times New Roman" w:cs="Times New Roman"/>
                  <w:sz w:val="24"/>
                  <w:szCs w:val="24"/>
                </w:rPr>
                <w:t>www.dizovo.ru</w:t>
              </w:r>
            </w:hyperlink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являющийся инструментом интерактивного взаимодействия департамента с гражданами и организациями. </w:t>
            </w:r>
          </w:p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размещается полная информация о деятельности департамента. Обратная связь с посетителями сайта осуществляется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Интернет-приемную.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</w:t>
            </w:r>
          </w:p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обо всех предоставляемых департаментом государственных услугах размещены в информационных системах «Реестр государственных и муниципальных услуг (функций) Воронежской области» и «Портал Воронежской области в сети Интернет». </w:t>
            </w:r>
          </w:p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5C6C57" w:rsidRPr="005A57FD" w:rsidRDefault="009D23DB" w:rsidP="00233A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и представителями департамента проводятся выезды в муниципальные районы для оказания методической и практической помощи на местах. Ежемесячно проводится прием граждан по личным вопросам в департаменте и в общественных приемных губернатора Воронежской области в муниципальных образованиях Воронежской области. 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C6C57" w:rsidRPr="005A57FD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на территории Воронежской области. В частности:</w:t>
            </w:r>
          </w:p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городского округа город Воронеж, 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  <w:proofErr w:type="gramEnd"/>
          </w:p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</w:p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На заседаниях Общественного совета рассматриваются наиболее значимые вопросы в подведомственной сфере, требующие общественного обсуждения и одобрения.</w:t>
            </w:r>
          </w:p>
          <w:p w:rsidR="00027C91" w:rsidRPr="005A57FD" w:rsidRDefault="00027C91" w:rsidP="004207E7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420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3DB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4207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23DB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="00597258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3DB" w:rsidRPr="005A57F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420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23DB" w:rsidRPr="005A57FD"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 w:rsidR="004207E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9D23DB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</w:t>
            </w:r>
            <w:r w:rsidR="00CA7C53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CA7C53" w:rsidRPr="005A57FD">
              <w:rPr>
                <w:rFonts w:ascii="Times New Roman" w:hAnsi="Times New Roman"/>
                <w:sz w:val="24"/>
                <w:szCs w:val="24"/>
              </w:rPr>
              <w:t>проводимой департаментом работы по соблюдению требований антимонопольного законодательства</w:t>
            </w:r>
            <w:r w:rsidR="004207E7">
              <w:rPr>
                <w:rFonts w:ascii="Times New Roman" w:hAnsi="Times New Roman"/>
                <w:sz w:val="24"/>
                <w:szCs w:val="24"/>
              </w:rPr>
              <w:t>, по реализации плана мероприятий по противодействию коррупции</w:t>
            </w:r>
            <w:r w:rsidR="00233ADB">
              <w:rPr>
                <w:rFonts w:ascii="Times New Roman" w:hAnsi="Times New Roman"/>
                <w:sz w:val="24"/>
                <w:szCs w:val="24"/>
              </w:rPr>
              <w:t>, по проведению антиалкогольной компании.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C6C57" w:rsidRPr="005A57FD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департамента в сети Интернет функционирует опция «Задать вопрос руководителю департамента», размещены контактные данные (телефон и адрес электронной почты), по которым можно сообщить о фактах коррупции.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Портале Воронежской области и сайте департамента в сети Интернет нормативных правовых актов и проектов нормативных правовых актов 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приказами департамента от 14.10.2009 № 1673 «О порядке размещения в сети Интернет проектов приказов с целью проведения независимой экспертизы на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» и от 31.10.2016 № 1736 «О порядке проведения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области» все проекты нормативных правовых актов, разработанные департаментом, размещаются в информационной системе «Портал</w:t>
            </w:r>
            <w:proofErr w:type="gram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в сети Интернет» в разделе «Экспертиза на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» и на официальном сайте департамента в разделе «Проекты нормативных и правовых актов». </w:t>
            </w:r>
          </w:p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департаментом».</w:t>
            </w:r>
          </w:p>
        </w:tc>
      </w:tr>
      <w:tr w:rsidR="005C6C57" w:rsidRPr="005A57F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10" w:history="1">
              <w:r w:rsidRPr="005A57FD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 xml:space="preserve">), официальном сайте департамента </w:t>
            </w:r>
            <w:proofErr w:type="spellStart"/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www.dizovo.ru</w:t>
            </w:r>
            <w:proofErr w:type="spellEnd"/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 xml:space="preserve">, официальном сайте КУ ВО «Фонд государственного имущества Воронежской области» (организатор торгов) </w:t>
            </w:r>
            <w:hyperlink r:id="rId11" w:history="1">
              <w:r w:rsidRPr="005A57FD"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</w:p>
        </w:tc>
      </w:tr>
      <w:tr w:rsidR="005C6C57" w:rsidRPr="005A57F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F352FA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5C6C57" w:rsidRPr="00FD7371" w:rsidRDefault="00233ADB" w:rsidP="00F352FA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9D23DB" w:rsidRPr="00FD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реестре государственного имущества Воронежской области числится </w:t>
            </w:r>
            <w:r w:rsidR="00FD7371" w:rsidRPr="00FD7371">
              <w:rPr>
                <w:rFonts w:ascii="Times New Roman" w:eastAsia="Times New Roman" w:hAnsi="Times New Roman" w:cs="Times New Roman"/>
                <w:sz w:val="24"/>
                <w:szCs w:val="24"/>
              </w:rPr>
              <w:t>35538</w:t>
            </w:r>
            <w:r w:rsidR="001B4590" w:rsidRPr="00FD7371">
              <w:rPr>
                <w:rFonts w:ascii="Times New Roman" w:hAnsi="Times New Roman"/>
                <w:sz w:val="24"/>
                <w:szCs w:val="24"/>
              </w:rPr>
              <w:t xml:space="preserve"> объектов движимого имущества и 14791 объект недвижимого имущества областного уровня собственности, 19760 земельных участков</w:t>
            </w:r>
            <w:r w:rsidR="009D23DB" w:rsidRPr="00FD7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C6C57" w:rsidRPr="00906557" w:rsidRDefault="009D23DB" w:rsidP="00F352FA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Зарегистрировано право собственности Воронежской области на </w:t>
            </w:r>
            <w:r w:rsidR="005E48BE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  <w:r w:rsidRPr="0090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</w:t>
            </w:r>
            <w:r w:rsidR="005E48B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90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недвижимости и </w:t>
            </w:r>
            <w:r w:rsidR="005E48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A1698" w:rsidRPr="0090655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9065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участков, в том числе: </w:t>
            </w:r>
            <w:r w:rsidR="005E48BE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  <w:r w:rsidR="003A1698" w:rsidRPr="00906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земельных участков, занимаемых объектами газоснабжения (ШРП, ГРП), </w:t>
            </w:r>
            <w:r w:rsidR="005E4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58 </w:t>
            </w:r>
            <w:r w:rsidR="003A1698" w:rsidRPr="00906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земельных участков, оформленных в счет невостребованных земельных долей, </w:t>
            </w:r>
            <w:r w:rsidR="003A1698" w:rsidRPr="00906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1698" w:rsidRPr="0090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98" w:rsidRPr="0090655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земельных участков,</w:t>
            </w:r>
            <w:r w:rsidR="003A1698" w:rsidRPr="00906557">
              <w:rPr>
                <w:rFonts w:ascii="Times New Roman" w:hAnsi="Times New Roman" w:cs="Times New Roman"/>
                <w:sz w:val="24"/>
                <w:szCs w:val="24"/>
              </w:rPr>
              <w:t xml:space="preserve"> занятых защитными лесными насаждениями; </w:t>
            </w:r>
            <w:r w:rsidR="005E48B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3A1698" w:rsidRPr="00906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земельных участков, занимаемых водными объектами (пруды); 3 земельных участка, занимаемых гидротехническими сооружениями, </w:t>
            </w:r>
            <w:r w:rsidR="005E48BE">
              <w:rPr>
                <w:rFonts w:ascii="Times New Roman" w:eastAsia="Calibri" w:hAnsi="Times New Roman" w:cs="Times New Roman"/>
                <w:sz w:val="24"/>
                <w:szCs w:val="24"/>
              </w:rPr>
              <w:t>17 земельных участков</w:t>
            </w:r>
            <w:r w:rsidR="003A1698" w:rsidRPr="00906557">
              <w:rPr>
                <w:rFonts w:ascii="Times New Roman" w:eastAsia="Calibri" w:hAnsi="Times New Roman" w:cs="Times New Roman"/>
                <w:sz w:val="24"/>
                <w:szCs w:val="24"/>
              </w:rPr>
              <w:t>, занимаемых областными учреждениями;</w:t>
            </w:r>
            <w:proofErr w:type="gramEnd"/>
            <w:r w:rsidR="003A1698" w:rsidRPr="00906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48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A1698" w:rsidRPr="00906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земельных участк</w:t>
            </w:r>
            <w:r w:rsidR="005E48BE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3A1698" w:rsidRPr="00906557">
              <w:rPr>
                <w:rFonts w:ascii="Times New Roman" w:eastAsia="Calibri" w:hAnsi="Times New Roman" w:cs="Times New Roman"/>
                <w:sz w:val="24"/>
                <w:szCs w:val="24"/>
              </w:rPr>
              <w:t>, занимаемых автомобильными дорогами регионального значения</w:t>
            </w:r>
            <w:r w:rsidRPr="00906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7E20" w:rsidRPr="00E40070" w:rsidRDefault="00CE6DAE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30.06</w:t>
            </w:r>
            <w:r w:rsidR="00F77E20" w:rsidRPr="00E40070">
              <w:rPr>
                <w:rFonts w:ascii="Times New Roman" w:hAnsi="Times New Roman" w:cs="Times New Roman"/>
                <w:sz w:val="24"/>
                <w:szCs w:val="24"/>
              </w:rPr>
              <w:t xml:space="preserve">.2022 в реестр многодетных граждан, изъявивших желание на получение земельного участка в собственность бесплатно, проживающих на территории городского округа </w:t>
            </w:r>
            <w:proofErr w:type="gramStart"/>
            <w:r w:rsidR="00F77E20" w:rsidRPr="00E400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77E20" w:rsidRPr="00E40070">
              <w:rPr>
                <w:rFonts w:ascii="Times New Roman" w:hAnsi="Times New Roman" w:cs="Times New Roman"/>
                <w:sz w:val="24"/>
                <w:szCs w:val="24"/>
              </w:rPr>
              <w:t xml:space="preserve">. Воронеж, включено </w:t>
            </w:r>
            <w:r w:rsidR="00736D00" w:rsidRPr="00736D00">
              <w:rPr>
                <w:rFonts w:ascii="Times New Roman" w:hAnsi="Times New Roman" w:cs="Times New Roman"/>
                <w:sz w:val="24"/>
                <w:szCs w:val="24"/>
              </w:rPr>
              <w:t>4828</w:t>
            </w:r>
            <w:r w:rsidR="00F77E20" w:rsidRPr="00E40070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F77E20" w:rsidRPr="00E40070" w:rsidRDefault="00F77E20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70">
              <w:rPr>
                <w:rFonts w:ascii="Times New Roman" w:hAnsi="Times New Roman" w:cs="Times New Roman"/>
                <w:sz w:val="24"/>
                <w:szCs w:val="24"/>
              </w:rPr>
              <w:t xml:space="preserve">Всего в 2022 году запланировано предоставление в собственность многодетным гражданам, зарегистрированным в г. Воронеже, 70 земельных участков. Кроме того, бюджетом Воронежской области на 2022 год предусмотрены денежные средства в размере 100 </w:t>
            </w:r>
            <w:proofErr w:type="spellStart"/>
            <w:proofErr w:type="gramStart"/>
            <w:r w:rsidRPr="00E4007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E40070">
              <w:rPr>
                <w:rFonts w:ascii="Times New Roman" w:hAnsi="Times New Roman" w:cs="Times New Roman"/>
                <w:sz w:val="24"/>
                <w:szCs w:val="24"/>
              </w:rPr>
              <w:t xml:space="preserve"> руб. на выплату денежной компенсации взамен предоставления земельного участка 500 многодетным гражданам.</w:t>
            </w:r>
          </w:p>
          <w:p w:rsidR="00F77E20" w:rsidRPr="00E40070" w:rsidRDefault="00CE6DAE" w:rsidP="00F352FA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28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30</w:t>
            </w:r>
            <w:r w:rsidR="00F77E20" w:rsidRPr="00E400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7E20" w:rsidRPr="00E40070">
              <w:rPr>
                <w:rFonts w:ascii="Times New Roman" w:hAnsi="Times New Roman" w:cs="Times New Roman"/>
                <w:sz w:val="24"/>
                <w:szCs w:val="24"/>
              </w:rPr>
              <w:t>.2022 многодетным гражданам, проживающим на территории городского округа г. Воронеж, предоставлен</w:t>
            </w:r>
            <w:r w:rsidR="00736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E20" w:rsidRPr="00E4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D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77E20" w:rsidRPr="00E40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7E20" w:rsidRPr="00E40070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736D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736D00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F77E20" w:rsidRPr="00E400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6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7E20" w:rsidRPr="00E4007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736D0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E48BE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единовременная денежная</w:t>
            </w:r>
            <w:r w:rsidR="00F77E20" w:rsidRPr="00E40070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 w:rsidR="005E48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7E20" w:rsidRPr="00E40070">
              <w:rPr>
                <w:rFonts w:ascii="Times New Roman" w:hAnsi="Times New Roman" w:cs="Times New Roman"/>
                <w:sz w:val="24"/>
                <w:szCs w:val="24"/>
              </w:rPr>
              <w:t xml:space="preserve"> взамен бесплатного предоставления земельного участка.</w:t>
            </w:r>
          </w:p>
          <w:p w:rsidR="005E492D" w:rsidRPr="005D00B0" w:rsidRDefault="005E492D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0B0">
              <w:rPr>
                <w:rFonts w:ascii="Times New Roman" w:hAnsi="Times New Roman"/>
                <w:sz w:val="24"/>
                <w:szCs w:val="24"/>
              </w:rPr>
              <w:t>В рамках осуществления мероприятий по передаче объектов с уровня на уровень из государственной собственности Воронежской области в муниципальную собственность передано 10</w:t>
            </w:r>
            <w:r w:rsidR="005D00B0" w:rsidRPr="005D00B0">
              <w:rPr>
                <w:rFonts w:ascii="Times New Roman" w:hAnsi="Times New Roman"/>
                <w:sz w:val="24"/>
                <w:szCs w:val="24"/>
              </w:rPr>
              <w:t>43</w:t>
            </w:r>
            <w:r w:rsidRPr="005D00B0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 w:rsidR="005D00B0" w:rsidRPr="005D0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5D00B0">
              <w:rPr>
                <w:rFonts w:ascii="Times New Roman" w:hAnsi="Times New Roman"/>
                <w:sz w:val="24"/>
                <w:szCs w:val="24"/>
              </w:rPr>
              <w:t xml:space="preserve"> движимого имущества</w:t>
            </w:r>
            <w:r w:rsidR="005D00B0" w:rsidRPr="005D00B0">
              <w:rPr>
                <w:rFonts w:ascii="Times New Roman" w:hAnsi="Times New Roman"/>
                <w:sz w:val="24"/>
                <w:szCs w:val="24"/>
              </w:rPr>
              <w:t>, 5 объектов</w:t>
            </w:r>
            <w:r w:rsidR="00DC2086" w:rsidRPr="005D00B0">
              <w:rPr>
                <w:rFonts w:ascii="Times New Roman" w:hAnsi="Times New Roman"/>
                <w:sz w:val="24"/>
                <w:szCs w:val="24"/>
              </w:rPr>
              <w:t xml:space="preserve"> недвижимого имущества</w:t>
            </w:r>
            <w:r w:rsidRPr="005D00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492D" w:rsidRPr="005D00B0" w:rsidRDefault="005E492D" w:rsidP="00F352FA">
            <w:pPr>
              <w:suppressAutoHyphens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B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в безвозмездное  пользование </w:t>
            </w:r>
            <w:r w:rsidR="005D00B0" w:rsidRPr="005D00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D00B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 w:rsidR="00DC2086" w:rsidRPr="005D00B0">
              <w:rPr>
                <w:rFonts w:ascii="Times New Roman" w:hAnsi="Times New Roman" w:cs="Times New Roman"/>
                <w:sz w:val="24"/>
                <w:szCs w:val="24"/>
              </w:rPr>
              <w:t>ов областного уровня собственности.</w:t>
            </w:r>
          </w:p>
          <w:p w:rsidR="005E492D" w:rsidRPr="00FD7371" w:rsidRDefault="005E492D" w:rsidP="00F352FA">
            <w:pPr>
              <w:spacing w:after="0" w:line="240" w:lineRule="auto"/>
              <w:ind w:firstLine="2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Подготовлены и выданы разрешения на использование </w:t>
            </w:r>
            <w:r w:rsidR="00FD7371" w:rsidRPr="00FD7371"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  <w:r w:rsidRPr="00FD7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земельных участков, расположенных на территории </w:t>
            </w:r>
            <w:proofErr w:type="gramStart"/>
            <w:r w:rsidRPr="00FD737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D7371">
              <w:rPr>
                <w:rFonts w:ascii="Times New Roman" w:eastAsia="Calibri" w:hAnsi="Times New Roman" w:cs="Times New Roman"/>
                <w:sz w:val="24"/>
                <w:szCs w:val="24"/>
              </w:rPr>
              <w:t>. Воронеж.</w:t>
            </w:r>
          </w:p>
          <w:p w:rsidR="005E492D" w:rsidRPr="002E7B67" w:rsidRDefault="005E492D" w:rsidP="00F352FA">
            <w:pPr>
              <w:suppressAutoHyphens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67">
              <w:rPr>
                <w:rFonts w:ascii="Times New Roman" w:hAnsi="Times New Roman" w:cs="Times New Roman"/>
                <w:sz w:val="24"/>
                <w:szCs w:val="24"/>
              </w:rPr>
              <w:t xml:space="preserve">Издано </w:t>
            </w:r>
            <w:r w:rsidR="002E7B67" w:rsidRPr="002E7B6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2E7B67">
              <w:rPr>
                <w:rFonts w:ascii="Times New Roman" w:hAnsi="Times New Roman" w:cs="Times New Roman"/>
                <w:sz w:val="24"/>
                <w:szCs w:val="24"/>
              </w:rPr>
              <w:t xml:space="preserve"> приказов департамента об утверждении охранных зон газораспределительных сетей.</w:t>
            </w:r>
          </w:p>
          <w:p w:rsidR="00FD6A3B" w:rsidRPr="005D00B0" w:rsidRDefault="00CE6DAE" w:rsidP="00F352FA">
            <w:pPr>
              <w:pStyle w:val="af7"/>
              <w:spacing w:after="0" w:line="240" w:lineRule="auto"/>
              <w:ind w:left="0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30</w:t>
            </w:r>
            <w:r w:rsidR="009D23DB" w:rsidRPr="005D00B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23DB" w:rsidRPr="005D00B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D6A3B" w:rsidRPr="005D00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23DB" w:rsidRPr="005D0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использования и распоряжения государственным имуществом Воронежской области в бюджет Воронежской области поступило </w:t>
            </w:r>
            <w:r w:rsidR="005E4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398,2 </w:t>
            </w:r>
            <w:r w:rsidR="00FD6A3B" w:rsidRPr="005D0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D6A3B" w:rsidRPr="005D00B0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="00FD6A3B" w:rsidRPr="005D0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из них:</w:t>
            </w:r>
          </w:p>
          <w:p w:rsidR="00FD6A3B" w:rsidRPr="005D00B0" w:rsidRDefault="00FD6A3B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48BE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  <w:r w:rsidRPr="005D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00B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D00B0">
              <w:rPr>
                <w:rFonts w:ascii="Times New Roman" w:hAnsi="Times New Roman" w:cs="Times New Roman"/>
                <w:sz w:val="24"/>
                <w:szCs w:val="24"/>
              </w:rPr>
              <w:t xml:space="preserve"> руб. - от аренды, продажи и использования земельных </w:t>
            </w:r>
            <w:r w:rsidRPr="005D0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областного уровня собственности;</w:t>
            </w:r>
          </w:p>
          <w:p w:rsidR="00FD6A3B" w:rsidRPr="005D00B0" w:rsidRDefault="00FD6A3B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48BE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  <w:r w:rsidRPr="005D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00B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D00B0">
              <w:rPr>
                <w:rFonts w:ascii="Times New Roman" w:hAnsi="Times New Roman" w:cs="Times New Roman"/>
                <w:sz w:val="24"/>
                <w:szCs w:val="24"/>
              </w:rPr>
              <w:t xml:space="preserve"> руб. - от аренды, продажи областного имущества;</w:t>
            </w:r>
          </w:p>
          <w:p w:rsidR="00FD6A3B" w:rsidRPr="005D00B0" w:rsidRDefault="00FD6A3B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48BE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  <w:r w:rsidRPr="005D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00B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D00B0">
              <w:rPr>
                <w:rFonts w:ascii="Times New Roman" w:hAnsi="Times New Roman" w:cs="Times New Roman"/>
                <w:sz w:val="24"/>
                <w:szCs w:val="24"/>
              </w:rPr>
              <w:t xml:space="preserve"> руб. - от продажи права на установку и эксплуатацию рекламных конструкций, расположенных на территории городского округа город Воронеж и ежемесячных арендных платежей;</w:t>
            </w:r>
          </w:p>
          <w:p w:rsidR="00FD6A3B" w:rsidRPr="005D00B0" w:rsidRDefault="00FD6A3B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B0">
              <w:rPr>
                <w:rFonts w:ascii="Times New Roman" w:hAnsi="Times New Roman" w:cs="Times New Roman"/>
                <w:sz w:val="24"/>
                <w:szCs w:val="24"/>
              </w:rPr>
              <w:t xml:space="preserve">- 6,7 </w:t>
            </w:r>
            <w:proofErr w:type="spellStart"/>
            <w:proofErr w:type="gramStart"/>
            <w:r w:rsidRPr="005D00B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D00B0">
              <w:rPr>
                <w:rFonts w:ascii="Times New Roman" w:hAnsi="Times New Roman" w:cs="Times New Roman"/>
                <w:sz w:val="24"/>
                <w:szCs w:val="24"/>
              </w:rPr>
              <w:t xml:space="preserve"> руб. - от лицензирования;</w:t>
            </w:r>
          </w:p>
          <w:p w:rsidR="005C6C57" w:rsidRPr="005A57FD" w:rsidRDefault="00FD6A3B" w:rsidP="005E48B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0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48B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Pr="005D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00B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D00B0">
              <w:rPr>
                <w:rFonts w:ascii="Times New Roman" w:hAnsi="Times New Roman" w:cs="Times New Roman"/>
                <w:sz w:val="24"/>
                <w:szCs w:val="24"/>
              </w:rPr>
              <w:t xml:space="preserve"> руб. - прочие доходы.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EE" w:rsidRDefault="009D23DB" w:rsidP="00CA7C5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A64A10" w:rsidRPr="005A57FD" w:rsidRDefault="00A64A10" w:rsidP="00CA7C5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E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проведенного мониторинга выявлено, что в целом качеством предоставления услуг полностью удовлетворено 75,2% опрошенных (188 респондентов); удовлетворено 24% (60 респондентов); скорее удовлетворено 2 респондента.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5C6C57" w:rsidRPr="005A57FD" w:rsidRDefault="009D23DB" w:rsidP="005E48BE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на рассмотрение в департамент поступило </w:t>
            </w:r>
            <w:r w:rsidR="00CA6ADC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A64A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Информации о фактах коррупции со стороны сотрудников департамента в них не выявлено. Все обращения и жалобы рассмотрены своевременно. Заявителям даны ответы.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правительства Воронежской области: </w:t>
            </w:r>
          </w:p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организаций;</w:t>
            </w:r>
          </w:p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одного рабочего дня со дня, когда стало 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  <w:r w:rsidR="00A64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в течение  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br/>
              <w:t xml:space="preserve">всего периода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  <w:r w:rsidR="005E4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ежегодно, в 1 квартале года, следующего за </w:t>
            </w:r>
            <w:proofErr w:type="gramStart"/>
            <w:r w:rsidRPr="005A57FD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292A48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Отчет о реализации Плана мероприятий по противодействию коррупции в департаменте в 202</w:t>
            </w:r>
            <w:r w:rsidR="00A37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году был рассмотрен на заседании Общественного совета при департаменте. Проводимая работа по противодействию коррупции в департаменте одобрена членами совета.</w:t>
            </w:r>
          </w:p>
        </w:tc>
      </w:tr>
      <w:tr w:rsidR="005C6C57" w:rsidRPr="005A57F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и Законом Воронежской области от 29.12.2010 № 144-ОЗ.</w:t>
            </w:r>
          </w:p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п. 2.3. раздела 2 «Права и обязанности гражданского служащего»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 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комиссии не проводились.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5C6C5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в отчетном периоде не поступало</w:t>
            </w:r>
            <w:r w:rsidR="00FF5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F352FA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За отчетный период уведомлени</w:t>
            </w:r>
            <w:r w:rsidR="00F352FA" w:rsidRPr="005A57F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от гражданск</w:t>
            </w:r>
            <w:r w:rsidR="00F352FA" w:rsidRPr="005A57F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="00F352FA" w:rsidRPr="005A57F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 выполнении иной оплачиваемой работы</w:t>
            </w:r>
            <w:r w:rsidR="00F352FA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</w:t>
            </w:r>
            <w:r w:rsidR="00FF5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C57" w:rsidRPr="005A57FD">
        <w:trPr>
          <w:trHeight w:val="4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гражданских служащих к совершению коррупционных правонарушений отсутствуют</w:t>
            </w:r>
            <w:r w:rsidR="00FF5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Уведомления о возникновении личной заинтересованности при исполнении должностных обязанностей, которая может привести к конфликту интересов, от гражданских служащих департамента не поступали.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Отделом контроля, документационного обеспечения и организации работы с обращениями граждан постоянно оказывается консультативная помощь сотрудникам департамента по вопросам, связанным с применением на практике общих принципов служебного поведения государственных служащих.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</w:t>
            </w:r>
            <w:proofErr w:type="spellStart"/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антикоррупционному</w:t>
            </w:r>
            <w:proofErr w:type="spellEnd"/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</w:tc>
      </w:tr>
      <w:tr w:rsidR="005C6C57" w:rsidRPr="005A57FD">
        <w:trPr>
          <w:trHeight w:val="473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 Работа с кадрами департамента имущественных и земельных отношений Воронежской области</w:t>
            </w:r>
          </w:p>
        </w:tc>
      </w:tr>
      <w:tr w:rsidR="005C6C57" w:rsidRPr="005A57FD">
        <w:trPr>
          <w:trHeight w:val="1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государственных гражданских служащих департамента,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В отчетном периоде государственные гражданские служащие департамента, в должностные обязанности которых входит участие в противодействии коррупции, на повышение квалификации не направлялись.</w:t>
            </w:r>
          </w:p>
        </w:tc>
      </w:tr>
      <w:tr w:rsidR="005C6C57">
        <w:trPr>
          <w:trHeight w:val="25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государственных гражданских служащих департамента,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B768F1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В отчетном периоде государственны</w:t>
            </w:r>
            <w:r w:rsidR="00F352FA"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е</w:t>
            </w:r>
            <w:r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граждански</w:t>
            </w:r>
            <w:r w:rsidR="00F352FA"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е</w:t>
            </w:r>
            <w:r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служащи</w:t>
            </w:r>
            <w:r w:rsidR="00F352FA"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е</w:t>
            </w:r>
            <w:r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департамента </w:t>
            </w:r>
            <w:proofErr w:type="gramStart"/>
            <w:r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обучение по</w:t>
            </w:r>
            <w:proofErr w:type="gramEnd"/>
            <w:r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образовательным программам в области противодействия коррупции</w:t>
            </w:r>
            <w:r w:rsidR="00F352FA"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не проходили</w:t>
            </w:r>
            <w:r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.</w:t>
            </w:r>
          </w:p>
        </w:tc>
      </w:tr>
    </w:tbl>
    <w:p w:rsidR="005C6C57" w:rsidRDefault="005C6C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C6C57" w:rsidSect="005C6C57">
      <w:headerReference w:type="default" r:id="rId12"/>
      <w:pgSz w:w="16838" w:h="11906" w:orient="landscape"/>
      <w:pgMar w:top="1279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13" w:rsidRDefault="00B72E13">
      <w:pPr>
        <w:spacing w:line="240" w:lineRule="auto"/>
      </w:pPr>
      <w:r>
        <w:separator/>
      </w:r>
    </w:p>
  </w:endnote>
  <w:endnote w:type="continuationSeparator" w:id="0">
    <w:p w:rsidR="00B72E13" w:rsidRDefault="00B72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13" w:rsidRDefault="00B72E13">
      <w:pPr>
        <w:spacing w:after="0"/>
      </w:pPr>
      <w:r>
        <w:separator/>
      </w:r>
    </w:p>
  </w:footnote>
  <w:footnote w:type="continuationSeparator" w:id="0">
    <w:p w:rsidR="00B72E13" w:rsidRDefault="00B72E1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68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5C6C57" w:rsidRDefault="00324FE4">
        <w:pPr>
          <w:pStyle w:val="a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9D23DB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DA75A3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5C6C57" w:rsidRDefault="005C6C57">
    <w:pPr>
      <w:pStyle w:val="a8"/>
    </w:pPr>
  </w:p>
  <w:p w:rsidR="005C6C57" w:rsidRDefault="005C6C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B4"/>
    <w:rsid w:val="0000686A"/>
    <w:rsid w:val="00010166"/>
    <w:rsid w:val="00017F5D"/>
    <w:rsid w:val="00021E84"/>
    <w:rsid w:val="00027C91"/>
    <w:rsid w:val="00031235"/>
    <w:rsid w:val="00035F0D"/>
    <w:rsid w:val="00043CF6"/>
    <w:rsid w:val="0004723B"/>
    <w:rsid w:val="00055E39"/>
    <w:rsid w:val="00056E4E"/>
    <w:rsid w:val="00064491"/>
    <w:rsid w:val="000729BF"/>
    <w:rsid w:val="000738A5"/>
    <w:rsid w:val="00073A97"/>
    <w:rsid w:val="00080F0B"/>
    <w:rsid w:val="00083F76"/>
    <w:rsid w:val="000922A4"/>
    <w:rsid w:val="000A6CAB"/>
    <w:rsid w:val="000D00BF"/>
    <w:rsid w:val="000D049D"/>
    <w:rsid w:val="000D3566"/>
    <w:rsid w:val="000D4F4B"/>
    <w:rsid w:val="000D7D1B"/>
    <w:rsid w:val="000E1CC2"/>
    <w:rsid w:val="000F16B4"/>
    <w:rsid w:val="000F424A"/>
    <w:rsid w:val="000F4370"/>
    <w:rsid w:val="000F670A"/>
    <w:rsid w:val="00103715"/>
    <w:rsid w:val="00110A72"/>
    <w:rsid w:val="001146A0"/>
    <w:rsid w:val="00115337"/>
    <w:rsid w:val="001157E2"/>
    <w:rsid w:val="00137F6D"/>
    <w:rsid w:val="00141AD2"/>
    <w:rsid w:val="00145C17"/>
    <w:rsid w:val="00176B91"/>
    <w:rsid w:val="00182ECC"/>
    <w:rsid w:val="00185413"/>
    <w:rsid w:val="00187DA7"/>
    <w:rsid w:val="001A30F1"/>
    <w:rsid w:val="001A3DDC"/>
    <w:rsid w:val="001A517C"/>
    <w:rsid w:val="001B1063"/>
    <w:rsid w:val="001B18D8"/>
    <w:rsid w:val="001B4590"/>
    <w:rsid w:val="001B7791"/>
    <w:rsid w:val="002016A5"/>
    <w:rsid w:val="00215575"/>
    <w:rsid w:val="002176C1"/>
    <w:rsid w:val="0022078A"/>
    <w:rsid w:val="00230756"/>
    <w:rsid w:val="00233ADB"/>
    <w:rsid w:val="0024096A"/>
    <w:rsid w:val="00243182"/>
    <w:rsid w:val="0025260F"/>
    <w:rsid w:val="002526A8"/>
    <w:rsid w:val="00255F7F"/>
    <w:rsid w:val="00260139"/>
    <w:rsid w:val="00264BBB"/>
    <w:rsid w:val="00267470"/>
    <w:rsid w:val="0027290C"/>
    <w:rsid w:val="00274D74"/>
    <w:rsid w:val="002848A7"/>
    <w:rsid w:val="00291664"/>
    <w:rsid w:val="00292862"/>
    <w:rsid w:val="00292A48"/>
    <w:rsid w:val="00294F96"/>
    <w:rsid w:val="002A370B"/>
    <w:rsid w:val="002A7445"/>
    <w:rsid w:val="002B15D5"/>
    <w:rsid w:val="002B3384"/>
    <w:rsid w:val="002B5C6F"/>
    <w:rsid w:val="002B664A"/>
    <w:rsid w:val="002B7369"/>
    <w:rsid w:val="002C1C1C"/>
    <w:rsid w:val="002E143B"/>
    <w:rsid w:val="002E7B67"/>
    <w:rsid w:val="002F1BDA"/>
    <w:rsid w:val="002F1C58"/>
    <w:rsid w:val="002F39B9"/>
    <w:rsid w:val="002F4442"/>
    <w:rsid w:val="003008CF"/>
    <w:rsid w:val="0031357F"/>
    <w:rsid w:val="0031425B"/>
    <w:rsid w:val="00317388"/>
    <w:rsid w:val="00321904"/>
    <w:rsid w:val="00323DBF"/>
    <w:rsid w:val="00324D3C"/>
    <w:rsid w:val="00324FE4"/>
    <w:rsid w:val="00337DFE"/>
    <w:rsid w:val="00347D87"/>
    <w:rsid w:val="003501B5"/>
    <w:rsid w:val="00350812"/>
    <w:rsid w:val="0036318A"/>
    <w:rsid w:val="003670A8"/>
    <w:rsid w:val="00367C82"/>
    <w:rsid w:val="0038326E"/>
    <w:rsid w:val="00386149"/>
    <w:rsid w:val="00390ED7"/>
    <w:rsid w:val="00393C76"/>
    <w:rsid w:val="003A07FD"/>
    <w:rsid w:val="003A1698"/>
    <w:rsid w:val="003A2253"/>
    <w:rsid w:val="003B6FA1"/>
    <w:rsid w:val="003C441B"/>
    <w:rsid w:val="003D5AF8"/>
    <w:rsid w:val="003E05DC"/>
    <w:rsid w:val="003E4E28"/>
    <w:rsid w:val="003F23A7"/>
    <w:rsid w:val="003F3CDA"/>
    <w:rsid w:val="0040185F"/>
    <w:rsid w:val="004027E3"/>
    <w:rsid w:val="0040378E"/>
    <w:rsid w:val="004075FE"/>
    <w:rsid w:val="00412615"/>
    <w:rsid w:val="004207E7"/>
    <w:rsid w:val="00426383"/>
    <w:rsid w:val="00430DF7"/>
    <w:rsid w:val="0044089E"/>
    <w:rsid w:val="00451574"/>
    <w:rsid w:val="00460268"/>
    <w:rsid w:val="00465DCA"/>
    <w:rsid w:val="00471168"/>
    <w:rsid w:val="00482532"/>
    <w:rsid w:val="00483F6F"/>
    <w:rsid w:val="00492182"/>
    <w:rsid w:val="00494314"/>
    <w:rsid w:val="004A3128"/>
    <w:rsid w:val="004A38C3"/>
    <w:rsid w:val="004A3D86"/>
    <w:rsid w:val="004A59F8"/>
    <w:rsid w:val="004B5684"/>
    <w:rsid w:val="004B65B8"/>
    <w:rsid w:val="004C5678"/>
    <w:rsid w:val="004E1028"/>
    <w:rsid w:val="004E5881"/>
    <w:rsid w:val="00520BB0"/>
    <w:rsid w:val="0052198F"/>
    <w:rsid w:val="0052380F"/>
    <w:rsid w:val="00525AB5"/>
    <w:rsid w:val="005274AB"/>
    <w:rsid w:val="0053184D"/>
    <w:rsid w:val="00536596"/>
    <w:rsid w:val="005466B3"/>
    <w:rsid w:val="005506B9"/>
    <w:rsid w:val="00552256"/>
    <w:rsid w:val="00552B4F"/>
    <w:rsid w:val="0055329B"/>
    <w:rsid w:val="00554070"/>
    <w:rsid w:val="00556CCF"/>
    <w:rsid w:val="0056093A"/>
    <w:rsid w:val="00565438"/>
    <w:rsid w:val="005667C2"/>
    <w:rsid w:val="00567229"/>
    <w:rsid w:val="00567DAF"/>
    <w:rsid w:val="00571A6E"/>
    <w:rsid w:val="00575F22"/>
    <w:rsid w:val="00583955"/>
    <w:rsid w:val="00583E31"/>
    <w:rsid w:val="00585D99"/>
    <w:rsid w:val="00597258"/>
    <w:rsid w:val="005A57FD"/>
    <w:rsid w:val="005A7346"/>
    <w:rsid w:val="005B0496"/>
    <w:rsid w:val="005B369A"/>
    <w:rsid w:val="005C1290"/>
    <w:rsid w:val="005C6C57"/>
    <w:rsid w:val="005D000E"/>
    <w:rsid w:val="005D00B0"/>
    <w:rsid w:val="005E191C"/>
    <w:rsid w:val="005E48BE"/>
    <w:rsid w:val="005E492D"/>
    <w:rsid w:val="005F0532"/>
    <w:rsid w:val="005F2FC0"/>
    <w:rsid w:val="005F5EB8"/>
    <w:rsid w:val="0060368D"/>
    <w:rsid w:val="00603D97"/>
    <w:rsid w:val="00605387"/>
    <w:rsid w:val="0060790F"/>
    <w:rsid w:val="0061171D"/>
    <w:rsid w:val="006117E9"/>
    <w:rsid w:val="0061579A"/>
    <w:rsid w:val="00615F2E"/>
    <w:rsid w:val="00622D57"/>
    <w:rsid w:val="0062406A"/>
    <w:rsid w:val="006353DF"/>
    <w:rsid w:val="00640578"/>
    <w:rsid w:val="00640A8A"/>
    <w:rsid w:val="00642639"/>
    <w:rsid w:val="00644EE3"/>
    <w:rsid w:val="006456CD"/>
    <w:rsid w:val="00653AD1"/>
    <w:rsid w:val="006579FC"/>
    <w:rsid w:val="006616C6"/>
    <w:rsid w:val="00663839"/>
    <w:rsid w:val="00664807"/>
    <w:rsid w:val="00665454"/>
    <w:rsid w:val="00667CAE"/>
    <w:rsid w:val="00671CEC"/>
    <w:rsid w:val="006743C3"/>
    <w:rsid w:val="006750D5"/>
    <w:rsid w:val="00681124"/>
    <w:rsid w:val="006829D4"/>
    <w:rsid w:val="00686FFB"/>
    <w:rsid w:val="00695F11"/>
    <w:rsid w:val="006A477C"/>
    <w:rsid w:val="006A63DC"/>
    <w:rsid w:val="006A7480"/>
    <w:rsid w:val="006B1251"/>
    <w:rsid w:val="006B73D1"/>
    <w:rsid w:val="006C189E"/>
    <w:rsid w:val="006D74B5"/>
    <w:rsid w:val="006E00CD"/>
    <w:rsid w:val="006F01D8"/>
    <w:rsid w:val="006F1758"/>
    <w:rsid w:val="006F1AA9"/>
    <w:rsid w:val="006F47C3"/>
    <w:rsid w:val="006F63D2"/>
    <w:rsid w:val="0070318C"/>
    <w:rsid w:val="00706EB6"/>
    <w:rsid w:val="00723FCA"/>
    <w:rsid w:val="0072498B"/>
    <w:rsid w:val="00725798"/>
    <w:rsid w:val="00725F0D"/>
    <w:rsid w:val="00727EFE"/>
    <w:rsid w:val="007324C2"/>
    <w:rsid w:val="00732789"/>
    <w:rsid w:val="00736526"/>
    <w:rsid w:val="00736D00"/>
    <w:rsid w:val="00737876"/>
    <w:rsid w:val="00740BE7"/>
    <w:rsid w:val="00742C1A"/>
    <w:rsid w:val="00744713"/>
    <w:rsid w:val="00751121"/>
    <w:rsid w:val="007519E4"/>
    <w:rsid w:val="007546D3"/>
    <w:rsid w:val="007574A5"/>
    <w:rsid w:val="00761AC7"/>
    <w:rsid w:val="00793739"/>
    <w:rsid w:val="007A6FA4"/>
    <w:rsid w:val="007B7763"/>
    <w:rsid w:val="007C22EE"/>
    <w:rsid w:val="007C3BCF"/>
    <w:rsid w:val="007D10BF"/>
    <w:rsid w:val="007D35E0"/>
    <w:rsid w:val="007D5905"/>
    <w:rsid w:val="007E0BC6"/>
    <w:rsid w:val="007E2490"/>
    <w:rsid w:val="007E4362"/>
    <w:rsid w:val="007E445F"/>
    <w:rsid w:val="007E5CF3"/>
    <w:rsid w:val="007F105B"/>
    <w:rsid w:val="007F441B"/>
    <w:rsid w:val="00803E37"/>
    <w:rsid w:val="008157EA"/>
    <w:rsid w:val="008171C0"/>
    <w:rsid w:val="008216DE"/>
    <w:rsid w:val="008340A2"/>
    <w:rsid w:val="00843585"/>
    <w:rsid w:val="00851B2C"/>
    <w:rsid w:val="008569E8"/>
    <w:rsid w:val="00861F14"/>
    <w:rsid w:val="00866E60"/>
    <w:rsid w:val="008670B1"/>
    <w:rsid w:val="008701E4"/>
    <w:rsid w:val="008809D7"/>
    <w:rsid w:val="00884279"/>
    <w:rsid w:val="00885AA0"/>
    <w:rsid w:val="00887A4A"/>
    <w:rsid w:val="00890E2A"/>
    <w:rsid w:val="00892146"/>
    <w:rsid w:val="008927B0"/>
    <w:rsid w:val="008927D7"/>
    <w:rsid w:val="00896F96"/>
    <w:rsid w:val="008A2459"/>
    <w:rsid w:val="008A4A72"/>
    <w:rsid w:val="008B025A"/>
    <w:rsid w:val="008C3180"/>
    <w:rsid w:val="008C45A7"/>
    <w:rsid w:val="008C57F6"/>
    <w:rsid w:val="008C5D63"/>
    <w:rsid w:val="008C6477"/>
    <w:rsid w:val="008C6A50"/>
    <w:rsid w:val="008D341D"/>
    <w:rsid w:val="008D68D4"/>
    <w:rsid w:val="008D7CEF"/>
    <w:rsid w:val="008E6041"/>
    <w:rsid w:val="008F29C8"/>
    <w:rsid w:val="008F5BED"/>
    <w:rsid w:val="008F613F"/>
    <w:rsid w:val="00900987"/>
    <w:rsid w:val="00906557"/>
    <w:rsid w:val="009150A8"/>
    <w:rsid w:val="00930B01"/>
    <w:rsid w:val="00931C55"/>
    <w:rsid w:val="00931E2D"/>
    <w:rsid w:val="00934A20"/>
    <w:rsid w:val="009409B6"/>
    <w:rsid w:val="00940EFB"/>
    <w:rsid w:val="00955DEF"/>
    <w:rsid w:val="00955F55"/>
    <w:rsid w:val="00957AED"/>
    <w:rsid w:val="009624B2"/>
    <w:rsid w:val="009637FC"/>
    <w:rsid w:val="00970527"/>
    <w:rsid w:val="00970BB9"/>
    <w:rsid w:val="0097142C"/>
    <w:rsid w:val="009813F5"/>
    <w:rsid w:val="00984596"/>
    <w:rsid w:val="009847D4"/>
    <w:rsid w:val="00990FF2"/>
    <w:rsid w:val="009A0950"/>
    <w:rsid w:val="009A0C20"/>
    <w:rsid w:val="009A2026"/>
    <w:rsid w:val="009A4DD6"/>
    <w:rsid w:val="009A4F97"/>
    <w:rsid w:val="009A77B7"/>
    <w:rsid w:val="009B0203"/>
    <w:rsid w:val="009C3FDF"/>
    <w:rsid w:val="009C54E7"/>
    <w:rsid w:val="009D1E45"/>
    <w:rsid w:val="009D23DB"/>
    <w:rsid w:val="009D2577"/>
    <w:rsid w:val="009D416F"/>
    <w:rsid w:val="009E4144"/>
    <w:rsid w:val="009F3E4E"/>
    <w:rsid w:val="00A00C26"/>
    <w:rsid w:val="00A041F7"/>
    <w:rsid w:val="00A06AFF"/>
    <w:rsid w:val="00A10C75"/>
    <w:rsid w:val="00A10D2E"/>
    <w:rsid w:val="00A12869"/>
    <w:rsid w:val="00A15516"/>
    <w:rsid w:val="00A21A78"/>
    <w:rsid w:val="00A335BC"/>
    <w:rsid w:val="00A37D8D"/>
    <w:rsid w:val="00A40091"/>
    <w:rsid w:val="00A44DAB"/>
    <w:rsid w:val="00A51007"/>
    <w:rsid w:val="00A52825"/>
    <w:rsid w:val="00A53016"/>
    <w:rsid w:val="00A57F84"/>
    <w:rsid w:val="00A62BF8"/>
    <w:rsid w:val="00A64A10"/>
    <w:rsid w:val="00A71936"/>
    <w:rsid w:val="00A804A9"/>
    <w:rsid w:val="00A960F5"/>
    <w:rsid w:val="00A96E63"/>
    <w:rsid w:val="00AA663E"/>
    <w:rsid w:val="00AB7930"/>
    <w:rsid w:val="00AC5152"/>
    <w:rsid w:val="00AD1FD3"/>
    <w:rsid w:val="00AD33EB"/>
    <w:rsid w:val="00AD4751"/>
    <w:rsid w:val="00AD58F1"/>
    <w:rsid w:val="00AE183C"/>
    <w:rsid w:val="00AE3F3F"/>
    <w:rsid w:val="00AE5598"/>
    <w:rsid w:val="00AE756E"/>
    <w:rsid w:val="00AF18A1"/>
    <w:rsid w:val="00AF374C"/>
    <w:rsid w:val="00B1245E"/>
    <w:rsid w:val="00B12BF6"/>
    <w:rsid w:val="00B1497E"/>
    <w:rsid w:val="00B3100F"/>
    <w:rsid w:val="00B33D35"/>
    <w:rsid w:val="00B43AEC"/>
    <w:rsid w:val="00B6477F"/>
    <w:rsid w:val="00B6550A"/>
    <w:rsid w:val="00B65BC0"/>
    <w:rsid w:val="00B72E13"/>
    <w:rsid w:val="00B73AD6"/>
    <w:rsid w:val="00B75C3F"/>
    <w:rsid w:val="00B768F1"/>
    <w:rsid w:val="00B8191E"/>
    <w:rsid w:val="00B87585"/>
    <w:rsid w:val="00B87951"/>
    <w:rsid w:val="00B91822"/>
    <w:rsid w:val="00BA0C91"/>
    <w:rsid w:val="00BA1BBC"/>
    <w:rsid w:val="00BB3417"/>
    <w:rsid w:val="00BB381B"/>
    <w:rsid w:val="00BB67EF"/>
    <w:rsid w:val="00BC1D15"/>
    <w:rsid w:val="00BC2B01"/>
    <w:rsid w:val="00BD1A4A"/>
    <w:rsid w:val="00BD4D17"/>
    <w:rsid w:val="00BE32E1"/>
    <w:rsid w:val="00C07F89"/>
    <w:rsid w:val="00C1191C"/>
    <w:rsid w:val="00C17E4D"/>
    <w:rsid w:val="00C20C00"/>
    <w:rsid w:val="00C421F4"/>
    <w:rsid w:val="00C42D49"/>
    <w:rsid w:val="00C46BFA"/>
    <w:rsid w:val="00C60A98"/>
    <w:rsid w:val="00C63770"/>
    <w:rsid w:val="00C64BAB"/>
    <w:rsid w:val="00C747C0"/>
    <w:rsid w:val="00C856CA"/>
    <w:rsid w:val="00C91FBA"/>
    <w:rsid w:val="00CA2F00"/>
    <w:rsid w:val="00CA6ADC"/>
    <w:rsid w:val="00CA7C53"/>
    <w:rsid w:val="00CB105E"/>
    <w:rsid w:val="00CB28EF"/>
    <w:rsid w:val="00CC789E"/>
    <w:rsid w:val="00CD34FB"/>
    <w:rsid w:val="00CD3574"/>
    <w:rsid w:val="00CD6BD7"/>
    <w:rsid w:val="00CE1800"/>
    <w:rsid w:val="00CE2F1D"/>
    <w:rsid w:val="00CE3CA0"/>
    <w:rsid w:val="00CE6DAE"/>
    <w:rsid w:val="00CF1A2E"/>
    <w:rsid w:val="00CF252D"/>
    <w:rsid w:val="00CF27C0"/>
    <w:rsid w:val="00D01AF2"/>
    <w:rsid w:val="00D01D7D"/>
    <w:rsid w:val="00D0286F"/>
    <w:rsid w:val="00D06C81"/>
    <w:rsid w:val="00D123AE"/>
    <w:rsid w:val="00D13D3B"/>
    <w:rsid w:val="00D2510F"/>
    <w:rsid w:val="00D25745"/>
    <w:rsid w:val="00D27BB4"/>
    <w:rsid w:val="00D33D34"/>
    <w:rsid w:val="00D37D28"/>
    <w:rsid w:val="00D40DA0"/>
    <w:rsid w:val="00D42270"/>
    <w:rsid w:val="00D46B08"/>
    <w:rsid w:val="00D53494"/>
    <w:rsid w:val="00D5372D"/>
    <w:rsid w:val="00D54F2D"/>
    <w:rsid w:val="00D601A4"/>
    <w:rsid w:val="00D625FF"/>
    <w:rsid w:val="00D652D0"/>
    <w:rsid w:val="00D65316"/>
    <w:rsid w:val="00D77862"/>
    <w:rsid w:val="00D94A71"/>
    <w:rsid w:val="00D957DE"/>
    <w:rsid w:val="00D96961"/>
    <w:rsid w:val="00D9757C"/>
    <w:rsid w:val="00DA63F5"/>
    <w:rsid w:val="00DA75A3"/>
    <w:rsid w:val="00DB2B3C"/>
    <w:rsid w:val="00DB2C0C"/>
    <w:rsid w:val="00DC14D8"/>
    <w:rsid w:val="00DC2086"/>
    <w:rsid w:val="00DD1CE2"/>
    <w:rsid w:val="00DD4545"/>
    <w:rsid w:val="00DE4FD5"/>
    <w:rsid w:val="00DF0C66"/>
    <w:rsid w:val="00DF328D"/>
    <w:rsid w:val="00E1111B"/>
    <w:rsid w:val="00E179A0"/>
    <w:rsid w:val="00E17A4F"/>
    <w:rsid w:val="00E21717"/>
    <w:rsid w:val="00E21AD2"/>
    <w:rsid w:val="00E26130"/>
    <w:rsid w:val="00E343D0"/>
    <w:rsid w:val="00E40070"/>
    <w:rsid w:val="00E429E2"/>
    <w:rsid w:val="00E43163"/>
    <w:rsid w:val="00E52E94"/>
    <w:rsid w:val="00E62C07"/>
    <w:rsid w:val="00E71E42"/>
    <w:rsid w:val="00E850FB"/>
    <w:rsid w:val="00E90A83"/>
    <w:rsid w:val="00EA288A"/>
    <w:rsid w:val="00EA34C8"/>
    <w:rsid w:val="00EB187F"/>
    <w:rsid w:val="00EC4852"/>
    <w:rsid w:val="00ED084A"/>
    <w:rsid w:val="00ED0A03"/>
    <w:rsid w:val="00EE4969"/>
    <w:rsid w:val="00EE5B19"/>
    <w:rsid w:val="00F02C9A"/>
    <w:rsid w:val="00F11946"/>
    <w:rsid w:val="00F11987"/>
    <w:rsid w:val="00F13FAB"/>
    <w:rsid w:val="00F145EF"/>
    <w:rsid w:val="00F179CA"/>
    <w:rsid w:val="00F21B1C"/>
    <w:rsid w:val="00F25681"/>
    <w:rsid w:val="00F27258"/>
    <w:rsid w:val="00F352FA"/>
    <w:rsid w:val="00F35CB1"/>
    <w:rsid w:val="00F417FE"/>
    <w:rsid w:val="00F43DBF"/>
    <w:rsid w:val="00F45C76"/>
    <w:rsid w:val="00F5147C"/>
    <w:rsid w:val="00F517CC"/>
    <w:rsid w:val="00F51925"/>
    <w:rsid w:val="00F5326E"/>
    <w:rsid w:val="00F538BA"/>
    <w:rsid w:val="00F57774"/>
    <w:rsid w:val="00F64798"/>
    <w:rsid w:val="00F7186E"/>
    <w:rsid w:val="00F72E31"/>
    <w:rsid w:val="00F73E27"/>
    <w:rsid w:val="00F75105"/>
    <w:rsid w:val="00F77E20"/>
    <w:rsid w:val="00F822DB"/>
    <w:rsid w:val="00F86860"/>
    <w:rsid w:val="00F86A3A"/>
    <w:rsid w:val="00F8707F"/>
    <w:rsid w:val="00F9154A"/>
    <w:rsid w:val="00FA1745"/>
    <w:rsid w:val="00FA4488"/>
    <w:rsid w:val="00FB35DD"/>
    <w:rsid w:val="00FC03D4"/>
    <w:rsid w:val="00FC7F24"/>
    <w:rsid w:val="00FD6A3B"/>
    <w:rsid w:val="00FD7371"/>
    <w:rsid w:val="00FE4A8B"/>
    <w:rsid w:val="00FF50D1"/>
    <w:rsid w:val="00FF5574"/>
    <w:rsid w:val="00FF5A91"/>
    <w:rsid w:val="136809B8"/>
    <w:rsid w:val="22AA5EAD"/>
    <w:rsid w:val="61B37076"/>
    <w:rsid w:val="61DD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/>
    <w:lsdException w:name="Subtitle" w:semiHidden="0" w:uiPriority="0" w:unhideWhenUsed="0" w:qFormat="1"/>
    <w:lsdException w:name="Body Text 2" w:semiHidden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57"/>
    <w:pPr>
      <w:spacing w:after="200" w:line="276" w:lineRule="auto"/>
    </w:pPr>
    <w:rPr>
      <w:rFonts w:eastAsiaTheme="minorEastAsia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5C6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5C6C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5C6C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5C6C5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a"/>
    <w:link w:val="a7"/>
    <w:rsid w:val="005C6C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5C6C5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qFormat/>
    <w:rsid w:val="005C6C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5C6C57"/>
    <w:pPr>
      <w:spacing w:after="120"/>
      <w:ind w:left="283"/>
    </w:pPr>
    <w:rPr>
      <w:rFonts w:ascii="Calibri" w:eastAsia="Times New Roman" w:hAnsi="Calibri" w:cs="Times New Roman"/>
    </w:rPr>
  </w:style>
  <w:style w:type="paragraph" w:styleId="ae">
    <w:name w:val="Title"/>
    <w:basedOn w:val="a"/>
    <w:link w:val="af"/>
    <w:qFormat/>
    <w:rsid w:val="005C6C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qFormat/>
    <w:rsid w:val="005C6C5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rsid w:val="005C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link w:val="af4"/>
    <w:qFormat/>
    <w:rsid w:val="005C6C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">
    <w:name w:val="Название Знак"/>
    <w:basedOn w:val="a0"/>
    <w:link w:val="ae"/>
    <w:rsid w:val="005C6C5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5C6C5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f5">
    <w:name w:val="Обычный.Название подразделения"/>
    <w:link w:val="af6"/>
    <w:qFormat/>
    <w:rsid w:val="005C6C57"/>
    <w:rPr>
      <w:rFonts w:ascii="SchoolBook" w:eastAsia="Times New Roman" w:hAnsi="SchoolBook" w:cs="Times New Roman"/>
      <w:sz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C6C57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List Paragraph"/>
    <w:aliases w:val="ПАРАГРАФ,Абзац списка1,List Paragraph,Абзац списка для документа,Ненумерованный список"/>
    <w:basedOn w:val="a"/>
    <w:link w:val="af8"/>
    <w:uiPriority w:val="34"/>
    <w:qFormat/>
    <w:rsid w:val="005C6C57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5C6C57"/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qFormat/>
    <w:rsid w:val="005C6C57"/>
    <w:rPr>
      <w:rFonts w:eastAsiaTheme="minorEastAsia"/>
      <w:lang w:eastAsia="ru-RU"/>
    </w:rPr>
  </w:style>
  <w:style w:type="paragraph" w:customStyle="1" w:styleId="ConsPlusNormal">
    <w:name w:val="ConsPlusNormal"/>
    <w:qFormat/>
    <w:rsid w:val="005C6C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rsid w:val="005C6C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6">
    <w:name w:val="Обычный.Название подразделения Знак"/>
    <w:basedOn w:val="a0"/>
    <w:link w:val="af5"/>
    <w:locked/>
    <w:rsid w:val="005C6C57"/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qFormat/>
    <w:rsid w:val="005C6C57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5C6C57"/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qFormat/>
    <w:rsid w:val="005C6C57"/>
    <w:rPr>
      <w:rFonts w:ascii="Calibri" w:eastAsia="Calibri" w:hAnsi="Calibri" w:cs="Times New Roman"/>
    </w:rPr>
  </w:style>
  <w:style w:type="character" w:customStyle="1" w:styleId="af8">
    <w:name w:val="Абзац списка Знак"/>
    <w:aliases w:val="ПАРАГРАФ Знак,Абзац списка1 Знак,List Paragraph Знак,Абзац списка для документа Знак,Ненумерованный список Знак"/>
    <w:link w:val="af7"/>
    <w:uiPriority w:val="34"/>
    <w:locked/>
    <w:rsid w:val="005C6C57"/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qFormat/>
    <w:rsid w:val="005C6C57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sid w:val="005C6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Текст Знак"/>
    <w:basedOn w:val="a0"/>
    <w:link w:val="a6"/>
    <w:qFormat/>
    <w:rsid w:val="005C6C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iz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27"/>
    <customShpInfo spid="_x0000_s1028"/>
    <customShpInfo spid="_x0000_s1026"/>
    <customShpInfo spid="_x0000_s1038"/>
    <customShpInfo spid="_x0000_s1037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F4608E-5C4B-40F8-B437-543B4C48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stelmahovadv</cp:lastModifiedBy>
  <cp:revision>13</cp:revision>
  <cp:lastPrinted>2022-06-30T07:00:00Z</cp:lastPrinted>
  <dcterms:created xsi:type="dcterms:W3CDTF">2022-06-28T06:56:00Z</dcterms:created>
  <dcterms:modified xsi:type="dcterms:W3CDTF">2022-06-30T08:30:00Z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05A21890091A44428352A72A62C074A1</vt:lpwstr>
  </property>
</Properties>
</file>