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1276F0" w:rsidTr="009D208B">
        <w:trPr>
          <w:jc w:val="right"/>
        </w:trPr>
        <w:tc>
          <w:tcPr>
            <w:tcW w:w="3823" w:type="dxa"/>
          </w:tcPr>
          <w:p w:rsidR="00351A50" w:rsidRPr="00351A50" w:rsidRDefault="00351A50" w:rsidP="00351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5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51A50" w:rsidRPr="00351A50" w:rsidRDefault="00351A50" w:rsidP="00351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50">
              <w:rPr>
                <w:rFonts w:ascii="Times New Roman" w:hAnsi="Times New Roman" w:cs="Times New Roman"/>
                <w:sz w:val="28"/>
                <w:szCs w:val="28"/>
              </w:rPr>
              <w:t>руководителем департамента имущественных и земельных отношений Воронежской области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A50">
              <w:rPr>
                <w:rFonts w:ascii="Times New Roman" w:hAnsi="Times New Roman" w:cs="Times New Roman"/>
                <w:sz w:val="28"/>
                <w:szCs w:val="28"/>
              </w:rPr>
              <w:t>Юсуповым</w:t>
            </w:r>
          </w:p>
          <w:p w:rsidR="009D208B" w:rsidRDefault="00351A50" w:rsidP="00351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50">
              <w:rPr>
                <w:rFonts w:ascii="Times New Roman" w:hAnsi="Times New Roman" w:cs="Times New Roman"/>
                <w:sz w:val="28"/>
                <w:szCs w:val="28"/>
              </w:rPr>
              <w:t>«28» января 2021 г.</w:t>
            </w:r>
          </w:p>
        </w:tc>
      </w:tr>
    </w:tbl>
    <w:p w:rsidR="001276F0" w:rsidRDefault="001276F0" w:rsidP="00127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4CD" w:rsidRDefault="001276F0" w:rsidP="009D2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6F0">
        <w:rPr>
          <w:rFonts w:ascii="Times New Roman" w:hAnsi="Times New Roman" w:cs="Times New Roman"/>
          <w:sz w:val="28"/>
          <w:szCs w:val="28"/>
        </w:rPr>
        <w:t xml:space="preserve">План мероприятий ("дорожная карта") </w:t>
      </w:r>
      <w:r w:rsidR="009D208B">
        <w:rPr>
          <w:rFonts w:ascii="Times New Roman" w:hAnsi="Times New Roman" w:cs="Times New Roman"/>
          <w:sz w:val="28"/>
          <w:szCs w:val="28"/>
        </w:rPr>
        <w:t xml:space="preserve">департамента имущественных и земельных отношений Воронежской области </w:t>
      </w:r>
    </w:p>
    <w:p w:rsidR="009D208B" w:rsidRDefault="001276F0" w:rsidP="009D2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6F0">
        <w:rPr>
          <w:rFonts w:ascii="Times New Roman" w:hAnsi="Times New Roman" w:cs="Times New Roman"/>
          <w:sz w:val="28"/>
          <w:szCs w:val="28"/>
        </w:rPr>
        <w:t xml:space="preserve">по снижению рисков нарушения антимонопольного законодательства </w:t>
      </w:r>
    </w:p>
    <w:p w:rsidR="00A95EAE" w:rsidRDefault="00A95EAE" w:rsidP="009D2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665"/>
        <w:gridCol w:w="2552"/>
        <w:gridCol w:w="1561"/>
        <w:gridCol w:w="3828"/>
      </w:tblGrid>
      <w:tr w:rsidR="001276F0" w:rsidRPr="001276F0" w:rsidTr="00C672B3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EAE" w:rsidRDefault="00A95EAE" w:rsidP="009D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6F0" w:rsidRPr="001276F0" w:rsidRDefault="009D208B" w:rsidP="009D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6F0" w:rsidRPr="001276F0" w:rsidRDefault="001276F0" w:rsidP="009D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6F0">
              <w:rPr>
                <w:rFonts w:ascii="Times New Roman" w:hAnsi="Times New Roman" w:cs="Times New Roman"/>
                <w:sz w:val="28"/>
                <w:szCs w:val="28"/>
              </w:rPr>
              <w:t>Мероприятие по снижению рисков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6F0" w:rsidRPr="001276F0" w:rsidRDefault="001276F0" w:rsidP="009D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6F0">
              <w:rPr>
                <w:rFonts w:ascii="Times New Roman" w:hAnsi="Times New Roman" w:cs="Times New Roman"/>
                <w:sz w:val="28"/>
                <w:szCs w:val="28"/>
              </w:rPr>
              <w:t>Исполнители (структурное подразделение)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6F0" w:rsidRPr="001276F0" w:rsidRDefault="001276F0" w:rsidP="009D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6F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6F0" w:rsidRPr="001276F0" w:rsidRDefault="001276F0" w:rsidP="009D2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6F0"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</w:t>
            </w:r>
          </w:p>
        </w:tc>
      </w:tr>
      <w:tr w:rsidR="009C34CD" w:rsidRPr="001276F0" w:rsidTr="00C672B3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76F0" w:rsidRPr="00540E86" w:rsidRDefault="001276F0" w:rsidP="00540E8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6F0" w:rsidRPr="001276F0" w:rsidRDefault="002231DD" w:rsidP="00223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правовой экспертизы проектов нормативных правовых актов и проектов правовых актов департамента имущественных и земельных отношений Воронежской области (далее – департамент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276F0" w:rsidRPr="001276F0">
              <w:rPr>
                <w:rFonts w:ascii="Times New Roman" w:hAnsi="Times New Roman" w:cs="Times New Roman"/>
                <w:sz w:val="28"/>
                <w:szCs w:val="28"/>
              </w:rPr>
              <w:t>на предмет соответствия их антимонопольному законодательству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6F0" w:rsidRPr="001276F0" w:rsidRDefault="002231DD" w:rsidP="009C3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9C34CD">
              <w:rPr>
                <w:rFonts w:ascii="Times New Roman" w:hAnsi="Times New Roman" w:cs="Times New Roman"/>
                <w:sz w:val="28"/>
                <w:szCs w:val="28"/>
              </w:rPr>
              <w:t>правового обеспечения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6F0" w:rsidRPr="001276F0" w:rsidRDefault="001276F0" w:rsidP="00127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6F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6F0" w:rsidRPr="001276F0" w:rsidRDefault="000123FC" w:rsidP="00332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FC">
              <w:rPr>
                <w:rFonts w:ascii="Times New Roman" w:hAnsi="Times New Roman" w:cs="Times New Roman"/>
                <w:sz w:val="28"/>
                <w:szCs w:val="28"/>
              </w:rPr>
              <w:t>Сведение к минимуму рисков нарушений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тимонопольного законодательства при разработке нормативных правовых актов</w:t>
            </w:r>
          </w:p>
        </w:tc>
      </w:tr>
      <w:tr w:rsidR="00332E57" w:rsidRPr="001276F0" w:rsidTr="00C672B3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2E57" w:rsidRPr="00540E86" w:rsidRDefault="00332E57" w:rsidP="00540E8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57" w:rsidRPr="001276F0" w:rsidRDefault="00332E57" w:rsidP="00332E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6F0">
              <w:rPr>
                <w:rFonts w:ascii="Times New Roman" w:hAnsi="Times New Roman" w:cs="Times New Roman"/>
                <w:sz w:val="28"/>
                <w:szCs w:val="28"/>
              </w:rPr>
              <w:t>Мониторинг и анализ практики применения антимонопольного законодательства, рисков нарушения антимонопольного законодательства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2E57" w:rsidRPr="001276F0" w:rsidRDefault="00332E57" w:rsidP="00332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57" w:rsidRPr="001276F0" w:rsidRDefault="00332E57" w:rsidP="00332E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6F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2E57" w:rsidRPr="001276F0" w:rsidRDefault="00332E57" w:rsidP="00332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FC">
              <w:rPr>
                <w:rFonts w:ascii="Times New Roman" w:hAnsi="Times New Roman" w:cs="Times New Roman"/>
                <w:sz w:val="28"/>
                <w:szCs w:val="28"/>
              </w:rPr>
              <w:t>Сведение к минимуму рисков нарушений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тимонопольного законодательства при разработке нормативных правовых актов</w:t>
            </w:r>
          </w:p>
        </w:tc>
      </w:tr>
      <w:tr w:rsidR="00332E57" w:rsidRPr="001276F0" w:rsidTr="00C672B3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2E57" w:rsidRPr="00540E86" w:rsidRDefault="00332E57" w:rsidP="00540E8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57" w:rsidRPr="001276F0" w:rsidRDefault="00332E57" w:rsidP="00332E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департамента проектов нормативных правовых актов</w:t>
            </w:r>
            <w:r w:rsidRPr="00127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и нормативных правовых актов департамента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2E57" w:rsidRPr="001276F0" w:rsidRDefault="00332E57" w:rsidP="00332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программного управления, анализа и мониторинга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2E57" w:rsidRDefault="00332E57" w:rsidP="00332E57">
            <w:r w:rsidRPr="00A431C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E57" w:rsidRPr="001276F0" w:rsidRDefault="00332E57" w:rsidP="00332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FC">
              <w:rPr>
                <w:rFonts w:ascii="Times New Roman" w:hAnsi="Times New Roman" w:cs="Times New Roman"/>
                <w:sz w:val="28"/>
                <w:szCs w:val="28"/>
              </w:rPr>
              <w:t>Сведение к минимуму рисков нарушений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тимонопольного законодательства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разработке нормативных правовых актов</w:t>
            </w:r>
          </w:p>
        </w:tc>
      </w:tr>
      <w:tr w:rsidR="003E53A4" w:rsidRPr="001276F0" w:rsidTr="00C672B3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3A4" w:rsidRPr="00540E86" w:rsidRDefault="003E53A4" w:rsidP="00540E8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3A4" w:rsidRPr="001276F0" w:rsidRDefault="003E53A4" w:rsidP="003E5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административных регламентов предоставления государственных услуг, оказываемых департаментом. Приведение их в соответствие действующему законодательству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3A4" w:rsidRPr="001276F0" w:rsidRDefault="003E53A4" w:rsidP="003E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департамента, осуществляющие оказание государственных услуг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3A4" w:rsidRDefault="003E53A4" w:rsidP="003E53A4">
            <w:r w:rsidRPr="00A431C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3A4" w:rsidRPr="001276F0" w:rsidRDefault="003E53A4" w:rsidP="003E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FC">
              <w:rPr>
                <w:rFonts w:ascii="Times New Roman" w:hAnsi="Times New Roman" w:cs="Times New Roman"/>
                <w:sz w:val="28"/>
                <w:szCs w:val="28"/>
              </w:rPr>
              <w:t>Сведение к минимуму рисков нарушений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тимонопольного законодательства </w:t>
            </w:r>
          </w:p>
        </w:tc>
      </w:tr>
      <w:tr w:rsidR="003E53A4" w:rsidRPr="001276F0" w:rsidTr="00C672B3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3A4" w:rsidRPr="00540E86" w:rsidRDefault="003E53A4" w:rsidP="00540E8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3A4" w:rsidRDefault="003E53A4" w:rsidP="003E5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6F0">
              <w:rPr>
                <w:rFonts w:ascii="Times New Roman" w:hAnsi="Times New Roman" w:cs="Times New Roman"/>
                <w:sz w:val="28"/>
                <w:szCs w:val="28"/>
              </w:rPr>
              <w:t xml:space="preserve">Сбор сведений в структурных подразделениях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1276F0">
              <w:rPr>
                <w:rFonts w:ascii="Times New Roman" w:hAnsi="Times New Roman" w:cs="Times New Roman"/>
                <w:sz w:val="28"/>
                <w:szCs w:val="28"/>
              </w:rPr>
              <w:t xml:space="preserve"> о наличии выявленных контрольными органами нарушений антимонопольного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53A4" w:rsidRPr="001276F0" w:rsidRDefault="003E53A4" w:rsidP="009B5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6F0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выявленных нарушений антимонопольного законодательства за </w:t>
            </w:r>
            <w:r w:rsidR="009B58ED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  <w:r w:rsidRPr="001276F0">
              <w:rPr>
                <w:rFonts w:ascii="Times New Roman" w:hAnsi="Times New Roman" w:cs="Times New Roman"/>
                <w:sz w:val="28"/>
                <w:szCs w:val="28"/>
              </w:rPr>
              <w:t xml:space="preserve"> (наличие предостережений, предупреждений, штрафов, жалоб, возбужденных дел)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3A4" w:rsidRPr="001276F0" w:rsidRDefault="003E53A4" w:rsidP="003E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EAE" w:rsidRDefault="00A95EAE" w:rsidP="0054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3E53A4" w:rsidRPr="001276F0" w:rsidRDefault="00A95EAE" w:rsidP="0054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3A4" w:rsidRPr="001276F0" w:rsidRDefault="003E53A4" w:rsidP="003E5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FC">
              <w:rPr>
                <w:rFonts w:ascii="Times New Roman" w:hAnsi="Times New Roman" w:cs="Times New Roman"/>
                <w:sz w:val="28"/>
                <w:szCs w:val="28"/>
              </w:rPr>
              <w:t>Сведение к минимуму рисков нарушений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тимонопольного законодательства </w:t>
            </w:r>
          </w:p>
        </w:tc>
      </w:tr>
      <w:tr w:rsidR="003E53A4" w:rsidRPr="001276F0" w:rsidTr="00C672B3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53A4" w:rsidRPr="00540E86" w:rsidRDefault="003E53A4" w:rsidP="00540E86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791D" w:rsidRDefault="003E53A4" w:rsidP="003E5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работников</w:t>
            </w:r>
            <w:r w:rsidRPr="00127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Pr="001276F0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применения антимонопольного законодательства и организации антимонопольного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 w:rsidR="006E7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53A4" w:rsidRPr="001276F0" w:rsidRDefault="006E791D" w:rsidP="003E5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Систематическое повышение квалификации работников контрактной службы. Анализ изменений, вносимых в законодательство о закупках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791D" w:rsidRDefault="001C2FF2" w:rsidP="001C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контроля, документационного обеспечения и организац</w:t>
            </w:r>
            <w:r w:rsidR="006E791D">
              <w:rPr>
                <w:rFonts w:ascii="Times New Roman" w:hAnsi="Times New Roman" w:cs="Times New Roman"/>
                <w:sz w:val="28"/>
                <w:szCs w:val="28"/>
              </w:rPr>
              <w:t xml:space="preserve">ии работы с обращениями граждан, </w:t>
            </w:r>
          </w:p>
          <w:p w:rsidR="003E53A4" w:rsidRPr="001276F0" w:rsidRDefault="006E791D" w:rsidP="001C2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регулирования рекламной деятельности и организации закупок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3A4" w:rsidRPr="001276F0" w:rsidRDefault="003E53A4" w:rsidP="003E5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3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3A4" w:rsidRDefault="003E53A4" w:rsidP="0054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FC">
              <w:rPr>
                <w:rFonts w:ascii="Times New Roman" w:hAnsi="Times New Roman" w:cs="Times New Roman"/>
                <w:sz w:val="28"/>
                <w:szCs w:val="28"/>
              </w:rPr>
              <w:t>Сведение к минимуму рисков нарушений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тимонопольного законодательства путем п</w:t>
            </w:r>
            <w:r w:rsidRPr="000123FC">
              <w:rPr>
                <w:rFonts w:ascii="Times New Roman" w:hAnsi="Times New Roman" w:cs="Times New Roman"/>
                <w:sz w:val="28"/>
                <w:szCs w:val="28"/>
              </w:rPr>
              <w:t>овышени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уровня </w:t>
            </w:r>
            <w:r w:rsidRPr="000123FC">
              <w:rPr>
                <w:rFonts w:ascii="Times New Roman" w:hAnsi="Times New Roman" w:cs="Times New Roman"/>
                <w:sz w:val="28"/>
                <w:szCs w:val="28"/>
              </w:rPr>
              <w:t xml:space="preserve">знаний сотрудников департамента в области антимонопольного законодательства и внедрения антимонопольного </w:t>
            </w:r>
            <w:proofErr w:type="spellStart"/>
            <w:r w:rsidRPr="000123FC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 w:rsidR="006E7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791D" w:rsidRPr="001276F0" w:rsidRDefault="006E791D" w:rsidP="00540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3FC">
              <w:rPr>
                <w:rFonts w:ascii="Times New Roman" w:hAnsi="Times New Roman" w:cs="Times New Roman"/>
                <w:sz w:val="28"/>
                <w:szCs w:val="28"/>
              </w:rPr>
              <w:t xml:space="preserve">Сведение к минимуму рисков нарушений </w:t>
            </w:r>
            <w:r w:rsidRPr="00012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тимонопольного законодательства путем п</w:t>
            </w:r>
            <w:r w:rsidRPr="000123FC">
              <w:rPr>
                <w:rFonts w:ascii="Times New Roman" w:hAnsi="Times New Roman" w:cs="Times New Roman"/>
                <w:sz w:val="28"/>
                <w:szCs w:val="28"/>
              </w:rPr>
              <w:t>овышени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уровня </w:t>
            </w:r>
            <w:r w:rsidRPr="000123FC">
              <w:rPr>
                <w:rFonts w:ascii="Times New Roman" w:hAnsi="Times New Roman" w:cs="Times New Roman"/>
                <w:sz w:val="28"/>
                <w:szCs w:val="28"/>
              </w:rPr>
              <w:t xml:space="preserve">знаний сотрудников департамента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 закупок</w:t>
            </w:r>
          </w:p>
        </w:tc>
      </w:tr>
    </w:tbl>
    <w:p w:rsidR="008D33E1" w:rsidRPr="001276F0" w:rsidRDefault="008D33E1" w:rsidP="00127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33E1" w:rsidRPr="001276F0" w:rsidSect="00A95EAE">
      <w:pgSz w:w="16839" w:h="11907" w:orient="landscape" w:code="9"/>
      <w:pgMar w:top="993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11E27"/>
    <w:multiLevelType w:val="hybridMultilevel"/>
    <w:tmpl w:val="E8D4B2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F0"/>
    <w:rsid w:val="000123FC"/>
    <w:rsid w:val="000A393A"/>
    <w:rsid w:val="001276F0"/>
    <w:rsid w:val="00197021"/>
    <w:rsid w:val="001C2FF2"/>
    <w:rsid w:val="001E2A79"/>
    <w:rsid w:val="002231DD"/>
    <w:rsid w:val="00332E57"/>
    <w:rsid w:val="00351A50"/>
    <w:rsid w:val="003B5794"/>
    <w:rsid w:val="003E53A4"/>
    <w:rsid w:val="003E57A6"/>
    <w:rsid w:val="00536CE9"/>
    <w:rsid w:val="00540E86"/>
    <w:rsid w:val="006B6659"/>
    <w:rsid w:val="006E791D"/>
    <w:rsid w:val="00747F8B"/>
    <w:rsid w:val="007E33E7"/>
    <w:rsid w:val="00857A70"/>
    <w:rsid w:val="00897AF7"/>
    <w:rsid w:val="008D33E1"/>
    <w:rsid w:val="009B58ED"/>
    <w:rsid w:val="009C34CD"/>
    <w:rsid w:val="009D208B"/>
    <w:rsid w:val="00A95EAE"/>
    <w:rsid w:val="00AB0AFF"/>
    <w:rsid w:val="00B73EB2"/>
    <w:rsid w:val="00B841CA"/>
    <w:rsid w:val="00C672B3"/>
    <w:rsid w:val="00E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12817-AD61-48C4-BBE5-071156EC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0E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7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7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93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243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764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BE6C3-099A-46A0-A3A9-FD61DDF9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Ерофеева</dc:creator>
  <cp:keywords/>
  <dc:description/>
  <cp:lastModifiedBy>Марина В. Ерофеева</cp:lastModifiedBy>
  <cp:revision>3</cp:revision>
  <cp:lastPrinted>2022-12-02T08:16:00Z</cp:lastPrinted>
  <dcterms:created xsi:type="dcterms:W3CDTF">2022-12-02T08:22:00Z</dcterms:created>
  <dcterms:modified xsi:type="dcterms:W3CDTF">2022-12-02T08:24:00Z</dcterms:modified>
</cp:coreProperties>
</file>