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Default="00631E7A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05pt;margin-top:10.85pt;width:49.55pt;height:48.15pt;z-index:25165772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210" DrawAspect="Content" ObjectID="_1446462029" r:id="rId8"/>
        </w:pict>
      </w:r>
      <w:r w:rsidR="007E5A35" w:rsidRPr="00D51EF7">
        <w:rPr>
          <w:spacing w:val="30"/>
          <w:szCs w:val="28"/>
        </w:rPr>
        <w:t>ДЕПАРТАМЕНТ</w:t>
      </w:r>
      <w:r w:rsidR="00D51EF7" w:rsidRPr="00D51EF7">
        <w:rPr>
          <w:spacing w:val="30"/>
          <w:szCs w:val="28"/>
        </w:rPr>
        <w:t xml:space="preserve"> </w:t>
      </w:r>
    </w:p>
    <w:p w:rsidR="007E5A35" w:rsidRPr="00D51EF7" w:rsidRDefault="007E5A3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7E5A35" w:rsidRPr="00D51EF7" w:rsidRDefault="007E5A3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815C2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Default="00D51EF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0C594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0C5946">
        <w:rPr>
          <w:rFonts w:ascii="Times New Roman" w:hAnsi="Times New Roman"/>
          <w:b/>
          <w:spacing w:val="60"/>
          <w:szCs w:val="28"/>
        </w:rPr>
        <w:t>ПРИКАЗ</w:t>
      </w:r>
    </w:p>
    <w:p w:rsidR="00D51EF7" w:rsidRPr="003110C6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D51EF7" w:rsidRPr="00D51EF7" w:rsidRDefault="00F1134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</w:t>
      </w:r>
      <w:r w:rsidR="00D51EF7" w:rsidRPr="00D51EF7">
        <w:rPr>
          <w:rFonts w:ascii="Times New Roman" w:hAnsi="Times New Roman"/>
          <w:szCs w:val="28"/>
        </w:rPr>
        <w:t xml:space="preserve">                                      </w:t>
      </w:r>
      <w:r w:rsidR="00D51EF7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                   № _____________</w:t>
      </w:r>
    </w:p>
    <w:p w:rsidR="00D51EF7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EB5BB7" w:rsidRDefault="00EB5BB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0815C2" w:rsidRPr="000C5946" w:rsidRDefault="00D51EF7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 w:rsidRPr="000C5946">
        <w:rPr>
          <w:rFonts w:ascii="Times New Roman" w:hAnsi="Times New Roman"/>
          <w:sz w:val="24"/>
          <w:szCs w:val="24"/>
        </w:rPr>
        <w:t>г. Воронеж</w:t>
      </w:r>
    </w:p>
    <w:p w:rsidR="0066094C" w:rsidRPr="00722156" w:rsidRDefault="0066094C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15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</w:t>
      </w:r>
    </w:p>
    <w:p w:rsidR="00F1134B" w:rsidRPr="00722156" w:rsidRDefault="0066094C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156">
        <w:rPr>
          <w:rFonts w:ascii="Times New Roman" w:hAnsi="Times New Roman" w:cs="Times New Roman"/>
          <w:b/>
          <w:sz w:val="28"/>
          <w:szCs w:val="28"/>
        </w:rPr>
        <w:t xml:space="preserve">в приказ от </w:t>
      </w:r>
      <w:r w:rsidR="00517080" w:rsidRPr="00722156">
        <w:rPr>
          <w:rFonts w:ascii="Times New Roman" w:hAnsi="Times New Roman" w:cs="Times New Roman"/>
          <w:b/>
          <w:sz w:val="28"/>
          <w:szCs w:val="28"/>
        </w:rPr>
        <w:t>28.12.2010 № 1907</w:t>
      </w:r>
    </w:p>
    <w:p w:rsidR="00517080" w:rsidRDefault="00517080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80" w:rsidRDefault="00517080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B7" w:rsidRDefault="00EB5BB7" w:rsidP="006609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080" w:rsidRPr="001C4EFE" w:rsidRDefault="00517080" w:rsidP="0072215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22156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 13.05.2008 № 25-ОЗ «О регулировании земельных отношений на территории Воронежской области»</w:t>
      </w:r>
      <w:r w:rsidR="00722156">
        <w:rPr>
          <w:rFonts w:ascii="Times New Roman" w:hAnsi="Times New Roman" w:cs="Times New Roman"/>
          <w:sz w:val="28"/>
          <w:szCs w:val="28"/>
        </w:rPr>
        <w:t>, постановлением правительства Воронежской области от  02.02.2012 № 80 «Об утверждении порядка организации ярмарок на территории Воронежской области и продажи товаров (выполнения работ, оказания услуг) на них»</w:t>
      </w:r>
      <w:r w:rsidRPr="00722156">
        <w:rPr>
          <w:rFonts w:ascii="Times New Roman" w:hAnsi="Times New Roman" w:cs="Times New Roman"/>
          <w:sz w:val="28"/>
          <w:szCs w:val="28"/>
        </w:rPr>
        <w:t xml:space="preserve">  и в целях оптимизации процедуры предоставления земельных </w:t>
      </w:r>
      <w:r w:rsidRPr="001C4EFE">
        <w:rPr>
          <w:rFonts w:ascii="Times New Roman" w:hAnsi="Times New Roman" w:cs="Times New Roman"/>
          <w:sz w:val="28"/>
          <w:szCs w:val="28"/>
        </w:rPr>
        <w:t xml:space="preserve">участков в  городском округе  город Воронеж </w:t>
      </w:r>
      <w:r w:rsidR="0055596E" w:rsidRPr="001C4EFE">
        <w:rPr>
          <w:rFonts w:ascii="Times New Roman" w:hAnsi="Times New Roman" w:cs="Times New Roman"/>
          <w:sz w:val="28"/>
          <w:szCs w:val="28"/>
        </w:rPr>
        <w:t>приказываю:</w:t>
      </w:r>
      <w:proofErr w:type="gramEnd"/>
    </w:p>
    <w:p w:rsidR="0055596E" w:rsidRDefault="00722156" w:rsidP="0072215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1C4EFE">
        <w:rPr>
          <w:bCs/>
          <w:sz w:val="28"/>
          <w:szCs w:val="28"/>
        </w:rPr>
        <w:t>1.</w:t>
      </w:r>
      <w:r w:rsidR="0055596E" w:rsidRPr="001C4EFE">
        <w:rPr>
          <w:bCs/>
          <w:sz w:val="28"/>
          <w:szCs w:val="28"/>
        </w:rPr>
        <w:t xml:space="preserve">Внести в </w:t>
      </w:r>
      <w:hyperlink r:id="rId9" w:history="1">
        <w:r w:rsidR="0055596E" w:rsidRPr="001C4EFE">
          <w:rPr>
            <w:bCs/>
            <w:sz w:val="28"/>
            <w:szCs w:val="28"/>
          </w:rPr>
          <w:t>приказ</w:t>
        </w:r>
      </w:hyperlink>
      <w:r w:rsidR="0055596E" w:rsidRPr="001C4EFE">
        <w:rPr>
          <w:bCs/>
          <w:sz w:val="28"/>
          <w:szCs w:val="28"/>
        </w:rPr>
        <w:t xml:space="preserve"> департамента имущественных и земельных отношений Воронежской области</w:t>
      </w:r>
      <w:r w:rsidR="0055596E" w:rsidRPr="00722156">
        <w:rPr>
          <w:bCs/>
          <w:sz w:val="28"/>
          <w:szCs w:val="28"/>
        </w:rPr>
        <w:t xml:space="preserve"> от 28.12.2010 N 1907 "Об утверждении Положения о порядке оформления документов по распоряжению земельными участками" </w:t>
      </w:r>
      <w:r w:rsidRPr="00722156">
        <w:rPr>
          <w:sz w:val="28"/>
          <w:szCs w:val="28"/>
        </w:rPr>
        <w:t xml:space="preserve">(далее по тексту – Положение)  </w:t>
      </w:r>
      <w:r w:rsidR="0055596E" w:rsidRPr="00722156">
        <w:rPr>
          <w:bCs/>
          <w:sz w:val="28"/>
          <w:szCs w:val="28"/>
        </w:rPr>
        <w:t>следующие изменения:</w:t>
      </w:r>
    </w:p>
    <w:p w:rsidR="00C573CA" w:rsidRDefault="00C573CA" w:rsidP="0072215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F517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Абзац третий пункта 3 статьи </w:t>
      </w:r>
      <w:r>
        <w:rPr>
          <w:bCs/>
          <w:sz w:val="28"/>
          <w:szCs w:val="28"/>
          <w:lang w:val="en-US"/>
        </w:rPr>
        <w:t>III</w:t>
      </w:r>
      <w:r w:rsidRPr="00C573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Положения изложить в следующей редакции:</w:t>
      </w:r>
    </w:p>
    <w:p w:rsidR="000F5176" w:rsidRDefault="00C573CA" w:rsidP="00E5244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bookmarkStart w:id="0" w:name="Par0"/>
      <w:bookmarkEnd w:id="0"/>
      <w:r>
        <w:rPr>
          <w:sz w:val="28"/>
          <w:szCs w:val="28"/>
        </w:rPr>
        <w:t xml:space="preserve">Департамент в течение трех дней с момента поступления заявления, обращается в областное государственное бюджетное учреждение Воронежской области "Управление природных ресурсов" для изготовления </w:t>
      </w:r>
      <w:r>
        <w:rPr>
          <w:sz w:val="28"/>
          <w:szCs w:val="28"/>
        </w:rPr>
        <w:lastRenderedPageBreak/>
        <w:t>плана границ земельного участка в масштабе М 1:500</w:t>
      </w:r>
      <w:r w:rsidR="000F5176">
        <w:rPr>
          <w:sz w:val="28"/>
          <w:szCs w:val="28"/>
        </w:rPr>
        <w:t>, о чем уведомляет заявителя.</w:t>
      </w:r>
    </w:p>
    <w:p w:rsidR="00C573CA" w:rsidRPr="001C4EFE" w:rsidRDefault="00C573CA" w:rsidP="00E5244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получения плана границ земельного участка в масштабе М 1:500,  </w:t>
      </w:r>
      <w:r w:rsidR="003A62C8">
        <w:rPr>
          <w:sz w:val="28"/>
          <w:szCs w:val="28"/>
        </w:rPr>
        <w:t>в течени</w:t>
      </w:r>
      <w:proofErr w:type="gramStart"/>
      <w:r w:rsidR="003A62C8">
        <w:rPr>
          <w:sz w:val="28"/>
          <w:szCs w:val="28"/>
        </w:rPr>
        <w:t>и</w:t>
      </w:r>
      <w:proofErr w:type="gramEnd"/>
      <w:r w:rsidR="003A62C8">
        <w:rPr>
          <w:sz w:val="28"/>
          <w:szCs w:val="28"/>
        </w:rPr>
        <w:t xml:space="preserve"> трех дней </w:t>
      </w:r>
      <w:r>
        <w:rPr>
          <w:sz w:val="28"/>
          <w:szCs w:val="28"/>
        </w:rPr>
        <w:t xml:space="preserve">департамент обращается в администрацию городского округа город Воронеж для получения информации о разрешенном использовании испрашиваемого земельного участка и об обеспечении этого земельного участка объектами инженерной, транспортной и социальной инфраструктур, технических условиях подключения объектов к сетям инженерно-технического обеспечения с направлением копии такого обращения в адрес заявителя. </w:t>
      </w:r>
      <w:proofErr w:type="gramStart"/>
      <w:r>
        <w:rPr>
          <w:sz w:val="28"/>
          <w:szCs w:val="28"/>
        </w:rPr>
        <w:t>В двухнедельный срок со дня получения информации администрации городског</w:t>
      </w:r>
      <w:r w:rsidR="00E5244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округа город Воронеж</w:t>
      </w:r>
      <w:r w:rsidR="00E52446">
        <w:rPr>
          <w:sz w:val="28"/>
          <w:szCs w:val="28"/>
        </w:rPr>
        <w:t xml:space="preserve">, департамент </w:t>
      </w:r>
      <w:r>
        <w:rPr>
          <w:sz w:val="28"/>
          <w:szCs w:val="28"/>
        </w:rPr>
        <w:t>рассм</w:t>
      </w:r>
      <w:r w:rsidR="00E52446">
        <w:rPr>
          <w:sz w:val="28"/>
          <w:szCs w:val="28"/>
        </w:rPr>
        <w:t>а</w:t>
      </w:r>
      <w:r>
        <w:rPr>
          <w:sz w:val="28"/>
          <w:szCs w:val="28"/>
        </w:rPr>
        <w:t>тр</w:t>
      </w:r>
      <w:r w:rsidR="00E52446">
        <w:rPr>
          <w:sz w:val="28"/>
          <w:szCs w:val="28"/>
        </w:rPr>
        <w:t xml:space="preserve">ивает </w:t>
      </w:r>
      <w:r>
        <w:rPr>
          <w:sz w:val="28"/>
          <w:szCs w:val="28"/>
        </w:rPr>
        <w:t xml:space="preserve"> заявлени</w:t>
      </w:r>
      <w:r w:rsidR="00E52446">
        <w:rPr>
          <w:sz w:val="28"/>
          <w:szCs w:val="28"/>
        </w:rPr>
        <w:t>е</w:t>
      </w:r>
      <w:r>
        <w:rPr>
          <w:sz w:val="28"/>
          <w:szCs w:val="28"/>
        </w:rPr>
        <w:t xml:space="preserve"> с имеющимися </w:t>
      </w:r>
      <w:r w:rsidRPr="001C4EFE">
        <w:rPr>
          <w:sz w:val="28"/>
          <w:szCs w:val="28"/>
        </w:rPr>
        <w:t xml:space="preserve">документами и </w:t>
      </w:r>
      <w:r w:rsidR="00E52446" w:rsidRPr="001C4EFE">
        <w:rPr>
          <w:sz w:val="28"/>
          <w:szCs w:val="28"/>
        </w:rPr>
        <w:t xml:space="preserve"> </w:t>
      </w:r>
      <w:r w:rsidRPr="001C4EFE">
        <w:rPr>
          <w:sz w:val="28"/>
          <w:szCs w:val="28"/>
        </w:rPr>
        <w:t xml:space="preserve">направляет в администрацию городского округа город Воронеж обращение об обеспечении выбора земельного участка в порядке, установленном </w:t>
      </w:r>
      <w:hyperlink r:id="rId10" w:history="1">
        <w:r w:rsidRPr="001C4EFE">
          <w:rPr>
            <w:sz w:val="28"/>
            <w:szCs w:val="28"/>
          </w:rPr>
          <w:t>статьей 31</w:t>
        </w:r>
      </w:hyperlink>
      <w:r w:rsidRPr="001C4EFE">
        <w:rPr>
          <w:sz w:val="28"/>
          <w:szCs w:val="28"/>
        </w:rPr>
        <w:t xml:space="preserve"> Земельного кодекса Российской Федерации, с направлением копии такого обращения в адрес заявителя либо направляет заявителю отказ в размещении объекта.</w:t>
      </w:r>
      <w:proofErr w:type="gramEnd"/>
    </w:p>
    <w:p w:rsidR="000F5176" w:rsidRPr="001C4EFE" w:rsidRDefault="000F5176" w:rsidP="000F517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1C4EFE">
        <w:rPr>
          <w:sz w:val="28"/>
          <w:szCs w:val="28"/>
        </w:rPr>
        <w:t xml:space="preserve">1.2. </w:t>
      </w:r>
      <w:r w:rsidRPr="001C4EFE">
        <w:rPr>
          <w:bCs/>
          <w:sz w:val="28"/>
          <w:szCs w:val="28"/>
        </w:rPr>
        <w:t xml:space="preserve">1.1.Абзацы четвертый, десятый и одиннадцатый пункта 3 статьи </w:t>
      </w:r>
      <w:r w:rsidRPr="001C4EFE">
        <w:rPr>
          <w:bCs/>
          <w:sz w:val="28"/>
          <w:szCs w:val="28"/>
          <w:lang w:val="en-US"/>
        </w:rPr>
        <w:t>III</w:t>
      </w:r>
      <w:r w:rsidRPr="001C4EFE">
        <w:rPr>
          <w:bCs/>
          <w:sz w:val="28"/>
          <w:szCs w:val="28"/>
        </w:rPr>
        <w:t xml:space="preserve"> Положения исключить.</w:t>
      </w:r>
    </w:p>
    <w:p w:rsidR="00B8047B" w:rsidRPr="00722156" w:rsidRDefault="00D32837" w:rsidP="00D3283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E5244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 w:rsidR="00656431" w:rsidRPr="00722156">
        <w:rPr>
          <w:sz w:val="28"/>
          <w:szCs w:val="28"/>
        </w:rPr>
        <w:t xml:space="preserve">Пункт 2 </w:t>
      </w:r>
      <w:r w:rsidR="00B8047B" w:rsidRPr="00722156">
        <w:rPr>
          <w:sz w:val="28"/>
          <w:szCs w:val="28"/>
        </w:rPr>
        <w:t>с</w:t>
      </w:r>
      <w:r w:rsidR="0055596E" w:rsidRPr="00722156">
        <w:rPr>
          <w:sz w:val="28"/>
          <w:szCs w:val="28"/>
        </w:rPr>
        <w:t>тать</w:t>
      </w:r>
      <w:r w:rsidR="006148A4">
        <w:rPr>
          <w:sz w:val="28"/>
          <w:szCs w:val="28"/>
        </w:rPr>
        <w:t>и</w:t>
      </w:r>
      <w:r w:rsidR="00656431" w:rsidRPr="00722156">
        <w:rPr>
          <w:sz w:val="28"/>
          <w:szCs w:val="28"/>
        </w:rPr>
        <w:t xml:space="preserve"> </w:t>
      </w:r>
      <w:r w:rsidR="0055596E" w:rsidRPr="00722156">
        <w:rPr>
          <w:sz w:val="28"/>
          <w:szCs w:val="28"/>
          <w:lang w:val="en-US"/>
        </w:rPr>
        <w:t>IV</w:t>
      </w:r>
      <w:r w:rsidR="0055596E" w:rsidRPr="00722156">
        <w:rPr>
          <w:sz w:val="28"/>
          <w:szCs w:val="28"/>
        </w:rPr>
        <w:t xml:space="preserve"> </w:t>
      </w:r>
      <w:r w:rsidR="00B8047B" w:rsidRPr="00722156">
        <w:rPr>
          <w:sz w:val="28"/>
          <w:szCs w:val="28"/>
        </w:rPr>
        <w:t xml:space="preserve"> </w:t>
      </w:r>
      <w:r w:rsidR="0055596E" w:rsidRPr="00722156">
        <w:rPr>
          <w:sz w:val="28"/>
          <w:szCs w:val="28"/>
        </w:rPr>
        <w:t xml:space="preserve">Положения </w:t>
      </w:r>
      <w:r w:rsidR="00B8047B" w:rsidRPr="00722156">
        <w:rPr>
          <w:sz w:val="28"/>
          <w:szCs w:val="28"/>
        </w:rPr>
        <w:t>дополнить абзацем следующего содержания:</w:t>
      </w:r>
    </w:p>
    <w:p w:rsidR="007E4218" w:rsidRPr="00722156" w:rsidRDefault="00B8047B" w:rsidP="007221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22156">
        <w:rPr>
          <w:sz w:val="28"/>
          <w:szCs w:val="28"/>
        </w:rPr>
        <w:t>«При принятии решения о предоставлении земельного участка многодетным гражданам, Департамент</w:t>
      </w:r>
      <w:r w:rsidR="007E4218" w:rsidRPr="00722156">
        <w:rPr>
          <w:sz w:val="28"/>
          <w:szCs w:val="28"/>
        </w:rPr>
        <w:t xml:space="preserve"> проводит актуализацию </w:t>
      </w:r>
      <w:r w:rsidRPr="00722156">
        <w:rPr>
          <w:sz w:val="28"/>
          <w:szCs w:val="28"/>
        </w:rPr>
        <w:t xml:space="preserve"> </w:t>
      </w:r>
      <w:r w:rsidR="007E4218" w:rsidRPr="00722156">
        <w:rPr>
          <w:sz w:val="28"/>
          <w:szCs w:val="28"/>
        </w:rPr>
        <w:t>сведений, содержащихся в реестре многодетных граждан, имеющих право на бесплатное предоставление земельных участков на территории Воронежской области, путем получения информации  посредств</w:t>
      </w:r>
      <w:r w:rsidR="006148A4">
        <w:rPr>
          <w:sz w:val="28"/>
          <w:szCs w:val="28"/>
        </w:rPr>
        <w:t>о</w:t>
      </w:r>
      <w:r w:rsidR="007E4218" w:rsidRPr="00722156">
        <w:rPr>
          <w:sz w:val="28"/>
          <w:szCs w:val="28"/>
        </w:rPr>
        <w:t xml:space="preserve">м </w:t>
      </w:r>
      <w:r w:rsidR="006148A4">
        <w:rPr>
          <w:sz w:val="28"/>
          <w:szCs w:val="28"/>
        </w:rPr>
        <w:t xml:space="preserve"> </w:t>
      </w:r>
      <w:r w:rsidR="007E4218" w:rsidRPr="00722156">
        <w:rPr>
          <w:sz w:val="28"/>
          <w:szCs w:val="28"/>
        </w:rPr>
        <w:t>межведомственного взаимодействия, а также истребования у заявителя справ</w:t>
      </w:r>
      <w:r w:rsidR="00F075F3" w:rsidRPr="00722156">
        <w:rPr>
          <w:sz w:val="28"/>
          <w:szCs w:val="28"/>
        </w:rPr>
        <w:t xml:space="preserve">ок о составе семьи </w:t>
      </w:r>
      <w:r w:rsidR="00656431" w:rsidRPr="00722156">
        <w:rPr>
          <w:sz w:val="28"/>
          <w:szCs w:val="28"/>
        </w:rPr>
        <w:t xml:space="preserve"> </w:t>
      </w:r>
      <w:r w:rsidR="00F075F3" w:rsidRPr="00722156">
        <w:rPr>
          <w:sz w:val="28"/>
          <w:szCs w:val="28"/>
        </w:rPr>
        <w:t xml:space="preserve">и </w:t>
      </w:r>
      <w:r w:rsidR="007E4218" w:rsidRPr="00722156">
        <w:rPr>
          <w:sz w:val="28"/>
          <w:szCs w:val="28"/>
        </w:rPr>
        <w:t xml:space="preserve"> образовательной организации в отношении детей, обучающихся в очной </w:t>
      </w:r>
      <w:r w:rsidR="007E4218" w:rsidRPr="00722156">
        <w:rPr>
          <w:sz w:val="28"/>
          <w:szCs w:val="28"/>
        </w:rPr>
        <w:lastRenderedPageBreak/>
        <w:t>форме</w:t>
      </w:r>
      <w:r w:rsidR="00F075F3" w:rsidRPr="00722156">
        <w:rPr>
          <w:sz w:val="28"/>
          <w:szCs w:val="28"/>
        </w:rPr>
        <w:t>, действующих на момент принятия решения о</w:t>
      </w:r>
      <w:proofErr w:type="gramEnd"/>
      <w:r w:rsidR="00F075F3" w:rsidRPr="00722156">
        <w:rPr>
          <w:sz w:val="28"/>
          <w:szCs w:val="28"/>
        </w:rPr>
        <w:t xml:space="preserve"> </w:t>
      </w:r>
      <w:proofErr w:type="gramStart"/>
      <w:r w:rsidR="00F075F3" w:rsidRPr="00722156">
        <w:rPr>
          <w:sz w:val="28"/>
          <w:szCs w:val="28"/>
        </w:rPr>
        <w:t>предоставлении</w:t>
      </w:r>
      <w:proofErr w:type="gramEnd"/>
      <w:r w:rsidR="00F075F3" w:rsidRPr="00722156">
        <w:rPr>
          <w:sz w:val="28"/>
          <w:szCs w:val="28"/>
        </w:rPr>
        <w:t xml:space="preserve"> земельного участка».</w:t>
      </w:r>
    </w:p>
    <w:p w:rsidR="00722156" w:rsidRPr="00722156" w:rsidRDefault="00722156" w:rsidP="00722156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22156">
        <w:rPr>
          <w:sz w:val="28"/>
          <w:szCs w:val="28"/>
        </w:rPr>
        <w:t>1.</w:t>
      </w:r>
      <w:r w:rsidR="00E52446">
        <w:rPr>
          <w:sz w:val="28"/>
          <w:szCs w:val="28"/>
        </w:rPr>
        <w:t>4</w:t>
      </w:r>
      <w:r w:rsidRPr="00722156">
        <w:rPr>
          <w:sz w:val="28"/>
          <w:szCs w:val="28"/>
        </w:rPr>
        <w:t xml:space="preserve">.Пункт 2 статьи </w:t>
      </w:r>
      <w:r w:rsidRPr="00722156">
        <w:rPr>
          <w:sz w:val="28"/>
          <w:szCs w:val="28"/>
          <w:lang w:val="en-US"/>
        </w:rPr>
        <w:t>V</w:t>
      </w:r>
      <w:r w:rsidRPr="00722156">
        <w:rPr>
          <w:sz w:val="28"/>
          <w:szCs w:val="28"/>
        </w:rPr>
        <w:t xml:space="preserve"> Положения дополнить  </w:t>
      </w:r>
      <w:r w:rsidR="000F5176">
        <w:rPr>
          <w:sz w:val="28"/>
          <w:szCs w:val="28"/>
        </w:rPr>
        <w:t xml:space="preserve">новым одиннадцатым </w:t>
      </w:r>
      <w:r w:rsidRPr="00722156">
        <w:rPr>
          <w:sz w:val="28"/>
          <w:szCs w:val="28"/>
        </w:rPr>
        <w:t>абзацем следующего содержания:</w:t>
      </w:r>
    </w:p>
    <w:p w:rsidR="00722156" w:rsidRDefault="00722156" w:rsidP="00722156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22156">
        <w:rPr>
          <w:sz w:val="28"/>
          <w:szCs w:val="28"/>
        </w:rPr>
        <w:t>« -для организации ярмарок».</w:t>
      </w:r>
    </w:p>
    <w:p w:rsidR="000F5176" w:rsidRPr="000F5176" w:rsidRDefault="000F5176" w:rsidP="00722156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Одиннадцатый абзац пункта 2 статьи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Положения считать двенадцатым абзацем пункта 2 статьи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Положения.</w:t>
      </w:r>
    </w:p>
    <w:p w:rsidR="00722156" w:rsidRPr="00722156" w:rsidRDefault="00722156" w:rsidP="00722156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22156">
        <w:rPr>
          <w:sz w:val="28"/>
          <w:szCs w:val="28"/>
        </w:rPr>
        <w:t>1.</w:t>
      </w:r>
      <w:r w:rsidR="000F5176">
        <w:rPr>
          <w:sz w:val="28"/>
          <w:szCs w:val="28"/>
        </w:rPr>
        <w:t>6</w:t>
      </w:r>
      <w:r w:rsidRPr="00722156">
        <w:rPr>
          <w:sz w:val="28"/>
          <w:szCs w:val="28"/>
        </w:rPr>
        <w:t>.</w:t>
      </w:r>
      <w:r>
        <w:rPr>
          <w:sz w:val="28"/>
          <w:szCs w:val="28"/>
        </w:rPr>
        <w:t>Абзац 6 пункта 5 с</w:t>
      </w:r>
      <w:r w:rsidRPr="00722156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722156">
        <w:rPr>
          <w:sz w:val="28"/>
          <w:szCs w:val="28"/>
        </w:rPr>
        <w:t xml:space="preserve"> </w:t>
      </w:r>
      <w:r w:rsidRPr="00722156">
        <w:rPr>
          <w:sz w:val="28"/>
          <w:szCs w:val="28"/>
          <w:lang w:val="en-US"/>
        </w:rPr>
        <w:t>V</w:t>
      </w:r>
      <w:r w:rsidRPr="00722156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изложить в следующей редакции</w:t>
      </w:r>
      <w:r w:rsidRPr="00722156">
        <w:rPr>
          <w:sz w:val="28"/>
          <w:szCs w:val="28"/>
        </w:rPr>
        <w:t>:</w:t>
      </w:r>
    </w:p>
    <w:p w:rsidR="00722156" w:rsidRDefault="00722156" w:rsidP="00722156">
      <w:pPr>
        <w:pStyle w:val="a9"/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 w:rsidRPr="00722156">
        <w:rPr>
          <w:sz w:val="28"/>
          <w:szCs w:val="28"/>
        </w:rPr>
        <w:t>«</w:t>
      </w:r>
      <w:r>
        <w:rPr>
          <w:sz w:val="28"/>
          <w:szCs w:val="28"/>
        </w:rPr>
        <w:t>В аренду и безвозмездное срочное пользование земельные участки для целей, не связанных со строительством, предоставляются гражданам и юридическим лицам на условиях краткосрочной аренды сроком не более 5 лет. Для</w:t>
      </w:r>
      <w:r w:rsidRPr="00722156">
        <w:rPr>
          <w:sz w:val="28"/>
          <w:szCs w:val="28"/>
        </w:rPr>
        <w:t xml:space="preserve"> организации ярмарок земельные участки предоставляются в аренду сроком до одного года</w:t>
      </w:r>
      <w:proofErr w:type="gramStart"/>
      <w:r w:rsidRPr="00722156">
        <w:rPr>
          <w:sz w:val="28"/>
          <w:szCs w:val="28"/>
        </w:rPr>
        <w:t>.»</w:t>
      </w:r>
      <w:proofErr w:type="gramEnd"/>
    </w:p>
    <w:p w:rsidR="00E52446" w:rsidRDefault="00E52446" w:rsidP="00722156">
      <w:pPr>
        <w:pStyle w:val="a9"/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17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3A62C8">
        <w:rPr>
          <w:sz w:val="28"/>
          <w:szCs w:val="28"/>
        </w:rPr>
        <w:t xml:space="preserve">Абзац </w:t>
      </w:r>
      <w:r w:rsidR="00D1517D">
        <w:rPr>
          <w:sz w:val="28"/>
          <w:szCs w:val="28"/>
        </w:rPr>
        <w:t>четвертый</w:t>
      </w:r>
      <w:r w:rsidR="003A62C8">
        <w:rPr>
          <w:sz w:val="28"/>
          <w:szCs w:val="28"/>
        </w:rPr>
        <w:t xml:space="preserve"> пункта 6 статьи </w:t>
      </w:r>
      <w:r w:rsidR="003A62C8">
        <w:rPr>
          <w:sz w:val="28"/>
          <w:szCs w:val="28"/>
          <w:lang w:val="en-US"/>
        </w:rPr>
        <w:t>V</w:t>
      </w:r>
      <w:r w:rsidR="003A62C8">
        <w:rPr>
          <w:sz w:val="28"/>
          <w:szCs w:val="28"/>
        </w:rPr>
        <w:t xml:space="preserve"> Положения изложить в следующей редакции:</w:t>
      </w:r>
    </w:p>
    <w:p w:rsidR="003A62C8" w:rsidRPr="003A62C8" w:rsidRDefault="003A62C8" w:rsidP="00722156">
      <w:pPr>
        <w:pStyle w:val="a9"/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«Департамент в течение трех дней с момента поступления заявления, обращается в областное государственное бюджетное учреждение Воронежской области "Управление природных ресурсов" для изготовления плана границ земельного участка в масштабе М 1:500  с направлением копии такого обращения  в адрес заявителя. После получения плана границ земельного участка в масштабе М 1:500,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дней  департамент обращается в администрацию городского округа город Воронеж для получения информации о зонировании территории  с направлением копии такого обращения в адрес заявителя.</w:t>
      </w:r>
    </w:p>
    <w:p w:rsidR="00EB5BB7" w:rsidRDefault="00EB5BB7" w:rsidP="00722156">
      <w:pPr>
        <w:pStyle w:val="a9"/>
        <w:autoSpaceDE w:val="0"/>
        <w:autoSpaceDN w:val="0"/>
        <w:adjustRightInd w:val="0"/>
        <w:spacing w:line="360" w:lineRule="auto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517D">
        <w:rPr>
          <w:sz w:val="28"/>
          <w:szCs w:val="28"/>
        </w:rPr>
        <w:t>8</w:t>
      </w:r>
      <w:r>
        <w:rPr>
          <w:sz w:val="28"/>
          <w:szCs w:val="28"/>
        </w:rPr>
        <w:t xml:space="preserve">. Пункт 3 статьи </w:t>
      </w:r>
      <w:r>
        <w:rPr>
          <w:sz w:val="28"/>
          <w:szCs w:val="28"/>
          <w:lang w:val="en-US"/>
        </w:rPr>
        <w:t>VII</w:t>
      </w:r>
      <w:r w:rsidRPr="00EB5BB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дополнить абзацем следующего содержания:</w:t>
      </w:r>
    </w:p>
    <w:p w:rsidR="00310CBE" w:rsidRDefault="00EB5BB7" w:rsidP="00310CB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310CBE">
        <w:rPr>
          <w:sz w:val="28"/>
          <w:szCs w:val="28"/>
        </w:rPr>
        <w:t>В продлении договора аренды земельного участка, предоставленного для строительства, может быть отказано</w:t>
      </w:r>
      <w:r w:rsidR="007E501C">
        <w:rPr>
          <w:sz w:val="28"/>
          <w:szCs w:val="28"/>
        </w:rPr>
        <w:t>,</w:t>
      </w:r>
      <w:r w:rsidR="00310CBE">
        <w:rPr>
          <w:sz w:val="28"/>
          <w:szCs w:val="28"/>
        </w:rPr>
        <w:t xml:space="preserve"> в случае </w:t>
      </w:r>
      <w:r w:rsidR="00A13A63">
        <w:rPr>
          <w:sz w:val="28"/>
          <w:szCs w:val="28"/>
        </w:rPr>
        <w:t xml:space="preserve">если </w:t>
      </w:r>
      <w:r w:rsidR="007E501C">
        <w:rPr>
          <w:sz w:val="28"/>
          <w:szCs w:val="28"/>
        </w:rPr>
        <w:t xml:space="preserve">до окончания срока аренды  земельного участка </w:t>
      </w:r>
      <w:r w:rsidR="00A13A63">
        <w:rPr>
          <w:sz w:val="28"/>
          <w:szCs w:val="28"/>
        </w:rPr>
        <w:t xml:space="preserve">арендатором не предприняты какие-либо действия </w:t>
      </w:r>
      <w:r w:rsidR="007E501C">
        <w:rPr>
          <w:sz w:val="28"/>
          <w:szCs w:val="28"/>
        </w:rPr>
        <w:t>по использованию земельного участка в соответствии с условиями договора аренды</w:t>
      </w:r>
      <w:proofErr w:type="gramStart"/>
      <w:r w:rsidR="007E501C">
        <w:rPr>
          <w:sz w:val="28"/>
          <w:szCs w:val="28"/>
        </w:rPr>
        <w:t>.</w:t>
      </w:r>
      <w:r w:rsidR="00310CBE">
        <w:rPr>
          <w:sz w:val="28"/>
          <w:szCs w:val="28"/>
        </w:rPr>
        <w:t>»</w:t>
      </w:r>
      <w:proofErr w:type="gramEnd"/>
    </w:p>
    <w:p w:rsidR="00F075F3" w:rsidRPr="00722156" w:rsidRDefault="00722156" w:rsidP="00722156">
      <w:pPr>
        <w:pStyle w:val="a9"/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22156">
        <w:rPr>
          <w:sz w:val="28"/>
          <w:szCs w:val="28"/>
        </w:rPr>
        <w:t>2.</w:t>
      </w:r>
      <w:r w:rsidR="00F075F3" w:rsidRPr="00722156">
        <w:rPr>
          <w:sz w:val="28"/>
          <w:szCs w:val="28"/>
        </w:rPr>
        <w:t xml:space="preserve">Отделу аналитической и </w:t>
      </w:r>
      <w:r w:rsidR="00F075F3" w:rsidRPr="001C4EFE">
        <w:rPr>
          <w:sz w:val="28"/>
          <w:szCs w:val="28"/>
        </w:rPr>
        <w:t>административной работы (</w:t>
      </w:r>
      <w:proofErr w:type="spellStart"/>
      <w:r w:rsidR="00F075F3" w:rsidRPr="001C4EFE">
        <w:rPr>
          <w:sz w:val="28"/>
          <w:szCs w:val="28"/>
        </w:rPr>
        <w:t>Ишутин</w:t>
      </w:r>
      <w:proofErr w:type="spellEnd"/>
      <w:r w:rsidR="00F075F3" w:rsidRPr="001C4EFE">
        <w:rPr>
          <w:sz w:val="28"/>
          <w:szCs w:val="28"/>
        </w:rPr>
        <w:t xml:space="preserve">) обеспечить опубликование изменений в </w:t>
      </w:r>
      <w:hyperlink r:id="rId11" w:history="1">
        <w:r w:rsidR="00F075F3" w:rsidRPr="001C4EFE">
          <w:rPr>
            <w:sz w:val="28"/>
            <w:szCs w:val="28"/>
          </w:rPr>
          <w:t>приказ</w:t>
        </w:r>
      </w:hyperlink>
      <w:r w:rsidR="00F075F3" w:rsidRPr="001C4EFE">
        <w:rPr>
          <w:sz w:val="28"/>
          <w:szCs w:val="28"/>
        </w:rPr>
        <w:t xml:space="preserve"> департамента имущественных и земельных отношений Вор</w:t>
      </w:r>
      <w:r w:rsidR="002D39D2" w:rsidRPr="001C4EFE">
        <w:rPr>
          <w:sz w:val="28"/>
          <w:szCs w:val="28"/>
        </w:rPr>
        <w:t>онежской области от 28.12.2010 №</w:t>
      </w:r>
      <w:r w:rsidR="00F075F3" w:rsidRPr="001C4EFE">
        <w:rPr>
          <w:sz w:val="28"/>
          <w:szCs w:val="28"/>
        </w:rPr>
        <w:t xml:space="preserve"> 1907 в официальном печатном издании, размещение</w:t>
      </w:r>
      <w:r w:rsidR="00F075F3" w:rsidRPr="00722156">
        <w:rPr>
          <w:sz w:val="28"/>
          <w:szCs w:val="28"/>
        </w:rPr>
        <w:t xml:space="preserve"> в информационной системе "Портал Воронежской области в сети Интернет", на официальном сайте департамента имущественных и земельных отношений Воронежской области.</w:t>
      </w:r>
    </w:p>
    <w:p w:rsidR="00F075F3" w:rsidRPr="00722156" w:rsidRDefault="00722156" w:rsidP="0072215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722156">
        <w:rPr>
          <w:sz w:val="28"/>
          <w:szCs w:val="28"/>
        </w:rPr>
        <w:t>3.</w:t>
      </w:r>
      <w:proofErr w:type="gramStart"/>
      <w:r w:rsidR="00F075F3" w:rsidRPr="00722156">
        <w:rPr>
          <w:sz w:val="28"/>
          <w:szCs w:val="28"/>
        </w:rPr>
        <w:t>Контроль за</w:t>
      </w:r>
      <w:proofErr w:type="gramEnd"/>
      <w:r w:rsidR="00F075F3" w:rsidRPr="00722156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proofErr w:type="spellStart"/>
      <w:r w:rsidR="00F075F3" w:rsidRPr="00722156">
        <w:rPr>
          <w:sz w:val="28"/>
          <w:szCs w:val="28"/>
        </w:rPr>
        <w:t>Горкину</w:t>
      </w:r>
      <w:proofErr w:type="spellEnd"/>
      <w:r w:rsidR="00F075F3" w:rsidRPr="00722156">
        <w:rPr>
          <w:sz w:val="28"/>
          <w:szCs w:val="28"/>
        </w:rPr>
        <w:t xml:space="preserve"> И.С.</w:t>
      </w:r>
    </w:p>
    <w:p w:rsidR="00F075F3" w:rsidRPr="00722156" w:rsidRDefault="00F075F3" w:rsidP="007221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75F3" w:rsidRPr="00722156" w:rsidRDefault="00F075F3" w:rsidP="0072215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075F3" w:rsidRPr="00722156" w:rsidRDefault="00F075F3" w:rsidP="007221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156">
        <w:rPr>
          <w:sz w:val="28"/>
          <w:szCs w:val="28"/>
        </w:rPr>
        <w:t>Заместитель председателя правительства</w:t>
      </w:r>
    </w:p>
    <w:p w:rsidR="00F075F3" w:rsidRPr="00722156" w:rsidRDefault="00F075F3" w:rsidP="007221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156">
        <w:rPr>
          <w:sz w:val="28"/>
          <w:szCs w:val="28"/>
        </w:rPr>
        <w:t xml:space="preserve">Воронежской области – </w:t>
      </w:r>
    </w:p>
    <w:p w:rsidR="00F075F3" w:rsidRPr="00722156" w:rsidRDefault="00722156" w:rsidP="007221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2156">
        <w:rPr>
          <w:sz w:val="28"/>
          <w:szCs w:val="28"/>
        </w:rPr>
        <w:t>р</w:t>
      </w:r>
      <w:r w:rsidR="00F075F3" w:rsidRPr="00722156">
        <w:rPr>
          <w:sz w:val="28"/>
          <w:szCs w:val="28"/>
        </w:rPr>
        <w:t>уководитель</w:t>
      </w:r>
      <w:r w:rsidRPr="00722156">
        <w:rPr>
          <w:sz w:val="28"/>
          <w:szCs w:val="28"/>
        </w:rPr>
        <w:t xml:space="preserve"> д</w:t>
      </w:r>
      <w:r w:rsidR="00F075F3" w:rsidRPr="00722156">
        <w:rPr>
          <w:sz w:val="28"/>
          <w:szCs w:val="28"/>
        </w:rPr>
        <w:t xml:space="preserve">епартамента                                                     </w:t>
      </w:r>
      <w:r w:rsidRPr="00722156">
        <w:rPr>
          <w:sz w:val="28"/>
          <w:szCs w:val="28"/>
        </w:rPr>
        <w:t xml:space="preserve">        </w:t>
      </w:r>
      <w:r w:rsidR="00F075F3" w:rsidRPr="00722156">
        <w:rPr>
          <w:sz w:val="28"/>
          <w:szCs w:val="28"/>
        </w:rPr>
        <w:t xml:space="preserve">М.И. </w:t>
      </w:r>
      <w:proofErr w:type="spellStart"/>
      <w:r w:rsidR="00F075F3" w:rsidRPr="00722156">
        <w:rPr>
          <w:sz w:val="28"/>
          <w:szCs w:val="28"/>
        </w:rPr>
        <w:t>Увайдов</w:t>
      </w:r>
      <w:proofErr w:type="spellEnd"/>
    </w:p>
    <w:p w:rsidR="00F075F3" w:rsidRPr="00722156" w:rsidRDefault="00F075F3" w:rsidP="00F075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5F3" w:rsidRDefault="00F075F3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EB5BB7" w:rsidRDefault="00EB5BB7" w:rsidP="00F075F3">
      <w:pPr>
        <w:rPr>
          <w:b/>
        </w:rPr>
      </w:pPr>
    </w:p>
    <w:p w:rsidR="00BA27A9" w:rsidRDefault="00BA27A9" w:rsidP="00BA27A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27A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проекту приказа департамента имущественных и земельных отношений Воронежской области от 28.12.2010 № 1907</w:t>
      </w:r>
      <w:r w:rsidRPr="00BA2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7A9">
        <w:rPr>
          <w:rFonts w:ascii="Times New Roman" w:hAnsi="Times New Roman" w:cs="Times New Roman"/>
          <w:bCs/>
          <w:sz w:val="28"/>
          <w:szCs w:val="28"/>
        </w:rPr>
        <w:t>"Об утверждении Положения о порядке оформления документов по распоряжению земельными участками"</w:t>
      </w:r>
    </w:p>
    <w:p w:rsidR="00BA27A9" w:rsidRDefault="00BA27A9" w:rsidP="00BA27A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7A9" w:rsidRPr="00BA27A9" w:rsidRDefault="00BA27A9" w:rsidP="00BA27A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7A9" w:rsidRPr="001C4EFE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Законом Воронежской области от 13.05.2008 № 25-ОЗ «О регулировании земельных отношений на территории Воронежской области»  (далее – Закон) земельные участки, находящиеся в государственной или муниципальной собственности, предоставляются бесплатно в собственность </w:t>
      </w:r>
      <w:r w:rsidRPr="001C4EFE">
        <w:rPr>
          <w:sz w:val="28"/>
          <w:szCs w:val="28"/>
        </w:rPr>
        <w:t xml:space="preserve">граждан Российской Федерации, постоянно проживающих на территории Воронежской области и относящихся к одной из категорий, определенных </w:t>
      </w:r>
      <w:hyperlink r:id="rId12" w:history="1">
        <w:r w:rsidRPr="001C4EFE">
          <w:rPr>
            <w:sz w:val="28"/>
            <w:szCs w:val="28"/>
          </w:rPr>
          <w:t>статьей 13</w:t>
        </w:r>
      </w:hyperlink>
      <w:r w:rsidRPr="001C4EFE">
        <w:rPr>
          <w:sz w:val="28"/>
          <w:szCs w:val="28"/>
        </w:rPr>
        <w:t xml:space="preserve"> указанного  Закона Воронежской области.</w:t>
      </w:r>
      <w:proofErr w:type="gramEnd"/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4EFE">
        <w:rPr>
          <w:sz w:val="28"/>
          <w:szCs w:val="28"/>
        </w:rPr>
        <w:t xml:space="preserve"> Право на бесплатное предоставление земельных</w:t>
      </w:r>
      <w:r>
        <w:rPr>
          <w:sz w:val="28"/>
          <w:szCs w:val="28"/>
        </w:rPr>
        <w:t xml:space="preserve"> участков в соответствии с настоящим Законом Воронежской области имеют указанные в Законе  категории граждан Российской Федерации, в частности таким правом обладают граждане, имеющие трех и более детей (многодетные граждане).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согласно ст. 13.1 Закона в собственность многодетным гражданам предоставляются бесплатно земельные участки, находящиеся в государственной или муниципальной собственности и включенные в перечень земельных участков, подлежащих бесплатному предоставлению в собственность указанным гражданам в соответствии с  Законом  (далее - перечень земельных участков).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постановлению правительства Воронежской области от 03.10.2012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 органом, уполномоченным на формирование и ведения реестра земельных участков является департамент имущественных и земельных отношений Воронежской области (далее – департамент).</w:t>
      </w:r>
      <w:proofErr w:type="gramEnd"/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Предоставление земельных участков многодетным гражданам осуществляется на основании заявления, которое подается одним из родителей, опекуном (попечителем) (далее - заявитель) в уполномоченный орган, коим на территории городского округа город Воронеж является департамент на основании постановления правительства Воронежской области от 08.05.2009 № 365 «Об утверждении положения о департаменте имущественных и земельных отношений Воронежской области».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указывается цель использования земельного участка, а также сведения о ранее предоставленных заявителю бесплатно земельных участках в соответствии с настоящим Законом Воронежской области.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>К заявлению прилагаются следующие документы: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справка о составе семьи;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справка образовательной организации в отношении детей, обучающихся в очной форме.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течение 30 календарных дней со дня поступления заявления и документов, указанных выше, Департамент  принимает решение о включении заявителя в Реестр многодетных граждан, имеющих право на бесплатное предоставление земельных участков в соответствии с настоящим Законом Воронежской области (далее - Реестр), либо об отказе включить его в Реестр, которое направляется заявителю заказным письмом с уведомлением о вручении в течение 5 календарных дней</w:t>
      </w:r>
      <w:proofErr w:type="gramEnd"/>
      <w:r>
        <w:rPr>
          <w:sz w:val="28"/>
          <w:szCs w:val="28"/>
        </w:rPr>
        <w:t xml:space="preserve"> со дня принятия соответствующего решения.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Однако, учитывая имеющийся дефицит земельных участок, подлежащих  предоставлению в рамках реализации 25-ОЗ,  вопрос о предоставлении многодетным гражданам земельного участка в собственность согласно имеющемуся перечню участков, рассматривается после принятия решения о включении таких граждан в Реестр.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на момент принятия департаментом решения о предоставлении многодетным гражданам земельного участка, сведения, содержащиеся в Реестре, утрачивают актуальность. </w:t>
      </w:r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Отсутствие в распоряжении департамента  актуальных сведений о составе семьи, справки </w:t>
      </w:r>
      <w:r w:rsidRPr="00F12D08">
        <w:rPr>
          <w:sz w:val="28"/>
          <w:szCs w:val="28"/>
        </w:rPr>
        <w:t>образовательной организации в отношении детей, обучающихся в очной форме</w:t>
      </w:r>
      <w:r>
        <w:rPr>
          <w:sz w:val="28"/>
          <w:szCs w:val="28"/>
        </w:rPr>
        <w:t>, а также сведений из Единого государственного реестра прав на недвижимое имущество и сделок с ним, может привести к тому, что земельный участок может быть предоставлен  заявителю, который утратил  статус «многодетных граждан, имеющих  право на бесплатное предоставление земельного участка».</w:t>
      </w:r>
      <w:proofErr w:type="gramEnd"/>
    </w:p>
    <w:p w:rsidR="00BA27A9" w:rsidRDefault="00BA27A9" w:rsidP="00BA27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земельного участка гражданам, утратившим право на получение в собственность земельного участка, нарушит требования действующего законодательства, а также усугубит ситуацию с уже имеющимся дефицитом свободных земельных участков.</w:t>
      </w:r>
    </w:p>
    <w:p w:rsidR="00BA27A9" w:rsidRDefault="00BA27A9" w:rsidP="00BA27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, предлагаем внести изменения в приказ департамента от </w:t>
      </w:r>
      <w:r w:rsidRPr="00BA27A9">
        <w:rPr>
          <w:sz w:val="28"/>
          <w:szCs w:val="28"/>
        </w:rPr>
        <w:t>28.12.2010 № 1907</w:t>
      </w:r>
      <w:r>
        <w:rPr>
          <w:sz w:val="28"/>
          <w:szCs w:val="28"/>
        </w:rPr>
        <w:t xml:space="preserve"> в части </w:t>
      </w:r>
      <w:r w:rsidR="00B50911">
        <w:rPr>
          <w:sz w:val="28"/>
          <w:szCs w:val="28"/>
        </w:rPr>
        <w:t>необходимости актуализации сведений, содержащихся в Реестре на момент принятия решения о предоставлении земельного участка.</w:t>
      </w:r>
    </w:p>
    <w:sectPr w:rsidR="00BA27A9" w:rsidSect="00EB5BB7">
      <w:headerReference w:type="even" r:id="rId13"/>
      <w:headerReference w:type="default" r:id="rId14"/>
      <w:pgSz w:w="11906" w:h="16838"/>
      <w:pgMar w:top="1134" w:right="567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1F3" w:rsidRDefault="00BA41F3">
      <w:r>
        <w:separator/>
      </w:r>
    </w:p>
  </w:endnote>
  <w:endnote w:type="continuationSeparator" w:id="0">
    <w:p w:rsidR="00BA41F3" w:rsidRDefault="00BA4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1F3" w:rsidRDefault="00BA41F3">
      <w:r>
        <w:separator/>
      </w:r>
    </w:p>
  </w:footnote>
  <w:footnote w:type="continuationSeparator" w:id="0">
    <w:p w:rsidR="00BA41F3" w:rsidRDefault="00BA4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631E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15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631E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815C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4EFE">
      <w:rPr>
        <w:rStyle w:val="a8"/>
        <w:noProof/>
      </w:rPr>
      <w:t>2</w:t>
    </w:r>
    <w:r>
      <w:rPr>
        <w:rStyle w:val="a8"/>
      </w:rPr>
      <w:fldChar w:fldCharType="end"/>
    </w:r>
  </w:p>
  <w:p w:rsidR="000815C2" w:rsidRDefault="000815C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6703"/>
    <w:multiLevelType w:val="hybridMultilevel"/>
    <w:tmpl w:val="B860EFE2"/>
    <w:lvl w:ilvl="0" w:tplc="6BC6F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>
    <w:nsid w:val="39B10BBA"/>
    <w:multiLevelType w:val="multilevel"/>
    <w:tmpl w:val="23E6A9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6714A"/>
    <w:rsid w:val="000815C2"/>
    <w:rsid w:val="000A1F07"/>
    <w:rsid w:val="000C5946"/>
    <w:rsid w:val="000F2177"/>
    <w:rsid w:val="000F2348"/>
    <w:rsid w:val="000F5176"/>
    <w:rsid w:val="001143C2"/>
    <w:rsid w:val="001252A8"/>
    <w:rsid w:val="00133F08"/>
    <w:rsid w:val="00174310"/>
    <w:rsid w:val="00177722"/>
    <w:rsid w:val="001932FB"/>
    <w:rsid w:val="001972F2"/>
    <w:rsid w:val="001C140A"/>
    <w:rsid w:val="001C4EFE"/>
    <w:rsid w:val="001D187D"/>
    <w:rsid w:val="001E370E"/>
    <w:rsid w:val="001E5B9F"/>
    <w:rsid w:val="001F3180"/>
    <w:rsid w:val="001F5814"/>
    <w:rsid w:val="00201616"/>
    <w:rsid w:val="00230498"/>
    <w:rsid w:val="00251228"/>
    <w:rsid w:val="002752B2"/>
    <w:rsid w:val="00276DBF"/>
    <w:rsid w:val="002863E6"/>
    <w:rsid w:val="002A0A74"/>
    <w:rsid w:val="002B5770"/>
    <w:rsid w:val="002D39D2"/>
    <w:rsid w:val="002F0C9E"/>
    <w:rsid w:val="002F44B0"/>
    <w:rsid w:val="00310CBE"/>
    <w:rsid w:val="003110C6"/>
    <w:rsid w:val="0031334F"/>
    <w:rsid w:val="00356B7D"/>
    <w:rsid w:val="003848CA"/>
    <w:rsid w:val="003A5D02"/>
    <w:rsid w:val="003A62C8"/>
    <w:rsid w:val="00453BA0"/>
    <w:rsid w:val="00455C5B"/>
    <w:rsid w:val="004B5A70"/>
    <w:rsid w:val="004C672E"/>
    <w:rsid w:val="004F03A6"/>
    <w:rsid w:val="0050500C"/>
    <w:rsid w:val="00514B65"/>
    <w:rsid w:val="00517080"/>
    <w:rsid w:val="00524527"/>
    <w:rsid w:val="0053584C"/>
    <w:rsid w:val="0055596E"/>
    <w:rsid w:val="00584DE9"/>
    <w:rsid w:val="00614398"/>
    <w:rsid w:val="006148A4"/>
    <w:rsid w:val="00631E7A"/>
    <w:rsid w:val="00656431"/>
    <w:rsid w:val="0066094C"/>
    <w:rsid w:val="0069353B"/>
    <w:rsid w:val="00697F68"/>
    <w:rsid w:val="006A4265"/>
    <w:rsid w:val="006E5809"/>
    <w:rsid w:val="00700A1C"/>
    <w:rsid w:val="00722156"/>
    <w:rsid w:val="007224B3"/>
    <w:rsid w:val="00733538"/>
    <w:rsid w:val="00740305"/>
    <w:rsid w:val="00750FFE"/>
    <w:rsid w:val="007566BB"/>
    <w:rsid w:val="007655A3"/>
    <w:rsid w:val="007A6A4D"/>
    <w:rsid w:val="007B7F96"/>
    <w:rsid w:val="007D0E5B"/>
    <w:rsid w:val="007E4218"/>
    <w:rsid w:val="007E501C"/>
    <w:rsid w:val="007E5A35"/>
    <w:rsid w:val="00832523"/>
    <w:rsid w:val="00896147"/>
    <w:rsid w:val="00912581"/>
    <w:rsid w:val="00930ADD"/>
    <w:rsid w:val="0093212A"/>
    <w:rsid w:val="0095582D"/>
    <w:rsid w:val="00997D89"/>
    <w:rsid w:val="009B2829"/>
    <w:rsid w:val="00A13A63"/>
    <w:rsid w:val="00A670C2"/>
    <w:rsid w:val="00AD3F89"/>
    <w:rsid w:val="00B50911"/>
    <w:rsid w:val="00B7533A"/>
    <w:rsid w:val="00B771B2"/>
    <w:rsid w:val="00B8047B"/>
    <w:rsid w:val="00B91225"/>
    <w:rsid w:val="00BA27A9"/>
    <w:rsid w:val="00BA3E32"/>
    <w:rsid w:val="00BA41F3"/>
    <w:rsid w:val="00C573CA"/>
    <w:rsid w:val="00C66308"/>
    <w:rsid w:val="00C90BBE"/>
    <w:rsid w:val="00C93373"/>
    <w:rsid w:val="00CB6F7A"/>
    <w:rsid w:val="00D1517D"/>
    <w:rsid w:val="00D22044"/>
    <w:rsid w:val="00D32837"/>
    <w:rsid w:val="00D47A55"/>
    <w:rsid w:val="00D51EF7"/>
    <w:rsid w:val="00D74C46"/>
    <w:rsid w:val="00DC771D"/>
    <w:rsid w:val="00DE4BAF"/>
    <w:rsid w:val="00DF3B08"/>
    <w:rsid w:val="00E06BCD"/>
    <w:rsid w:val="00E10063"/>
    <w:rsid w:val="00E52446"/>
    <w:rsid w:val="00E635B2"/>
    <w:rsid w:val="00EB5BB7"/>
    <w:rsid w:val="00EE63D9"/>
    <w:rsid w:val="00F027C0"/>
    <w:rsid w:val="00F02D7B"/>
    <w:rsid w:val="00F075F3"/>
    <w:rsid w:val="00F1134B"/>
    <w:rsid w:val="00F9392C"/>
    <w:rsid w:val="00FE36DA"/>
    <w:rsid w:val="00FF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71D"/>
    <w:rPr>
      <w:sz w:val="24"/>
      <w:szCs w:val="24"/>
    </w:rPr>
  </w:style>
  <w:style w:type="paragraph" w:styleId="1">
    <w:name w:val="heading 1"/>
    <w:basedOn w:val="a"/>
    <w:next w:val="2"/>
    <w:qFormat/>
    <w:rsid w:val="00DC771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DC77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DC771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DC77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C771D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DC771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DC771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DC771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DC771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DC771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DC771D"/>
    <w:rPr>
      <w:rFonts w:ascii="SchoolBook" w:hAnsi="SchoolBook"/>
      <w:sz w:val="28"/>
    </w:rPr>
  </w:style>
  <w:style w:type="paragraph" w:styleId="a4">
    <w:name w:val="Balloon Text"/>
    <w:basedOn w:val="a"/>
    <w:semiHidden/>
    <w:rsid w:val="00DC771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DC771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DC771D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DC771D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DC77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DC771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C771D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22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7890A7BF55B3BB04CDF3952F754F475A24C7DF061657E8312A24AECB6493026DEBAB96E4E6C5FFECEDF77ODlF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65522BF2A6D7052AE018941DF80935B37F00EF5CE7C0928FBE89485520FC1B35f9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BFE5A3C1B66F5A327654A76BB034B07D7304A413477E5F1DCABBFF72202503CFD60023726043C254i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A3878D519C104459D522F110AA8335D937003E67F0CD29521E29E337082673V4PEI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362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DobrinaEA</cp:lastModifiedBy>
  <cp:revision>15</cp:revision>
  <cp:lastPrinted>2013-11-13T06:30:00Z</cp:lastPrinted>
  <dcterms:created xsi:type="dcterms:W3CDTF">2013-10-16T08:35:00Z</dcterms:created>
  <dcterms:modified xsi:type="dcterms:W3CDTF">2013-11-20T10:14:00Z</dcterms:modified>
  <cp:category>к. 123</cp:category>
</cp:coreProperties>
</file>