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BA" w:rsidRPr="003E0EDE" w:rsidRDefault="00FF7B42" w:rsidP="00E967BA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3pt;margin-top:38.6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547896384" r:id="rId8"/>
        </w:pict>
      </w:r>
      <w:r w:rsidR="00E967BA" w:rsidRPr="003E0EDE">
        <w:rPr>
          <w:spacing w:val="30"/>
          <w:szCs w:val="28"/>
        </w:rPr>
        <w:t xml:space="preserve">ДЕПАРТАМЕНТ </w:t>
      </w:r>
    </w:p>
    <w:p w:rsidR="00E967BA" w:rsidRPr="003E0EDE" w:rsidRDefault="00E967BA" w:rsidP="00E967BA">
      <w:pPr>
        <w:pStyle w:val="a4"/>
        <w:spacing w:line="192" w:lineRule="auto"/>
        <w:rPr>
          <w:spacing w:val="30"/>
          <w:szCs w:val="28"/>
        </w:rPr>
      </w:pPr>
      <w:r w:rsidRPr="003E0EDE">
        <w:rPr>
          <w:spacing w:val="30"/>
          <w:szCs w:val="28"/>
        </w:rPr>
        <w:t>ИМУЩЕСТВЕННЫХ И ЗЕМЕЛЬНЫХ ОТНОШЕНИЙ</w:t>
      </w:r>
    </w:p>
    <w:p w:rsidR="00E967BA" w:rsidRPr="003E0EDE" w:rsidRDefault="00E967BA" w:rsidP="00E967BA">
      <w:pPr>
        <w:pStyle w:val="a4"/>
        <w:spacing w:line="192" w:lineRule="auto"/>
        <w:rPr>
          <w:szCs w:val="28"/>
        </w:rPr>
      </w:pPr>
      <w:r w:rsidRPr="003E0EDE">
        <w:rPr>
          <w:spacing w:val="30"/>
          <w:szCs w:val="28"/>
        </w:rPr>
        <w:t>ВОРОНЕЖСКОЙ ОБЛАСТИ</w:t>
      </w:r>
    </w:p>
    <w:p w:rsidR="00E967BA" w:rsidRPr="003E0EDE" w:rsidRDefault="00E967BA" w:rsidP="00E967B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E967BA" w:rsidRPr="003E0EDE" w:rsidRDefault="00E967BA" w:rsidP="00E967B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E967BA" w:rsidRDefault="00E967BA" w:rsidP="00E967BA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3E0EDE">
        <w:rPr>
          <w:rFonts w:ascii="Times New Roman" w:hAnsi="Times New Roman"/>
          <w:b/>
          <w:spacing w:val="60"/>
          <w:szCs w:val="28"/>
        </w:rPr>
        <w:t>ПРИКАЗ</w:t>
      </w:r>
    </w:p>
    <w:p w:rsidR="00FA5D3B" w:rsidRPr="00FA5D3B" w:rsidRDefault="00FA5D3B" w:rsidP="00E967BA">
      <w:pPr>
        <w:pStyle w:val="a3"/>
        <w:ind w:right="2"/>
        <w:jc w:val="center"/>
        <w:rPr>
          <w:rFonts w:ascii="Times New Roman" w:hAnsi="Times New Roman"/>
          <w:spacing w:val="60"/>
          <w:szCs w:val="28"/>
        </w:rPr>
      </w:pPr>
      <w:r w:rsidRPr="00FA5D3B">
        <w:rPr>
          <w:rFonts w:ascii="Times New Roman" w:hAnsi="Times New Roman"/>
          <w:spacing w:val="60"/>
          <w:szCs w:val="28"/>
        </w:rPr>
        <w:t>Проект</w:t>
      </w:r>
    </w:p>
    <w:p w:rsidR="00E967BA" w:rsidRPr="003E0EDE" w:rsidRDefault="00E967BA" w:rsidP="00E967BA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E967BA" w:rsidRPr="003E0EDE" w:rsidRDefault="00E967BA" w:rsidP="00E967B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</w:t>
      </w:r>
      <w:r w:rsidRPr="003E0EDE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                               </w:t>
      </w:r>
      <w:r w:rsidRPr="003E0EDE">
        <w:rPr>
          <w:rFonts w:ascii="Times New Roman" w:hAnsi="Times New Roman"/>
          <w:szCs w:val="28"/>
        </w:rPr>
        <w:t xml:space="preserve">                                                    № </w:t>
      </w:r>
      <w:r>
        <w:rPr>
          <w:rFonts w:ascii="Times New Roman" w:hAnsi="Times New Roman"/>
          <w:szCs w:val="28"/>
        </w:rPr>
        <w:t>_______</w:t>
      </w:r>
    </w:p>
    <w:p w:rsidR="00E967BA" w:rsidRPr="007E2789" w:rsidRDefault="00E967BA" w:rsidP="00E967B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7E2789">
        <w:rPr>
          <w:rFonts w:ascii="Times New Roman" w:hAnsi="Times New Roman"/>
          <w:szCs w:val="28"/>
        </w:rPr>
        <w:t>г. Воронеж</w:t>
      </w:r>
    </w:p>
    <w:p w:rsidR="00E967BA" w:rsidRDefault="00E967BA" w:rsidP="00E967BA">
      <w:pPr>
        <w:pStyle w:val="a3"/>
        <w:ind w:right="2"/>
        <w:jc w:val="center"/>
        <w:rPr>
          <w:rFonts w:ascii="Times New Roman" w:hAnsi="Times New Roman"/>
          <w:b/>
          <w:szCs w:val="28"/>
        </w:rPr>
      </w:pPr>
    </w:p>
    <w:p w:rsidR="00E967BA" w:rsidRDefault="00E967BA" w:rsidP="00E967BA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</w:p>
    <w:p w:rsidR="00E967BA" w:rsidRPr="003E0EDE" w:rsidRDefault="00E967BA" w:rsidP="00E967BA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r w:rsidRPr="004A1FBB">
        <w:rPr>
          <w:b/>
          <w:bCs/>
          <w:sz w:val="28"/>
          <w:szCs w:val="28"/>
        </w:rPr>
        <w:t xml:space="preserve">О внесении изменений в приказ </w:t>
      </w:r>
      <w:r>
        <w:rPr>
          <w:b/>
          <w:bCs/>
          <w:sz w:val="28"/>
          <w:szCs w:val="28"/>
        </w:rPr>
        <w:t>д</w:t>
      </w:r>
      <w:r w:rsidRPr="00A25AC0">
        <w:rPr>
          <w:b/>
          <w:bCs/>
          <w:iCs/>
          <w:sz w:val="28"/>
          <w:szCs w:val="28"/>
        </w:rPr>
        <w:t>епартамента имущественных и земельных отношений Воронежской обл</w:t>
      </w:r>
      <w:r>
        <w:rPr>
          <w:b/>
          <w:bCs/>
          <w:iCs/>
          <w:sz w:val="28"/>
          <w:szCs w:val="28"/>
        </w:rPr>
        <w:t xml:space="preserve">асти </w:t>
      </w:r>
      <w:r w:rsidRPr="00694345">
        <w:rPr>
          <w:b/>
          <w:bCs/>
          <w:iCs/>
          <w:sz w:val="28"/>
          <w:szCs w:val="28"/>
        </w:rPr>
        <w:t xml:space="preserve">от </w:t>
      </w:r>
      <w:r>
        <w:rPr>
          <w:b/>
          <w:bCs/>
          <w:iCs/>
          <w:sz w:val="28"/>
          <w:szCs w:val="28"/>
        </w:rPr>
        <w:t>11</w:t>
      </w:r>
      <w:r w:rsidRPr="00694345">
        <w:rPr>
          <w:b/>
          <w:bCs/>
          <w:iCs/>
          <w:sz w:val="28"/>
          <w:szCs w:val="28"/>
        </w:rPr>
        <w:t>.06.20</w:t>
      </w:r>
      <w:r>
        <w:rPr>
          <w:b/>
          <w:bCs/>
          <w:iCs/>
          <w:sz w:val="28"/>
          <w:szCs w:val="28"/>
        </w:rPr>
        <w:t>09</w:t>
      </w:r>
      <w:r w:rsidRPr="00694345">
        <w:rPr>
          <w:b/>
          <w:bCs/>
          <w:iCs/>
          <w:sz w:val="28"/>
          <w:szCs w:val="28"/>
        </w:rPr>
        <w:t xml:space="preserve"> № </w:t>
      </w:r>
      <w:r>
        <w:rPr>
          <w:b/>
          <w:bCs/>
          <w:iCs/>
          <w:sz w:val="28"/>
          <w:szCs w:val="28"/>
        </w:rPr>
        <w:t>941 «</w:t>
      </w:r>
      <w:r w:rsidRPr="003E0EDE">
        <w:rPr>
          <w:b/>
          <w:bCs/>
          <w:iCs/>
          <w:sz w:val="28"/>
          <w:szCs w:val="28"/>
        </w:rPr>
        <w:t>Об</w:t>
      </w:r>
      <w:r>
        <w:rPr>
          <w:b/>
          <w:bCs/>
          <w:iCs/>
          <w:sz w:val="28"/>
          <w:szCs w:val="28"/>
        </w:rPr>
        <w:t xml:space="preserve"> утверждении Положения о порядке издания приказов об установлении границ охранных зон объектов газоснабжения и наложения ограничений (обременений) на входящие в них земельные участки»</w:t>
      </w:r>
    </w:p>
    <w:p w:rsidR="00E967BA" w:rsidRDefault="00E967BA" w:rsidP="00E967BA">
      <w:pPr>
        <w:autoSpaceDE w:val="0"/>
        <w:autoSpaceDN w:val="0"/>
        <w:adjustRightInd w:val="0"/>
        <w:rPr>
          <w:b/>
          <w:bCs/>
          <w:sz w:val="28"/>
          <w:szCs w:val="28"/>
          <w:highlight w:val="yellow"/>
        </w:rPr>
      </w:pPr>
    </w:p>
    <w:p w:rsidR="00E967BA" w:rsidRDefault="00E967BA" w:rsidP="00E967BA">
      <w:pPr>
        <w:autoSpaceDE w:val="0"/>
        <w:autoSpaceDN w:val="0"/>
        <w:adjustRightInd w:val="0"/>
        <w:rPr>
          <w:b/>
          <w:bCs/>
          <w:sz w:val="28"/>
          <w:szCs w:val="28"/>
          <w:highlight w:val="yellow"/>
        </w:rPr>
      </w:pPr>
    </w:p>
    <w:p w:rsidR="00E967BA" w:rsidRPr="003E0EDE" w:rsidRDefault="00E967BA" w:rsidP="00E967BA">
      <w:pPr>
        <w:autoSpaceDE w:val="0"/>
        <w:autoSpaceDN w:val="0"/>
        <w:adjustRightInd w:val="0"/>
        <w:rPr>
          <w:b/>
          <w:bCs/>
          <w:sz w:val="28"/>
          <w:szCs w:val="28"/>
          <w:highlight w:val="yellow"/>
        </w:rPr>
      </w:pPr>
    </w:p>
    <w:p w:rsidR="00044035" w:rsidRPr="00044035" w:rsidRDefault="00E967BA" w:rsidP="00754E45">
      <w:pPr>
        <w:spacing w:after="1" w:line="360" w:lineRule="auto"/>
        <w:ind w:firstLine="567"/>
        <w:jc w:val="both"/>
        <w:rPr>
          <w:sz w:val="28"/>
          <w:szCs w:val="28"/>
        </w:rPr>
      </w:pPr>
      <w:proofErr w:type="gramStart"/>
      <w:r w:rsidRPr="00044035">
        <w:rPr>
          <w:sz w:val="28"/>
          <w:szCs w:val="28"/>
        </w:rPr>
        <w:t xml:space="preserve">В целях приведения правового акта департамента имущественных и земельных отношений Воронежской области (далее - департамент) в соответствие Земельному </w:t>
      </w:r>
      <w:hyperlink r:id="rId9" w:history="1">
        <w:r w:rsidRPr="00044035">
          <w:rPr>
            <w:sz w:val="28"/>
            <w:szCs w:val="28"/>
          </w:rPr>
          <w:t>кодекс</w:t>
        </w:r>
      </w:hyperlink>
      <w:r w:rsidRPr="00044035">
        <w:rPr>
          <w:sz w:val="28"/>
          <w:szCs w:val="28"/>
        </w:rPr>
        <w:t xml:space="preserve">у Российской Федерации от 25.10.2001       № 136-ФЗ, Федеральному </w:t>
      </w:r>
      <w:hyperlink r:id="rId10" w:history="1">
        <w:r w:rsidRPr="00044035">
          <w:rPr>
            <w:sz w:val="28"/>
            <w:szCs w:val="28"/>
          </w:rPr>
          <w:t>закон</w:t>
        </w:r>
      </w:hyperlink>
      <w:r w:rsidRPr="00044035">
        <w:rPr>
          <w:sz w:val="28"/>
          <w:szCs w:val="28"/>
        </w:rPr>
        <w:t xml:space="preserve">у от 13.07.2015 № 218-ФЗ «О государственной регистрации недвижимости», </w:t>
      </w:r>
      <w:r w:rsidR="00754E45">
        <w:rPr>
          <w:sz w:val="28"/>
        </w:rPr>
        <w:t>Федеральному закону от 03.07.2016 № 361-ФЗ «О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="00754E45">
        <w:rPr>
          <w:sz w:val="28"/>
        </w:rPr>
        <w:t xml:space="preserve"> законодательных актов (положений законодательных актов) Российской Федерации», </w:t>
      </w:r>
      <w:hyperlink r:id="rId11" w:history="1">
        <w:proofErr w:type="gramStart"/>
        <w:r w:rsidRPr="00044035">
          <w:rPr>
            <w:sz w:val="28"/>
            <w:szCs w:val="28"/>
          </w:rPr>
          <w:t>Постановлени</w:t>
        </w:r>
      </w:hyperlink>
      <w:r w:rsidRPr="00044035">
        <w:rPr>
          <w:sz w:val="28"/>
          <w:szCs w:val="28"/>
        </w:rPr>
        <w:t>ю</w:t>
      </w:r>
      <w:proofErr w:type="gramEnd"/>
      <w:r w:rsidRPr="00044035">
        <w:rPr>
          <w:sz w:val="28"/>
          <w:szCs w:val="28"/>
        </w:rPr>
        <w:t xml:space="preserve"> Правительства Российской Федерации от</w:t>
      </w:r>
      <w:r w:rsidR="00044035">
        <w:rPr>
          <w:sz w:val="28"/>
          <w:szCs w:val="28"/>
        </w:rPr>
        <w:t xml:space="preserve"> 20.11.2000 № 878</w:t>
      </w:r>
      <w:r w:rsidRPr="00044035">
        <w:rPr>
          <w:sz w:val="28"/>
          <w:szCs w:val="28"/>
        </w:rPr>
        <w:t xml:space="preserve">  «Об утверждении Правил охраны газораспределительных сетей», </w:t>
      </w:r>
      <w:hyperlink r:id="rId12" w:history="1">
        <w:r w:rsidRPr="00044035">
          <w:rPr>
            <w:sz w:val="28"/>
            <w:szCs w:val="28"/>
          </w:rPr>
          <w:t>Постановлени</w:t>
        </w:r>
      </w:hyperlink>
      <w:r w:rsidRPr="00044035">
        <w:rPr>
          <w:sz w:val="28"/>
          <w:szCs w:val="28"/>
        </w:rPr>
        <w:t xml:space="preserve">ю Правительства Российской Федерации от </w:t>
      </w:r>
      <w:r w:rsidR="00044035">
        <w:rPr>
          <w:sz w:val="28"/>
          <w:szCs w:val="28"/>
        </w:rPr>
        <w:t>31</w:t>
      </w:r>
      <w:r w:rsidR="00044035" w:rsidRPr="00044035">
        <w:rPr>
          <w:sz w:val="28"/>
          <w:szCs w:val="28"/>
        </w:rPr>
        <w:t>.1</w:t>
      </w:r>
      <w:r w:rsidR="00044035">
        <w:rPr>
          <w:sz w:val="28"/>
          <w:szCs w:val="28"/>
        </w:rPr>
        <w:t>2</w:t>
      </w:r>
      <w:r w:rsidR="00044035" w:rsidRPr="00044035">
        <w:rPr>
          <w:sz w:val="28"/>
          <w:szCs w:val="28"/>
        </w:rPr>
        <w:t>.20</w:t>
      </w:r>
      <w:r w:rsidR="00044035">
        <w:rPr>
          <w:sz w:val="28"/>
          <w:szCs w:val="28"/>
        </w:rPr>
        <w:t>15</w:t>
      </w:r>
      <w:r w:rsidR="00044035" w:rsidRPr="00044035">
        <w:rPr>
          <w:sz w:val="28"/>
          <w:szCs w:val="28"/>
        </w:rPr>
        <w:t xml:space="preserve"> № </w:t>
      </w:r>
      <w:r w:rsidR="00044035">
        <w:rPr>
          <w:sz w:val="28"/>
          <w:szCs w:val="28"/>
        </w:rPr>
        <w:t>1532</w:t>
      </w:r>
      <w:r w:rsidRPr="00044035">
        <w:rPr>
          <w:sz w:val="28"/>
          <w:szCs w:val="28"/>
        </w:rPr>
        <w:t xml:space="preserve"> </w:t>
      </w:r>
      <w:r w:rsidR="00044035">
        <w:rPr>
          <w:sz w:val="28"/>
          <w:szCs w:val="28"/>
        </w:rPr>
        <w:t>«</w:t>
      </w:r>
      <w:r w:rsidR="00044035" w:rsidRPr="00044035">
        <w:rPr>
          <w:sz w:val="28"/>
          <w:szCs w:val="28"/>
        </w:rPr>
        <w:t xml:space="preserve">Об утверждении Правил предоставления документов, направляемых или предоставляемых в соответствии с частями 1, 3 - 13, 15 статьи 32 Федерального закона </w:t>
      </w:r>
      <w:r w:rsidR="00044035">
        <w:rPr>
          <w:sz w:val="28"/>
          <w:szCs w:val="28"/>
        </w:rPr>
        <w:t>«</w:t>
      </w:r>
      <w:r w:rsidR="00044035" w:rsidRPr="00044035">
        <w:rPr>
          <w:sz w:val="28"/>
          <w:szCs w:val="28"/>
        </w:rPr>
        <w:t>О государственной регистрации недвижимости</w:t>
      </w:r>
      <w:r w:rsidR="00044035">
        <w:rPr>
          <w:sz w:val="28"/>
          <w:szCs w:val="28"/>
        </w:rPr>
        <w:t>»</w:t>
      </w:r>
      <w:r w:rsidR="00044035" w:rsidRPr="00044035">
        <w:rPr>
          <w:sz w:val="28"/>
          <w:szCs w:val="28"/>
        </w:rPr>
        <w:t xml:space="preserve"> в федеральный орган исполнительной власти (его территориальные органы), </w:t>
      </w:r>
      <w:r w:rsidR="00044035" w:rsidRPr="00044035">
        <w:rPr>
          <w:sz w:val="28"/>
          <w:szCs w:val="28"/>
        </w:rPr>
        <w:lastRenderedPageBreak/>
        <w:t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044035">
        <w:rPr>
          <w:sz w:val="28"/>
          <w:szCs w:val="28"/>
        </w:rPr>
        <w:t>»</w:t>
      </w:r>
    </w:p>
    <w:p w:rsidR="00E967BA" w:rsidRPr="003E0EDE" w:rsidRDefault="00E967BA" w:rsidP="00E967BA">
      <w:pPr>
        <w:autoSpaceDE w:val="0"/>
        <w:autoSpaceDN w:val="0"/>
        <w:adjustRightInd w:val="0"/>
        <w:spacing w:line="336" w:lineRule="auto"/>
        <w:jc w:val="both"/>
        <w:rPr>
          <w:bCs/>
          <w:sz w:val="28"/>
          <w:szCs w:val="28"/>
        </w:rPr>
      </w:pPr>
      <w:proofErr w:type="spellStart"/>
      <w:proofErr w:type="gramStart"/>
      <w:r w:rsidRPr="003E0EDE">
        <w:rPr>
          <w:bCs/>
          <w:sz w:val="28"/>
          <w:szCs w:val="28"/>
        </w:rPr>
        <w:t>п</w:t>
      </w:r>
      <w:proofErr w:type="spellEnd"/>
      <w:proofErr w:type="gramEnd"/>
      <w:r w:rsidRPr="003E0EDE">
        <w:rPr>
          <w:bCs/>
          <w:sz w:val="28"/>
          <w:szCs w:val="28"/>
        </w:rPr>
        <w:t xml:space="preserve"> </w:t>
      </w:r>
      <w:proofErr w:type="spellStart"/>
      <w:r w:rsidRPr="003E0EDE">
        <w:rPr>
          <w:bCs/>
          <w:sz w:val="28"/>
          <w:szCs w:val="28"/>
        </w:rPr>
        <w:t>р</w:t>
      </w:r>
      <w:proofErr w:type="spellEnd"/>
      <w:r w:rsidRPr="003E0EDE">
        <w:rPr>
          <w:bCs/>
          <w:sz w:val="28"/>
          <w:szCs w:val="28"/>
        </w:rPr>
        <w:t xml:space="preserve"> и к а </w:t>
      </w:r>
      <w:proofErr w:type="spellStart"/>
      <w:r w:rsidRPr="003E0EDE">
        <w:rPr>
          <w:bCs/>
          <w:sz w:val="28"/>
          <w:szCs w:val="28"/>
        </w:rPr>
        <w:t>з</w:t>
      </w:r>
      <w:proofErr w:type="spellEnd"/>
      <w:r w:rsidRPr="003E0EDE">
        <w:rPr>
          <w:bCs/>
          <w:sz w:val="28"/>
          <w:szCs w:val="28"/>
        </w:rPr>
        <w:t xml:space="preserve"> </w:t>
      </w:r>
      <w:proofErr w:type="spellStart"/>
      <w:r w:rsidRPr="003E0EDE">
        <w:rPr>
          <w:bCs/>
          <w:sz w:val="28"/>
          <w:szCs w:val="28"/>
        </w:rPr>
        <w:t>ы</w:t>
      </w:r>
      <w:proofErr w:type="spellEnd"/>
      <w:r w:rsidRPr="003E0EDE">
        <w:rPr>
          <w:bCs/>
          <w:sz w:val="28"/>
          <w:szCs w:val="28"/>
        </w:rPr>
        <w:t xml:space="preserve"> в а ю:</w:t>
      </w:r>
    </w:p>
    <w:p w:rsidR="00E967BA" w:rsidRDefault="00E967BA" w:rsidP="00E967BA">
      <w:pPr>
        <w:pStyle w:val="ConsPlusNormal"/>
        <w:spacing w:line="360" w:lineRule="auto"/>
        <w:ind w:firstLine="540"/>
        <w:jc w:val="both"/>
      </w:pPr>
      <w:r>
        <w:t>1. Внести в Положение о порядке издания приказов об установлении границ охранных зон объектов газоснабжения и наложении ограничений (обременений) на входящие в них земельные участки, утвержденное приказом департамента имущественных и земельных отношений Воронежской области от 11.06.2009 № 941, следующие изменения:</w:t>
      </w:r>
    </w:p>
    <w:p w:rsidR="00E967BA" w:rsidRDefault="00E967BA" w:rsidP="00E967BA">
      <w:pPr>
        <w:pStyle w:val="ConsPlusNormal"/>
        <w:spacing w:line="360" w:lineRule="auto"/>
        <w:ind w:firstLine="540"/>
        <w:jc w:val="both"/>
      </w:pPr>
      <w:r>
        <w:t xml:space="preserve">1. 1. </w:t>
      </w:r>
      <w:hyperlink r:id="rId13" w:history="1">
        <w:r>
          <w:t>Подпункт</w:t>
        </w:r>
        <w:r w:rsidRPr="00140054">
          <w:t xml:space="preserve"> </w:t>
        </w:r>
        <w:r>
          <w:t>«</w:t>
        </w:r>
        <w:proofErr w:type="spellStart"/>
        <w:r>
          <w:t>д</w:t>
        </w:r>
        <w:proofErr w:type="spellEnd"/>
        <w:r>
          <w:t>»</w:t>
        </w:r>
        <w:r w:rsidRPr="00140054">
          <w:t xml:space="preserve"> пункта 4</w:t>
        </w:r>
      </w:hyperlink>
      <w:r>
        <w:t xml:space="preserve"> Положения изложить в следующей редакции:</w:t>
      </w:r>
    </w:p>
    <w:p w:rsidR="00C6750E" w:rsidRDefault="00E967BA" w:rsidP="00E967BA">
      <w:pPr>
        <w:pStyle w:val="ConsPlusNormal"/>
        <w:spacing w:line="336" w:lineRule="auto"/>
        <w:ind w:firstLine="540"/>
        <w:jc w:val="both"/>
        <w:rPr>
          <w:szCs w:val="28"/>
        </w:rPr>
      </w:pPr>
      <w:r w:rsidRPr="006B3A75">
        <w:rPr>
          <w:szCs w:val="28"/>
        </w:rPr>
        <w:t>«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 xml:space="preserve">) </w:t>
      </w:r>
      <w:r w:rsidRPr="006B3A75">
        <w:rPr>
          <w:szCs w:val="28"/>
        </w:rPr>
        <w:t>сведения о границах охранной зоны газораспределительных сетей, которые должны содержать</w:t>
      </w:r>
      <w:r w:rsidR="00C6750E">
        <w:rPr>
          <w:szCs w:val="28"/>
        </w:rPr>
        <w:t>:</w:t>
      </w:r>
    </w:p>
    <w:p w:rsidR="00C6750E" w:rsidRDefault="00C6750E" w:rsidP="00E967BA">
      <w:pPr>
        <w:pStyle w:val="ConsPlusNormal"/>
        <w:spacing w:line="336" w:lineRule="auto"/>
        <w:ind w:firstLine="540"/>
        <w:jc w:val="both"/>
        <w:rPr>
          <w:szCs w:val="28"/>
        </w:rPr>
      </w:pPr>
      <w:r>
        <w:rPr>
          <w:szCs w:val="28"/>
        </w:rPr>
        <w:t>-</w:t>
      </w:r>
      <w:r w:rsidR="00E967BA" w:rsidRPr="006B3A75">
        <w:rPr>
          <w:szCs w:val="28"/>
        </w:rPr>
        <w:t xml:space="preserve"> текстовое</w:t>
      </w:r>
      <w:r w:rsidR="00735BBC">
        <w:rPr>
          <w:szCs w:val="28"/>
        </w:rPr>
        <w:t xml:space="preserve"> описание</w:t>
      </w:r>
      <w:r w:rsidR="00FC095E">
        <w:rPr>
          <w:szCs w:val="28"/>
        </w:rPr>
        <w:t>;</w:t>
      </w:r>
      <w:r w:rsidR="00E967BA" w:rsidRPr="006B3A75">
        <w:rPr>
          <w:szCs w:val="28"/>
        </w:rPr>
        <w:t xml:space="preserve"> </w:t>
      </w:r>
      <w:r w:rsidR="00FC095E">
        <w:rPr>
          <w:szCs w:val="28"/>
        </w:rPr>
        <w:t>графическое описание</w:t>
      </w:r>
      <w:r w:rsidR="00E967BA" w:rsidRPr="006B3A75">
        <w:rPr>
          <w:szCs w:val="28"/>
        </w:rPr>
        <w:t xml:space="preserve"> местоположения границ такой зоны</w:t>
      </w:r>
      <w:r w:rsidR="00735BBC">
        <w:rPr>
          <w:szCs w:val="28"/>
        </w:rPr>
        <w:t>, которое включает материалы исполнительной</w:t>
      </w:r>
      <w:r w:rsidR="00DD1C67">
        <w:rPr>
          <w:szCs w:val="28"/>
        </w:rPr>
        <w:t xml:space="preserve"> съемки</w:t>
      </w:r>
      <w:r w:rsidR="00735BBC">
        <w:rPr>
          <w:szCs w:val="28"/>
        </w:rPr>
        <w:t>, оформленные в установленном порядке</w:t>
      </w:r>
      <w:r w:rsidR="00E967BA" w:rsidRPr="006B3A75">
        <w:rPr>
          <w:szCs w:val="28"/>
        </w:rPr>
        <w:t>, перечень координат характерных точек этих границ в системе координат, установленной для ведения государственного кадастра недвижимости;</w:t>
      </w:r>
    </w:p>
    <w:p w:rsidR="00E967BA" w:rsidRPr="006B3A75" w:rsidRDefault="00C6750E" w:rsidP="00E967BA">
      <w:pPr>
        <w:pStyle w:val="ConsPlusNormal"/>
        <w:spacing w:line="336" w:lineRule="auto"/>
        <w:ind w:firstLine="540"/>
        <w:jc w:val="both"/>
      </w:pPr>
      <w:r>
        <w:rPr>
          <w:szCs w:val="28"/>
        </w:rPr>
        <w:t xml:space="preserve">- перечень </w:t>
      </w:r>
      <w:r w:rsidR="006F7C0A" w:rsidRPr="006B3A75">
        <w:rPr>
          <w:szCs w:val="28"/>
        </w:rPr>
        <w:t>земельных участков, полностью или частично попадающих в границы охранной зоны объекта газоснабжения, по форме, указанной в приложении к настоящему Положению</w:t>
      </w:r>
      <w:proofErr w:type="gramStart"/>
      <w:r w:rsidR="006F7C0A" w:rsidRPr="006B3A75">
        <w:rPr>
          <w:szCs w:val="28"/>
        </w:rPr>
        <w:t>;</w:t>
      </w:r>
      <w:r w:rsidR="00E967BA" w:rsidRPr="006B3A75">
        <w:rPr>
          <w:szCs w:val="28"/>
        </w:rPr>
        <w:t>»</w:t>
      </w:r>
      <w:proofErr w:type="gramEnd"/>
      <w:r w:rsidR="00E967BA">
        <w:rPr>
          <w:szCs w:val="28"/>
        </w:rPr>
        <w:t>.</w:t>
      </w:r>
    </w:p>
    <w:p w:rsidR="00E967BA" w:rsidRDefault="00E967BA" w:rsidP="00E967BA">
      <w:pPr>
        <w:pStyle w:val="ConsPlusNormal"/>
        <w:spacing w:line="336" w:lineRule="auto"/>
        <w:ind w:firstLine="540"/>
        <w:jc w:val="both"/>
      </w:pPr>
      <w:r>
        <w:t xml:space="preserve">1.2. </w:t>
      </w:r>
      <w:r w:rsidR="00E74AA5">
        <w:t xml:space="preserve">Подпункт «ж» </w:t>
      </w:r>
      <w:r>
        <w:t>пункт</w:t>
      </w:r>
      <w:r w:rsidR="00E74AA5">
        <w:t>а</w:t>
      </w:r>
      <w:r>
        <w:t xml:space="preserve"> 4 Положения</w:t>
      </w:r>
      <w:r w:rsidR="00E74AA5">
        <w:t xml:space="preserve"> изложить </w:t>
      </w:r>
      <w:proofErr w:type="gramStart"/>
      <w:r w:rsidR="00E74AA5">
        <w:t>с</w:t>
      </w:r>
      <w:proofErr w:type="gramEnd"/>
      <w:r w:rsidR="00E74AA5">
        <w:t xml:space="preserve"> следующей редакции</w:t>
      </w:r>
      <w:r>
        <w:t>:</w:t>
      </w:r>
    </w:p>
    <w:p w:rsidR="009F2E11" w:rsidRDefault="00E967BA" w:rsidP="009F5A6F">
      <w:pPr>
        <w:spacing w:after="1" w:line="360" w:lineRule="auto"/>
        <w:ind w:firstLine="540"/>
        <w:jc w:val="both"/>
        <w:rPr>
          <w:sz w:val="28"/>
          <w:szCs w:val="28"/>
        </w:rPr>
      </w:pPr>
      <w:r w:rsidRPr="009F5A6F">
        <w:rPr>
          <w:sz w:val="28"/>
          <w:szCs w:val="28"/>
        </w:rPr>
        <w:t>«ж)</w:t>
      </w:r>
      <w:r w:rsidR="00E74AA5" w:rsidRPr="009F5A6F">
        <w:rPr>
          <w:sz w:val="28"/>
          <w:szCs w:val="28"/>
        </w:rPr>
        <w:t xml:space="preserve">  для существующих объектов газоснабжения: копия разрешения на ввод объекта газоснабжения в эксплуатацию и (или) документ, подтверждающий права на объект газоснабжения (выписка из Единого государственного реестра недвижимости, выданная не ранее чем за 6 месяцев до даты подачи заявления).</w:t>
      </w:r>
    </w:p>
    <w:p w:rsidR="009F2E11" w:rsidRDefault="009F2E11" w:rsidP="009F2E11">
      <w:pPr>
        <w:spacing w:after="1" w:line="360" w:lineRule="auto"/>
        <w:ind w:firstLine="540"/>
        <w:jc w:val="both"/>
      </w:pPr>
      <w:proofErr w:type="gramStart"/>
      <w:r>
        <w:rPr>
          <w:sz w:val="28"/>
        </w:rPr>
        <w:t xml:space="preserve">Представление копии разрешения на ввод в эксплуатацию объекта газоснабжения либо документа, подтверждающего права на объект </w:t>
      </w:r>
      <w:r>
        <w:rPr>
          <w:sz w:val="28"/>
        </w:rPr>
        <w:lastRenderedPageBreak/>
        <w:t>газоснабжения, не требуется в отношении объектов газоснабжения, расположенных от места присоединения к газораспределительной сети до отключающего устройства или наружной конструкции здания (сооружения), предусматривающего дальнейшую газификацию и конечное потребление газа (индивидуальные жилые дома, многоквартирные жилые дома, территории садоводческих объединений и гаражных кооперативов, иные объекты недвижимости различного</w:t>
      </w:r>
      <w:proofErr w:type="gramEnd"/>
      <w:r>
        <w:rPr>
          <w:sz w:val="28"/>
        </w:rPr>
        <w:t xml:space="preserve"> целевого назначения).</w:t>
      </w:r>
    </w:p>
    <w:p w:rsidR="009F2E11" w:rsidRDefault="009F2E11" w:rsidP="009F2E11">
      <w:pPr>
        <w:spacing w:after="1" w:line="360" w:lineRule="auto"/>
        <w:ind w:firstLine="540"/>
        <w:jc w:val="both"/>
      </w:pPr>
      <w:r>
        <w:rPr>
          <w:sz w:val="28"/>
        </w:rPr>
        <w:t>В данном случае представляется план трассы объекта газоснабжения, согласованный в установленном порядке с заинтересованными лицами, в т.ч. с балансодержателями инженерно-транспортной и иной инфраструктуры (в случае пересечения или непосредственной близости) и уполномоченными органами государственной власти и местного самоуправления в области архитектуры и градостроительства.</w:t>
      </w:r>
    </w:p>
    <w:p w:rsidR="009F2E11" w:rsidRDefault="009F2E11" w:rsidP="009F2E11">
      <w:pPr>
        <w:spacing w:after="1" w:line="360" w:lineRule="auto"/>
        <w:ind w:firstLine="540"/>
        <w:jc w:val="both"/>
      </w:pPr>
      <w:r>
        <w:rPr>
          <w:sz w:val="28"/>
        </w:rPr>
        <w:t>Перечень указанных документов является исчерпывающим.</w:t>
      </w:r>
    </w:p>
    <w:p w:rsidR="00E967BA" w:rsidRPr="009F5A6F" w:rsidRDefault="009F2E11" w:rsidP="009F2E11">
      <w:pPr>
        <w:spacing w:after="1"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</w:rPr>
        <w:t>По желанию для вновь возводимых объектов недвижимости в соответствии с требованиями действующего законодательства, в том числе земельного и градостроительного, предусматривающих газоснабжение, заявителем представляются разделы проектно-сметной документации, позволяющие однозначно определить способы и иные технические характеристики обеспечения таких объектов газоснабжением (технические условия подключения, сводный план инженерных коммуникаций).</w:t>
      </w:r>
      <w:r w:rsidR="00E967BA" w:rsidRPr="009F5A6F">
        <w:rPr>
          <w:sz w:val="28"/>
          <w:szCs w:val="28"/>
        </w:rPr>
        <w:t>».</w:t>
      </w:r>
      <w:proofErr w:type="gramEnd"/>
    </w:p>
    <w:p w:rsidR="00E967BA" w:rsidRDefault="00E967BA" w:rsidP="00E967BA">
      <w:pPr>
        <w:pStyle w:val="ConsPlusNormal"/>
        <w:numPr>
          <w:ilvl w:val="1"/>
          <w:numId w:val="1"/>
        </w:numPr>
        <w:spacing w:line="336" w:lineRule="auto"/>
        <w:ind w:left="0" w:firstLine="540"/>
        <w:jc w:val="both"/>
      </w:pPr>
      <w:r>
        <w:t>Подпункт «</w:t>
      </w:r>
      <w:proofErr w:type="spellStart"/>
      <w:r>
        <w:t>з</w:t>
      </w:r>
      <w:proofErr w:type="spellEnd"/>
      <w:r>
        <w:t>» пункта 4 Положения изложить в следующей редакции:</w:t>
      </w:r>
    </w:p>
    <w:p w:rsidR="009F2E11" w:rsidRDefault="00E967BA" w:rsidP="00E967BA">
      <w:pPr>
        <w:pStyle w:val="ConsPlusNormal"/>
        <w:spacing w:line="336" w:lineRule="auto"/>
        <w:ind w:firstLine="567"/>
        <w:jc w:val="both"/>
        <w:rPr>
          <w:szCs w:val="28"/>
        </w:rPr>
      </w:pPr>
      <w:proofErr w:type="gramStart"/>
      <w:r w:rsidRPr="00983495">
        <w:rPr>
          <w:szCs w:val="28"/>
        </w:rPr>
        <w:t>«</w:t>
      </w:r>
      <w:proofErr w:type="spellStart"/>
      <w:r>
        <w:rPr>
          <w:szCs w:val="28"/>
        </w:rPr>
        <w:t>з</w:t>
      </w:r>
      <w:proofErr w:type="spellEnd"/>
      <w:r w:rsidRPr="00983495">
        <w:rPr>
          <w:szCs w:val="28"/>
        </w:rPr>
        <w:t>) электронный образ текстового и графического описания местоположения границ зоны с особыми условиями использования территории, перечень координат характерных точек границ такой зоны, заверенные усиленной квалифицированной электронной подписью подготовившего их лица, и документ в виде файла в формате XML, соответствующий требованиям, установленным действующим законодательством.</w:t>
      </w:r>
      <w:r w:rsidR="009F2E11">
        <w:rPr>
          <w:szCs w:val="28"/>
        </w:rPr>
        <w:t>».</w:t>
      </w:r>
      <w:proofErr w:type="gramEnd"/>
    </w:p>
    <w:p w:rsidR="00E967BA" w:rsidRDefault="00E967BA" w:rsidP="009F2E11">
      <w:pPr>
        <w:pStyle w:val="ConsPlusNormal"/>
        <w:spacing w:line="360" w:lineRule="auto"/>
        <w:ind w:firstLine="540"/>
        <w:jc w:val="both"/>
      </w:pPr>
      <w:r>
        <w:rPr>
          <w:szCs w:val="28"/>
        </w:rPr>
        <w:lastRenderedPageBreak/>
        <w:t>1.</w:t>
      </w:r>
      <w:r w:rsidR="009F5A6F">
        <w:rPr>
          <w:szCs w:val="28"/>
        </w:rPr>
        <w:t>4</w:t>
      </w:r>
      <w:r>
        <w:rPr>
          <w:szCs w:val="28"/>
        </w:rPr>
        <w:t xml:space="preserve">. Пункт 5 Положения </w:t>
      </w:r>
      <w:r>
        <w:t>изложить в следующей редакции:</w:t>
      </w:r>
    </w:p>
    <w:p w:rsidR="00E967BA" w:rsidRPr="00983495" w:rsidRDefault="00E967BA" w:rsidP="00E967BA">
      <w:pPr>
        <w:pStyle w:val="ConsPlusNormal"/>
        <w:spacing w:line="336" w:lineRule="auto"/>
        <w:ind w:firstLine="540"/>
        <w:jc w:val="both"/>
      </w:pPr>
      <w:r w:rsidRPr="00983495">
        <w:rPr>
          <w:szCs w:val="28"/>
        </w:rPr>
        <w:t xml:space="preserve">«5. Документы, указанные в </w:t>
      </w:r>
      <w:hyperlink w:anchor="P53" w:history="1">
        <w:r w:rsidRPr="00983495">
          <w:rPr>
            <w:szCs w:val="28"/>
          </w:rPr>
          <w:t>пункте 4</w:t>
        </w:r>
      </w:hyperlink>
      <w:r w:rsidRPr="00983495">
        <w:rPr>
          <w:szCs w:val="28"/>
        </w:rPr>
        <w:t xml:space="preserve"> настоящего Положения (исключение </w:t>
      </w:r>
      <w:hyperlink w:anchor="P74" w:history="1">
        <w:r w:rsidRPr="00983495">
          <w:rPr>
            <w:szCs w:val="28"/>
          </w:rPr>
          <w:t xml:space="preserve">подпункт </w:t>
        </w:r>
        <w:r>
          <w:rPr>
            <w:szCs w:val="28"/>
          </w:rPr>
          <w:t>«</w:t>
        </w:r>
        <w:proofErr w:type="spellStart"/>
      </w:hyperlink>
      <w:r w:rsidR="009F5A6F">
        <w:t>з</w:t>
      </w:r>
      <w:proofErr w:type="spellEnd"/>
      <w:r>
        <w:t>»</w:t>
      </w:r>
      <w:r w:rsidRPr="00983495">
        <w:rPr>
          <w:szCs w:val="28"/>
        </w:rPr>
        <w:t>), представляются в сброшюрованном виде, заверенные исполнителем, выполнявшим подготовку текстового и графического описаний местоположения границ зоны с особыми условиями использования территории</w:t>
      </w:r>
      <w:proofErr w:type="gramStart"/>
      <w:r w:rsidRPr="00983495">
        <w:rPr>
          <w:szCs w:val="28"/>
        </w:rPr>
        <w:t>.»</w:t>
      </w:r>
      <w:r>
        <w:rPr>
          <w:szCs w:val="28"/>
        </w:rPr>
        <w:t>.</w:t>
      </w:r>
      <w:proofErr w:type="gramEnd"/>
    </w:p>
    <w:p w:rsidR="00E967BA" w:rsidRDefault="00E967BA" w:rsidP="00E967BA">
      <w:pPr>
        <w:pStyle w:val="ConsPlusNormal"/>
        <w:spacing w:line="336" w:lineRule="auto"/>
        <w:ind w:firstLine="540"/>
        <w:jc w:val="both"/>
      </w:pPr>
      <w:r>
        <w:t>1.</w:t>
      </w:r>
      <w:r w:rsidR="009F5A6F">
        <w:t>5</w:t>
      </w:r>
      <w:r>
        <w:t xml:space="preserve">. В пункте 6 Положения слова </w:t>
      </w:r>
      <w:r w:rsidRPr="000E50E5">
        <w:rPr>
          <w:szCs w:val="28"/>
        </w:rPr>
        <w:t>«карты (плана) объе</w:t>
      </w:r>
      <w:r>
        <w:rPr>
          <w:szCs w:val="28"/>
        </w:rPr>
        <w:t xml:space="preserve">ктов землеустройства в </w:t>
      </w:r>
      <w:r w:rsidRPr="000E50E5">
        <w:rPr>
          <w:szCs w:val="28"/>
        </w:rPr>
        <w:t>форме электронного документа</w:t>
      </w:r>
      <w:r>
        <w:rPr>
          <w:szCs w:val="28"/>
        </w:rPr>
        <w:t xml:space="preserve"> в орган кадастрового учета</w:t>
      </w:r>
      <w:r w:rsidRPr="000E50E5">
        <w:rPr>
          <w:szCs w:val="28"/>
        </w:rPr>
        <w:t xml:space="preserve">» </w:t>
      </w:r>
      <w:r>
        <w:rPr>
          <w:szCs w:val="28"/>
        </w:rPr>
        <w:t xml:space="preserve">заменить словами </w:t>
      </w:r>
      <w:r w:rsidRPr="0071323C">
        <w:rPr>
          <w:szCs w:val="28"/>
        </w:rPr>
        <w:t>«электронн</w:t>
      </w:r>
      <w:r>
        <w:rPr>
          <w:szCs w:val="28"/>
        </w:rPr>
        <w:t>ых</w:t>
      </w:r>
      <w:r w:rsidRPr="0071323C">
        <w:rPr>
          <w:szCs w:val="28"/>
        </w:rPr>
        <w:t xml:space="preserve"> образ</w:t>
      </w:r>
      <w:r>
        <w:rPr>
          <w:szCs w:val="28"/>
        </w:rPr>
        <w:t>ов</w:t>
      </w:r>
      <w:r w:rsidRPr="0071323C">
        <w:rPr>
          <w:szCs w:val="28"/>
        </w:rPr>
        <w:t xml:space="preserve"> текстов</w:t>
      </w:r>
      <w:r>
        <w:rPr>
          <w:szCs w:val="28"/>
        </w:rPr>
        <w:t>ых</w:t>
      </w:r>
      <w:r w:rsidRPr="0071323C">
        <w:rPr>
          <w:szCs w:val="28"/>
        </w:rPr>
        <w:t xml:space="preserve"> и графическ</w:t>
      </w:r>
      <w:r>
        <w:rPr>
          <w:szCs w:val="28"/>
        </w:rPr>
        <w:t>их</w:t>
      </w:r>
      <w:r w:rsidRPr="0071323C">
        <w:rPr>
          <w:szCs w:val="28"/>
        </w:rPr>
        <w:t xml:space="preserve"> описани</w:t>
      </w:r>
      <w:r>
        <w:rPr>
          <w:szCs w:val="28"/>
        </w:rPr>
        <w:t>й местоположения границ зон</w:t>
      </w:r>
      <w:r w:rsidRPr="0071323C">
        <w:rPr>
          <w:szCs w:val="28"/>
        </w:rPr>
        <w:t xml:space="preserve"> с особыми условиями использования территории в орган, осуществляющий государственный кадастровый учет,»</w:t>
      </w:r>
      <w:r w:rsidRPr="0071323C">
        <w:t>.</w:t>
      </w:r>
    </w:p>
    <w:p w:rsidR="00E967BA" w:rsidRDefault="00E967BA" w:rsidP="00E967BA">
      <w:pPr>
        <w:pStyle w:val="ConsPlusNormal"/>
        <w:spacing w:line="336" w:lineRule="auto"/>
        <w:ind w:firstLine="540"/>
        <w:jc w:val="both"/>
      </w:pPr>
      <w:r>
        <w:t>1.</w:t>
      </w:r>
      <w:r w:rsidR="00685F4E">
        <w:t>6</w:t>
      </w:r>
      <w:r>
        <w:t>. Пункт 11 Положения изложить в следующей редакции:</w:t>
      </w:r>
    </w:p>
    <w:p w:rsidR="00E967BA" w:rsidRPr="004A3D2E" w:rsidRDefault="00E967BA" w:rsidP="00E967BA">
      <w:pPr>
        <w:pStyle w:val="ConsPlusNormal"/>
        <w:spacing w:line="336" w:lineRule="auto"/>
        <w:ind w:firstLine="540"/>
        <w:jc w:val="both"/>
        <w:rPr>
          <w:szCs w:val="28"/>
        </w:rPr>
      </w:pPr>
      <w:r w:rsidRPr="004A3D2E">
        <w:rPr>
          <w:szCs w:val="28"/>
        </w:rPr>
        <w:t>«</w:t>
      </w:r>
      <w:r>
        <w:rPr>
          <w:szCs w:val="28"/>
        </w:rPr>
        <w:t xml:space="preserve">11. </w:t>
      </w:r>
      <w:proofErr w:type="gramStart"/>
      <w:r w:rsidRPr="004A3D2E">
        <w:rPr>
          <w:szCs w:val="28"/>
        </w:rPr>
        <w:t>Департамент в течение пяти рабочих дней со дня принятия правового акта об утверждении границ охранной зоны объекта газоснабжения и наложении ограничений (обременений) на входящие в них земельные участки направляет его и подготовленные в электронной форме текстовое и графическое описание местоположения границ зоны с особыми условиями использования территории, перечень координат характерных точек границ такой зоны, заверенные усиленной квалифицированной электронной подписью подготовившего</w:t>
      </w:r>
      <w:proofErr w:type="gramEnd"/>
      <w:r w:rsidRPr="004A3D2E">
        <w:rPr>
          <w:szCs w:val="28"/>
        </w:rPr>
        <w:t xml:space="preserve"> их лица, в  орган, осуществляющий государственный кадастровый учет.</w:t>
      </w:r>
    </w:p>
    <w:p w:rsidR="00E967BA" w:rsidRDefault="00E967BA" w:rsidP="00E967BA">
      <w:pPr>
        <w:pStyle w:val="a6"/>
        <w:autoSpaceDE w:val="0"/>
        <w:autoSpaceDN w:val="0"/>
        <w:adjustRightInd w:val="0"/>
        <w:spacing w:line="336" w:lineRule="auto"/>
        <w:ind w:left="0" w:firstLine="540"/>
        <w:jc w:val="both"/>
        <w:rPr>
          <w:bCs/>
          <w:sz w:val="28"/>
          <w:szCs w:val="28"/>
        </w:rPr>
      </w:pPr>
      <w:r w:rsidRPr="004A3D2E">
        <w:rPr>
          <w:sz w:val="28"/>
          <w:szCs w:val="28"/>
        </w:rPr>
        <w:t>Заявитель (заинтересованное лицо) вправе самостоятельно обратиться в орган, осуществляющий государственный кадастровый учет, с заявлением о внесении сведений о границах зоны с особыми условиями использования территорий в</w:t>
      </w:r>
      <w:r w:rsidR="0016732F">
        <w:rPr>
          <w:sz w:val="28"/>
          <w:szCs w:val="28"/>
        </w:rPr>
        <w:t xml:space="preserve"> </w:t>
      </w:r>
      <w:r w:rsidR="0016732F" w:rsidRPr="009F5A6F">
        <w:rPr>
          <w:sz w:val="28"/>
          <w:szCs w:val="28"/>
        </w:rPr>
        <w:t>Един</w:t>
      </w:r>
      <w:r w:rsidR="0016732F">
        <w:rPr>
          <w:sz w:val="28"/>
          <w:szCs w:val="28"/>
        </w:rPr>
        <w:t>ый</w:t>
      </w:r>
      <w:r w:rsidR="0016732F" w:rsidRPr="009F5A6F">
        <w:rPr>
          <w:sz w:val="28"/>
          <w:szCs w:val="28"/>
        </w:rPr>
        <w:t xml:space="preserve"> государственн</w:t>
      </w:r>
      <w:r w:rsidR="0016732F">
        <w:rPr>
          <w:sz w:val="28"/>
          <w:szCs w:val="28"/>
        </w:rPr>
        <w:t>ый</w:t>
      </w:r>
      <w:r w:rsidR="0016732F" w:rsidRPr="009F5A6F">
        <w:rPr>
          <w:sz w:val="28"/>
          <w:szCs w:val="28"/>
        </w:rPr>
        <w:t xml:space="preserve"> реестр недвижимости</w:t>
      </w:r>
      <w:proofErr w:type="gramStart"/>
      <w:r w:rsidRPr="004A3D2E">
        <w:rPr>
          <w:sz w:val="28"/>
          <w:szCs w:val="28"/>
        </w:rPr>
        <w:t>.».</w:t>
      </w:r>
      <w:proofErr w:type="gramEnd"/>
    </w:p>
    <w:p w:rsidR="00E967BA" w:rsidRPr="005A0382" w:rsidRDefault="00E967BA" w:rsidP="00E967BA">
      <w:pPr>
        <w:spacing w:line="360" w:lineRule="auto"/>
        <w:ind w:firstLine="540"/>
        <w:jc w:val="both"/>
        <w:rPr>
          <w:sz w:val="28"/>
          <w:szCs w:val="28"/>
        </w:rPr>
      </w:pPr>
      <w:r w:rsidRPr="005A0382">
        <w:rPr>
          <w:sz w:val="28"/>
          <w:szCs w:val="28"/>
        </w:rPr>
        <w:t xml:space="preserve">2. Отделу документационного обеспечения и кадровой работы департамента (Пантелеева) обеспечить официальное опубликование настоящего приказа </w:t>
      </w:r>
      <w:r w:rsidR="00922ECC">
        <w:rPr>
          <w:sz w:val="28"/>
          <w:szCs w:val="28"/>
        </w:rPr>
        <w:t>в информационной системе «П</w:t>
      </w:r>
      <w:r w:rsidRPr="005A0382">
        <w:rPr>
          <w:sz w:val="28"/>
          <w:szCs w:val="28"/>
        </w:rPr>
        <w:t>ортал Воронежской области в сети Интернет</w:t>
      </w:r>
      <w:r w:rsidR="00922ECC">
        <w:rPr>
          <w:sz w:val="28"/>
          <w:szCs w:val="28"/>
        </w:rPr>
        <w:t>»</w:t>
      </w:r>
      <w:r w:rsidRPr="005A0382">
        <w:rPr>
          <w:sz w:val="28"/>
          <w:szCs w:val="28"/>
        </w:rPr>
        <w:t>.</w:t>
      </w:r>
    </w:p>
    <w:p w:rsidR="00E967BA" w:rsidRPr="005A0382" w:rsidRDefault="00E967BA" w:rsidP="00E967B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A0382">
        <w:rPr>
          <w:sz w:val="28"/>
          <w:szCs w:val="28"/>
        </w:rPr>
        <w:t xml:space="preserve">3. </w:t>
      </w:r>
      <w:r w:rsidRPr="005A0382">
        <w:rPr>
          <w:bCs/>
          <w:sz w:val="28"/>
          <w:szCs w:val="28"/>
        </w:rPr>
        <w:t>Отделу аналитической и административной работы департамента</w:t>
      </w:r>
      <w:r w:rsidR="00AC24C7" w:rsidRPr="00AC24C7">
        <w:rPr>
          <w:bCs/>
          <w:sz w:val="28"/>
          <w:szCs w:val="28"/>
        </w:rPr>
        <w:t xml:space="preserve"> </w:t>
      </w:r>
      <w:r w:rsidR="00AC24C7">
        <w:rPr>
          <w:bCs/>
          <w:sz w:val="28"/>
          <w:szCs w:val="28"/>
        </w:rPr>
        <w:t>имущественных и земельных отношений Воронежской области</w:t>
      </w:r>
      <w:r w:rsidRPr="005A0382">
        <w:rPr>
          <w:bCs/>
          <w:sz w:val="28"/>
          <w:szCs w:val="28"/>
        </w:rPr>
        <w:t xml:space="preserve"> (Ишутин) </w:t>
      </w:r>
      <w:r w:rsidRPr="005A0382">
        <w:rPr>
          <w:bCs/>
          <w:sz w:val="28"/>
          <w:szCs w:val="28"/>
        </w:rPr>
        <w:lastRenderedPageBreak/>
        <w:t>обеспечить размещение настоящего приказа на официальном сайте департамента</w:t>
      </w:r>
      <w:r>
        <w:rPr>
          <w:bCs/>
          <w:sz w:val="28"/>
          <w:szCs w:val="28"/>
        </w:rPr>
        <w:t xml:space="preserve"> имущественных и земельных отношений Воронежской области</w:t>
      </w:r>
      <w:r w:rsidR="00AC24C7">
        <w:rPr>
          <w:bCs/>
          <w:sz w:val="28"/>
          <w:szCs w:val="28"/>
        </w:rPr>
        <w:t xml:space="preserve"> в информационно-телекоммуникационной сети Интернет</w:t>
      </w:r>
      <w:r w:rsidRPr="005A0382">
        <w:rPr>
          <w:bCs/>
          <w:sz w:val="28"/>
          <w:szCs w:val="28"/>
        </w:rPr>
        <w:t>.</w:t>
      </w:r>
    </w:p>
    <w:p w:rsidR="00E967BA" w:rsidRDefault="00E967BA" w:rsidP="00E967BA">
      <w:pPr>
        <w:autoSpaceDE w:val="0"/>
        <w:autoSpaceDN w:val="0"/>
        <w:adjustRightInd w:val="0"/>
        <w:spacing w:line="336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311D6B">
        <w:rPr>
          <w:sz w:val="28"/>
          <w:szCs w:val="28"/>
        </w:rPr>
        <w:t xml:space="preserve">. </w:t>
      </w:r>
      <w:proofErr w:type="gramStart"/>
      <w:r w:rsidRPr="00311D6B">
        <w:rPr>
          <w:sz w:val="28"/>
          <w:szCs w:val="28"/>
        </w:rPr>
        <w:t>Контроль за</w:t>
      </w:r>
      <w:proofErr w:type="gramEnd"/>
      <w:r w:rsidRPr="00311D6B">
        <w:rPr>
          <w:sz w:val="28"/>
          <w:szCs w:val="28"/>
        </w:rPr>
        <w:t xml:space="preserve"> исполнением настоящего приказа возложить на</w:t>
      </w:r>
      <w:r>
        <w:rPr>
          <w:sz w:val="28"/>
          <w:szCs w:val="28"/>
        </w:rPr>
        <w:t xml:space="preserve"> первого</w:t>
      </w:r>
      <w:r w:rsidRPr="00311D6B">
        <w:rPr>
          <w:sz w:val="28"/>
          <w:szCs w:val="28"/>
        </w:rPr>
        <w:t xml:space="preserve"> заместителя руководителя департамента </w:t>
      </w:r>
      <w:proofErr w:type="spellStart"/>
      <w:r>
        <w:rPr>
          <w:sz w:val="28"/>
          <w:szCs w:val="28"/>
        </w:rPr>
        <w:t>Горкину</w:t>
      </w:r>
      <w:proofErr w:type="spellEnd"/>
      <w:r>
        <w:rPr>
          <w:sz w:val="28"/>
          <w:szCs w:val="28"/>
        </w:rPr>
        <w:t xml:space="preserve"> И.С.</w:t>
      </w:r>
    </w:p>
    <w:p w:rsidR="00E967BA" w:rsidRPr="00A27CF6" w:rsidRDefault="00E967BA" w:rsidP="00E967BA">
      <w:pPr>
        <w:pStyle w:val="a6"/>
        <w:autoSpaceDE w:val="0"/>
        <w:autoSpaceDN w:val="0"/>
        <w:adjustRightInd w:val="0"/>
        <w:spacing w:line="336" w:lineRule="auto"/>
        <w:ind w:left="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A27CF6">
        <w:rPr>
          <w:bCs/>
          <w:sz w:val="28"/>
          <w:szCs w:val="28"/>
        </w:rPr>
        <w:t xml:space="preserve">Настоящий приказ вступает в силу </w:t>
      </w:r>
      <w:r>
        <w:rPr>
          <w:bCs/>
          <w:sz w:val="28"/>
          <w:szCs w:val="28"/>
        </w:rPr>
        <w:t xml:space="preserve">со дня </w:t>
      </w:r>
      <w:r w:rsidRPr="00A27CF6">
        <w:rPr>
          <w:bCs/>
          <w:sz w:val="28"/>
          <w:szCs w:val="28"/>
        </w:rPr>
        <w:t>его официального опубликования.</w:t>
      </w:r>
    </w:p>
    <w:p w:rsidR="00E967BA" w:rsidRDefault="00E967BA" w:rsidP="00E967BA">
      <w:pPr>
        <w:autoSpaceDE w:val="0"/>
        <w:autoSpaceDN w:val="0"/>
        <w:adjustRightInd w:val="0"/>
        <w:spacing w:line="312" w:lineRule="auto"/>
        <w:ind w:left="709"/>
        <w:jc w:val="both"/>
        <w:rPr>
          <w:bCs/>
          <w:sz w:val="28"/>
          <w:szCs w:val="28"/>
        </w:rPr>
      </w:pPr>
    </w:p>
    <w:p w:rsidR="00E967BA" w:rsidRDefault="00E967BA" w:rsidP="00E967BA">
      <w:pPr>
        <w:autoSpaceDE w:val="0"/>
        <w:autoSpaceDN w:val="0"/>
        <w:adjustRightInd w:val="0"/>
        <w:spacing w:line="384" w:lineRule="auto"/>
        <w:ind w:left="709"/>
        <w:jc w:val="both"/>
        <w:rPr>
          <w:bCs/>
          <w:sz w:val="28"/>
          <w:szCs w:val="28"/>
        </w:rPr>
      </w:pPr>
    </w:p>
    <w:p w:rsidR="00E967BA" w:rsidRDefault="00E967BA" w:rsidP="00E967BA">
      <w:pPr>
        <w:autoSpaceDE w:val="0"/>
        <w:autoSpaceDN w:val="0"/>
        <w:adjustRightInd w:val="0"/>
        <w:spacing w:line="384" w:lineRule="auto"/>
        <w:ind w:left="709"/>
        <w:jc w:val="both"/>
        <w:rPr>
          <w:bCs/>
          <w:sz w:val="28"/>
          <w:szCs w:val="28"/>
        </w:rPr>
      </w:pPr>
    </w:p>
    <w:tbl>
      <w:tblPr>
        <w:tblW w:w="9585" w:type="dxa"/>
        <w:tblLook w:val="04A0"/>
      </w:tblPr>
      <w:tblGrid>
        <w:gridCol w:w="9585"/>
      </w:tblGrid>
      <w:tr w:rsidR="00E967BA" w:rsidRPr="00EA15C5" w:rsidTr="00067DE8">
        <w:trPr>
          <w:trHeight w:val="614"/>
        </w:trPr>
        <w:tc>
          <w:tcPr>
            <w:tcW w:w="9585" w:type="dxa"/>
            <w:shd w:val="clear" w:color="auto" w:fill="auto"/>
          </w:tcPr>
          <w:p w:rsidR="00E967BA" w:rsidRPr="00EA15C5" w:rsidRDefault="00E967BA" w:rsidP="00067DE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</w:t>
            </w:r>
            <w:r w:rsidRPr="00EA15C5">
              <w:rPr>
                <w:rFonts w:eastAsia="Calibri"/>
                <w:bCs/>
                <w:sz w:val="28"/>
                <w:szCs w:val="28"/>
              </w:rPr>
              <w:t>уководител</w:t>
            </w:r>
            <w:r>
              <w:rPr>
                <w:rFonts w:eastAsia="Calibri"/>
                <w:bCs/>
                <w:sz w:val="28"/>
                <w:szCs w:val="28"/>
              </w:rPr>
              <w:t>ь</w:t>
            </w:r>
            <w:r w:rsidRPr="00EA15C5">
              <w:rPr>
                <w:rFonts w:eastAsia="Calibri"/>
                <w:bCs/>
                <w:sz w:val="28"/>
                <w:szCs w:val="28"/>
              </w:rPr>
              <w:t xml:space="preserve"> департамента                                                               </w:t>
            </w:r>
            <w:r>
              <w:rPr>
                <w:rFonts w:eastAsia="Calibri"/>
                <w:bCs/>
                <w:sz w:val="28"/>
                <w:szCs w:val="28"/>
              </w:rPr>
              <w:t>С.В. Юсупов</w:t>
            </w:r>
          </w:p>
        </w:tc>
      </w:tr>
    </w:tbl>
    <w:p w:rsidR="00E967BA" w:rsidRPr="003E0EDE" w:rsidRDefault="00E967BA" w:rsidP="00E967BA">
      <w:pPr>
        <w:rPr>
          <w:b/>
          <w:sz w:val="20"/>
          <w:szCs w:val="20"/>
        </w:rPr>
      </w:pPr>
    </w:p>
    <w:p w:rsidR="00E967BA" w:rsidRPr="003E0EDE" w:rsidRDefault="00E967BA" w:rsidP="00E967BA">
      <w:pPr>
        <w:rPr>
          <w:b/>
          <w:sz w:val="20"/>
          <w:szCs w:val="20"/>
        </w:rPr>
      </w:pPr>
    </w:p>
    <w:p w:rsidR="00E967BA" w:rsidRDefault="00E967BA" w:rsidP="00E967BA">
      <w:pPr>
        <w:rPr>
          <w:b/>
          <w:sz w:val="20"/>
          <w:szCs w:val="20"/>
        </w:rPr>
      </w:pPr>
    </w:p>
    <w:p w:rsidR="00E967BA" w:rsidRDefault="00E967BA" w:rsidP="00E967BA">
      <w:pPr>
        <w:rPr>
          <w:b/>
          <w:sz w:val="20"/>
          <w:szCs w:val="20"/>
        </w:rPr>
      </w:pPr>
    </w:p>
    <w:p w:rsidR="00E967BA" w:rsidRDefault="00E967BA" w:rsidP="00E967BA">
      <w:pPr>
        <w:rPr>
          <w:b/>
          <w:sz w:val="20"/>
          <w:szCs w:val="20"/>
        </w:rPr>
      </w:pPr>
    </w:p>
    <w:p w:rsidR="00E967BA" w:rsidRDefault="00E967BA" w:rsidP="00E967BA">
      <w:pPr>
        <w:rPr>
          <w:b/>
          <w:sz w:val="20"/>
          <w:szCs w:val="20"/>
        </w:rPr>
      </w:pPr>
    </w:p>
    <w:p w:rsidR="00E967BA" w:rsidRDefault="00E967BA" w:rsidP="00E967BA">
      <w:pPr>
        <w:rPr>
          <w:b/>
          <w:sz w:val="20"/>
          <w:szCs w:val="20"/>
        </w:rPr>
      </w:pPr>
    </w:p>
    <w:p w:rsidR="00E967BA" w:rsidRDefault="00E967BA" w:rsidP="00E967BA">
      <w:pPr>
        <w:rPr>
          <w:b/>
          <w:sz w:val="20"/>
          <w:szCs w:val="20"/>
        </w:rPr>
      </w:pPr>
    </w:p>
    <w:p w:rsidR="00E967BA" w:rsidRDefault="00E967BA" w:rsidP="00E967BA">
      <w:pPr>
        <w:rPr>
          <w:b/>
          <w:sz w:val="20"/>
          <w:szCs w:val="20"/>
        </w:rPr>
      </w:pPr>
    </w:p>
    <w:p w:rsidR="00E967BA" w:rsidRDefault="00E967BA" w:rsidP="00E967BA">
      <w:pPr>
        <w:rPr>
          <w:b/>
          <w:sz w:val="20"/>
          <w:szCs w:val="20"/>
        </w:rPr>
      </w:pPr>
    </w:p>
    <w:p w:rsidR="00E967BA" w:rsidRDefault="00E967BA" w:rsidP="00E967BA">
      <w:pPr>
        <w:rPr>
          <w:b/>
          <w:sz w:val="20"/>
          <w:szCs w:val="20"/>
        </w:rPr>
      </w:pPr>
    </w:p>
    <w:p w:rsidR="00E967BA" w:rsidRDefault="00E967BA" w:rsidP="00E967BA">
      <w:pPr>
        <w:rPr>
          <w:b/>
          <w:sz w:val="20"/>
          <w:szCs w:val="20"/>
        </w:rPr>
      </w:pPr>
    </w:p>
    <w:p w:rsidR="00E967BA" w:rsidRDefault="00E967BA" w:rsidP="00E967BA">
      <w:pPr>
        <w:rPr>
          <w:b/>
          <w:sz w:val="20"/>
          <w:szCs w:val="20"/>
        </w:rPr>
      </w:pPr>
    </w:p>
    <w:p w:rsidR="00E967BA" w:rsidRDefault="00E967BA" w:rsidP="00E967BA">
      <w:pPr>
        <w:rPr>
          <w:b/>
          <w:sz w:val="20"/>
          <w:szCs w:val="20"/>
        </w:rPr>
      </w:pPr>
    </w:p>
    <w:p w:rsidR="00E967BA" w:rsidRDefault="00E967BA" w:rsidP="00E967BA">
      <w:pPr>
        <w:rPr>
          <w:b/>
          <w:sz w:val="20"/>
          <w:szCs w:val="20"/>
        </w:rPr>
      </w:pPr>
    </w:p>
    <w:p w:rsidR="00E967BA" w:rsidRDefault="00E967BA" w:rsidP="00E967BA">
      <w:pPr>
        <w:rPr>
          <w:b/>
          <w:sz w:val="20"/>
          <w:szCs w:val="20"/>
        </w:rPr>
      </w:pPr>
    </w:p>
    <w:p w:rsidR="00E967BA" w:rsidRDefault="00E967BA" w:rsidP="00E967BA">
      <w:pPr>
        <w:rPr>
          <w:b/>
          <w:sz w:val="20"/>
          <w:szCs w:val="20"/>
        </w:rPr>
      </w:pPr>
    </w:p>
    <w:p w:rsidR="00E967BA" w:rsidRDefault="00E967BA" w:rsidP="00E967BA">
      <w:pPr>
        <w:rPr>
          <w:b/>
          <w:sz w:val="20"/>
          <w:szCs w:val="20"/>
        </w:rPr>
      </w:pPr>
    </w:p>
    <w:p w:rsidR="00E967BA" w:rsidRDefault="00E967BA" w:rsidP="00E967BA">
      <w:pPr>
        <w:rPr>
          <w:b/>
          <w:sz w:val="20"/>
          <w:szCs w:val="20"/>
        </w:rPr>
      </w:pPr>
    </w:p>
    <w:p w:rsidR="00E967BA" w:rsidRDefault="00E967BA" w:rsidP="00E967BA">
      <w:pPr>
        <w:rPr>
          <w:b/>
          <w:sz w:val="20"/>
          <w:szCs w:val="20"/>
        </w:rPr>
      </w:pPr>
    </w:p>
    <w:p w:rsidR="00E967BA" w:rsidRDefault="00E967BA" w:rsidP="00E967BA">
      <w:pPr>
        <w:rPr>
          <w:b/>
          <w:sz w:val="20"/>
          <w:szCs w:val="20"/>
        </w:rPr>
      </w:pPr>
    </w:p>
    <w:p w:rsidR="00E967BA" w:rsidRDefault="00E967BA" w:rsidP="00E967BA">
      <w:pPr>
        <w:rPr>
          <w:b/>
          <w:sz w:val="20"/>
          <w:szCs w:val="20"/>
        </w:rPr>
      </w:pPr>
    </w:p>
    <w:p w:rsidR="00E967BA" w:rsidRDefault="00E967BA" w:rsidP="00E967BA">
      <w:pPr>
        <w:rPr>
          <w:b/>
          <w:sz w:val="20"/>
          <w:szCs w:val="20"/>
        </w:rPr>
      </w:pPr>
    </w:p>
    <w:p w:rsidR="002C023A" w:rsidRDefault="002C023A"/>
    <w:sectPr w:rsidR="002C023A" w:rsidSect="00753BD3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D83" w:rsidRDefault="00365D83" w:rsidP="00712EB2">
      <w:r>
        <w:separator/>
      </w:r>
    </w:p>
  </w:endnote>
  <w:endnote w:type="continuationSeparator" w:id="0">
    <w:p w:rsidR="00365D83" w:rsidRDefault="00365D83" w:rsidP="00712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D83" w:rsidRDefault="00365D83" w:rsidP="00712EB2">
      <w:r>
        <w:separator/>
      </w:r>
    </w:p>
  </w:footnote>
  <w:footnote w:type="continuationSeparator" w:id="0">
    <w:p w:rsidR="00365D83" w:rsidRDefault="00365D83" w:rsidP="00712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6811"/>
      <w:docPartObj>
        <w:docPartGallery w:val="Page Numbers (Top of Page)"/>
        <w:docPartUnique/>
      </w:docPartObj>
    </w:sdtPr>
    <w:sdtContent>
      <w:p w:rsidR="00DA70D9" w:rsidRDefault="00FF7B42">
        <w:pPr>
          <w:pStyle w:val="a7"/>
          <w:jc w:val="center"/>
        </w:pPr>
        <w:r>
          <w:fldChar w:fldCharType="begin"/>
        </w:r>
        <w:r w:rsidR="004B54E2">
          <w:instrText xml:space="preserve"> PAGE   \* MERGEFORMAT </w:instrText>
        </w:r>
        <w:r>
          <w:fldChar w:fldCharType="separate"/>
        </w:r>
        <w:r w:rsidR="00FA5D3B">
          <w:rPr>
            <w:noProof/>
          </w:rPr>
          <w:t>5</w:t>
        </w:r>
        <w:r>
          <w:fldChar w:fldCharType="end"/>
        </w:r>
      </w:p>
    </w:sdtContent>
  </w:sdt>
  <w:p w:rsidR="00DA70D9" w:rsidRDefault="00FA5D3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861AD"/>
    <w:multiLevelType w:val="multilevel"/>
    <w:tmpl w:val="442EFF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7BA"/>
    <w:rsid w:val="00044035"/>
    <w:rsid w:val="0016732F"/>
    <w:rsid w:val="002C023A"/>
    <w:rsid w:val="00365D83"/>
    <w:rsid w:val="004B54E2"/>
    <w:rsid w:val="00685F4E"/>
    <w:rsid w:val="006F7C0A"/>
    <w:rsid w:val="00712EB2"/>
    <w:rsid w:val="00734DB7"/>
    <w:rsid w:val="00735BBC"/>
    <w:rsid w:val="00754E45"/>
    <w:rsid w:val="00922ECC"/>
    <w:rsid w:val="009F2E11"/>
    <w:rsid w:val="009F5A6F"/>
    <w:rsid w:val="009F73FC"/>
    <w:rsid w:val="00AC24C7"/>
    <w:rsid w:val="00C6750E"/>
    <w:rsid w:val="00CF1633"/>
    <w:rsid w:val="00DD1C67"/>
    <w:rsid w:val="00E1738D"/>
    <w:rsid w:val="00E74AA5"/>
    <w:rsid w:val="00E967BA"/>
    <w:rsid w:val="00FA5D3B"/>
    <w:rsid w:val="00FC095E"/>
    <w:rsid w:val="00FC1BB8"/>
    <w:rsid w:val="00FD1CEA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967B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E967BA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E967B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ConsPlusNormal">
    <w:name w:val="ConsPlusNormal"/>
    <w:rsid w:val="00E96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967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67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67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CFEDDC905E1A618FFC67EC2DE8B354A027E686D19D5D43B3B42ADDCC5517BC28F94FEDD9B67C7AwF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98D19DD85FD884552031243A2708CFA07F0F7A4C7C5A3E4264A4FAB20A3u6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8D19DD85FD884552031243A2708CFA07F0F7A4C7C5A3E4264A4FAB20A3u6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98D19DD85FD884552031243A2708CFA07F0F2A6C5CBA3E4264A4FAB20A3u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8D19DD85FD884552031243A2708CFA07F1F0A1C5C5A3E4264A4FAB20A3u6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KretininaOA</dc:creator>
  <cp:lastModifiedBy>RusskihES</cp:lastModifiedBy>
  <cp:revision>2</cp:revision>
  <cp:lastPrinted>2017-02-01T12:37:00Z</cp:lastPrinted>
  <dcterms:created xsi:type="dcterms:W3CDTF">2017-02-06T10:27:00Z</dcterms:created>
  <dcterms:modified xsi:type="dcterms:W3CDTF">2017-02-06T10:27:00Z</dcterms:modified>
</cp:coreProperties>
</file>