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83" w:rsidRPr="00562B83" w:rsidRDefault="00562B83">
      <w:pPr>
        <w:pStyle w:val="ConsPlusTitlePage"/>
        <w:rPr>
          <w:color w:val="000000" w:themeColor="text1"/>
        </w:rPr>
      </w:pPr>
    </w:p>
    <w:p w:rsidR="00562B83" w:rsidRPr="00562B83" w:rsidRDefault="00562B83">
      <w:pPr>
        <w:pStyle w:val="ConsPlusNormal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2B83" w:rsidRPr="00562B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B83" w:rsidRPr="00562B83" w:rsidRDefault="00562B83">
            <w:pPr>
              <w:pStyle w:val="ConsPlusNormal"/>
              <w:outlineLvl w:val="0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25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B83" w:rsidRPr="00562B83" w:rsidRDefault="00562B83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N 148-ОЗ</w:t>
            </w:r>
          </w:p>
        </w:tc>
      </w:tr>
    </w:tbl>
    <w:p w:rsidR="00562B83" w:rsidRPr="00562B83" w:rsidRDefault="00562B83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ВОРОНЕЖСКАЯ ОБЛАСТЬ</w:t>
      </w:r>
    </w:p>
    <w:p w:rsidR="00562B83" w:rsidRPr="00562B83" w:rsidRDefault="00562B83">
      <w:pPr>
        <w:pStyle w:val="ConsPlusTitle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ЗАКОН</w:t>
      </w:r>
    </w:p>
    <w:p w:rsidR="00562B83" w:rsidRPr="00562B83" w:rsidRDefault="00562B83">
      <w:pPr>
        <w:pStyle w:val="ConsPlusTitle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О ПРОГНОЗНОМ ПЛАНЕ (ПРОГРАММЕ) ПРИВАТИЗАЦИИ ГОСУДАРСТВЕННОГО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ИМУЩЕСТВА ВОРОНЕЖСКОЙ ОБЛАСТИ НА 2024 - 2026 ГОДЫ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И ПРИЗНАНИИ УТРАТИВШИМИ СИЛУ ОТДЕЛЬНЫХ ЗАКОНОДАТЕЛЬНЫХ АКТОВ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 В СФЕРЕ ПРИВАТИЗАЦИИ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Принят областной Думой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22 декабря 2023 года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1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Утвердить прогнозный </w:t>
      </w:r>
      <w:hyperlink w:anchor="P68">
        <w:r w:rsidRPr="00562B83">
          <w:rPr>
            <w:color w:val="000000" w:themeColor="text1"/>
          </w:rPr>
          <w:t>план</w:t>
        </w:r>
      </w:hyperlink>
      <w:r w:rsidRPr="00562B83">
        <w:rPr>
          <w:color w:val="000000" w:themeColor="text1"/>
        </w:rPr>
        <w:t xml:space="preserve"> (программу) приватизации государственного имущества Воронежской области на 2024 - 2026 годы согласно приложению к настоящему Закону Воронежской области.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2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Финансирование реализации прогнозного плана (программы) приватизации государственного имущества Воронежской области на 2024 - 2026 годы производится в пределах средств, предусмотренных </w:t>
      </w:r>
      <w:hyperlink r:id="rId4">
        <w:r w:rsidRPr="00562B83">
          <w:rPr>
            <w:color w:val="000000" w:themeColor="text1"/>
          </w:rPr>
          <w:t>Законом</w:t>
        </w:r>
      </w:hyperlink>
      <w:r w:rsidRPr="00562B83">
        <w:rPr>
          <w:color w:val="000000" w:themeColor="text1"/>
        </w:rPr>
        <w:t xml:space="preserve"> Воронежской области "Об областном бюджете на 2024 год и на плановый период 2025 и 2026 годов".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3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Информационное обеспечение приватизации государственного имущества Воронежской области осуществляется в соответствии со </w:t>
      </w:r>
      <w:hyperlink r:id="rId5">
        <w:r w:rsidRPr="00562B83">
          <w:rPr>
            <w:color w:val="000000" w:themeColor="text1"/>
          </w:rPr>
          <w:t>статьей 15</w:t>
        </w:r>
      </w:hyperlink>
      <w:r w:rsidRPr="00562B83">
        <w:rPr>
          <w:color w:val="000000" w:themeColor="text1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4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1. Отчет о результатах приватизации государственного имущества Воронежской области за 2024, 2025 и 2026 годы представляется Правительством Воронежской области в Воронежскую областную Думу ежегодно до 1 февраля года, следующего за отчетным.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2. Информация о результатах приватизации государственного имущества Воронежской области за прошедший год представляется Правительством Воронежской области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(программ) приватизации государственного имущества, утверждаемыми Правительством Российской Федерации.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5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Со дня вступления в силу настоящего Закона Воронежской области признать утратившими силу: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1) </w:t>
      </w:r>
      <w:hyperlink r:id="rId6">
        <w:r w:rsidRPr="00562B83">
          <w:rPr>
            <w:color w:val="000000" w:themeColor="text1"/>
          </w:rPr>
          <w:t>Закон</w:t>
        </w:r>
      </w:hyperlink>
      <w:r w:rsidRPr="00562B83">
        <w:rPr>
          <w:color w:val="000000" w:themeColor="text1"/>
        </w:rPr>
        <w:t xml:space="preserve"> Воронежской области от 16 декабря 2022 года N 118-ОЗ "О прогнозном плане (программе) приватизации государственного имущества Воронежской области на 2023 - 2025 годы </w:t>
      </w:r>
      <w:r w:rsidRPr="00562B83">
        <w:rPr>
          <w:color w:val="000000" w:themeColor="text1"/>
        </w:rPr>
        <w:lastRenderedPageBreak/>
        <w:t>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(www.govvrn.ru), 2022, 16 декабря);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2) </w:t>
      </w:r>
      <w:hyperlink r:id="rId7">
        <w:r w:rsidRPr="00562B83">
          <w:rPr>
            <w:color w:val="000000" w:themeColor="text1"/>
          </w:rPr>
          <w:t>Закон</w:t>
        </w:r>
      </w:hyperlink>
      <w:r w:rsidRPr="00562B83">
        <w:rPr>
          <w:color w:val="000000" w:themeColor="text1"/>
        </w:rPr>
        <w:t xml:space="preserve"> Воронежской области от 13 марта 2023 года N 4-ОЗ "О внесении изменений в Закон Воронежской области "О прогнозном плане (программе) приватизации государственного имущества Воронежской области на 2023 - 2025 годы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(www.govvrn.ru), 2023, 13 марта);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3) </w:t>
      </w:r>
      <w:hyperlink r:id="rId8">
        <w:r w:rsidRPr="00562B83">
          <w:rPr>
            <w:color w:val="000000" w:themeColor="text1"/>
          </w:rPr>
          <w:t>Закон</w:t>
        </w:r>
      </w:hyperlink>
      <w:r w:rsidRPr="00562B83">
        <w:rPr>
          <w:color w:val="000000" w:themeColor="text1"/>
        </w:rPr>
        <w:t xml:space="preserve"> Воронежской области от 29 июня 2023 года N 70-ОЗ "О внесении изменений в Закон Воронежской области "О прогнозном плане (программе) приватизации государственного имущества Воронежской области на 2023 - 2025 годы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(www.govvrn.ru), 2023, 30 июня);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4) </w:t>
      </w:r>
      <w:hyperlink r:id="rId9">
        <w:r w:rsidRPr="00562B83">
          <w:rPr>
            <w:color w:val="000000" w:themeColor="text1"/>
          </w:rPr>
          <w:t>Закон</w:t>
        </w:r>
      </w:hyperlink>
      <w:r w:rsidRPr="00562B83">
        <w:rPr>
          <w:color w:val="000000" w:themeColor="text1"/>
        </w:rPr>
        <w:t xml:space="preserve"> Воронежской области от 11 декабря 2023 года N 123-ОЗ "О внесении изменений в Закон Воронежской области "О прогнозном плане (программе) приватизации государственного имущества Воронежской области на 2023 - 2025 годы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(www.govvrn.ru), 2023, 12 декабря).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62B83">
        <w:rPr>
          <w:color w:val="000000" w:themeColor="text1"/>
        </w:rPr>
        <w:t>Статья 6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Настоящий Закон Воронежской области вступает в силу с 1 января 2024 года.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Губернатор 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А.В.ГУСЕВ</w:t>
      </w:r>
    </w:p>
    <w:p w:rsidR="00562B83" w:rsidRPr="00562B83" w:rsidRDefault="00562B83">
      <w:pPr>
        <w:pStyle w:val="ConsPlusNormal"/>
        <w:rPr>
          <w:color w:val="000000" w:themeColor="text1"/>
        </w:rPr>
      </w:pPr>
      <w:r w:rsidRPr="00562B83">
        <w:rPr>
          <w:color w:val="000000" w:themeColor="text1"/>
        </w:rPr>
        <w:t>г. Воронеж,</w:t>
      </w:r>
    </w:p>
    <w:p w:rsidR="00562B83" w:rsidRPr="00562B83" w:rsidRDefault="00562B83">
      <w:pPr>
        <w:pStyle w:val="ConsPlusNormal"/>
        <w:spacing w:before="220"/>
        <w:rPr>
          <w:color w:val="000000" w:themeColor="text1"/>
        </w:rPr>
      </w:pPr>
      <w:r w:rsidRPr="00562B83">
        <w:rPr>
          <w:color w:val="000000" w:themeColor="text1"/>
        </w:rPr>
        <w:t>25.12.2023</w:t>
      </w:r>
    </w:p>
    <w:p w:rsidR="00562B83" w:rsidRPr="00562B83" w:rsidRDefault="00562B83">
      <w:pPr>
        <w:pStyle w:val="ConsPlusNormal"/>
        <w:spacing w:before="220"/>
        <w:rPr>
          <w:color w:val="000000" w:themeColor="text1"/>
        </w:rPr>
      </w:pPr>
      <w:r w:rsidRPr="00562B83">
        <w:rPr>
          <w:color w:val="000000" w:themeColor="text1"/>
        </w:rPr>
        <w:t>N 148-ОЗ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jc w:val="right"/>
        <w:outlineLvl w:val="0"/>
        <w:rPr>
          <w:color w:val="000000" w:themeColor="text1"/>
        </w:rPr>
      </w:pPr>
      <w:r w:rsidRPr="00562B83">
        <w:rPr>
          <w:color w:val="000000" w:themeColor="text1"/>
        </w:rPr>
        <w:lastRenderedPageBreak/>
        <w:t>Приложение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к Закону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"О прогнозном плане (программе)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приватизации государственного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имущества 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на 2024 - 2026 годы и признании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утратившими силу отдельных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законодательных актов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 сфере приватизации"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от 25.12.2023 N 148-ОЗ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bookmarkStart w:id="0" w:name="P68"/>
      <w:bookmarkEnd w:id="0"/>
      <w:r w:rsidRPr="00562B83">
        <w:rPr>
          <w:color w:val="000000" w:themeColor="text1"/>
        </w:rPr>
        <w:t>ПРОГНОЗНЫЙ ПЛАН (ПРОГРАММА)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ПРИВАТИЗАЦИИ ГОСУДАРСТВЕННОГО ИМУЩЕСТВА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 НА 2024 - 2026 ГОДЫ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outlineLvl w:val="1"/>
        <w:rPr>
          <w:color w:val="000000" w:themeColor="text1"/>
        </w:rPr>
      </w:pPr>
      <w:r w:rsidRPr="00562B83">
        <w:rPr>
          <w:color w:val="000000" w:themeColor="text1"/>
        </w:rPr>
        <w:t>1. Основные направления реализации политики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в сфере приватизации государственного имущества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Основной целью реализации прогнозного плана (программы) приватизации государственного имущества Воронежской области на 2024 - 2026 годы (далее - Программа приватизации) является повышение эффективности управления государственной собственностью Воронежской области (далее - областная собственность), сохранение в собственности Воронежской области имущества, необходимого для реализации публичных функций, а также обеспечение планомерности процесса приватизации.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Реализация Программы приватизации направлена на достижение целей и задач, предусмотренных государственной </w:t>
      </w:r>
      <w:hyperlink r:id="rId10">
        <w:r w:rsidRPr="00562B83">
          <w:rPr>
            <w:color w:val="000000" w:themeColor="text1"/>
          </w:rPr>
          <w:t>программой</w:t>
        </w:r>
      </w:hyperlink>
      <w:r w:rsidRPr="00562B83">
        <w:rPr>
          <w:color w:val="000000" w:themeColor="text1"/>
        </w:rPr>
        <w:t xml:space="preserve"> Воронежской области "Управление государственным имуществом", утвержденной постановлением Правительства Воронежской области от 27 декабря 2013 года N 1173: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1. Пополнение доходной части консолидированного бюджета Воронежской области.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2. Активизация использования государственного имущества Воронежской области (далее - областное имущество).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3. Оптимизация состава и структуры областной собственности.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По состоянию на 25 июля 2023 года в собственности Воронежской области насчитывается 5 унитарных предприятий (1 унитарное предприятие, основанное на праве хозяйственного ведения, и 4 унитарных предприятия, основанных на праве оперативного управления), 20 пакетов акций акционерных обществ, 15395 объектов недвижимого имущества и 30697 объектов движимого имущества.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Согласно Программе приватизации в 2024 - 2026 годах предполагается продать 395 объектов недвижимого имущества, включая земельные участки, и 36 объектов движимого имущества.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Кроме того, 1 объект недвижимого имущества подлежит приватизации путем внесения областного имущества в качестве вклада в уставный капитал акционерного общества "Медтехника".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Продажа областного имущества будет осуществляться с соблюдением порядка, установленного Федеральным </w:t>
      </w:r>
      <w:hyperlink r:id="rId11">
        <w:r w:rsidRPr="00562B83">
          <w:rPr>
            <w:color w:val="000000" w:themeColor="text1"/>
          </w:rPr>
          <w:t>законом</w:t>
        </w:r>
      </w:hyperlink>
      <w:r w:rsidRPr="00562B83">
        <w:rPr>
          <w:color w:val="000000" w:themeColor="text1"/>
        </w:rPr>
        <w:t xml:space="preserve"> от 21 декабря 2001 года N 178-ФЗ "О приватизации государственного и муниципального имущества", Федеральным </w:t>
      </w:r>
      <w:hyperlink r:id="rId12">
        <w:r w:rsidRPr="00562B83">
          <w:rPr>
            <w:color w:val="000000" w:themeColor="text1"/>
          </w:rPr>
          <w:t>законом</w:t>
        </w:r>
      </w:hyperlink>
      <w:r w:rsidRPr="00562B83">
        <w:rPr>
          <w:color w:val="000000" w:themeColor="text1"/>
        </w:rPr>
        <w:t xml:space="preserve"> от 29 июля 1998 года N 135-ФЗ "Об оценочной деятельности в Российской Федерации".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outlineLvl w:val="1"/>
        <w:rPr>
          <w:color w:val="000000" w:themeColor="text1"/>
        </w:rPr>
      </w:pPr>
      <w:r w:rsidRPr="00562B83">
        <w:rPr>
          <w:color w:val="000000" w:themeColor="text1"/>
        </w:rPr>
        <w:t>2. Объекты недвижимого и движимого имущества,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подлежащие приватизации в 2024 - 2026 годах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Перечень объектов областного имущества, включенных в Программу приватизации, сформирован с учетом требований Федерального </w:t>
      </w:r>
      <w:hyperlink r:id="rId13">
        <w:r w:rsidRPr="00562B83">
          <w:rPr>
            <w:color w:val="000000" w:themeColor="text1"/>
          </w:rPr>
          <w:t>закона</w:t>
        </w:r>
      </w:hyperlink>
      <w:r w:rsidRPr="00562B83">
        <w:rPr>
          <w:color w:val="000000" w:themeColor="text1"/>
        </w:rP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Приватизации подлежат объекты, не предназначенные для осуществления полномочий органов государственной власти Воронежской области.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Для продажи предлагается 395 объектов недвижимого имущества, включая земельные участки, и 36 объектов движимого имущества </w:t>
      </w:r>
      <w:hyperlink w:anchor="P127">
        <w:r w:rsidRPr="00562B83">
          <w:rPr>
            <w:color w:val="000000" w:themeColor="text1"/>
          </w:rPr>
          <w:t>(приложение 1)</w:t>
        </w:r>
      </w:hyperlink>
      <w:r w:rsidRPr="00562B83">
        <w:rPr>
          <w:color w:val="000000" w:themeColor="text1"/>
        </w:rPr>
        <w:t>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Кроме того, 1 объект недвижимого имущества подлежит приватизации путем внесения областного имущества в качестве вклада в уставный капитал акционерного общества "Медтехника" </w:t>
      </w:r>
      <w:hyperlink w:anchor="P1557">
        <w:r w:rsidRPr="00562B83">
          <w:rPr>
            <w:color w:val="000000" w:themeColor="text1"/>
          </w:rPr>
          <w:t>(приложение 2)</w:t>
        </w:r>
      </w:hyperlink>
      <w:r w:rsidRPr="00562B83">
        <w:rPr>
          <w:color w:val="000000" w:themeColor="text1"/>
        </w:rPr>
        <w:t>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Финансовые затраты на подготовку объектов к продаже (независимая оценка, аукционная процедура) составят 1800 тыс. рублей.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outlineLvl w:val="1"/>
        <w:rPr>
          <w:color w:val="000000" w:themeColor="text1"/>
        </w:rPr>
      </w:pPr>
      <w:r w:rsidRPr="00562B83">
        <w:rPr>
          <w:color w:val="000000" w:themeColor="text1"/>
        </w:rPr>
        <w:t>3. Порядок оценки стоимости приватизируемого имущества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 xml:space="preserve">Начальная цена приватизируемого областного имущества устанавливается в случаях, предусмотренных Федеральным </w:t>
      </w:r>
      <w:hyperlink r:id="rId14">
        <w:r w:rsidRPr="00562B83">
          <w:rPr>
            <w:color w:val="000000" w:themeColor="text1"/>
          </w:rPr>
          <w:t>законом</w:t>
        </w:r>
      </w:hyperlink>
      <w:r w:rsidRPr="00562B83">
        <w:rPr>
          <w:color w:val="000000" w:themeColor="text1"/>
        </w:rPr>
        <w:t xml:space="preserve"> от 21 декабря 2001 года N 178-ФЗ "О приватизации государственного и муниципального имущества", на основании отчета об оценке областного имущества, составленного независимым оценщиком в соответствии с Федеральным </w:t>
      </w:r>
      <w:hyperlink r:id="rId15">
        <w:r w:rsidRPr="00562B83">
          <w:rPr>
            <w:color w:val="000000" w:themeColor="text1"/>
          </w:rPr>
          <w:t>законом</w:t>
        </w:r>
      </w:hyperlink>
      <w:r w:rsidRPr="00562B83">
        <w:rPr>
          <w:color w:val="000000" w:themeColor="text1"/>
        </w:rPr>
        <w:t xml:space="preserve"> от 29 июля 1998 года N 135-ФЗ "Об оценочной деятельности в Российской Федерации".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outlineLvl w:val="1"/>
        <w:rPr>
          <w:color w:val="000000" w:themeColor="text1"/>
        </w:rPr>
      </w:pPr>
      <w:r w:rsidRPr="00562B83">
        <w:rPr>
          <w:color w:val="000000" w:themeColor="text1"/>
        </w:rPr>
        <w:t>4. Прогноз поступления в областной бюджет доходов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от приватизации областного имущества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и оценка социально-экономических последствий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Вследствие реализации Программы приватизации в 2024 - 2026 годах количество объектов недвижимости, находящихся в областной собственности, снизится на 0,9%.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В результате приватизации вышеуказанного имущества серьезных изменений в деятельности государственного сектора экономики Воронежской области не произойдет.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Исходя из прогноза социально-экономического развития Воронежской области, анализа экономических характеристик предлагаемого к приватизации областного имущества и результатов его продаж, при осуществлении необходимых организационных мероприятий и при благоприятной конъюнктуре рынка в период действия Программы приватизации ожидается получение неналоговых доходов от приватизации областного имущества в размере не менее 165 млн. рублей, в том числе: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- в 2024 году - 55 млн. рублей;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- в 2025 году - 55 млн. рублей;</w:t>
      </w:r>
    </w:p>
    <w:p w:rsidR="00562B83" w:rsidRPr="00562B83" w:rsidRDefault="00562B8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62B83">
        <w:rPr>
          <w:color w:val="000000" w:themeColor="text1"/>
        </w:rPr>
        <w:t>- в 2026 году - 55 млн. рублей.</w:t>
      </w:r>
    </w:p>
    <w:p w:rsid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jc w:val="right"/>
        <w:outlineLvl w:val="1"/>
        <w:rPr>
          <w:color w:val="000000" w:themeColor="text1"/>
        </w:rPr>
      </w:pPr>
      <w:r w:rsidRPr="00562B83">
        <w:rPr>
          <w:color w:val="000000" w:themeColor="text1"/>
        </w:rPr>
        <w:lastRenderedPageBreak/>
        <w:t>Приложение 1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к приложению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к Закону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"О прогнозном плане (программе)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приватизации государственного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имущества 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на 2024 - 2026 годы и признании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утратившими силу отдельных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законодательных актов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 сфере приватизации"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bookmarkStart w:id="1" w:name="P127"/>
      <w:bookmarkEnd w:id="1"/>
      <w:r w:rsidRPr="00562B83">
        <w:rPr>
          <w:color w:val="000000" w:themeColor="text1"/>
        </w:rPr>
        <w:t>Перечень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объектов недвижимого и движимого имущества,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подлежащих продаже в 2024 - 2026 годах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93"/>
        <w:gridCol w:w="3568"/>
        <w:gridCol w:w="2665"/>
      </w:tblGrid>
      <w:tr w:rsidR="00562B83" w:rsidRPr="00562B83" w:rsidTr="00562B83">
        <w:tc>
          <w:tcPr>
            <w:tcW w:w="680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N п/п</w:t>
            </w:r>
          </w:p>
        </w:tc>
        <w:tc>
          <w:tcPr>
            <w:tcW w:w="2693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3568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Адрес имущества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Характеристика объекта (количественный или иной показатель)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36:25:0800030:12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36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- 1469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ветлаборатории, кадастровый номер 36:25:0800026:44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д. 36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- 169,7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36:25:0800026:45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д. 36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- 89,8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Виварий, кадастровый номер 36:25:0800026:46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д. 36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- 23,1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Автогараж, кадастровый номер 36:25:0800026:47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д. 36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- 46,8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Хоз. помещение 356, кадастровый номер 36:34:0307020:1488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Костромская, д. 13, хоз. помещение 356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36:03:0100029:5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- 115696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(Свинарник), кадастровый номер 36:03:3300006:109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- 487,5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Нежилое здание (Сарай хозяйственный), </w:t>
            </w:r>
            <w:r w:rsidRPr="00562B83">
              <w:rPr>
                <w:color w:val="000000" w:themeColor="text1"/>
              </w:rPr>
              <w:lastRenderedPageBreak/>
              <w:t>кадастровый номер 36:03:3300006:106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Богучарский район, г. Богучар, ул. Дзержинского, </w:t>
            </w:r>
            <w:r w:rsidRPr="00562B83">
              <w:rPr>
                <w:color w:val="000000" w:themeColor="text1"/>
              </w:rPr>
              <w:lastRenderedPageBreak/>
              <w:t>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- 47,3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(Административный дом), кадастровый номер 36:03:3300006:105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(Утятник), кадастровый номер 36:03:3300006:108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(Сарай-свинарник), кадастровый номер 36:03:3300006:107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- 176,4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Насосная станция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Оросительная система, Лит. 7А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- 288,8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Емкость, Лит. 6А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Дзержинского, д. 245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- 3 куб.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Офисное здание, кадастровый номер 36:01:0000000:728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Аннинское лесничество, Первомайское участковое лесничество, квартал 111, выдел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- 45,9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Баня ДОЦ, кадастровый номер 36:01:0010607:40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- 51,2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 ДОЦ мастерская, кадастровый номер 36:01:0010607:36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- 92,6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для хранения ДОЦ, кадастровый номер 36:01:0010607:38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- 91,4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ДОЦ, кадастровый номер 36:01:0010607:33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- 141,5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для хранения ДОЦ, кадастровый номер 36:01:0010607:31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- 146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Кран-балка ДОЦ, кадастровый номер 36:01:0010607:34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пгт Анна, ул. Некрасова,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- 289,6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36:21:0100003:103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- 5475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Помещение, кадастровый номер 36:21:0100003:350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1, пом.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- 77,7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Гараж, кадастровый номер 36:21:0100003:203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1б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- 129,3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для с/х машин, кадастровый номер 36:21:0100003:319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- 99,9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для ГСМ, кадастровый номер 36:21:0100003:320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1г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- 31,5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Навес для с/х машин, кадастровый номер 36:21:0100003:321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1д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- 265,7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Уборная, кадастровый номер 36:21:0100003:322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рп Панино, ул. Никитина, д. 1е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36:10:0100294:2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Верхнезаводская, 35 "а"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- 3217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(лаборатория клинической микробиологии и лаборатория диагностики СПИД), кадастровый номер 36:10:0100294:4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Верхнезаводская, д. 35а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- 302,1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36:24:4000010:69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Подгоренский район, сл. Подгорное, ул. Мира, 40-а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- 332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медпункта, кадастровый номер 36:24:4000010:129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Подгоренский район, сл. Подгорное, ул. Мира, д. 40а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36:24:4400011:25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Подгоренский район, сл. Сагуны, ул. Базарная, 21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- 2017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36:24:4400011:49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Подгоренский район, сл. Сагуны, ул. Базарная, д. 21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- 82,5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Гараж, кадастровый номер 36:24:4400011:68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Воронежская область, Подгоренский район, сл. Сагуны, ул. </w:t>
            </w:r>
            <w:r w:rsidRPr="00562B83">
              <w:rPr>
                <w:color w:val="000000" w:themeColor="text1"/>
              </w:rPr>
              <w:lastRenderedPageBreak/>
              <w:t>Базарная, 21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- 49,8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Котельная, кадастровый номер 36:24:4400011:52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Подгоренский район, сл. Сагуны, ул. Базарная, д. 21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36:09:0400008:11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Алексеевка, ул. Центральная, 34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- 332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ФАП, кадастровый номер 36:09:0400008:41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Алексеевка, ул. Центральная, д. 34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- 71,2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36:06:0100004:93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- 22000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(коровник), кадастровый номер 36:06:0100004:152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- 119,6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36:06:0100004:173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- 395,9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Ограждение, кадастровый номер 36:06:0100004:156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- 166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погреб, кадастровый номер 36:06:0100004:149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</w:t>
            </w:r>
            <w:bookmarkStart w:id="2" w:name="_GoBack"/>
            <w:bookmarkEnd w:id="2"/>
            <w:r w:rsidRPr="00562B83">
              <w:rPr>
                <w:color w:val="000000" w:themeColor="text1"/>
              </w:rP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Трансформаторная установка, кадастровый номер 36:06:0100004:150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- 0,8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36:06:0100004:172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- 473,4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36:06:0100004:154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Верхний Мамон, ул. Строительная, 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- 32,8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ограждение, кадастровый номер 36:06:0100004:376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Воронежская область, Верхнемамонский район, с. Верхний Мамон, ул. Строительная, </w:t>
            </w:r>
            <w:r w:rsidRPr="00562B83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Протяженность - 42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36:28:7000011:54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Старая Ведуга, ул. Ленина, 22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- 3994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36:28:7000011:91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Старая Ведуга, ул. Ленина, д. 22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- 349,6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прачечной при больнице, кадастровый номер 36:28:7000011:129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Старая Ведуга, ул. Ленина, д. 22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- 48,4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36:10:0000000:3204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Заброды, ул. Магистральная,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- 647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(магазин), кадастровый номер 36:10:1000054:61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Заброды, ул. Магистральная, д.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- 360,7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36:10:0000000:3200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муниципальный район, сельское поселение Заброденское, село Заброды, улица Магистральная, земельный участок 9в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- 419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банно-прачечный комбинат, кадастровый номер 36:10:1000054:57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Заброды, ул. Магистральная,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- 497,6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 N 1 (один) - служебное бытовое помещение - в здании цеха переработки и служебно-бытовых помещений, кадастровый номер 36:09:0111003:125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пгт Грибановский, ул. Лесная, 8, пом.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- 119,2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36:10:0100138:42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муниципальный район Калачеевский, городское поселение город Калач, город Калач, улица Советская, земельный участок 230ж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- 1001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(сарай), кадастровый номер 36:10:0100138:15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Советская, д. 230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- 165,3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36:20:0400004:85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Александровка, ул. Первомайская, 81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Здание, кадастровый номер 36:20:0400005:248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Александровка, ул. Первомайская, 81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- 115,6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Кордон "Зеленая дубрава", кадастровый номер 36:02:0000000:850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Бобровское лесничество, Семено-Александровское участковое лесничество, квартал 35, выдел 14, южная часть выдела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- 71,4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36:15:0100029:373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Нижнедевицк, ул. Шматова, 18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Хоз. сарай, кадастровый номер 36:15:0100029:331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Нижнедевицк, ул. Шматова, д. 18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36:05:3100006:90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Местоположение установлено относительно ориентира, расположенного в границах участка. Ориентир - медпункт. Почтовый адрес ориентира: Воронежская область, Бутурлиновский район, с. Пузево, ул. Ленина, 93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- 1017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здание, кадастровый номер 36:05:3100006:176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с. Пузево, ул. Ленина, д. 93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Кордон Чернецкий, кадастровый номер 36:20:0000000:3389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п. Красный, Воронцовское лесничество, Красное участковое лесничество, квартал 64, выдел 6, часть выдела - северная часть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- 60,3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номер: 36:17:5500002:4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с. Пыховка, ул. Советская, 134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Пыховского ФАПа, кадастровый номер 36:17:5500002:388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с. Пыховка, ул. Советская, 134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- 89,9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36:06:0400006:63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Дерезовка, ул. Центральная,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36:06:0400006:123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Дерезовка, ул. Центральная, д.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- 37,6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36:34:0548001:362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Тепличная,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- 683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36:34:0548001:93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Тепличная,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- 99,6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36:19:1400013:4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Веретье, ул. Мира,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Аптечный пункт, кадастровый номер 36:19:1400013:70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Веретье, ул. Мира, д.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- 43,1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36:01:0050014:64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Трудовая, 5А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конторы, кадастровый номер 36:01:0050001:28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Трудовая, д. 5А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- 54,7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36:19:4100005:18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х. Должик, ул. Луговая, д. 19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- 71,3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Бензохранилище, кадастровый номер 36:34:0301001:6247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Железнодорожный район, раб. поселок Краснолесный, улица Спортивная, дом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- 19,5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Скважина водополивной системы, кадастровый номер 36:34:0116001:174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Железнодорожный район, раб. поселок Краснолесный, улица Спортивная, дом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- 9 куб.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материальных ценностей, кадастровый номер 36:34:0116001:180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Железнодорожный район, раб. поселок Краснолесный, улица Спортивная, дом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- 74,8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36:32:0100145:21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г. Эртиль, ул. Лесная,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- 355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Ледник, кадастровый номер 36:32:0100145:43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г. Эртиль, ул. Лесная,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- 130,7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встроенное помещение II в лит. п/А, кадастровый номер 36:34:0505050:4285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Краснозвездная, д. 8, пом. II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36:10:3600007:58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Пирогово, ул. Красный Флот,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- 1180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(фельдшерско-акушерский пункт), кадастровый номер 36:10:3600007:60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Пирогово, ул. Красный Флот, д. 23, здание фельдшерско-акушерского пункта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- 83,1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Часть здания (помещения </w:t>
            </w:r>
            <w:r w:rsidRPr="00562B83">
              <w:rPr>
                <w:color w:val="000000" w:themeColor="text1"/>
              </w:rPr>
              <w:lastRenderedPageBreak/>
              <w:t>NN 183 - 204, VI), кадастровый номер 36:04:0103069:2403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г. </w:t>
            </w:r>
            <w:r w:rsidRPr="00562B83">
              <w:rPr>
                <w:color w:val="000000" w:themeColor="text1"/>
              </w:rPr>
              <w:lastRenderedPageBreak/>
              <w:t>Борисоглебск, ул. 40 лет Октября, д. 309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- 1020,6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Сплит-система AlpikAir AWI/AWO - 71 HPRI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40 лет Октября, д. 309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 штуки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Сплит-система Akvilon ComfortASE - 18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40 лет Октября, д. 309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 штуки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36:25:0800024:148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Мира, 6-В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- 6595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Старый учебный корпус, кадастровый номер 36:25:0800024:111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Мира, д. 6-в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- 1211,4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36:27:0970004:203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- 9274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коровник, кадастровый номер 36:27:0740012:27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- 148,1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свинарник, кадастровый номер 36:27:0740012:23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- 186,8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36:01:0050021:128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- 2666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Асфальтовое покрытие, кадастровый номер 36:01:0050021:282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д. N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- 650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Водопроводные сети, кадастровый номер 36:01:0050021:259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N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- 37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стационара Архангельской участковой больницы, кадастровый номер 36:01:0050021:334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д.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- 2208,3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канализационные сети, кадастровый номер 36:01:0050021:258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N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- 302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Тепловые сети, кадастровый номер 36:01:0050021:260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Архангельское, ул. Центральная, 14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- 49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43.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встроенное помещение I в лит. А, кадастровый номер 36:34:0305005:5259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Баррикадная, д. 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- 116,4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36:05:0100063:36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Бутурлиновский, г. Бутурлиновка, ул. Петровского,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- 3907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(гараж для автомашин), кадастровый номер 36:05:0100063:175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Бутурлиновский, г. Бутурлиновка, ул. Петровского, д.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- 435,7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(склад-кладовая), кадастровый номер 36:05:0100063:201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Бутурлиновский, г. Бутурлиновка, ул. Петровского, д.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(склад запчастей лесхоза), кадастровый номер 36:05:0100063:176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Бутурлиновский, г. Бутурлиновка, ул. Петровского, д.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(кузница лесхоза), кадастровый номер 36:05:0100063:358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Бутурлиновка, ул. Петровского, д.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(кладовая - склад лесхоза), кадастровый номер 36:05:0100063:178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Бутурлиновский, г. Бутурлиновка, ул. Петровского, д. 16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- 24,1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Электротермический агрегат И4.059.0023 ПС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Остужева, 45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 штука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36:32:3000005:1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п. Первомайский, пер. Больничный, уч.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- 355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36:32:3000005:104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п. Первомайский, пер. Больничный, д. 2/2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аптечный пункт, кадастровый номер 36:32:3000005:123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п. Первомайский, пер. Больничный, д. 2, кв.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- 76,8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Встроенное нежилое помещение, кадастровый номер 36:02:3600006:304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Хреновое, ул. Базарная площадь, д. 11В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Земельный участок, </w:t>
            </w:r>
            <w:r w:rsidRPr="00562B83">
              <w:rPr>
                <w:color w:val="000000" w:themeColor="text1"/>
              </w:rPr>
              <w:lastRenderedPageBreak/>
              <w:t>кадастровый номер 36:02:3600006:12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Бобровский </w:t>
            </w:r>
            <w:r w:rsidRPr="00562B83">
              <w:rPr>
                <w:color w:val="000000" w:themeColor="text1"/>
              </w:rPr>
              <w:lastRenderedPageBreak/>
              <w:t>район, с. Хреновое, ул. Базарная площадь, 11-в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- 1208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Аптечный пункт, кадастровый номер 36:15:2800008:103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Новая Ольшанка, ул. Центральная, д.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- 105,2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36:15:2800008:1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Новая Ольшанка, ул. Центральная,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- 947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здание/аптека N 117/, кадастровый номер 36:17:0100012:117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г. Новохоперск, ул. 25 Октября, д. 15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- 287,4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36:17:0100012:14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г. Новохоперск, ул. 25 Октября, 15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- 815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Аптека N 34, кадастровый номер 36:17:1800008:255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с. Елань-Колено, ул. Деревягина, д. 60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- 190,3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36:17:1800008:1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с. Елань-Колено, ул. Деревягина, 60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- 1420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36:15:3300008:104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Глазово, ул. Мира, 88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- 272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Норово-Ротаевский фельдшерско-акушерский пункт N 1, кадастровый номер 36:15:3300008:184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Глазово, ул. Мира, д. 88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 сетка-рабица, кадастровый номер 36:15:3300008:234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Глазово, ул. Мира, д. 88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- 66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36:06:0900012:140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 (Нижнемамонский 1-й с/с), ул. 8 Марта,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ветлечебницы, кадастровый номер 36:06:0900006:202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 (Нижнемамонское 1-е с/п), ул. 8 Марта, д.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- 95,3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36:06:0900006:203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 (Нижнемамонское 1-е с/п), ул. 8 Марта, д.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- 65,4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Изгородь, кадастровый </w:t>
            </w:r>
            <w:r w:rsidRPr="00562B83">
              <w:rPr>
                <w:color w:val="000000" w:themeColor="text1"/>
              </w:rPr>
              <w:lastRenderedPageBreak/>
              <w:t>номер 36:06:0900013:500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</w:t>
            </w:r>
            <w:r w:rsidRPr="00562B83">
              <w:rPr>
                <w:color w:val="000000" w:themeColor="text1"/>
              </w:rPr>
              <w:lastRenderedPageBreak/>
              <w:t>Верхнемамонский район, с. Нижний Мамон - 1, ул. 8 Марта, д. 71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Протяженность - 180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36:06:0200004:75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Лозовое (Лозовской 1-й с/с), ул. Октябрьская, 109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36:06:0200004:179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Лозовое (Лозовское 1-е с/п), ул. Октябрьская, д. 109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36:06:0200004:177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Лозовое (Лозовское 1-е с/п), ул. Октябрьская, д. 109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Ворота, кадастровый номер 36:06:0200004:198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Лозовое-1, ул. Октябрьская, д. 109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- 4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36:06:0300007:194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обл., Верхнемамонский район, с. Гороховка, ул. Советская, 90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36:06:0300005:244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Гороховка, ул. Советская, д. 90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- 49,3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36:06:0300007:330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Гороховка, ул. Советская, д. 90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- 58,1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Колодец, кадастровый номер 36:06:0300005:243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Гороховка, ул. Советская, д. 90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- 18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Уборная, кадастровый номер 36:06:0300007:329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Гороховка, ул. Советская, д. 90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- 1,4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36:31:2000003:147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Хохольский район, с. Хохол, северо-западная часть кадастрового квартала 36:31:2000003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- 639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библиотеки, медпункта, кадастровый номер 36:31:2000003:292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Хохольский район, с. Хохол, северо-западная часть кадастрового квартала 36:31:2000003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- 132,7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36:01:0640016:18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Старая Тойда, ул. Октябрьская, 26а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- 15734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здание гаража, </w:t>
            </w:r>
            <w:r w:rsidRPr="00562B83">
              <w:rPr>
                <w:color w:val="000000" w:themeColor="text1"/>
              </w:rPr>
              <w:lastRenderedPageBreak/>
              <w:t>кадастровый номер 36:01:0690009:200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Аннинский </w:t>
            </w:r>
            <w:r w:rsidRPr="00562B83">
              <w:rPr>
                <w:color w:val="000000" w:themeColor="text1"/>
              </w:rPr>
              <w:lastRenderedPageBreak/>
              <w:t>район, с. Старая Тойда, ул. Октябрьская, д. 26-а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- 92,8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котельной, кухни, кадастровый номер 36:01:0690009:201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Старая Тойда, ул. Октябрьская д. 26-а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- 218,3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лечебного корпуса, кадастровый номер 36:01:0640023:33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с. Старая Тойда, ул. Октябрьская, д. 26а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- 831,1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36:06:0900008:123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сп Нижнемамонское 1-е, с. Нижний Мамон, ул. 40 лет Победы, з/у 19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- 1598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Прачечная, котельная, гараж, кадастровый номер 36:06:0900008:195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Мамон, ул. 40 лет Победы, д. 19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36:06:0900008:143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Мамон, ул. 40 лет Победы, д. 19, пом.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- 438,5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36:06:0900008:144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Мамон, ул. 40 лет Победы, д. 19, пом.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36:06:0900008:122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сп Нижнемамонское 1-е, Нижний Мамон, ул. 40 лет Победы, з/у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 N 13 Модуль, кадастровый номер 36:06:0900005:242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Верхнемамонский район, с. Нижний Мамон - 1, ул. 40 лет Победы, д. 19а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59.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36:25:0800026:67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51а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 с погребами, кадастровый номер 36:25:0800026:50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Рамонский район, с. Березово, ул. Студенческая, д. 51а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36:11:0100051:285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Каменский район, пгт Каменка, пер. Гагарина, 12А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- 1500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ФГУ Каменская ветлаборатория, кадастровый номер 36:11:0100051:165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Каменский район, пгт Каменка, пер. Гагарина, д. 12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- 255,7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Земельный участок, </w:t>
            </w:r>
            <w:r w:rsidRPr="00562B83">
              <w:rPr>
                <w:color w:val="000000" w:themeColor="text1"/>
              </w:rPr>
              <w:lastRenderedPageBreak/>
              <w:t>кадастровый номер 36:21:5300003:1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Панинский </w:t>
            </w:r>
            <w:r w:rsidRPr="00562B83">
              <w:rPr>
                <w:color w:val="000000" w:themeColor="text1"/>
              </w:rPr>
              <w:lastRenderedPageBreak/>
              <w:t>район, п. Михайловский, ул. Кольцовская, 25/2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- 1147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36:21:5300003:257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Панинский район, п. Михайловский, ул. Кольцовская, д. 25, пом. I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36:28:0300021:151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п. Стрелица, ул. Советская, уч. 24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- 1916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Амбулатория, кадастровый номер 36:28:0300023:70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рп Стрелица, ул. Советская, д. 24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- 315,8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36:27:0010904:84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- 5782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Ворота, Лит. 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Забор, Лит. 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- 256,52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Емкость для воды, Лит. Г4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- 50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гараж, кадастровый номер 36:27:0010904:130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- 48,4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медсклад, кадастровый номер 36:27:0010904:131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- 1321,9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проходная, кадастровый номер 36:27:0010904:134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склад для кислородных баллонов, кадастровый номер 36:27:0010904:133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склад для огнеопасных материалов, кадастровый номер 36:27:0010904:129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г. Россошь, пл. Пески, д. 1а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- 56,3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36:20:3300008:14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Лосево, ул. Кузнечная, 2-а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- 2781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Здание, кадастровый номер 36:20:3300008:178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Лосево, ул. Кузнечная, 2а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- 86,7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Здание, кадастровый номер 36:20:3300008:179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Лосево, ул. Кузнечная, 2а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- 74,2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Здание, кадастровый номер 36:20:0000000:739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Павловский район, с. Ерышевка, Воронцовское лесничество, Новенькое участковое лесничество, квартал N 14, выдел 15, часть выдела - западная часть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- 55,3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здание (контора Петровского лесничества), кадастровый номер 36:04:0800003:87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городской округ, с. Петровское, ул. Советская, д. 100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- 67,5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36:28:5800011:225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муниципальный район, Нижневедугское сельское поселение, с. Нижняя Ведуга, ул. Советская, уч. 102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- 805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Контора лесничества, кадастровый номер 36:28:5800008:36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Нижняя Ведуга, ул. Советская, д. 102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- 61,1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36:02:3900013:6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- 2665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Конюшня л-ва, кадастровый номер 36:02:3900013:119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 л-ва, кадастровый номер 36:02:3900013:117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 л-ва, кадастровый номер 36:02:3900013:120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- 91,4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 л-ва, кадастровый номер 36:02:3900013:118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Контора Н.-Битюгского л-ва, кадастровый номер 36:02:3900013:105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- 57,3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69.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36:16:1601019:468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Новоусманский район, с. Орлово, ул. Больничная,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- 2413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Объект незавершенного строительства, </w:t>
            </w:r>
            <w:r w:rsidRPr="00562B83">
              <w:rPr>
                <w:color w:val="000000" w:themeColor="text1"/>
              </w:rPr>
              <w:lastRenderedPageBreak/>
              <w:t>кадастровый номер 36:16:1601019:219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Новоусманский район, с. Орлово, </w:t>
            </w:r>
            <w:r w:rsidRPr="00562B83">
              <w:rPr>
                <w:color w:val="000000" w:themeColor="text1"/>
              </w:rPr>
              <w:lastRenderedPageBreak/>
              <w:t>ул. Больничная, сооружение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застройки - 192,1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Сливная яма, кадастровый номер 36:16:1601019:220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Новоусманский район, с. Орлово, ул. Больничная, сооружение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- 8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Асфальтовое покрытие, кадастровый номер 36:16:1601019:217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Новоусманский район, с. Орлово, ул. Больничная,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- 888,5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амбулатории, кадастровый номер 36:16:1601019:210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Новоусманский район, с. Орлово, ул. Больничная, дом 25А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- 131,5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36:28:7000027:28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Старая Ведуга, ул. Победы, 41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- 675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Староведугский ФАП, кадастровый номер 36:28:7000027:54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Семилукский район, с. Старая Ведуга, ул. Победы, д. 41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- 66,6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36:02:0100001:4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- 35184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36:02:0100012:10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- 406,5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- 1015,1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- 432,2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- 432,6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36:02:0100012:11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- 408,9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Складское помещение, кадастровый номер 36:02:0100012:8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- 954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Проходная, кадастровый номер 36:02:0100001:175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г.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36:17:0800013:79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- 6360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- 324,03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проходная, кадастровый номер 36:17:0800010:167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склад, кадастровый номер 36:17:0800010:168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- 58,9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N 13 (хранилище медоборудования и медикаментов), кадастровый номер 36:17:0800010:144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- 1334,2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Хранилище для дезинфицирующих средств, кадастровый номер 36:17:0800010:169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Новохоперский район, рп Елань-Коленовский, ул. Свобода, д. 17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- 41,3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36:15:0100019:76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Нижнедевицк, ул. Луначарского,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- 1845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Муниципальное общеобразовательное учреждение "Нижнедевицкая гимназия", кадастровый номер 36:15:0100019:123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Нижнедевицкий район, с. Нижнедевицк, ул. Луначарского, д.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- 1032,9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36:05:0100103:3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г. Бутурлиновка, ул. Блинова, 22/2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здание (торговый павильон), кадастровый номер 36:05:0100103:136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г. Бутурлиновка, ул. Блинова, д. 22/2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Административное </w:t>
            </w:r>
            <w:r w:rsidRPr="00562B83">
              <w:rPr>
                <w:color w:val="000000" w:themeColor="text1"/>
              </w:rPr>
              <w:lastRenderedPageBreak/>
              <w:t>здание, кадастровый номер 36:04:0000000:1921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</w:t>
            </w:r>
            <w:r w:rsidRPr="00562B83">
              <w:rPr>
                <w:color w:val="000000" w:themeColor="text1"/>
              </w:rPr>
              <w:lastRenderedPageBreak/>
              <w:t>Борисоглебский городской округ, Песковское лесничество, Буденновское участковое лесничество, квартал 75, выдел 28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- 48,9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гараж на 5 автомашин, кадастровый номер 36:27:0560020:186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р-н, с. Новая Калитва, ул. Красных Партизан, д. 65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- 191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36:12:0000000:474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Кантемировское лесничество, квартал 19, северо-западная часть выдела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- 73,5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36:19:8100010:98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- 12957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школы, кадастровый номер 36:19:8100010:99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- 1158,7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79.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36:03:3600005:46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Радченское, ул. Воробьева, 32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- 2700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(Здание гаража Радченской ветлечебницы), кадастровый номер 36:03:3600005:187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Радченское, ул. Воробьева, 32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- 34,2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(Здание Радченской ветлечебницы), кадастровый номер 36:03:3600005:186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Радченское, ул. Воробьева, 32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- 175,9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Погреб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Радченское, ул. Воробьева, 32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Радченское, ул. Воробьева, 32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- 59,7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36:03:4100008:10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Сухой Донец, ул. Центральная,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- 1699,98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(Здание сарая Суходонецкой ветлечебницы), кадастровый номер 36:03:4100008:25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Сухой Донец, ул. Центральная,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- 60,4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(Здание Суходонецкой ветлечебницы), кадастровый номер 36:03:4100008:26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с. Сухой Донец, ул. Центральная, 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- 160,3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36:18:0100043:39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- 8958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36:18:0100043:137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рп Ольховатка, ул. Октябрьская,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- 88,7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36:18:0100043:136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рп Ольховатка, ул. Октябрьская,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- 529,5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Материальный склад, кадастровый номер 36:18:0100043:88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- 112,4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36:18:0100043:115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- 122,9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Гаражи, кадастровый номер 36:18:0100043:80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- 207,6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асфальтовое покрытие, кадастровый номер 36:18:0100043:105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- 828,8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ворота, кадастровый номер 36:18:0100043:103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дымовая труба, кадастровый номер 36:18:0100043:107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- 15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забор, кадастровый номер 36:18:0100043:104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- 28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уборная, кадастровый номер 36:18:0100043:106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Учебный корпус, кадастровый номер 36:18:0100043:76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Ольховатский район, рп Ольховатка, ул. Октябрьская, д. 78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- 2596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36:34:0306045:428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Сеченова, 18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- 1031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Учебно-административный корпус, кадастровый номер 36:34:0306045:248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Сеченова, д. 18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- 1616,3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36:03:0100071:206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Прокопенко,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Хозяйственная пристройка (ротационный цех), кадастровый номер 36:03:0100071:138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Богучарский район, г. Богучар, ул. Прокопенко,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- 35,9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36:04:0103017:17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- 2619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Учебный корпус, кадастровый номер 36:04:0103017:97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- 364,8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Учебный корпус, кадастровый номер 36:04:0103017:98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- 197,5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Гараж, кадастровый номер 36:04:0103017:99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- 213,6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36:04:0103017:233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36:04:0103017:192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Котельная, кадастровый номер 36:04:0103017:100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- 24,3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Уборная, кадастровый номер 36:04:0103017:194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Ворота, кадастровый номер 36:04:0103017:231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Забор, кадастровый номер 36:04:0103017:232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- 17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- 21,1 м</w:t>
            </w:r>
          </w:p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- 1,6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г. Борисоглебск, ул. Металлистов,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- 36 м</w:t>
            </w:r>
          </w:p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- 1,6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85.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36:01:0720001:37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Аннинский район, Аннинское лесничество, Октябрьское участковое лесничество, квартал 43, выдел 23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- 55,9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36:19:2900024:345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Коротояк, ул. Ф. Энгельса, 29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- 955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терапии, кадастровый номер 36:19:2900024:116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Коротояк, ул. Фридриха Энгельса, д. 29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- 244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36:30:0101042:153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с. Терновка, ул. Ягодная,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Виварий ветлаборатории, кадастровый номер 36:30:0101042:293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- 74,9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 ветлаборатории, кадастровый номер 36:30:0101042:292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 ветлаборатории, кадастровый номер 36:30:0101042:294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ветлаборатории, кадастровый номер 36:30:0101042:291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с. Терновка, ул. Ягодная, д. 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- 261,2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36:19:4700004:2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- 3914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 - (отделение реализации программ соцреабилитации), кадастровый номер 36:19:4700004:71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- 732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Навес теневой, кадастровый номер 36:19:4700004:72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- 85,9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Навес теневой, кадастровый номер 36:19:4700004:79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36:19:4700004:73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Рыбное, пер. Школьный,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- 42,4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Забор, кадастровый номер </w:t>
            </w:r>
            <w:r w:rsidRPr="00562B83">
              <w:rPr>
                <w:color w:val="000000" w:themeColor="text1"/>
              </w:rPr>
              <w:lastRenderedPageBreak/>
              <w:t>36:19:4700004:74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</w:t>
            </w:r>
            <w:r w:rsidRPr="00562B83">
              <w:rPr>
                <w:color w:val="000000" w:themeColor="text1"/>
              </w:rPr>
              <w:lastRenderedPageBreak/>
              <w:t>Острогожский район, с. Рыбное, пер. Школьный,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Протяженность - 258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89.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36:34:0606006:1791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Плехановская, д. 22а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- 60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Часть нежилого здания в лит. А, А1, кадастровый номер 36:34:0606006:1348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ул. Плехановская, д. 22 "а"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- 76,3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36:32:3700014:105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с. Ростоши, ул. Ленинская, 133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- 1362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здание, кадастровый номер 36:32:3700014:65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с. Ростоши, ул. Ленинская, д. 133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- 410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корпуса N 2, кадастровый номер 36:32:3700014:66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Эртильский район, с. Ростоши, ул. Ленинская, д. 133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- 182,2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36:27:0210003:55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п. совхоза "Россошанский", ул. Яблочная, 7/2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- 207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Фельдшерско-акушерский пункт, кадастровый номер 36:27:0210003:271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п. совхоза "Россошанский", ул. Яблочная, д. 7/2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- 52,7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36:19:7200004:2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Шубное, ул. Мира,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Аптека N 142, кадастровый номер 36:19:7200003:149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Острогожский район, с. Шубное, ул. Мира, д. 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- 71,7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 кирпичный, кадастровый номер 36:09:0111003:118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пгт Грибановский, ул. Лесная,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- 631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Ремонтно-механическая мастерская, кадастровый номер 36:09:0111006:49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пгт Грибановский, ул. Лесная,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- 600,4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 готовой продукции, кадастровый номер 36:09:0111003:115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пгт Грибановский, ул. Лесная,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- 104,8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Омшаник Н.-Битюгского л-ва, кадастровый номер 36:02:5600017:32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ОГУ Бутурлиновское лесничество, Н.-Битюгское участковое лесничество, квартал 39 в северной части выдела 52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- 54,5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98.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здание (Кордон Клычевский), кадастровый номер 36:04:0000000:1927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городской округ, Песковское участковое лесничество, квартал 13, выдел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- 44,3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99.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Кордон Топило, кадастровый номер 36:04:0000000:1924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городской округ, Теллермановское лесничество, Хоперское участковое лесничество, квартал 13, выдел 110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- 29,8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 Козловского лесничества на 4 автомашины, кадастровый номер 36:05:0000000:471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сельское поселение Козловское, село Козловка, ул. Крупская, здание 47/2А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- 87,1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(Сарай кордона), кадастровый номер 36:05:4303016:40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п. Корабельное лесничество, кв. 176, выд. 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- 50,3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Шишкосушилка, кадастровый номер 36:34:0000000:5586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Воронеж, Левобережный район, с. Масловка, ул. Сафронова, д. 21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- 84,5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 для легковых машин, кадастровый номер 36:02:0333315:33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Слобода, ул. Свобода, 33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- 30,8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36:04:0200005:103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городской округ, с. Богана, ул. Советская, 255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- 1758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Цех Алабухского лесничества, кадастровый номер 36:04:0200008:127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Борисоглебский район, с. Богана, ул. Советская, д. 255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- 267,7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Котельная, кадастровый номер 36:02:5600001:39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п. Бобровское лесн-во, Центральная усадьба, кв. 37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- 795,1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кормокухни, кадастровый номер 36:02:5600001:35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Бобровское лесничество, Бобровское участковое лесничество, кв. 38, в. 1, южная часть выдела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- 54,7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 дровяной склад, кадастровый номер 36:02:3000015:34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с. Слобода, ул. Свобода, д. 33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- 43,7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108.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Помещение, кадастровый номер 36:02:5600001:45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Бобровское лесничество, Бобровское участковое лесничество, кв. 37, в. 2, центральная часть выдела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- 762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109.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нежилое здание (Гараж Корабельного лесничества), кадастровый номер 36:05:4504002:127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Бутурлиновский район, Корабельное лесничество, кв. 167, выд. 26, северная сторона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- 152,6 кв. м</w:t>
            </w:r>
          </w:p>
        </w:tc>
      </w:tr>
      <w:tr w:rsidR="00562B83" w:rsidRPr="00562B83" w:rsidTr="00562B83">
        <w:tc>
          <w:tcPr>
            <w:tcW w:w="680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110.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Трансформаторная подстанция, кадастровый номер 36:02:5700011:39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Бобровский район, Бобровское лесничество, Семено-Александровское участковое лесничество, кв. 35, в. 14, северо-восточная часть выдела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- 24,2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111.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Резервуары для питьевой воды, кадастровый номер 36:07:6300001:18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- 150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Скважина минеральной воды, кадастровый номер 36:07:0000000:286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д.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- 366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Рабочая столовая, кадастровый номер 36:07:6300001:24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- 89,2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Ограждение, кадастровый номер 36:07:6300001:15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Верхнехавский,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- 1413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Трансформаторная подстанция N 2, кадастровый номер 36:07:6300001:14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Трансформаторная подстанция N 1, кадастровый номер 36:07:6300001:23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Примерно в 70 м по направлению на юго-запад от ориентира жилой дом, расположенного за пределами участка, адрес ориентира: Воронежская область, </w:t>
            </w:r>
            <w:r w:rsidRPr="00562B83">
              <w:rPr>
                <w:color w:val="000000" w:themeColor="text1"/>
              </w:rPr>
              <w:lastRenderedPageBreak/>
              <w:t>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- 25,8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Склад, кадастровый номер 36:07:6300001:27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- 75,7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Водонапорная башня, кадастровый номер 36:07:6300001:26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- 18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Канализационная насосная, кадастровый номер 36:07:6300001:25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Сауна, кадастровый номер 36:07:6300001:29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- 146,1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лаборатории, кадастровый номер 36:07:6300001:40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юго-зап. от ориентира жилой дом, расположенного за пределами участка, адрес ориентира: Воронежская область, Верхнехавский район, с. Углянец, ул. Черняховского, д.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- 267,3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Дизельная, кадастровый номер 36:07:6300001:38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Мастерская, кадастровый номер 36:07:6300001:28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Примерно в 70 м по направлению на юго-запад от ориентира жилой дом, расположенного за пределами </w:t>
            </w:r>
            <w:r w:rsidRPr="00562B83">
              <w:rPr>
                <w:color w:val="000000" w:themeColor="text1"/>
              </w:rPr>
              <w:lastRenderedPageBreak/>
              <w:t>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- 48,8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Водяная башня, кадастровый номер 36:07:6300001:37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- 12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Угольный навес, кадастровый номер 36:07:6300001:21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артскважина N 1, кадастровый номер 36:07:6300001:48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- 85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артскважина N 2, кадастровый номер 36:07:6300001:13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р-н Верхнехавский, с/с Верхнехавский,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- 62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артскважина N 3, кадастровый номер 36:07:6300001:12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- 80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котельной, кадастровый номер 36:07:6300001:39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- 634,7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 N 7, кадастровый номер 36:07:6300001:36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- 106,1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 N 8, кадастровый номер 36:07:6300001:47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- 105,5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Столовая, кадастровый номер 36:07:6300001:45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д.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- 673,4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клуба с кинотеатром, кадастровый номер 36:07:6300001:35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- 1171,1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 N 2, кадастровый номер 36:07:6300001:43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д.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- 2825,1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 N 9, кадастровый номер 36:07:0000000:289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Воронежская область, р-н Верхнехавский, с. Углянец,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</w:t>
            </w:r>
            <w:r w:rsidRPr="00562B83">
              <w:rPr>
                <w:color w:val="000000" w:themeColor="text1"/>
              </w:rPr>
              <w:lastRenderedPageBreak/>
              <w:t>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- 105,5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Питьевая галерея, кадастровый номер 36:07:6300001:50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- 93,4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Гараж, кадастровый номер 36:07:6300001:51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- 506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Овощехранилище, кадастровый номер 36:07:6300001:16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проходной, кадастровый номер 36:07:6300001:33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- 49,3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Водолечебница, кадастровый номер 36:07:6300001:44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- 783,9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Насосная, кадастровый номер 36:07:6300001:22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- 67,7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Продовольственный склад, кадастровый номер 36:07:6300001:34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Воронежская область, Верхнехавский район, примерно в 70 м по направлению на юго-запад от ориентира жилой дом, </w:t>
            </w:r>
            <w:r w:rsidRPr="00562B83">
              <w:rPr>
                <w:color w:val="000000" w:themeColor="text1"/>
              </w:rPr>
              <w:lastRenderedPageBreak/>
              <w:t>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- 254,6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корпус, кадастровый номер 36:07:0000000:283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- 2825,1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Административный корпус, кадастровый номер 36:07:6300001:46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- 619,7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Блок служебных помещений, кадастровый номер 36:07:6300001:49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- 315,8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Недостроенный спальный корпус N 3 на 100 мест с прилегающими коммуникациями, кадастровый номер 36:07:6300001:32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Верхнехавский район, с. Углянец, санаторий "Углянец"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- 188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Общежитие, кадастровый номер 36:07:6300001:30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Примерно в 70 м по направлению на юго-запад от ориентира жилой дом, расположенного за пределами участка, адрес ориентира: Воронежская область, Верхнехавский район, с. Углянец, ул. Черняховского, дом 31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- 391,6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112.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36:30:0700016:10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Местоположение установлено относительно ориентира, расположенного в границах участка. Ориентир - дом-интернат. Почтовый адрес ориентира: Воронежская область, Терновский район, п. Есипово, ул. Советская,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- 11482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Овощехранилище, </w:t>
            </w:r>
            <w:r w:rsidRPr="00562B83">
              <w:rPr>
                <w:color w:val="000000" w:themeColor="text1"/>
              </w:rPr>
              <w:lastRenderedPageBreak/>
              <w:t>кадастровый номер 36:30:0700016:144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Терновский </w:t>
            </w:r>
            <w:r w:rsidRPr="00562B83">
              <w:rPr>
                <w:color w:val="000000" w:themeColor="text1"/>
              </w:rPr>
              <w:lastRenderedPageBreak/>
              <w:t>район, п. Есипово, ул. Советская, д.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Площадь - 47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Котельная, кадастровый номер 36:30:0700016:178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п. Есипово, ул. Советская, д.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Столовая, кадастровый номер 36:30:0700016:179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п. Есипово, ул. Советская, д.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- 166,3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Спальный корпус, кадастровый номер 36:30:0700016:140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п. Есипово, ул. Советская, д.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- 472,6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Ограждение, кадастровый номер 36:30:0700016:180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Терновский район, п. Есипово, ул. Советская, д. 48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- 113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113.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36:09:0700012:18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- 4537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кухня, кадастровый номер 36:09:0700012:49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кадастровый номер 36:09:0700012:39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часть здания - котельная, кадастровый номер 36:09:0700012:47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- 11,1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погреб, кадастровый номер 36:09:0700012:52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Грибановский центр временного проживания граждан пожилого возраста и инвалидов, кадастровый номер 36:09:0700012:37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- 254,6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Сарай, Лит. 4А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- 49,4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Уборная, кадастровый номер 36:09:0700012:51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 металлические, Лит. 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- 4,3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колодец, кадастровый номер 36:09:0700012:48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Пожарный водоем, Лит. 5А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- 50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Скважина, Лит. 6А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- 20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Выгребная яма, Лит. 7А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- 5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Столб освещения, Лит. 8А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Высота - 6,5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Ограждение, Лит. 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- 145,88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Ворота, Лит. 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- 4,3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Ворота, Лит. 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Грибановский район, с. Большие Алабухи, ул. Набережная, д. 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Длина - 4,45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114.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36:10:0100109:6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- 19278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Ворота металлические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(баня-прачечная), кадастровый номер 36:10:0100109:44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дом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- 101,2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(гараж), кадастровый номер 36:10:0100109:30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- 170,8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(жилой дом 2-этажный корпус), кадастровый номер 36:10:0100109:57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- 1335,8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(контора), кадастровый номер 36:10:0100109:62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- 120,1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(котельная на 3 котла У-5), кадастровый номер 36:10:0100109:59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- 89,4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(овощехранилище), кадастровый номер 36:10:0100109:56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- 15,9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(проходная), кадастровый номер 36:10:0100109:29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(свинарник), кадастровый номер 36:10:0100109:60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(склад), кадастровый номер 36:10:0100109:67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- 123,6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(складское помещение), кадастровый номер 36:10:0100109:58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- 60,5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(столовая), кадастровый номер 36:10:0100109:51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- 281,5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Надворная постройка (беседка для отдыха), кадастровый номер 36:10:0100109:53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Надворная постройка (беседка для отдыха), кадастровый номер 36:10:0100109:55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Надворная постройка (сушилка для белья), кадастровый номер 36:10:0100109:52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- 76,6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Секция забора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- 1,09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(беседка для отдыха), кадастровый номер 36:10:0100109:63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(беседка для отдыха), кадастровый номер 36:10:0100109:64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 xml:space="preserve">Сооружение (выгребная </w:t>
            </w:r>
            <w:r w:rsidRPr="00562B83">
              <w:rPr>
                <w:color w:val="000000" w:themeColor="text1"/>
              </w:rPr>
              <w:lastRenderedPageBreak/>
              <w:t>яма на 60 куб. м), кадастровый номер 36:10:0100109:54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 xml:space="preserve">Воронежская область, Калачеевский </w:t>
            </w:r>
            <w:r w:rsidRPr="00562B83">
              <w:rPr>
                <w:color w:val="000000" w:themeColor="text1"/>
              </w:rPr>
              <w:lastRenderedPageBreak/>
              <w:t>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Объем - 60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(выгребная яма на 75 куб. м), кадастровый номер 36:10:0100109:45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- 75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(ледник), кадастровый номер 36:10:0100109:49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(надворный туалет), кадастровый номер 36:10:0100109:46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(надворный туалет), кадастровый номер 36:10:0100109:48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(наружный водопровод), кадастровый номер 36:10:0100109:31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- 180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(погреб), кадастровый номер 36:10:0100109:47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- 34,5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(смотровой колодец), кадастровый номер 36:10:0100109:61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Глубина - 2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(теплотрасса), кадастровый номер 36:10:0100109:50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- 203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Цистерна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- 28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забор кирпичный, кадастровый номер 36:10:0100109:178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г. Калач, ул. Карла Маркса, д. 61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- 10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115.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36:10:2500034:9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- 8000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(гараж), кадастровый номер 36:10:2500034:41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(забор), кадастровый номер 36:10:2500034:43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- 284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(замощение), кадастровый номер 36:10:2500034:40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- 501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(центр временного проживания пожилых людей), кадастровый номер 36:10:2500034:31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- 275,5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(котельная), кадастровый номер 36:10:2500034:44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(помойная яма), кадастровый номер 36:10:2500034:42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Объем - 36 куб.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(сарай с погребом), кадастровый номер 36:10:2500034:39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- 39,1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служебная постройка (уборная), кадастровый номер 36:10:2500034:45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Калачеевский район, с. Новая Криуша, ул. Луговая, д. 27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- 2,8 кв.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116.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36:12:5300004:26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- 6100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сооружение, кадастровый номер 36:12:5300004:102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отдельно стоящее здание, кадастровый номер 36:12:5300004:99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Гараж, кадастровый номер 36:12:5300004:100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- 174,8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(сарай), кадастровый номер 36:12:5300004:101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- 99,8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прачечной, кадастровый номер 36:12:5300004:77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- 40,2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Дом системы социального обслуживания населения, кадастровый номер 36:12:5300004:71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- 431,5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 территории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- 348,25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котельной, кадастровый номер 36:12:5300004:74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Канализационная сеть, Лит. Г12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- 82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Водопроводная сеть, Лит. Г13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Кантемировский район, с. Титаревка, ул. Победы, 147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- 36 м</w:t>
            </w:r>
          </w:p>
        </w:tc>
      </w:tr>
      <w:tr w:rsidR="00562B83" w:rsidRPr="00562B83" w:rsidTr="00562B83">
        <w:tc>
          <w:tcPr>
            <w:tcW w:w="680" w:type="dxa"/>
            <w:vMerge w:val="restart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117.</w:t>
            </w: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Земельный участок, кадастровый номер 36:27:0970004:86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- 29349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Асфальтная дорога, кадастровый номер 36:27:0740004:104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- 3651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Замощение, кадастровый номер 36:27:0740004:108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- 7254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баня-прачечная, кадастровый номер 36:27:0740012:30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- 234,7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бухгалтерия, кадастровый номер 36:27:0740012:17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газовая котельная, кадастровый номер 36:27:0740004:102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- 99,6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гараж, кадастровый номер 36:27:0740012:12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- 92,3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гараж на 3 автомобиля, кадастровый номер 36:27:0740012:14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- 132,6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изолятор, кадастровый номер 36:27:0740012:31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- 46,4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морг, кадастровый номер 36:27:0740012:20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овощехранилище, кадастровый номер 36:27:0740012:22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- 126,6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помещение под дезкамеру, кадастровый номер 36:27:0740012:16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- 20,2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пристройка к столовой, кадастровый номер 36:27:0740004:100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- 74,9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продовольственный склад, кадастровый номер 36:27:0740012:13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- 45,8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проходная N 1, кадастровый номер 36:27:0740012:24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- 18,7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проходная N 2, кадастровый номер 36:27:0740012:25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- 9,1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склад 2-этажный, кадастровый номер 36:27:0740012:21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- 197,6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спально-административный корпус N 19, кадастровый номер 36:27:0740012:29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- 642,7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спальный корпус N 20, кадастровый номер 36:27:0740012:19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- 454,5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Здание - столовая, кадастровый номер 36:27:0740012:18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- 143,2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Канализация, кадастровый номер 36:27:0740004:103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- 85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Навес (прогулочная площадка), кадастровый номер 36:27:0740004:105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- 64,1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Навес (сушилка для белья), кадастровый номер 36:27:0740004:106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- 87,9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Ограждение - сооружение, кадастровый номер 36:27:0740004:107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Протяженность - 99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насосная, кадастровый номер 36:27:0740012:28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- 6,2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сооружение - противопожарный резервуар, кадастровый номер 36:27:0740004:101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- 30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Котельная, кадастровый номер 36:27:0740012:26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д.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- 37,4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Туалет, кадастровый номер 36:27:0970004:30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- 4,6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Туалет, кадастровый номер 36:27:0970004:31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- 6,7 кв. м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Дизельная электростанция, Азимут АД-зоС-Т400-2PH9 (Bcarford)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 штука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Электрический трансформатор, год выпуска - 2002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 штука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Холодильная камера KXH-6, год выпуска - 2003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 штука</w:t>
            </w:r>
          </w:p>
        </w:tc>
      </w:tr>
      <w:tr w:rsidR="00562B83" w:rsidRPr="00562B83" w:rsidTr="00562B83">
        <w:tc>
          <w:tcPr>
            <w:tcW w:w="680" w:type="dxa"/>
            <w:vMerge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Восстановленный насос ЭЦВ 6 - 10-110, Ливны, год выпуска - 2019</w:t>
            </w:r>
          </w:p>
        </w:tc>
        <w:tc>
          <w:tcPr>
            <w:tcW w:w="3568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Воронежская область, Россошанский район, с. Подгорное, пер. Земляничный, 4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 штука</w:t>
            </w:r>
          </w:p>
        </w:tc>
      </w:tr>
    </w:tbl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jc w:val="right"/>
        <w:outlineLvl w:val="1"/>
        <w:rPr>
          <w:color w:val="000000" w:themeColor="text1"/>
        </w:rPr>
      </w:pPr>
      <w:r w:rsidRPr="00562B83">
        <w:rPr>
          <w:color w:val="000000" w:themeColor="text1"/>
        </w:rPr>
        <w:t>Приложение 2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к приложению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к Закону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"О прогнозном плане (программе)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приватизации государственного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имущества 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на 2024 - 2026 годы и признании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утратившими силу отдельных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законодательных актов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Воронежской области</w:t>
      </w:r>
    </w:p>
    <w:p w:rsidR="00562B83" w:rsidRPr="00562B83" w:rsidRDefault="00562B83">
      <w:pPr>
        <w:pStyle w:val="ConsPlusNormal"/>
        <w:jc w:val="right"/>
        <w:rPr>
          <w:color w:val="000000" w:themeColor="text1"/>
        </w:rPr>
      </w:pPr>
      <w:r w:rsidRPr="00562B83">
        <w:rPr>
          <w:color w:val="000000" w:themeColor="text1"/>
        </w:rPr>
        <w:t>в сфере приватизации"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bookmarkStart w:id="3" w:name="P1557"/>
      <w:bookmarkEnd w:id="3"/>
      <w:r w:rsidRPr="00562B83">
        <w:rPr>
          <w:color w:val="000000" w:themeColor="text1"/>
        </w:rPr>
        <w:t>Перечень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имущества, подлежащего приватизации путем внесения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областного имущества в качестве вклада в уставный капитал</w:t>
      </w:r>
    </w:p>
    <w:p w:rsidR="00562B83" w:rsidRPr="00562B83" w:rsidRDefault="00562B83">
      <w:pPr>
        <w:pStyle w:val="ConsPlusTitle"/>
        <w:jc w:val="center"/>
        <w:rPr>
          <w:color w:val="000000" w:themeColor="text1"/>
        </w:rPr>
      </w:pPr>
      <w:r w:rsidRPr="00562B83">
        <w:rPr>
          <w:color w:val="000000" w:themeColor="text1"/>
        </w:rPr>
        <w:t>акционерного общества "Медтехника"</w:t>
      </w: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3005"/>
        <w:gridCol w:w="2665"/>
        <w:gridCol w:w="2665"/>
      </w:tblGrid>
      <w:tr w:rsidR="00562B83" w:rsidRPr="00562B83">
        <w:tc>
          <w:tcPr>
            <w:tcW w:w="607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300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Наименование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Адрес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Характеристика объекта (количественный или иной показатель)</w:t>
            </w:r>
          </w:p>
        </w:tc>
      </w:tr>
      <w:tr w:rsidR="00562B83" w:rsidRPr="00562B83">
        <w:tc>
          <w:tcPr>
            <w:tcW w:w="607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</w:t>
            </w:r>
          </w:p>
        </w:tc>
        <w:tc>
          <w:tcPr>
            <w:tcW w:w="300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2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3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4</w:t>
            </w:r>
          </w:p>
        </w:tc>
      </w:tr>
      <w:tr w:rsidR="00562B83" w:rsidRPr="00562B83">
        <w:tc>
          <w:tcPr>
            <w:tcW w:w="607" w:type="dxa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1.</w:t>
            </w:r>
          </w:p>
        </w:tc>
        <w:tc>
          <w:tcPr>
            <w:tcW w:w="3005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Нежилое помещение, кадастровый номер 36:34:0208057:218</w:t>
            </w:r>
          </w:p>
        </w:tc>
        <w:tc>
          <w:tcPr>
            <w:tcW w:w="2665" w:type="dxa"/>
          </w:tcPr>
          <w:p w:rsidR="00562B83" w:rsidRPr="00562B83" w:rsidRDefault="00562B83">
            <w:pPr>
              <w:pStyle w:val="ConsPlusNormal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г. Воронеж, ул. Загородная, 68</w:t>
            </w:r>
          </w:p>
        </w:tc>
        <w:tc>
          <w:tcPr>
            <w:tcW w:w="2665" w:type="dxa"/>
            <w:vAlign w:val="center"/>
          </w:tcPr>
          <w:p w:rsidR="00562B83" w:rsidRPr="00562B83" w:rsidRDefault="00562B83">
            <w:pPr>
              <w:pStyle w:val="ConsPlusNormal"/>
              <w:jc w:val="center"/>
              <w:rPr>
                <w:color w:val="000000" w:themeColor="text1"/>
              </w:rPr>
            </w:pPr>
            <w:r w:rsidRPr="00562B83">
              <w:rPr>
                <w:color w:val="000000" w:themeColor="text1"/>
              </w:rPr>
              <w:t>Площадь - 487,1 кв. м</w:t>
            </w:r>
          </w:p>
        </w:tc>
      </w:tr>
    </w:tbl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ind w:firstLine="540"/>
        <w:jc w:val="both"/>
        <w:rPr>
          <w:color w:val="000000" w:themeColor="text1"/>
        </w:rPr>
      </w:pPr>
    </w:p>
    <w:p w:rsidR="00562B83" w:rsidRPr="00562B83" w:rsidRDefault="00562B83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E6986" w:rsidRPr="00562B83" w:rsidRDefault="007E6986">
      <w:pPr>
        <w:rPr>
          <w:color w:val="000000" w:themeColor="text1"/>
        </w:rPr>
      </w:pPr>
    </w:p>
    <w:sectPr w:rsidR="007E6986" w:rsidRPr="00562B83" w:rsidSect="00562B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83"/>
    <w:rsid w:val="00562B83"/>
    <w:rsid w:val="007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25A89-D935-4400-B26B-7CD5FC4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562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562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562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62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562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62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62B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7082" TargetMode="External"/><Relationship Id="rId13" Type="http://schemas.openxmlformats.org/officeDocument/2006/relationships/hyperlink" Target="https://login.consultant.ru/link/?req=doc&amp;base=LAW&amp;n=454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15317" TargetMode="External"/><Relationship Id="rId12" Type="http://schemas.openxmlformats.org/officeDocument/2006/relationships/hyperlink" Target="https://login.consultant.ru/link/?req=doc&amp;base=LAW&amp;n=4697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273" TargetMode="External"/><Relationship Id="rId11" Type="http://schemas.openxmlformats.org/officeDocument/2006/relationships/hyperlink" Target="https://login.consultant.ru/link/?req=doc&amp;base=LAW&amp;n=469790" TargetMode="External"/><Relationship Id="rId5" Type="http://schemas.openxmlformats.org/officeDocument/2006/relationships/hyperlink" Target="https://login.consultant.ru/link/?req=doc&amp;base=LAW&amp;n=469790&amp;dst=40" TargetMode="External"/><Relationship Id="rId15" Type="http://schemas.openxmlformats.org/officeDocument/2006/relationships/hyperlink" Target="https://login.consultant.ru/link/?req=doc&amp;base=LAW&amp;n=469787" TargetMode="External"/><Relationship Id="rId10" Type="http://schemas.openxmlformats.org/officeDocument/2006/relationships/hyperlink" Target="https://login.consultant.ru/link/?req=doc&amp;base=RLAW181&amp;n=121884&amp;dst=2" TargetMode="External"/><Relationship Id="rId4" Type="http://schemas.openxmlformats.org/officeDocument/2006/relationships/hyperlink" Target="https://login.consultant.ru/link/?req=doc&amp;base=RLAW181&amp;n=122987" TargetMode="External"/><Relationship Id="rId9" Type="http://schemas.openxmlformats.org/officeDocument/2006/relationships/hyperlink" Target="https://login.consultant.ru/link/?req=doc&amp;base=RLAW181&amp;n=120168" TargetMode="External"/><Relationship Id="rId14" Type="http://schemas.openxmlformats.org/officeDocument/2006/relationships/hyperlink" Target="https://login.consultant.ru/link/?req=doc&amp;base=LAW&amp;n=469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12484</Words>
  <Characters>71162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1</cp:revision>
  <dcterms:created xsi:type="dcterms:W3CDTF">2024-04-25T06:10:00Z</dcterms:created>
  <dcterms:modified xsi:type="dcterms:W3CDTF">2024-04-25T06:14:00Z</dcterms:modified>
</cp:coreProperties>
</file>