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AD" w:rsidRDefault="00CE2BAD" w:rsidP="00CE2BAD">
      <w:pPr>
        <w:pStyle w:val="1"/>
        <w:rPr>
          <w:b/>
          <w:sz w:val="24"/>
          <w:szCs w:val="24"/>
        </w:rPr>
      </w:pPr>
      <w:bookmarkStart w:id="0" w:name="_GoBack"/>
      <w:bookmarkEnd w:id="0"/>
    </w:p>
    <w:p w:rsidR="00CE2BAD" w:rsidRDefault="00CE2BAD" w:rsidP="00CE2BAD">
      <w:pPr>
        <w:pStyle w:val="1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CE2BAD" w:rsidRDefault="00CE2BAD" w:rsidP="00CE2BA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E2BAD" w:rsidRDefault="00CE2BAD" w:rsidP="00CE2BAD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Реестровый номер торгов 2017 - </w:t>
      </w:r>
      <w:r w:rsidR="00306826">
        <w:rPr>
          <w:rFonts w:ascii="Times New Roman" w:hAnsi="Times New Roman"/>
          <w:b/>
          <w:sz w:val="24"/>
          <w:szCs w:val="24"/>
        </w:rPr>
        <w:t>1</w:t>
      </w:r>
      <w:r w:rsidR="006C347C">
        <w:rPr>
          <w:rFonts w:ascii="Times New Roman" w:hAnsi="Times New Roman"/>
          <w:b/>
          <w:sz w:val="24"/>
          <w:szCs w:val="24"/>
        </w:rPr>
        <w:t>16</w:t>
      </w:r>
    </w:p>
    <w:p w:rsidR="00CE2BAD" w:rsidRDefault="00CE2BAD" w:rsidP="00CE2BAD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E2BAD" w:rsidRDefault="00CE2BAD" w:rsidP="00CE2BAD">
      <w:pPr>
        <w:pStyle w:val="a6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кциона </w:t>
      </w:r>
      <w:r>
        <w:rPr>
          <w:rFonts w:ascii="Times New Roman" w:eastAsia="MS Mincho" w:hAnsi="Times New Roman"/>
          <w:b/>
          <w:sz w:val="24"/>
          <w:szCs w:val="24"/>
        </w:rPr>
        <w:t xml:space="preserve">на право заключения договора аренды недвижимого имущества, принадлежащего на праве собственности Воронежской области и закрепленного на праве оперативного управления за </w:t>
      </w:r>
      <w:r>
        <w:rPr>
          <w:rFonts w:ascii="Times New Roman" w:hAnsi="Times New Roman"/>
          <w:b/>
          <w:sz w:val="24"/>
          <w:szCs w:val="24"/>
        </w:rPr>
        <w:t>бюджетным учреждением здравоохранения Воронежской области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Верхнемамонская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районная больница»</w:t>
      </w:r>
      <w:r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</w:p>
    <w:p w:rsidR="00CE2BAD" w:rsidRDefault="00CE2BAD" w:rsidP="00CE2BAD">
      <w:pPr>
        <w:widowControl w:val="0"/>
        <w:rPr>
          <w:b/>
          <w:sz w:val="22"/>
          <w:szCs w:val="22"/>
        </w:rPr>
      </w:pPr>
    </w:p>
    <w:p w:rsidR="00CE2BAD" w:rsidRDefault="00CE2BAD" w:rsidP="00CE2BAD">
      <w:pPr>
        <w:widowControl w:val="0"/>
        <w:ind w:firstLine="709"/>
        <w:jc w:val="both"/>
        <w:rPr>
          <w:b/>
          <w:sz w:val="24"/>
          <w:szCs w:val="24"/>
        </w:rPr>
      </w:pPr>
    </w:p>
    <w:p w:rsidR="00CE2BAD" w:rsidRDefault="00CE2BAD" w:rsidP="00CE2BAD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</w:t>
      </w:r>
      <w:r>
        <w:rPr>
          <w:sz w:val="24"/>
          <w:szCs w:val="24"/>
        </w:rPr>
        <w:t xml:space="preserve"> — бюджетное учреждение здравоохранения Воронежской области </w:t>
      </w:r>
      <w:r>
        <w:rPr>
          <w:rFonts w:eastAsia="MS Mincho"/>
          <w:sz w:val="24"/>
          <w:szCs w:val="24"/>
        </w:rPr>
        <w:t>«</w:t>
      </w:r>
      <w:proofErr w:type="spellStart"/>
      <w:r>
        <w:rPr>
          <w:rFonts w:eastAsia="MS Mincho"/>
          <w:sz w:val="24"/>
          <w:szCs w:val="24"/>
        </w:rPr>
        <w:t>Верхнемамонская</w:t>
      </w:r>
      <w:proofErr w:type="spellEnd"/>
      <w:r>
        <w:rPr>
          <w:rFonts w:eastAsia="MS Mincho"/>
          <w:sz w:val="24"/>
          <w:szCs w:val="24"/>
        </w:rPr>
        <w:t xml:space="preserve"> районная больница»; </w:t>
      </w:r>
      <w:r>
        <w:rPr>
          <w:sz w:val="24"/>
          <w:szCs w:val="24"/>
        </w:rPr>
        <w:t xml:space="preserve">место нахождения и почтовый адрес – 396460, Воронежская область, </w:t>
      </w:r>
      <w:proofErr w:type="spellStart"/>
      <w:r>
        <w:rPr>
          <w:sz w:val="24"/>
          <w:szCs w:val="24"/>
        </w:rPr>
        <w:t>Верхнемамонский</w:t>
      </w:r>
      <w:proofErr w:type="spellEnd"/>
      <w:r>
        <w:rPr>
          <w:sz w:val="24"/>
          <w:szCs w:val="24"/>
        </w:rPr>
        <w:t xml:space="preserve"> муниципальный район, с. Верхний Мамон, ул. Правды, д. 20; адрес электронной почты – </w:t>
      </w:r>
      <w:r>
        <w:rPr>
          <w:sz w:val="24"/>
          <w:szCs w:val="24"/>
          <w:shd w:val="clear" w:color="auto" w:fill="FFFFFF"/>
        </w:rPr>
        <w:t>yur.crb@yandex.ru</w:t>
      </w:r>
      <w:r>
        <w:rPr>
          <w:sz w:val="24"/>
          <w:szCs w:val="24"/>
        </w:rPr>
        <w:t xml:space="preserve">; контактный телефон - 8 (47355) 57203; контактное лицо – </w:t>
      </w:r>
      <w:proofErr w:type="spellStart"/>
      <w:r>
        <w:rPr>
          <w:sz w:val="24"/>
          <w:szCs w:val="24"/>
        </w:rPr>
        <w:t>Лазорик</w:t>
      </w:r>
      <w:proofErr w:type="spellEnd"/>
      <w:r>
        <w:rPr>
          <w:sz w:val="24"/>
          <w:szCs w:val="24"/>
        </w:rPr>
        <w:t xml:space="preserve"> Дарья Владимировна.</w:t>
      </w:r>
    </w:p>
    <w:p w:rsidR="00CE2BAD" w:rsidRDefault="00CE2BAD" w:rsidP="00CE2BAD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Специализированная организация</w:t>
      </w:r>
      <w:r>
        <w:rPr>
          <w:sz w:val="24"/>
          <w:szCs w:val="24"/>
        </w:rPr>
        <w:t xml:space="preserve"> – КУ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«Фонд госимущества Воронежской области»;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>
          <w:rPr>
            <w:sz w:val="24"/>
            <w:szCs w:val="24"/>
          </w:rPr>
          <w:t>394018, г</w:t>
        </w:r>
      </w:smartTag>
      <w:r>
        <w:rPr>
          <w:sz w:val="24"/>
          <w:szCs w:val="24"/>
        </w:rPr>
        <w:t xml:space="preserve">. Воронеж, ул. Средне-Московская, 12; адрес электронной почты – </w:t>
      </w:r>
      <w:hyperlink r:id="rId5" w:history="1"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@</w:t>
        </w:r>
        <w:proofErr w:type="spellStart"/>
        <w:r>
          <w:rPr>
            <w:rStyle w:val="a3"/>
            <w:sz w:val="24"/>
            <w:szCs w:val="24"/>
            <w:lang w:val="en-US"/>
          </w:rPr>
          <w:t>fgivo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; контактный телефон -         (473) 212-70-01; контактное лицо – Сахно Зоя Егоровна.</w:t>
      </w:r>
    </w:p>
    <w:p w:rsidR="00CE2BAD" w:rsidRDefault="00CE2BAD" w:rsidP="00CE2BAD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проведения аукциона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 xml:space="preserve">бюджетного учреждения здравоохранения Воронежской области </w:t>
      </w:r>
      <w:r>
        <w:rPr>
          <w:rFonts w:ascii="Times New Roman" w:eastAsia="MS Mincho" w:hAnsi="Times New Roman"/>
          <w:sz w:val="24"/>
          <w:szCs w:val="24"/>
        </w:rPr>
        <w:t>«</w:t>
      </w:r>
      <w:proofErr w:type="spellStart"/>
      <w:r>
        <w:rPr>
          <w:rFonts w:ascii="Times New Roman" w:eastAsia="MS Mincho" w:hAnsi="Times New Roman"/>
          <w:sz w:val="24"/>
          <w:szCs w:val="24"/>
        </w:rPr>
        <w:t>Верхнемамонская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районная больница» </w:t>
      </w:r>
      <w:r>
        <w:rPr>
          <w:rFonts w:ascii="Times New Roman" w:hAnsi="Times New Roman"/>
          <w:sz w:val="24"/>
          <w:szCs w:val="24"/>
        </w:rPr>
        <w:t>от 19 сентября 2017 г.</w:t>
      </w:r>
      <w:r>
        <w:rPr>
          <w:rFonts w:ascii="Times New Roman" w:eastAsia="Arial Unicode MS" w:hAnsi="Times New Roman"/>
          <w:sz w:val="24"/>
          <w:szCs w:val="24"/>
        </w:rPr>
        <w:t xml:space="preserve"> № 31-17Т</w:t>
      </w:r>
      <w:r>
        <w:rPr>
          <w:rFonts w:ascii="Times New Roman" w:eastAsia="MS Mincho" w:hAnsi="Times New Roman"/>
          <w:sz w:val="24"/>
          <w:szCs w:val="24"/>
        </w:rPr>
        <w:t xml:space="preserve"> «О проведен</w:t>
      </w:r>
      <w:proofErr w:type="gramStart"/>
      <w:r>
        <w:rPr>
          <w:rFonts w:ascii="Times New Roman" w:eastAsia="MS Mincho" w:hAnsi="Times New Roman"/>
          <w:sz w:val="24"/>
          <w:szCs w:val="24"/>
        </w:rPr>
        <w:t>ии ау</w:t>
      </w:r>
      <w:proofErr w:type="gramEnd"/>
      <w:r>
        <w:rPr>
          <w:rFonts w:ascii="Times New Roman" w:eastAsia="MS Mincho" w:hAnsi="Times New Roman"/>
          <w:sz w:val="24"/>
          <w:szCs w:val="24"/>
        </w:rPr>
        <w:t>кциона»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CE2BAD" w:rsidRDefault="00CE2BAD" w:rsidP="00CE2BA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аукциона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открытый</w:t>
      </w:r>
      <w:proofErr w:type="gramEnd"/>
      <w:r>
        <w:rPr>
          <w:rFonts w:ascii="Times New Roman" w:hAnsi="Times New Roman"/>
          <w:sz w:val="24"/>
          <w:szCs w:val="24"/>
        </w:rPr>
        <w:t xml:space="preserve"> по составу участников и по форме подачи предложений.</w:t>
      </w:r>
    </w:p>
    <w:p w:rsidR="00CE2BAD" w:rsidRDefault="00CE2BAD" w:rsidP="00CE2BAD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Аукцион проводится </w:t>
      </w:r>
      <w:r>
        <w:rPr>
          <w:rFonts w:ascii="Times New Roman" w:eastAsia="MS Mincho" w:hAnsi="Times New Roman"/>
          <w:b/>
          <w:sz w:val="24"/>
          <w:szCs w:val="24"/>
        </w:rPr>
        <w:t xml:space="preserve">на право заключения договора аренды недвижимого имущества, принадлежащего на праве собственности Воронежской области и закрепленного на праве оперативного управления за </w:t>
      </w:r>
      <w:r>
        <w:rPr>
          <w:rFonts w:ascii="Times New Roman" w:hAnsi="Times New Roman"/>
          <w:b/>
          <w:sz w:val="24"/>
          <w:szCs w:val="24"/>
        </w:rPr>
        <w:t>бюджетным учреждением здравоохранения Воронежской области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Верхнемамонская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районная больница»:</w:t>
      </w:r>
    </w:p>
    <w:p w:rsidR="00CE2BAD" w:rsidRDefault="00CE2BAD" w:rsidP="00CE2BAD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2BAD">
        <w:rPr>
          <w:rFonts w:ascii="Times New Roman" w:hAnsi="Times New Roman"/>
          <w:color w:val="000000"/>
          <w:sz w:val="24"/>
          <w:szCs w:val="24"/>
        </w:rPr>
        <w:t>нежилое помещение пло</w:t>
      </w:r>
      <w:r w:rsidR="00DD1D12">
        <w:rPr>
          <w:rFonts w:ascii="Times New Roman" w:hAnsi="Times New Roman"/>
          <w:color w:val="000000"/>
          <w:sz w:val="24"/>
          <w:szCs w:val="24"/>
        </w:rPr>
        <w:t>щадью 20,2 кв</w:t>
      </w:r>
      <w:proofErr w:type="gramStart"/>
      <w:r w:rsidR="00DD1D12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="00DD1D12">
        <w:rPr>
          <w:rFonts w:ascii="Times New Roman" w:hAnsi="Times New Roman"/>
          <w:color w:val="000000"/>
          <w:sz w:val="24"/>
          <w:szCs w:val="24"/>
        </w:rPr>
        <w:t xml:space="preserve"> (этаж 1,</w:t>
      </w:r>
      <w:r w:rsidRPr="00CE2BAD">
        <w:rPr>
          <w:rFonts w:ascii="Times New Roman" w:hAnsi="Times New Roman"/>
          <w:color w:val="000000"/>
          <w:sz w:val="24"/>
          <w:szCs w:val="24"/>
        </w:rPr>
        <w:t xml:space="preserve"> номер на поэтажном плане 10), расположенное по адресу: </w:t>
      </w:r>
      <w:proofErr w:type="gramStart"/>
      <w:r w:rsidRPr="00CE2BAD">
        <w:rPr>
          <w:rFonts w:ascii="Times New Roman" w:hAnsi="Times New Roman"/>
          <w:color w:val="000000"/>
          <w:sz w:val="24"/>
          <w:szCs w:val="24"/>
        </w:rPr>
        <w:t xml:space="preserve">Воронежская область, </w:t>
      </w:r>
      <w:proofErr w:type="spellStart"/>
      <w:r w:rsidRPr="00CE2BAD">
        <w:rPr>
          <w:rFonts w:ascii="Times New Roman" w:hAnsi="Times New Roman"/>
          <w:color w:val="000000"/>
          <w:sz w:val="24"/>
          <w:szCs w:val="24"/>
        </w:rPr>
        <w:t>Верхнемамонский</w:t>
      </w:r>
      <w:proofErr w:type="spellEnd"/>
      <w:r w:rsidRPr="00CE2BAD">
        <w:rPr>
          <w:rFonts w:ascii="Times New Roman" w:hAnsi="Times New Roman"/>
          <w:color w:val="000000"/>
          <w:sz w:val="24"/>
          <w:szCs w:val="24"/>
        </w:rPr>
        <w:t xml:space="preserve"> район, с. Нижний Мамон-2, ул. Ленина, д. 15, помещение 2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Объект).</w:t>
      </w:r>
      <w:proofErr w:type="gramEnd"/>
    </w:p>
    <w:p w:rsidR="00CE2BAD" w:rsidRDefault="00CE2BAD" w:rsidP="00CE2BAD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и технические характеристики Объекта:</w:t>
      </w:r>
    </w:p>
    <w:p w:rsidR="00CE2BAD" w:rsidRPr="001356DE" w:rsidRDefault="00CE2BAD" w:rsidP="00CE2BAD">
      <w:pPr>
        <w:tabs>
          <w:tab w:val="left" w:pos="851"/>
        </w:tabs>
        <w:rPr>
          <w:sz w:val="24"/>
          <w:szCs w:val="24"/>
        </w:rPr>
      </w:pPr>
      <w:proofErr w:type="gramStart"/>
      <w:r w:rsidRPr="001356DE">
        <w:rPr>
          <w:sz w:val="24"/>
          <w:szCs w:val="24"/>
        </w:rPr>
        <w:t xml:space="preserve">год постройки – </w:t>
      </w:r>
      <w:r>
        <w:rPr>
          <w:sz w:val="24"/>
          <w:szCs w:val="24"/>
        </w:rPr>
        <w:t>1965</w:t>
      </w:r>
      <w:r w:rsidRPr="001356DE">
        <w:rPr>
          <w:sz w:val="24"/>
          <w:szCs w:val="24"/>
        </w:rPr>
        <w:t>; структура объекта – нежил</w:t>
      </w:r>
      <w:r>
        <w:rPr>
          <w:sz w:val="24"/>
          <w:szCs w:val="24"/>
        </w:rPr>
        <w:t>ое</w:t>
      </w:r>
      <w:r w:rsidRPr="001356DE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 xml:space="preserve">е; </w:t>
      </w:r>
      <w:r w:rsidRPr="001356DE">
        <w:rPr>
          <w:sz w:val="24"/>
          <w:szCs w:val="24"/>
        </w:rPr>
        <w:t xml:space="preserve">фундамент – </w:t>
      </w:r>
      <w:r>
        <w:rPr>
          <w:sz w:val="24"/>
          <w:szCs w:val="24"/>
        </w:rPr>
        <w:t>бетонный</w:t>
      </w:r>
      <w:r w:rsidRPr="001356DE">
        <w:rPr>
          <w:sz w:val="24"/>
          <w:szCs w:val="24"/>
        </w:rPr>
        <w:t xml:space="preserve"> ленточный; стены – </w:t>
      </w:r>
      <w:r>
        <w:rPr>
          <w:sz w:val="24"/>
          <w:szCs w:val="24"/>
        </w:rPr>
        <w:t>кирпичные, штукатурка, побелка</w:t>
      </w:r>
      <w:r w:rsidRPr="001356DE">
        <w:rPr>
          <w:sz w:val="24"/>
          <w:szCs w:val="24"/>
        </w:rPr>
        <w:t xml:space="preserve">; перекрытия – </w:t>
      </w:r>
      <w:r>
        <w:rPr>
          <w:sz w:val="24"/>
          <w:szCs w:val="24"/>
        </w:rPr>
        <w:t>ж/б плиты</w:t>
      </w:r>
      <w:r w:rsidRPr="001356DE">
        <w:rPr>
          <w:sz w:val="24"/>
          <w:szCs w:val="24"/>
        </w:rPr>
        <w:t xml:space="preserve">; крыша – </w:t>
      </w:r>
      <w:r>
        <w:rPr>
          <w:sz w:val="24"/>
          <w:szCs w:val="24"/>
        </w:rPr>
        <w:t>шиферная по тесовой обрешетке</w:t>
      </w:r>
      <w:r w:rsidRPr="001356DE">
        <w:rPr>
          <w:sz w:val="24"/>
          <w:szCs w:val="24"/>
        </w:rPr>
        <w:t>, полы – бетонные</w:t>
      </w:r>
      <w:r>
        <w:rPr>
          <w:sz w:val="24"/>
          <w:szCs w:val="24"/>
        </w:rPr>
        <w:t>, покрыты плиткой.</w:t>
      </w:r>
      <w:proofErr w:type="gramEnd"/>
    </w:p>
    <w:p w:rsidR="00CE2BAD" w:rsidRPr="001356DE" w:rsidRDefault="00CE2BAD" w:rsidP="00CE2B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56DE">
        <w:rPr>
          <w:rFonts w:ascii="Times New Roman" w:hAnsi="Times New Roman"/>
          <w:sz w:val="24"/>
          <w:szCs w:val="24"/>
        </w:rPr>
        <w:t>Ограничение (обременение) – не зарегистрировано.</w:t>
      </w:r>
    </w:p>
    <w:p w:rsidR="00CE2BAD" w:rsidRDefault="00CE2BAD" w:rsidP="00CE2BAD">
      <w:pPr>
        <w:tabs>
          <w:tab w:val="left" w:pos="851"/>
        </w:tabs>
        <w:jc w:val="both"/>
        <w:rPr>
          <w:sz w:val="24"/>
          <w:szCs w:val="24"/>
        </w:rPr>
      </w:pPr>
      <w:r w:rsidRPr="001356DE">
        <w:rPr>
          <w:sz w:val="24"/>
          <w:szCs w:val="24"/>
        </w:rPr>
        <w:t>Техническое состояние –</w:t>
      </w:r>
      <w:r>
        <w:rPr>
          <w:sz w:val="24"/>
          <w:szCs w:val="24"/>
        </w:rPr>
        <w:t xml:space="preserve"> удовлетворительное</w:t>
      </w:r>
      <w:r w:rsidRPr="001356DE">
        <w:rPr>
          <w:sz w:val="24"/>
          <w:szCs w:val="24"/>
        </w:rPr>
        <w:t>.</w:t>
      </w:r>
    </w:p>
    <w:p w:rsidR="00CE2BAD" w:rsidRDefault="00CE2BAD" w:rsidP="00CE2BAD">
      <w:pPr>
        <w:tabs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Место расположения Объекта – </w:t>
      </w:r>
      <w:r>
        <w:rPr>
          <w:color w:val="000000"/>
          <w:sz w:val="24"/>
          <w:szCs w:val="24"/>
        </w:rPr>
        <w:t xml:space="preserve">Воронежская область, </w:t>
      </w:r>
      <w:proofErr w:type="spellStart"/>
      <w:r>
        <w:rPr>
          <w:color w:val="000000"/>
          <w:sz w:val="24"/>
          <w:szCs w:val="24"/>
        </w:rPr>
        <w:t>Верхнемамонский</w:t>
      </w:r>
      <w:proofErr w:type="spellEnd"/>
      <w:r>
        <w:rPr>
          <w:color w:val="000000"/>
          <w:sz w:val="24"/>
          <w:szCs w:val="24"/>
        </w:rPr>
        <w:t xml:space="preserve"> район,                 </w:t>
      </w:r>
      <w:r w:rsidRPr="00CE2BAD">
        <w:rPr>
          <w:color w:val="000000"/>
          <w:sz w:val="24"/>
          <w:szCs w:val="24"/>
        </w:rPr>
        <w:t>с. Нижний Мамон-2, ул. Ленина, д. 15, помещение 2</w:t>
      </w:r>
      <w:r>
        <w:rPr>
          <w:color w:val="000000"/>
          <w:sz w:val="24"/>
          <w:szCs w:val="24"/>
        </w:rPr>
        <w:t>.</w:t>
      </w:r>
      <w:proofErr w:type="gramEnd"/>
    </w:p>
    <w:p w:rsidR="00CE2BAD" w:rsidRDefault="00CE2BAD" w:rsidP="00CE2BAD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Целевое назначение: </w:t>
      </w:r>
      <w:r>
        <w:rPr>
          <w:sz w:val="24"/>
          <w:szCs w:val="24"/>
        </w:rPr>
        <w:t>для размещения аптечного пункта.</w:t>
      </w:r>
    </w:p>
    <w:p w:rsidR="00CE2BAD" w:rsidRDefault="00CE2BAD" w:rsidP="00CE2BAD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Начальная (минимальная) цена Договора аренды без учета НДС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(цена лота) – начальный (минимальный) размер годовой арендной платы без учета НДС -                </w:t>
      </w:r>
      <w:r>
        <w:rPr>
          <w:color w:val="000000"/>
          <w:sz w:val="24"/>
          <w:szCs w:val="24"/>
        </w:rPr>
        <w:t>50 010 (пятьдесят тысяч десять) рублей 00 копеек, без учета НДС</w:t>
      </w:r>
      <w:r>
        <w:rPr>
          <w:sz w:val="24"/>
          <w:szCs w:val="24"/>
        </w:rPr>
        <w:t>.</w:t>
      </w:r>
    </w:p>
    <w:p w:rsidR="00CE2BAD" w:rsidRDefault="00CE2BAD" w:rsidP="00CE2BAD">
      <w:pPr>
        <w:widowControl w:val="0"/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 действия договора аренды – 5 (пять) лет.</w:t>
      </w:r>
    </w:p>
    <w:p w:rsidR="00CE2BAD" w:rsidRDefault="00CE2BAD" w:rsidP="00CE2B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Документация об аукционе размещена на официальных сайтах в сети «Интернет»: Российской Федерации для размещения информации о проведении торгов </w:t>
      </w:r>
      <w:hyperlink r:id="rId6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torgi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gov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департамента имущественных и земельных отношений Воронежской области </w:t>
      </w:r>
      <w:hyperlink r:id="rId7" w:history="1">
        <w:r>
          <w:rPr>
            <w:rStyle w:val="a3"/>
            <w:sz w:val="24"/>
            <w:szCs w:val="24"/>
          </w:rPr>
          <w:t>www.dizovo.ru</w:t>
        </w:r>
      </w:hyperlink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и КУ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«Фонд госимущества Воронежской области» </w:t>
      </w:r>
      <w:hyperlink r:id="rId8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fgivo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CE2BAD" w:rsidRDefault="00CE2BAD" w:rsidP="00CE2B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всего срока приема заявок каждому желающему по адресу: г. Воронеж, ул. Средне-Московская, 12, к. 201, тел. (473) 212-70-01, по рабочим дням с 10.00 до 13.00 </w:t>
      </w:r>
      <w:r>
        <w:rPr>
          <w:sz w:val="24"/>
          <w:szCs w:val="24"/>
        </w:rPr>
        <w:lastRenderedPageBreak/>
        <w:t>и с 14.00 до 16.00, предоставляется документация об аукционе. Плата за предоставление документации об аукционе не взимается.</w:t>
      </w:r>
    </w:p>
    <w:p w:rsidR="00CE2BAD" w:rsidRDefault="00CE2BAD" w:rsidP="00CE2B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Документация об аукционе предоставляется заинтересованным лицам в течение двух рабочих дней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соответствующего заявления в письменной форме. </w:t>
      </w:r>
    </w:p>
    <w:p w:rsidR="00CE2BAD" w:rsidRDefault="00CE2BAD" w:rsidP="00CE2B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подана одна заявка на участие в аукционе, аукцион признается несостоявшимся.</w:t>
      </w:r>
    </w:p>
    <w:p w:rsidR="00CE2BAD" w:rsidRDefault="00CE2BAD" w:rsidP="00CE2B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CE2BAD" w:rsidRDefault="00CE2BAD" w:rsidP="00CE2BAD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Договор аренды</w:t>
      </w:r>
      <w:r>
        <w:rPr>
          <w:sz w:val="24"/>
          <w:szCs w:val="24"/>
        </w:rPr>
        <w:t xml:space="preserve"> должен быть подписан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CE2BAD" w:rsidRDefault="00CE2BAD" w:rsidP="00CE2B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 и документацией об аукционе.</w:t>
      </w:r>
    </w:p>
    <w:p w:rsidR="00CE2BAD" w:rsidRDefault="00CE2BAD" w:rsidP="00CE2BAD">
      <w:pPr>
        <w:ind w:firstLine="709"/>
        <w:jc w:val="both"/>
        <w:rPr>
          <w:sz w:val="24"/>
          <w:szCs w:val="24"/>
        </w:rPr>
      </w:pPr>
    </w:p>
    <w:p w:rsidR="005511D4" w:rsidRDefault="00814FAC"/>
    <w:sectPr w:rsidR="005511D4" w:rsidSect="00EF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BAD"/>
    <w:rsid w:val="0005761C"/>
    <w:rsid w:val="00113EB7"/>
    <w:rsid w:val="002D4174"/>
    <w:rsid w:val="00306826"/>
    <w:rsid w:val="006C347C"/>
    <w:rsid w:val="00814FAC"/>
    <w:rsid w:val="00A328F9"/>
    <w:rsid w:val="00AA6147"/>
    <w:rsid w:val="00BB4C0A"/>
    <w:rsid w:val="00C13E83"/>
    <w:rsid w:val="00CE2BAD"/>
    <w:rsid w:val="00DC4E4E"/>
    <w:rsid w:val="00DD1D12"/>
    <w:rsid w:val="00EF353F"/>
    <w:rsid w:val="00EF362F"/>
    <w:rsid w:val="00F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2BA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BAD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2BAD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Основной текст Знак1"/>
    <w:aliases w:val="Знак1 Знак,body text Знак,Основной текст Знак Знак Знак"/>
    <w:link w:val="a4"/>
    <w:semiHidden/>
    <w:locked/>
    <w:rsid w:val="00CE2BAD"/>
    <w:rPr>
      <w:rFonts w:ascii="Arial" w:hAnsi="Arial" w:cs="Arial"/>
      <w:color w:val="333333"/>
    </w:rPr>
  </w:style>
  <w:style w:type="paragraph" w:styleId="a4">
    <w:name w:val="Body Text"/>
    <w:aliases w:val="Знак1,body text,Основной текст Знак Знак"/>
    <w:basedOn w:val="a"/>
    <w:link w:val="11"/>
    <w:semiHidden/>
    <w:unhideWhenUsed/>
    <w:rsid w:val="00CE2BAD"/>
    <w:pPr>
      <w:spacing w:after="120"/>
      <w:jc w:val="both"/>
    </w:pPr>
    <w:rPr>
      <w:rFonts w:ascii="Arial" w:eastAsiaTheme="minorHAnsi" w:hAnsi="Arial" w:cs="Arial"/>
      <w:color w:val="333333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sid w:val="00CE2B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Обычный.Название подразделения"/>
    <w:rsid w:val="00CE2BA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CE2B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C34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47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zo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mail@fgiv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Зам</cp:lastModifiedBy>
  <cp:revision>7</cp:revision>
  <cp:lastPrinted>2017-10-11T12:00:00Z</cp:lastPrinted>
  <dcterms:created xsi:type="dcterms:W3CDTF">2017-10-05T13:24:00Z</dcterms:created>
  <dcterms:modified xsi:type="dcterms:W3CDTF">2017-10-11T13:54:00Z</dcterms:modified>
</cp:coreProperties>
</file>