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EE" w:rsidRPr="00A664EE" w:rsidRDefault="00A664EE" w:rsidP="00A664EE">
      <w:pPr>
        <w:autoSpaceDE w:val="0"/>
        <w:autoSpaceDN w:val="0"/>
        <w:adjustRightInd w:val="0"/>
        <w:spacing w:after="0" w:line="240" w:lineRule="auto"/>
        <w:jc w:val="center"/>
        <w:rPr>
          <w:rFonts w:ascii="Times New Roman" w:hAnsi="Times New Roman"/>
          <w:b/>
          <w:color w:val="000000"/>
          <w:sz w:val="28"/>
          <w:szCs w:val="28"/>
        </w:rPr>
      </w:pPr>
      <w:r w:rsidRPr="00A664EE">
        <w:rPr>
          <w:rFonts w:ascii="Times New Roman" w:hAnsi="Times New Roman"/>
          <w:b/>
          <w:color w:val="000000"/>
          <w:sz w:val="28"/>
          <w:szCs w:val="28"/>
        </w:rPr>
        <w:t xml:space="preserve">Отчет об исполнении Плана мероприятий по противодействию коррупции </w:t>
      </w:r>
    </w:p>
    <w:p w:rsidR="00A664EE" w:rsidRPr="00A664EE" w:rsidRDefault="00A664EE" w:rsidP="00A664EE">
      <w:pPr>
        <w:autoSpaceDE w:val="0"/>
        <w:autoSpaceDN w:val="0"/>
        <w:adjustRightInd w:val="0"/>
        <w:spacing w:after="0" w:line="240" w:lineRule="auto"/>
        <w:jc w:val="center"/>
        <w:rPr>
          <w:rFonts w:ascii="Times New Roman" w:hAnsi="Times New Roman"/>
          <w:b/>
          <w:color w:val="000000"/>
          <w:sz w:val="28"/>
          <w:szCs w:val="28"/>
        </w:rPr>
      </w:pPr>
      <w:r w:rsidRPr="00A664EE">
        <w:rPr>
          <w:rFonts w:ascii="Times New Roman" w:hAnsi="Times New Roman"/>
          <w:b/>
          <w:color w:val="000000"/>
          <w:sz w:val="28"/>
          <w:szCs w:val="28"/>
        </w:rPr>
        <w:t xml:space="preserve">в министерстве </w:t>
      </w:r>
      <w:proofErr w:type="gramStart"/>
      <w:r w:rsidRPr="00A664EE">
        <w:rPr>
          <w:rFonts w:ascii="Times New Roman" w:hAnsi="Times New Roman"/>
          <w:b/>
          <w:color w:val="000000"/>
          <w:sz w:val="28"/>
          <w:szCs w:val="28"/>
        </w:rPr>
        <w:t>имущественных</w:t>
      </w:r>
      <w:proofErr w:type="gramEnd"/>
      <w:r w:rsidRPr="00A664EE">
        <w:rPr>
          <w:rFonts w:ascii="Times New Roman" w:hAnsi="Times New Roman"/>
          <w:b/>
          <w:color w:val="000000"/>
          <w:sz w:val="28"/>
          <w:szCs w:val="28"/>
        </w:rPr>
        <w:t xml:space="preserve"> и земельных отношений Воронежской области </w:t>
      </w:r>
    </w:p>
    <w:p w:rsidR="00A664EE" w:rsidRPr="00A664EE" w:rsidRDefault="00A664EE" w:rsidP="00A664EE">
      <w:pPr>
        <w:autoSpaceDE w:val="0"/>
        <w:autoSpaceDN w:val="0"/>
        <w:adjustRightInd w:val="0"/>
        <w:spacing w:after="0" w:line="240" w:lineRule="auto"/>
        <w:jc w:val="center"/>
        <w:rPr>
          <w:rFonts w:ascii="Times New Roman" w:hAnsi="Times New Roman"/>
          <w:b/>
          <w:sz w:val="28"/>
          <w:szCs w:val="28"/>
        </w:rPr>
      </w:pPr>
      <w:r w:rsidRPr="00A664EE">
        <w:rPr>
          <w:rFonts w:ascii="Times New Roman" w:hAnsi="Times New Roman"/>
          <w:b/>
          <w:color w:val="000000"/>
          <w:sz w:val="28"/>
          <w:szCs w:val="28"/>
        </w:rPr>
        <w:t xml:space="preserve">за </w:t>
      </w:r>
      <w:r w:rsidR="00F54436">
        <w:rPr>
          <w:rFonts w:ascii="Times New Roman" w:hAnsi="Times New Roman"/>
          <w:b/>
          <w:color w:val="000000"/>
          <w:sz w:val="28"/>
          <w:szCs w:val="28"/>
        </w:rPr>
        <w:t xml:space="preserve">1 </w:t>
      </w:r>
      <w:r w:rsidR="00AB6E0F">
        <w:rPr>
          <w:rFonts w:ascii="Times New Roman" w:hAnsi="Times New Roman"/>
          <w:b/>
          <w:color w:val="000000"/>
          <w:sz w:val="28"/>
          <w:szCs w:val="28"/>
        </w:rPr>
        <w:t>полугодие</w:t>
      </w:r>
      <w:r w:rsidR="00F54436">
        <w:rPr>
          <w:rFonts w:ascii="Times New Roman" w:hAnsi="Times New Roman"/>
          <w:b/>
          <w:color w:val="000000"/>
          <w:sz w:val="28"/>
          <w:szCs w:val="28"/>
        </w:rPr>
        <w:t xml:space="preserve"> 2024</w:t>
      </w:r>
      <w:r w:rsidRPr="00A664EE">
        <w:rPr>
          <w:rFonts w:ascii="Times New Roman" w:hAnsi="Times New Roman"/>
          <w:b/>
          <w:color w:val="000000"/>
          <w:sz w:val="28"/>
          <w:szCs w:val="28"/>
        </w:rPr>
        <w:t xml:space="preserve"> год</w:t>
      </w:r>
      <w:r w:rsidR="00F54436">
        <w:rPr>
          <w:rFonts w:ascii="Times New Roman" w:hAnsi="Times New Roman"/>
          <w:b/>
          <w:color w:val="000000"/>
          <w:sz w:val="28"/>
          <w:szCs w:val="28"/>
        </w:rPr>
        <w:t>а</w:t>
      </w:r>
    </w:p>
    <w:p w:rsidR="00A664EE" w:rsidRPr="00A664EE" w:rsidRDefault="00A664EE" w:rsidP="00A664E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tbl>
      <w:tblPr>
        <w:tblW w:w="14476" w:type="dxa"/>
        <w:tblInd w:w="354" w:type="dxa"/>
        <w:tblLayout w:type="fixed"/>
        <w:tblCellMar>
          <w:left w:w="70" w:type="dxa"/>
          <w:right w:w="70" w:type="dxa"/>
        </w:tblCellMar>
        <w:tblLook w:val="04A0"/>
      </w:tblPr>
      <w:tblGrid>
        <w:gridCol w:w="709"/>
        <w:gridCol w:w="4394"/>
        <w:gridCol w:w="72"/>
        <w:gridCol w:w="3188"/>
        <w:gridCol w:w="6095"/>
        <w:gridCol w:w="18"/>
      </w:tblGrid>
      <w:tr w:rsidR="00A664EE" w:rsidRPr="00E12DEB" w:rsidTr="001E2453">
        <w:trPr>
          <w:gridAfter w:val="1"/>
          <w:wAfter w:w="18" w:type="dxa"/>
          <w:trHeight w:val="36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E12DEB">
              <w:rPr>
                <w:rFonts w:ascii="Times New Roman" w:eastAsia="Times New Roman" w:hAnsi="Times New Roman" w:cs="Times New Roman"/>
                <w:sz w:val="24"/>
                <w:szCs w:val="24"/>
              </w:rPr>
              <w:t>п</w:t>
            </w:r>
            <w:proofErr w:type="spellEnd"/>
            <w:proofErr w:type="gramEnd"/>
            <w:r w:rsidRPr="00E12DEB">
              <w:rPr>
                <w:rFonts w:ascii="Times New Roman" w:eastAsia="Times New Roman" w:hAnsi="Times New Roman" w:cs="Times New Roman"/>
                <w:sz w:val="24"/>
                <w:szCs w:val="24"/>
              </w:rPr>
              <w:t>/</w:t>
            </w:r>
            <w:proofErr w:type="spellStart"/>
            <w:r w:rsidRPr="00E12DEB">
              <w:rPr>
                <w:rFonts w:ascii="Times New Roman" w:eastAsia="Times New Roman" w:hAnsi="Times New Roman" w:cs="Times New Roman"/>
                <w:sz w:val="24"/>
                <w:szCs w:val="24"/>
              </w:rPr>
              <w:t>п</w:t>
            </w:r>
            <w:proofErr w:type="spellEnd"/>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Мероприятие</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Срок</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исполнения</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Информация о выполнении</w:t>
            </w:r>
          </w:p>
        </w:tc>
      </w:tr>
      <w:tr w:rsidR="00A664EE" w:rsidRPr="00E12DEB" w:rsidTr="001E2453">
        <w:trPr>
          <w:gridAfter w:val="1"/>
          <w:wAfter w:w="18" w:type="dxa"/>
          <w:trHeight w:val="240"/>
        </w:trPr>
        <w:tc>
          <w:tcPr>
            <w:tcW w:w="14458" w:type="dxa"/>
            <w:gridSpan w:val="5"/>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1. Мероприятия организационного и правового характера</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1.1.</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F04B30">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Проведение </w:t>
            </w:r>
            <w:proofErr w:type="spellStart"/>
            <w:r w:rsidRPr="00E12DEB">
              <w:rPr>
                <w:rFonts w:ascii="Times New Roman" w:eastAsia="Times New Roman" w:hAnsi="Times New Roman" w:cs="Times New Roman"/>
                <w:sz w:val="24"/>
                <w:szCs w:val="24"/>
              </w:rPr>
              <w:t>антикоррупционной</w:t>
            </w:r>
            <w:proofErr w:type="spellEnd"/>
            <w:r w:rsidRPr="00E12DEB">
              <w:rPr>
                <w:rFonts w:ascii="Times New Roman" w:eastAsia="Times New Roman" w:hAnsi="Times New Roman" w:cs="Times New Roman"/>
                <w:sz w:val="24"/>
                <w:szCs w:val="24"/>
              </w:rPr>
              <w:t xml:space="preserve"> экспертизы нормативных правовых актов и проектов нормативных правовых актов министерства имущественных и земельных отношений Воронежской области </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B6E0F">
            <w:pPr>
              <w:widowControl w:val="0"/>
              <w:autoSpaceDE w:val="0"/>
              <w:autoSpaceDN w:val="0"/>
              <w:adjustRightInd w:val="0"/>
              <w:spacing w:after="0" w:line="240" w:lineRule="auto"/>
              <w:ind w:firstLine="213"/>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sz w:val="24"/>
                <w:szCs w:val="24"/>
              </w:rPr>
              <w:t xml:space="preserve">За отчетный период </w:t>
            </w:r>
            <w:proofErr w:type="spellStart"/>
            <w:r w:rsidRPr="00E12DEB">
              <w:rPr>
                <w:rFonts w:ascii="Times New Roman" w:eastAsia="Times New Roman" w:hAnsi="Times New Roman" w:cs="Times New Roman"/>
                <w:sz w:val="24"/>
                <w:szCs w:val="24"/>
              </w:rPr>
              <w:t>антикоррупционная</w:t>
            </w:r>
            <w:proofErr w:type="spellEnd"/>
            <w:r w:rsidRPr="00E12DEB">
              <w:rPr>
                <w:rFonts w:ascii="Times New Roman" w:eastAsia="Times New Roman" w:hAnsi="Times New Roman" w:cs="Times New Roman"/>
                <w:sz w:val="24"/>
                <w:szCs w:val="24"/>
              </w:rPr>
              <w:t xml:space="preserve"> экспертиза проведена в </w:t>
            </w:r>
            <w:proofErr w:type="gramStart"/>
            <w:r w:rsidRPr="00E12DEB">
              <w:rPr>
                <w:rFonts w:ascii="Times New Roman" w:eastAsia="Times New Roman" w:hAnsi="Times New Roman" w:cs="Times New Roman"/>
                <w:sz w:val="24"/>
                <w:szCs w:val="24"/>
              </w:rPr>
              <w:t>отношении</w:t>
            </w:r>
            <w:proofErr w:type="gramEnd"/>
            <w:r w:rsidRPr="00E12DEB">
              <w:rPr>
                <w:rFonts w:ascii="Times New Roman" w:eastAsia="Times New Roman" w:hAnsi="Times New Roman" w:cs="Times New Roman"/>
                <w:sz w:val="24"/>
                <w:szCs w:val="24"/>
              </w:rPr>
              <w:t xml:space="preserve"> </w:t>
            </w:r>
            <w:r w:rsidR="00AB6E0F" w:rsidRPr="00E12DEB">
              <w:rPr>
                <w:rFonts w:ascii="Times New Roman" w:eastAsia="Times New Roman" w:hAnsi="Times New Roman" w:cs="Times New Roman"/>
                <w:sz w:val="24"/>
                <w:szCs w:val="24"/>
              </w:rPr>
              <w:t>49</w:t>
            </w:r>
            <w:r w:rsidRPr="00E12DEB">
              <w:rPr>
                <w:rFonts w:ascii="Times New Roman" w:eastAsia="Times New Roman" w:hAnsi="Times New Roman" w:cs="Times New Roman"/>
                <w:sz w:val="24"/>
                <w:szCs w:val="24"/>
              </w:rPr>
              <w:t xml:space="preserve"> проектов нормативных правовых актов министерства.</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1.2.</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Подготовка и направление в управление по контролю и профилактике коррупционных правонарушений Правительства Воронежской области информации о проведении первичной </w:t>
            </w:r>
            <w:proofErr w:type="spellStart"/>
            <w:r w:rsidRPr="00E12DEB">
              <w:rPr>
                <w:rFonts w:ascii="Times New Roman" w:eastAsia="Times New Roman" w:hAnsi="Times New Roman" w:cs="Times New Roman"/>
                <w:sz w:val="24"/>
                <w:szCs w:val="24"/>
              </w:rPr>
              <w:t>антикоррупционной</w:t>
            </w:r>
            <w:proofErr w:type="spellEnd"/>
            <w:r w:rsidRPr="00E12DEB">
              <w:rPr>
                <w:rFonts w:ascii="Times New Roman" w:eastAsia="Times New Roman" w:hAnsi="Times New Roman" w:cs="Times New Roman"/>
                <w:sz w:val="24"/>
                <w:szCs w:val="24"/>
              </w:rPr>
              <w:t xml:space="preserve"> экспертизы проектов нормативных правовых актов министерства</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по полугодиям, </w:t>
            </w:r>
            <w:r w:rsidRPr="00E12DEB">
              <w:rPr>
                <w:rFonts w:ascii="Times New Roman" w:eastAsia="Times New Roman" w:hAnsi="Times New Roman" w:cs="Times New Roman"/>
                <w:sz w:val="24"/>
                <w:szCs w:val="24"/>
              </w:rPr>
              <w:br/>
              <w:t>до 20 июля и 20 января</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7172BB" w:rsidP="009B0259">
            <w:pPr>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И</w:t>
            </w:r>
            <w:r w:rsidR="00A664EE" w:rsidRPr="00E12DEB">
              <w:rPr>
                <w:rFonts w:ascii="Times New Roman" w:eastAsia="Times New Roman" w:hAnsi="Times New Roman" w:cs="Times New Roman"/>
                <w:sz w:val="24"/>
                <w:szCs w:val="24"/>
              </w:rPr>
              <w:t xml:space="preserve">нформация о результатах проведенной </w:t>
            </w:r>
            <w:proofErr w:type="spellStart"/>
            <w:r w:rsidR="00A664EE" w:rsidRPr="00E12DEB">
              <w:rPr>
                <w:rFonts w:ascii="Times New Roman" w:eastAsia="Times New Roman" w:hAnsi="Times New Roman" w:cs="Times New Roman"/>
                <w:sz w:val="24"/>
                <w:szCs w:val="24"/>
              </w:rPr>
              <w:t>антикоррупционной</w:t>
            </w:r>
            <w:proofErr w:type="spellEnd"/>
            <w:r w:rsidR="00A664EE" w:rsidRPr="00E12DEB">
              <w:rPr>
                <w:rFonts w:ascii="Times New Roman" w:eastAsia="Times New Roman" w:hAnsi="Times New Roman" w:cs="Times New Roman"/>
                <w:sz w:val="24"/>
                <w:szCs w:val="24"/>
              </w:rPr>
              <w:t xml:space="preserve"> экспертизы нормативных правовых актов и проектов нормативных правовых актов министерства</w:t>
            </w:r>
            <w:r w:rsidRPr="00E12DEB">
              <w:rPr>
                <w:rFonts w:ascii="Times New Roman" w:eastAsia="Times New Roman" w:hAnsi="Times New Roman" w:cs="Times New Roman"/>
                <w:sz w:val="24"/>
                <w:szCs w:val="24"/>
              </w:rPr>
              <w:t xml:space="preserve"> направляется в </w:t>
            </w:r>
            <w:r w:rsidR="00C9372A" w:rsidRPr="00E12DEB">
              <w:rPr>
                <w:rFonts w:ascii="Times New Roman" w:eastAsia="Times New Roman" w:hAnsi="Times New Roman" w:cs="Times New Roman"/>
                <w:sz w:val="24"/>
                <w:szCs w:val="24"/>
              </w:rPr>
              <w:t>управлени</w:t>
            </w:r>
            <w:r w:rsidR="009B0259" w:rsidRPr="00E12DEB">
              <w:rPr>
                <w:rFonts w:ascii="Times New Roman" w:eastAsia="Times New Roman" w:hAnsi="Times New Roman" w:cs="Times New Roman"/>
                <w:sz w:val="24"/>
                <w:szCs w:val="24"/>
              </w:rPr>
              <w:t>е</w:t>
            </w:r>
            <w:r w:rsidR="00C9372A" w:rsidRPr="00E12DEB">
              <w:rPr>
                <w:rFonts w:ascii="Times New Roman" w:eastAsia="Times New Roman" w:hAnsi="Times New Roman" w:cs="Times New Roman"/>
                <w:sz w:val="24"/>
                <w:szCs w:val="24"/>
              </w:rPr>
              <w:t xml:space="preserve"> по контролю и профилактике коррупционных правонарушений </w:t>
            </w:r>
            <w:r w:rsidRPr="00E12DEB">
              <w:rPr>
                <w:rFonts w:ascii="Times New Roman" w:eastAsia="Times New Roman" w:hAnsi="Times New Roman" w:cs="Times New Roman"/>
                <w:sz w:val="24"/>
                <w:szCs w:val="24"/>
              </w:rPr>
              <w:t>Правительства Воронежской области</w:t>
            </w:r>
            <w:r w:rsidR="00A664EE" w:rsidRPr="00E12DEB">
              <w:rPr>
                <w:rFonts w:ascii="Times New Roman" w:eastAsia="Times New Roman" w:hAnsi="Times New Roman" w:cs="Times New Roman"/>
                <w:sz w:val="24"/>
                <w:szCs w:val="24"/>
              </w:rPr>
              <w:t>.</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1.3.</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7172BB" w:rsidP="007172BB">
            <w:pPr>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И</w:t>
            </w:r>
            <w:r w:rsidR="00A664EE" w:rsidRPr="00E12DEB">
              <w:rPr>
                <w:rFonts w:ascii="Times New Roman" w:eastAsia="Times New Roman" w:hAnsi="Times New Roman" w:cs="Times New Roman"/>
                <w:sz w:val="24"/>
                <w:szCs w:val="24"/>
              </w:rPr>
              <w:t>нформация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w:t>
            </w:r>
            <w:r w:rsidRPr="00E12DEB">
              <w:rPr>
                <w:rFonts w:ascii="Times New Roman" w:eastAsia="Times New Roman" w:hAnsi="Times New Roman" w:cs="Times New Roman"/>
                <w:sz w:val="24"/>
                <w:szCs w:val="24"/>
              </w:rPr>
              <w:t xml:space="preserve"> по устранению данных нарушений направляется министерством в управление по контролю и профилактике коррупционных правонарушений Правительства Воронежской области.</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1.4.</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FF7C06">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Направление в органы прокуратуры нормативных правовых актов и их </w:t>
            </w:r>
            <w:r w:rsidRPr="00E12DEB">
              <w:rPr>
                <w:rFonts w:ascii="Times New Roman" w:eastAsia="Times New Roman" w:hAnsi="Times New Roman" w:cs="Times New Roman"/>
                <w:sz w:val="24"/>
                <w:szCs w:val="24"/>
              </w:rPr>
              <w:lastRenderedPageBreak/>
              <w:t xml:space="preserve">проектов для проведения правовой и </w:t>
            </w:r>
            <w:proofErr w:type="spellStart"/>
            <w:r w:rsidRPr="00E12DEB">
              <w:rPr>
                <w:rFonts w:ascii="Times New Roman" w:eastAsia="Times New Roman" w:hAnsi="Times New Roman" w:cs="Times New Roman"/>
                <w:sz w:val="24"/>
                <w:szCs w:val="24"/>
              </w:rPr>
              <w:t>антикоррупционной</w:t>
            </w:r>
            <w:proofErr w:type="spellEnd"/>
            <w:r w:rsidRPr="00E12DEB">
              <w:rPr>
                <w:rFonts w:ascii="Times New Roman" w:eastAsia="Times New Roman" w:hAnsi="Times New Roman" w:cs="Times New Roman"/>
                <w:sz w:val="24"/>
                <w:szCs w:val="24"/>
              </w:rPr>
              <w:t xml:space="preserve"> экспертизы в </w:t>
            </w:r>
            <w:proofErr w:type="gramStart"/>
            <w:r w:rsidRPr="00E12DEB">
              <w:rPr>
                <w:rFonts w:ascii="Times New Roman" w:eastAsia="Times New Roman" w:hAnsi="Times New Roman" w:cs="Times New Roman"/>
                <w:sz w:val="24"/>
                <w:szCs w:val="24"/>
              </w:rPr>
              <w:t>порядке</w:t>
            </w:r>
            <w:proofErr w:type="gramEnd"/>
            <w:r w:rsidRPr="00E12DEB">
              <w:rPr>
                <w:rFonts w:ascii="Times New Roman" w:eastAsia="Times New Roman" w:hAnsi="Times New Roman" w:cs="Times New Roman"/>
                <w:sz w:val="24"/>
                <w:szCs w:val="24"/>
              </w:rPr>
              <w:t>, установленном указом Губернатора Воронежской области от 31.12.2008 № 218-у «Об утверждении Регламента взаимодействия исполнительных органов Воронежской области»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Все проекты нормативных правовых актов, разработанные министерством, в обязательном </w:t>
            </w:r>
            <w:proofErr w:type="gramStart"/>
            <w:r w:rsidRPr="00E12DEB">
              <w:rPr>
                <w:rFonts w:ascii="Times New Roman" w:eastAsia="Times New Roman" w:hAnsi="Times New Roman" w:cs="Times New Roman"/>
                <w:sz w:val="24"/>
                <w:szCs w:val="24"/>
              </w:rPr>
              <w:t>порядке</w:t>
            </w:r>
            <w:proofErr w:type="gramEnd"/>
            <w:r w:rsidRPr="00E12DEB">
              <w:rPr>
                <w:rFonts w:ascii="Times New Roman" w:eastAsia="Times New Roman" w:hAnsi="Times New Roman" w:cs="Times New Roman"/>
                <w:sz w:val="24"/>
                <w:szCs w:val="24"/>
              </w:rPr>
              <w:t xml:space="preserve"> </w:t>
            </w:r>
            <w:r w:rsidRPr="00E12DEB">
              <w:rPr>
                <w:rFonts w:ascii="Times New Roman" w:eastAsia="Times New Roman" w:hAnsi="Times New Roman" w:cs="Times New Roman"/>
                <w:sz w:val="24"/>
                <w:szCs w:val="24"/>
              </w:rPr>
              <w:lastRenderedPageBreak/>
              <w:t xml:space="preserve">направляются в прокуратуру Воронежской области для проведения правовой и </w:t>
            </w:r>
            <w:proofErr w:type="spellStart"/>
            <w:r w:rsidRPr="00E12DEB">
              <w:rPr>
                <w:rFonts w:ascii="Times New Roman" w:eastAsia="Times New Roman" w:hAnsi="Times New Roman" w:cs="Times New Roman"/>
                <w:sz w:val="24"/>
                <w:szCs w:val="24"/>
              </w:rPr>
              <w:t>антикоррупционной</w:t>
            </w:r>
            <w:proofErr w:type="spellEnd"/>
            <w:r w:rsidRPr="00E12DEB">
              <w:rPr>
                <w:rFonts w:ascii="Times New Roman" w:eastAsia="Times New Roman" w:hAnsi="Times New Roman" w:cs="Times New Roman"/>
                <w:sz w:val="24"/>
                <w:szCs w:val="24"/>
              </w:rPr>
              <w:t xml:space="preserve"> экспертизы.</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1.5.</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Проведение оценок коррупционных рисков, возникающих при реализации функций, и внесение уточнений в перечни должностей государственной гражданской службы Воронежской области, замещение которых связано с коррупционными рисками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Министерством проводится оценка коррупционных рисков, возникающих при реализации функций, и внесение уточнений в перечни должностей государственной гражданской службы Воронежской области, замещение которых связано с коррупционными рисками.</w:t>
            </w:r>
          </w:p>
          <w:p w:rsidR="00A664EE" w:rsidRPr="00E12DEB" w:rsidRDefault="00A664EE" w:rsidP="00A664EE">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Актуальный перечень должностей министерства, замещение которых связано с коррупционными рисками, утвержден приказом от 31.08.2022 № 2216. </w:t>
            </w:r>
          </w:p>
          <w:p w:rsidR="00A664EE" w:rsidRPr="00E12DEB" w:rsidRDefault="00A664EE" w:rsidP="00A664EE">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Количество должностей ГГС, включенных в перечень должностей с коррупционными рисками – 105.</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1.6.</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rPr>
            </w:pPr>
            <w:proofErr w:type="gramStart"/>
            <w:r w:rsidRPr="00E12DEB">
              <w:rPr>
                <w:rFonts w:ascii="Times New Roman" w:eastAsia="Times New Roman" w:hAnsi="Times New Roman" w:cs="Times New Roman"/>
                <w:sz w:val="24"/>
                <w:szCs w:val="24"/>
              </w:rPr>
              <w:t>Контроль за</w:t>
            </w:r>
            <w:proofErr w:type="gramEnd"/>
            <w:r w:rsidRPr="00E12DEB">
              <w:rPr>
                <w:rFonts w:ascii="Times New Roman" w:eastAsia="Times New Roman" w:hAnsi="Times New Roman" w:cs="Times New Roman"/>
                <w:sz w:val="24"/>
                <w:szCs w:val="24"/>
              </w:rPr>
              <w:t xml:space="preserve"> реализацией плана министерства по противодействию коррупции в подведомственных государственных учреждениях</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 раз в полугодие</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F04B30" w:rsidP="007172BB">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w:t>
            </w:r>
            <w:r w:rsidR="00A664EE" w:rsidRPr="00E12DEB">
              <w:rPr>
                <w:rFonts w:ascii="Times New Roman" w:eastAsia="Times New Roman" w:hAnsi="Times New Roman" w:cs="Times New Roman"/>
                <w:sz w:val="24"/>
                <w:szCs w:val="24"/>
              </w:rPr>
              <w:t xml:space="preserve">существляется </w:t>
            </w:r>
            <w:proofErr w:type="gramStart"/>
            <w:r w:rsidR="00A664EE" w:rsidRPr="00E12DEB">
              <w:rPr>
                <w:rFonts w:ascii="Times New Roman" w:eastAsia="Times New Roman" w:hAnsi="Times New Roman" w:cs="Times New Roman"/>
                <w:sz w:val="24"/>
                <w:szCs w:val="24"/>
              </w:rPr>
              <w:t>контроль за</w:t>
            </w:r>
            <w:proofErr w:type="gramEnd"/>
            <w:r w:rsidR="00A664EE" w:rsidRPr="00E12DEB">
              <w:rPr>
                <w:rFonts w:ascii="Times New Roman" w:eastAsia="Times New Roman" w:hAnsi="Times New Roman" w:cs="Times New Roman"/>
                <w:sz w:val="24"/>
                <w:szCs w:val="24"/>
              </w:rPr>
              <w:t xml:space="preserve"> реализацией </w:t>
            </w:r>
            <w:r w:rsidR="007172BB" w:rsidRPr="00E12DEB">
              <w:rPr>
                <w:rFonts w:ascii="Times New Roman" w:eastAsia="Times New Roman" w:hAnsi="Times New Roman" w:cs="Times New Roman"/>
                <w:sz w:val="24"/>
                <w:szCs w:val="24"/>
              </w:rPr>
              <w:t>П</w:t>
            </w:r>
            <w:r w:rsidR="00A664EE" w:rsidRPr="00E12DEB">
              <w:rPr>
                <w:rFonts w:ascii="Times New Roman" w:eastAsia="Times New Roman" w:hAnsi="Times New Roman" w:cs="Times New Roman"/>
                <w:sz w:val="24"/>
                <w:szCs w:val="24"/>
              </w:rPr>
              <w:t>лана министерства по противодействию коррупции в подведомственных государственных учреждениях</w:t>
            </w:r>
            <w:r w:rsidR="007172BB" w:rsidRPr="00E12DEB">
              <w:rPr>
                <w:rFonts w:ascii="Times New Roman" w:eastAsia="Times New Roman" w:hAnsi="Times New Roman" w:cs="Times New Roman"/>
                <w:sz w:val="24"/>
                <w:szCs w:val="24"/>
              </w:rPr>
              <w:t>.</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1.7.</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Актуализация с учетом </w:t>
            </w:r>
            <w:proofErr w:type="gramStart"/>
            <w:r w:rsidRPr="00E12DEB">
              <w:rPr>
                <w:rFonts w:ascii="Times New Roman" w:eastAsia="Times New Roman" w:hAnsi="Times New Roman" w:cs="Times New Roman"/>
                <w:sz w:val="24"/>
                <w:szCs w:val="24"/>
              </w:rPr>
              <w:t>изменения законодательства административных регламентов предоставления государственных услуг</w:t>
            </w:r>
            <w:proofErr w:type="gramEnd"/>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 мере необходимости</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F54436">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целях реализации федерального и регионального законодательства министерством </w:t>
            </w:r>
            <w:r w:rsidR="002146C7" w:rsidRPr="00E12DEB">
              <w:rPr>
                <w:rFonts w:ascii="Times New Roman" w:eastAsia="Times New Roman" w:hAnsi="Times New Roman" w:cs="Times New Roman"/>
                <w:sz w:val="24"/>
                <w:szCs w:val="24"/>
              </w:rPr>
              <w:t>актуализирован</w:t>
            </w:r>
            <w:r w:rsidRPr="00E12DEB">
              <w:rPr>
                <w:rFonts w:ascii="Times New Roman" w:eastAsia="Times New Roman" w:hAnsi="Times New Roman" w:cs="Times New Roman"/>
                <w:sz w:val="24"/>
                <w:szCs w:val="24"/>
              </w:rPr>
              <w:t>ы</w:t>
            </w:r>
            <w:r w:rsidR="00F54436" w:rsidRPr="00E12DEB">
              <w:rPr>
                <w:rFonts w:ascii="Times New Roman" w:eastAsia="Times New Roman" w:hAnsi="Times New Roman" w:cs="Times New Roman"/>
                <w:sz w:val="24"/>
                <w:szCs w:val="24"/>
              </w:rPr>
              <w:t xml:space="preserve"> административные регламенты</w:t>
            </w:r>
            <w:r w:rsidRPr="00E12DEB">
              <w:rPr>
                <w:rFonts w:ascii="Times New Roman" w:eastAsia="Times New Roman" w:hAnsi="Times New Roman" w:cs="Times New Roman"/>
                <w:sz w:val="24"/>
                <w:szCs w:val="24"/>
              </w:rPr>
              <w:t xml:space="preserve"> государ</w:t>
            </w:r>
            <w:r w:rsidR="002146C7" w:rsidRPr="00E12DEB">
              <w:rPr>
                <w:rFonts w:ascii="Times New Roman" w:eastAsia="Times New Roman" w:hAnsi="Times New Roman" w:cs="Times New Roman"/>
                <w:sz w:val="24"/>
                <w:szCs w:val="24"/>
              </w:rPr>
              <w:t xml:space="preserve">ственных услуг, </w:t>
            </w:r>
            <w:r w:rsidR="00F54436" w:rsidRPr="00E12DEB">
              <w:rPr>
                <w:rFonts w:ascii="Times New Roman" w:eastAsia="Times New Roman" w:hAnsi="Times New Roman" w:cs="Times New Roman"/>
                <w:sz w:val="24"/>
                <w:szCs w:val="24"/>
              </w:rPr>
              <w:t>предоставляемые</w:t>
            </w:r>
            <w:r w:rsidRPr="00E12DEB">
              <w:rPr>
                <w:rFonts w:ascii="Times New Roman" w:eastAsia="Times New Roman" w:hAnsi="Times New Roman" w:cs="Times New Roman"/>
                <w:sz w:val="24"/>
                <w:szCs w:val="24"/>
              </w:rPr>
              <w:t xml:space="preserve"> министерством.</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1.8.</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5870B7">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Внесение сведений о государственных услугах, предоставляемых министерством, в федеральную государственную информационную систему «</w:t>
            </w:r>
            <w:r w:rsidR="007172BB" w:rsidRPr="00E12DEB">
              <w:rPr>
                <w:rFonts w:ascii="Times New Roman" w:eastAsia="Times New Roman" w:hAnsi="Times New Roman" w:cs="Times New Roman"/>
                <w:sz w:val="24"/>
                <w:szCs w:val="24"/>
              </w:rPr>
              <w:t>Р</w:t>
            </w:r>
            <w:r w:rsidRPr="00E12DEB">
              <w:rPr>
                <w:rFonts w:ascii="Times New Roman" w:eastAsia="Times New Roman" w:hAnsi="Times New Roman" w:cs="Times New Roman"/>
                <w:sz w:val="24"/>
                <w:szCs w:val="24"/>
              </w:rPr>
              <w:t>еестр государственных услуг»</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 мере необходимости</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1.9.</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Исполнение распоряжения Правительства Воронежской области от 08.09.2016 № 554-р «О ходе реализации </w:t>
            </w:r>
            <w:r w:rsidRPr="00E12DEB">
              <w:rPr>
                <w:rFonts w:ascii="Times New Roman" w:eastAsia="Times New Roman" w:hAnsi="Times New Roman" w:cs="Times New Roman"/>
                <w:sz w:val="24"/>
                <w:szCs w:val="24"/>
              </w:rPr>
              <w:lastRenderedPageBreak/>
              <w:t>мероприятий по противодействию коррупции в Воронежской области»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Постоянно,</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за I квартал отчетного года - до 10 мая отчетного года,</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за II квартал отчетного года - до 10 августа отчетного года,</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за III квартал отчетного года - до 10 октября отчетного года,</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за отчетный год - до 05 февраля года, следующего за </w:t>
            </w:r>
            <w:proofErr w:type="gramStart"/>
            <w:r w:rsidRPr="00E12DEB">
              <w:rPr>
                <w:rFonts w:ascii="Times New Roman" w:eastAsia="Times New Roman" w:hAnsi="Times New Roman" w:cs="Times New Roman"/>
                <w:sz w:val="24"/>
                <w:szCs w:val="24"/>
              </w:rPr>
              <w:t>отчетным</w:t>
            </w:r>
            <w:proofErr w:type="gramEnd"/>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7172BB">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 xml:space="preserve">Министерство </w:t>
            </w:r>
            <w:r w:rsidR="007172BB" w:rsidRPr="00E12DEB">
              <w:rPr>
                <w:rFonts w:ascii="Times New Roman" w:eastAsia="Times New Roman" w:hAnsi="Times New Roman" w:cs="Times New Roman"/>
                <w:sz w:val="24"/>
                <w:szCs w:val="24"/>
              </w:rPr>
              <w:t xml:space="preserve">регулярно </w:t>
            </w:r>
            <w:r w:rsidRPr="00E12DEB">
              <w:rPr>
                <w:rFonts w:ascii="Times New Roman" w:eastAsia="Times New Roman" w:hAnsi="Times New Roman" w:cs="Times New Roman"/>
                <w:sz w:val="24"/>
                <w:szCs w:val="24"/>
              </w:rPr>
              <w:t xml:space="preserve">предоставляет информацию в управление по контролю и профилактике коррупционных правонарушений Правительства </w:t>
            </w:r>
            <w:r w:rsidRPr="00E12DEB">
              <w:rPr>
                <w:rFonts w:ascii="Times New Roman" w:eastAsia="Times New Roman" w:hAnsi="Times New Roman" w:cs="Times New Roman"/>
                <w:sz w:val="24"/>
                <w:szCs w:val="24"/>
              </w:rPr>
              <w:lastRenderedPageBreak/>
              <w:t>Воронежской области</w:t>
            </w:r>
            <w:r w:rsidR="007172BB" w:rsidRPr="00E12DEB">
              <w:rPr>
                <w:rFonts w:ascii="Times New Roman" w:eastAsia="Times New Roman" w:hAnsi="Times New Roman" w:cs="Times New Roman"/>
                <w:sz w:val="24"/>
                <w:szCs w:val="24"/>
              </w:rPr>
              <w:t>.</w:t>
            </w:r>
          </w:p>
        </w:tc>
      </w:tr>
      <w:tr w:rsidR="00A664EE" w:rsidRPr="00E12DEB" w:rsidTr="001E2453">
        <w:trPr>
          <w:gridAfter w:val="1"/>
          <w:wAfter w:w="18" w:type="dxa"/>
          <w:trHeight w:val="600"/>
        </w:trPr>
        <w:tc>
          <w:tcPr>
            <w:tcW w:w="14458" w:type="dxa"/>
            <w:gridSpan w:val="5"/>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2. Обеспечение информационной открытости министерства</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2.1.</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sz w:val="24"/>
                <w:szCs w:val="24"/>
              </w:rPr>
            </w:pPr>
            <w:r w:rsidRPr="00E12DEB">
              <w:rPr>
                <w:rFonts w:ascii="Times New Roman" w:eastAsia="Times New Roman" w:hAnsi="Times New Roman"/>
                <w:sz w:val="24"/>
                <w:szCs w:val="24"/>
              </w:rPr>
              <w:t>Размещение информации об исполнении Плана противодействия коррупции на странице министерства на официальном сайте Правительства Воронежской области в информационно-телекоммуникационной сети «Интернет», а также на официальном сайте министерства</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Отчет об исполнении Плана мероприятий по противодействию коррупции в министерстве за </w:t>
            </w:r>
            <w:r w:rsidR="00461349" w:rsidRPr="00E12DEB">
              <w:rPr>
                <w:rFonts w:ascii="Times New Roman" w:eastAsia="Times New Roman" w:hAnsi="Times New Roman" w:cs="Times New Roman"/>
                <w:sz w:val="24"/>
                <w:szCs w:val="24"/>
              </w:rPr>
              <w:t xml:space="preserve">1 квартал </w:t>
            </w:r>
            <w:r w:rsidRPr="00E12DEB">
              <w:rPr>
                <w:rFonts w:ascii="Times New Roman" w:eastAsia="Times New Roman" w:hAnsi="Times New Roman" w:cs="Times New Roman"/>
                <w:sz w:val="24"/>
                <w:szCs w:val="24"/>
              </w:rPr>
              <w:t>202</w:t>
            </w:r>
            <w:r w:rsidR="00461349" w:rsidRPr="00E12DEB">
              <w:rPr>
                <w:rFonts w:ascii="Times New Roman" w:eastAsia="Times New Roman" w:hAnsi="Times New Roman" w:cs="Times New Roman"/>
                <w:sz w:val="24"/>
                <w:szCs w:val="24"/>
              </w:rPr>
              <w:t>4</w:t>
            </w:r>
            <w:r w:rsidRPr="00E12DEB">
              <w:rPr>
                <w:rFonts w:ascii="Times New Roman" w:eastAsia="Times New Roman" w:hAnsi="Times New Roman" w:cs="Times New Roman"/>
                <w:sz w:val="24"/>
                <w:szCs w:val="24"/>
              </w:rPr>
              <w:t xml:space="preserve"> год</w:t>
            </w:r>
            <w:r w:rsidR="00461349" w:rsidRPr="00E12DEB">
              <w:rPr>
                <w:rFonts w:ascii="Times New Roman" w:eastAsia="Times New Roman" w:hAnsi="Times New Roman" w:cs="Times New Roman"/>
                <w:sz w:val="24"/>
                <w:szCs w:val="24"/>
              </w:rPr>
              <w:t>а</w:t>
            </w:r>
            <w:r w:rsidRPr="00E12DEB">
              <w:rPr>
                <w:rFonts w:ascii="Times New Roman" w:eastAsia="Times New Roman" w:hAnsi="Times New Roman" w:cs="Times New Roman"/>
                <w:sz w:val="24"/>
                <w:szCs w:val="24"/>
              </w:rPr>
              <w:t xml:space="preserve"> размещен на официальном сайте </w:t>
            </w:r>
            <w:r w:rsidR="007172BB" w:rsidRPr="00E12DEB">
              <w:rPr>
                <w:rFonts w:ascii="Times New Roman" w:eastAsia="Times New Roman" w:hAnsi="Times New Roman" w:cs="Times New Roman"/>
                <w:sz w:val="24"/>
                <w:szCs w:val="24"/>
              </w:rPr>
              <w:t xml:space="preserve">министерства </w:t>
            </w:r>
            <w:r w:rsidRPr="00E12DEB">
              <w:rPr>
                <w:rFonts w:ascii="Times New Roman" w:eastAsia="Times New Roman" w:hAnsi="Times New Roman" w:cs="Times New Roman"/>
                <w:sz w:val="24"/>
                <w:szCs w:val="24"/>
              </w:rPr>
              <w:t>и на Портале Воронежской области в сети «Интернет».</w:t>
            </w:r>
          </w:p>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2.2.</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Обеспечение реализации прав граждан на получение достоверной информации о деятельности министерства</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целях обеспечения информационной открытости, прозрачности нормотворческих и управленческих процессов на официальном сайте министерства </w:t>
            </w:r>
            <w:hyperlink r:id="rId9" w:history="1">
              <w:r w:rsidR="002146C7" w:rsidRPr="00E12DEB">
                <w:rPr>
                  <w:rStyle w:val="a3"/>
                  <w:rFonts w:ascii="Times New Roman" w:eastAsia="Times New Roman" w:hAnsi="Times New Roman" w:cs="Times New Roman"/>
                  <w:sz w:val="24"/>
                  <w:szCs w:val="24"/>
                </w:rPr>
                <w:t>www.dizovo.ru</w:t>
              </w:r>
            </w:hyperlink>
            <w:r w:rsidRPr="00E12DEB">
              <w:rPr>
                <w:rFonts w:ascii="Times New Roman" w:eastAsia="Times New Roman" w:hAnsi="Times New Roman" w:cs="Times New Roman"/>
                <w:sz w:val="24"/>
                <w:szCs w:val="24"/>
              </w:rPr>
              <w:t xml:space="preserve"> размещается открытая информация о деятельности министерства. На сайте можно получить всю необходимую информацию по имущественным и земельным вопросам, ознакомиться с правовыми актами и административными регламентами, задать вопрос </w:t>
            </w:r>
            <w:r w:rsidR="007172BB" w:rsidRPr="00E12DEB">
              <w:rPr>
                <w:rFonts w:ascii="Times New Roman" w:eastAsia="Times New Roman" w:hAnsi="Times New Roman" w:cs="Times New Roman"/>
                <w:sz w:val="24"/>
                <w:szCs w:val="24"/>
              </w:rPr>
              <w:t>министру</w:t>
            </w:r>
            <w:r w:rsidRPr="00E12DEB">
              <w:rPr>
                <w:rFonts w:ascii="Times New Roman" w:eastAsia="Times New Roman" w:hAnsi="Times New Roman" w:cs="Times New Roman"/>
                <w:sz w:val="24"/>
                <w:szCs w:val="24"/>
              </w:rPr>
              <w:t xml:space="preserve"> и специалистам министерства, скопировать формы основных документов и бланки заявлений, представляемых в министерство. </w:t>
            </w:r>
          </w:p>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Обратная связь с посетителями сайта осуществляется через Интернет-приемную.</w:t>
            </w:r>
          </w:p>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Также министерством созданы и ведутся </w:t>
            </w:r>
            <w:proofErr w:type="spellStart"/>
            <w:r w:rsidRPr="00E12DEB">
              <w:rPr>
                <w:rFonts w:ascii="Times New Roman" w:eastAsia="Times New Roman" w:hAnsi="Times New Roman" w:cs="Times New Roman"/>
                <w:sz w:val="24"/>
                <w:szCs w:val="24"/>
              </w:rPr>
              <w:t>паблики</w:t>
            </w:r>
            <w:proofErr w:type="spellEnd"/>
            <w:r w:rsidRPr="00E12DEB">
              <w:rPr>
                <w:rFonts w:ascii="Times New Roman" w:eastAsia="Times New Roman" w:hAnsi="Times New Roman" w:cs="Times New Roman"/>
                <w:sz w:val="24"/>
                <w:szCs w:val="24"/>
              </w:rPr>
              <w:t xml:space="preserve"> в социальных </w:t>
            </w:r>
            <w:proofErr w:type="gramStart"/>
            <w:r w:rsidRPr="00E12DEB">
              <w:rPr>
                <w:rFonts w:ascii="Times New Roman" w:eastAsia="Times New Roman" w:hAnsi="Times New Roman" w:cs="Times New Roman"/>
                <w:sz w:val="24"/>
                <w:szCs w:val="24"/>
              </w:rPr>
              <w:t>сетях</w:t>
            </w:r>
            <w:proofErr w:type="gramEnd"/>
            <w:r w:rsidRPr="00E12DEB">
              <w:rPr>
                <w:rFonts w:ascii="Times New Roman" w:eastAsia="Times New Roman" w:hAnsi="Times New Roman" w:cs="Times New Roman"/>
                <w:sz w:val="24"/>
                <w:szCs w:val="24"/>
              </w:rPr>
              <w:t xml:space="preserve"> «</w:t>
            </w:r>
            <w:proofErr w:type="spellStart"/>
            <w:r w:rsidRPr="00E12DEB">
              <w:rPr>
                <w:rFonts w:ascii="Times New Roman" w:eastAsia="Times New Roman" w:hAnsi="Times New Roman" w:cs="Times New Roman"/>
                <w:sz w:val="24"/>
                <w:szCs w:val="24"/>
              </w:rPr>
              <w:t>Вконтакте</w:t>
            </w:r>
            <w:proofErr w:type="spellEnd"/>
            <w:r w:rsidRPr="00E12DEB">
              <w:rPr>
                <w:rFonts w:ascii="Times New Roman" w:eastAsia="Times New Roman" w:hAnsi="Times New Roman" w:cs="Times New Roman"/>
                <w:sz w:val="24"/>
                <w:szCs w:val="24"/>
              </w:rPr>
              <w:t>»</w:t>
            </w:r>
            <w:r w:rsidR="002146C7" w:rsidRPr="00E12DEB">
              <w:rPr>
                <w:rFonts w:ascii="Times New Roman" w:eastAsia="Times New Roman" w:hAnsi="Times New Roman" w:cs="Times New Roman"/>
                <w:sz w:val="24"/>
                <w:szCs w:val="24"/>
              </w:rPr>
              <w:t>,</w:t>
            </w:r>
            <w:r w:rsidRPr="00E12DEB">
              <w:rPr>
                <w:rFonts w:ascii="Times New Roman" w:eastAsia="Times New Roman" w:hAnsi="Times New Roman" w:cs="Times New Roman"/>
                <w:sz w:val="24"/>
                <w:szCs w:val="24"/>
              </w:rPr>
              <w:t xml:space="preserve"> «Одноклассники»,</w:t>
            </w:r>
            <w:r w:rsidR="002146C7" w:rsidRPr="00E12DEB">
              <w:rPr>
                <w:rFonts w:ascii="Times New Roman" w:eastAsia="Times New Roman" w:hAnsi="Times New Roman" w:cs="Times New Roman"/>
                <w:sz w:val="24"/>
                <w:szCs w:val="24"/>
              </w:rPr>
              <w:t xml:space="preserve"> «Телеграмм»,</w:t>
            </w:r>
            <w:r w:rsidRPr="00E12DEB">
              <w:rPr>
                <w:rFonts w:ascii="Times New Roman" w:eastAsia="Times New Roman" w:hAnsi="Times New Roman" w:cs="Times New Roman"/>
                <w:sz w:val="24"/>
                <w:szCs w:val="24"/>
              </w:rPr>
              <w:t xml:space="preserve"> где размещается актуальная информация и осуществляется взаимодействие министерства с </w:t>
            </w:r>
            <w:r w:rsidRPr="00E12DEB">
              <w:rPr>
                <w:rFonts w:ascii="Times New Roman" w:eastAsia="Times New Roman" w:hAnsi="Times New Roman" w:cs="Times New Roman"/>
                <w:sz w:val="24"/>
                <w:szCs w:val="24"/>
              </w:rPr>
              <w:lastRenderedPageBreak/>
              <w:t xml:space="preserve">гражданами и организациями по наиболее значимым вопросам и проблемам в сфере деятельности министерства. </w:t>
            </w:r>
          </w:p>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Министерство осуществляет работу с информационными сообщениями, поступающими посредством системы «Инцидент-менеджмент», являющейся системой реагирования на вопросы, жалобы, обращения от граждан региона, и позволяющей установить прямой диалог между населением и властью. За отчетный период в системе инцидент-менеджмент и через </w:t>
            </w:r>
            <w:proofErr w:type="spellStart"/>
            <w:r w:rsidRPr="00E12DEB">
              <w:rPr>
                <w:rFonts w:ascii="Times New Roman" w:eastAsia="Times New Roman" w:hAnsi="Times New Roman" w:cs="Times New Roman"/>
                <w:sz w:val="24"/>
                <w:szCs w:val="24"/>
              </w:rPr>
              <w:t>соцсети</w:t>
            </w:r>
            <w:proofErr w:type="spellEnd"/>
            <w:r w:rsidRPr="00E12DEB">
              <w:rPr>
                <w:rFonts w:ascii="Times New Roman" w:eastAsia="Times New Roman" w:hAnsi="Times New Roman" w:cs="Times New Roman"/>
                <w:sz w:val="24"/>
                <w:szCs w:val="24"/>
              </w:rPr>
              <w:t xml:space="preserve"> было опубликовано </w:t>
            </w:r>
            <w:r w:rsidR="00A0315A" w:rsidRPr="00E12DEB">
              <w:rPr>
                <w:rFonts w:ascii="Times New Roman" w:eastAsia="Times New Roman" w:hAnsi="Times New Roman" w:cs="Times New Roman"/>
                <w:sz w:val="24"/>
                <w:szCs w:val="24"/>
              </w:rPr>
              <w:t>79</w:t>
            </w:r>
            <w:r w:rsidR="00D007FC" w:rsidRPr="00E12DEB">
              <w:rPr>
                <w:rFonts w:ascii="Times New Roman" w:eastAsia="Times New Roman" w:hAnsi="Times New Roman" w:cs="Times New Roman"/>
                <w:sz w:val="24"/>
                <w:szCs w:val="24"/>
              </w:rPr>
              <w:t xml:space="preserve"> ответов</w:t>
            </w:r>
            <w:r w:rsidRPr="00E12DEB">
              <w:rPr>
                <w:rFonts w:ascii="Times New Roman" w:eastAsia="Times New Roman" w:hAnsi="Times New Roman" w:cs="Times New Roman"/>
                <w:sz w:val="24"/>
                <w:szCs w:val="24"/>
              </w:rPr>
              <w:t xml:space="preserve"> на поступившие от граждан вопросы в сфере имущественных и земельных отношений, регулирования рекламного и алкогольного рынков.</w:t>
            </w:r>
          </w:p>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Сведения обо всех предоставляемых министерством государственных услугах размещены в информационных системах «Реестр государственных и муниципальных услуг (функций) Воронежской области» и «Портал Воронежской области в сети Интернет».</w:t>
            </w:r>
          </w:p>
          <w:p w:rsidR="00A664EE" w:rsidRPr="00E12DEB" w:rsidRDefault="00A664EE"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Министерством ведется активная разъяснительная работа с населением, в том числе по применению законодательства по земельно-имущественным правоотношениям. </w:t>
            </w:r>
          </w:p>
          <w:p w:rsidR="00A664EE" w:rsidRPr="00E12DEB" w:rsidRDefault="007172BB" w:rsidP="00A664EE">
            <w:pPr>
              <w:widowControl w:val="0"/>
              <w:autoSpaceDE w:val="0"/>
              <w:autoSpaceDN w:val="0"/>
              <w:adjustRightInd w:val="0"/>
              <w:spacing w:after="0" w:line="240" w:lineRule="auto"/>
              <w:ind w:firstLine="213"/>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Министром</w:t>
            </w:r>
            <w:r w:rsidR="00A664EE" w:rsidRPr="00E12DEB">
              <w:rPr>
                <w:rFonts w:ascii="Times New Roman" w:eastAsia="Times New Roman" w:hAnsi="Times New Roman" w:cs="Times New Roman"/>
                <w:sz w:val="24"/>
                <w:szCs w:val="24"/>
              </w:rPr>
              <w:t xml:space="preserve"> и представителями министерства проводятся выезды в муниципальные районы для оказания методической и практической помощи на местах. Ежемесячно проводится прием граждан по личным вопросам в </w:t>
            </w:r>
            <w:proofErr w:type="gramStart"/>
            <w:r w:rsidR="00A664EE" w:rsidRPr="00E12DEB">
              <w:rPr>
                <w:rFonts w:ascii="Times New Roman" w:eastAsia="Times New Roman" w:hAnsi="Times New Roman" w:cs="Times New Roman"/>
                <w:sz w:val="24"/>
                <w:szCs w:val="24"/>
              </w:rPr>
              <w:t>министерстве</w:t>
            </w:r>
            <w:proofErr w:type="gramEnd"/>
            <w:r w:rsidR="00A664EE" w:rsidRPr="00E12DEB">
              <w:rPr>
                <w:rFonts w:ascii="Times New Roman" w:eastAsia="Times New Roman" w:hAnsi="Times New Roman" w:cs="Times New Roman"/>
                <w:sz w:val="24"/>
                <w:szCs w:val="24"/>
              </w:rPr>
              <w:t xml:space="preserve"> и в общественных приемных Губернатора Воронежской области в муниципальных образованиях Воронежской области. </w:t>
            </w:r>
          </w:p>
        </w:tc>
      </w:tr>
      <w:tr w:rsidR="00A664EE" w:rsidRPr="00E12DEB" w:rsidTr="001E2453">
        <w:trPr>
          <w:gridAfter w:val="1"/>
          <w:wAfter w:w="18" w:type="dxa"/>
          <w:trHeight w:val="336"/>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 xml:space="preserve">2.3. </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Взаимодействие с правоохранительными органами и институтами гражданского общества в </w:t>
            </w:r>
            <w:proofErr w:type="gramStart"/>
            <w:r w:rsidRPr="00E12DEB">
              <w:rPr>
                <w:rFonts w:ascii="Times New Roman" w:eastAsia="Times New Roman" w:hAnsi="Times New Roman" w:cs="Times New Roman"/>
                <w:sz w:val="24"/>
                <w:szCs w:val="24"/>
              </w:rPr>
              <w:t>вопросах</w:t>
            </w:r>
            <w:proofErr w:type="gramEnd"/>
            <w:r w:rsidRPr="00E12DEB">
              <w:rPr>
                <w:rFonts w:ascii="Times New Roman" w:eastAsia="Times New Roman" w:hAnsi="Times New Roman" w:cs="Times New Roman"/>
                <w:sz w:val="24"/>
                <w:szCs w:val="24"/>
              </w:rPr>
              <w:t xml:space="preserve"> профилактики и выявления фактов коррупции в министерстве</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widowControl w:val="0"/>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 образованных министерством для решения наиболее острых и </w:t>
            </w:r>
            <w:r w:rsidRPr="00E12DEB">
              <w:rPr>
                <w:rFonts w:ascii="Times New Roman" w:eastAsia="Times New Roman" w:hAnsi="Times New Roman" w:cs="Times New Roman"/>
                <w:sz w:val="24"/>
                <w:szCs w:val="24"/>
              </w:rPr>
              <w:lastRenderedPageBreak/>
              <w:t xml:space="preserve">проблемных вопросов, в том числе социального характера, в сфере </w:t>
            </w:r>
            <w:proofErr w:type="spellStart"/>
            <w:r w:rsidRPr="00E12DEB">
              <w:rPr>
                <w:rFonts w:ascii="Times New Roman" w:eastAsia="Times New Roman" w:hAnsi="Times New Roman" w:cs="Times New Roman"/>
                <w:sz w:val="24"/>
                <w:szCs w:val="24"/>
              </w:rPr>
              <w:t>имущественно-земельных</w:t>
            </w:r>
            <w:proofErr w:type="spellEnd"/>
            <w:r w:rsidRPr="00E12DEB">
              <w:rPr>
                <w:rFonts w:ascii="Times New Roman" w:eastAsia="Times New Roman" w:hAnsi="Times New Roman" w:cs="Times New Roman"/>
                <w:sz w:val="24"/>
                <w:szCs w:val="24"/>
              </w:rPr>
              <w:t xml:space="preserve"> отношений на территории Воронежской области.</w:t>
            </w:r>
            <w:r w:rsidR="00FF7C06" w:rsidRPr="00E12DEB">
              <w:rPr>
                <w:rFonts w:ascii="Times New Roman" w:eastAsia="Times New Roman" w:hAnsi="Times New Roman" w:cs="Times New Roman"/>
                <w:sz w:val="24"/>
                <w:szCs w:val="24"/>
              </w:rPr>
              <w:t xml:space="preserve"> </w:t>
            </w:r>
            <w:r w:rsidRPr="00E12DEB">
              <w:rPr>
                <w:rFonts w:ascii="Times New Roman" w:eastAsia="Times New Roman" w:hAnsi="Times New Roman" w:cs="Times New Roman"/>
                <w:sz w:val="24"/>
                <w:szCs w:val="24"/>
              </w:rPr>
              <w:t>В</w:t>
            </w:r>
            <w:r w:rsidR="002146C7" w:rsidRPr="00E12DEB">
              <w:rPr>
                <w:rFonts w:ascii="Times New Roman" w:eastAsia="Times New Roman" w:hAnsi="Times New Roman" w:cs="Times New Roman"/>
                <w:sz w:val="24"/>
                <w:szCs w:val="24"/>
              </w:rPr>
              <w:t xml:space="preserve"> </w:t>
            </w:r>
            <w:r w:rsidRPr="00E12DEB">
              <w:rPr>
                <w:rFonts w:ascii="Times New Roman" w:eastAsia="Times New Roman" w:hAnsi="Times New Roman" w:cs="Times New Roman"/>
                <w:sz w:val="24"/>
                <w:szCs w:val="24"/>
              </w:rPr>
              <w:t>частности:</w:t>
            </w:r>
          </w:p>
          <w:p w:rsidR="00A664EE" w:rsidRPr="00E12DEB" w:rsidRDefault="00A664EE" w:rsidP="00E12DEB">
            <w:pPr>
              <w:widowControl w:val="0"/>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w:t>
            </w:r>
            <w:r w:rsidR="00FF7C06" w:rsidRPr="00E12DEB">
              <w:rPr>
                <w:rFonts w:ascii="Times New Roman" w:eastAsia="Times New Roman" w:hAnsi="Times New Roman" w:cs="Times New Roman"/>
                <w:sz w:val="24"/>
                <w:szCs w:val="24"/>
              </w:rPr>
              <w:t xml:space="preserve"> </w:t>
            </w:r>
            <w:r w:rsidRPr="00E12DEB">
              <w:rPr>
                <w:rFonts w:ascii="Times New Roman" w:eastAsia="Times New Roman" w:hAnsi="Times New Roman" w:cs="Times New Roman"/>
                <w:sz w:val="24"/>
                <w:szCs w:val="24"/>
              </w:rPr>
              <w:t>территории</w:t>
            </w:r>
            <w:r w:rsidR="002146C7" w:rsidRPr="00E12DEB">
              <w:rPr>
                <w:rFonts w:ascii="Times New Roman" w:eastAsia="Times New Roman" w:hAnsi="Times New Roman" w:cs="Times New Roman"/>
                <w:sz w:val="24"/>
                <w:szCs w:val="24"/>
              </w:rPr>
              <w:t xml:space="preserve"> </w:t>
            </w:r>
            <w:r w:rsidRPr="00E12DEB">
              <w:rPr>
                <w:rFonts w:ascii="Times New Roman" w:eastAsia="Times New Roman" w:hAnsi="Times New Roman" w:cs="Times New Roman"/>
                <w:sz w:val="24"/>
                <w:szCs w:val="24"/>
              </w:rPr>
              <w:t xml:space="preserve"> городского округа город Воронеж, межведомственной комиссии по демонтажу незаконно установленных на территории городского округа город Воронеж рекламных конструкций;</w:t>
            </w:r>
          </w:p>
          <w:p w:rsidR="00A664EE" w:rsidRPr="00E12DEB" w:rsidRDefault="00A664EE" w:rsidP="00E12DEB">
            <w:pPr>
              <w:widowControl w:val="0"/>
              <w:autoSpaceDE w:val="0"/>
              <w:autoSpaceDN w:val="0"/>
              <w:adjustRightInd w:val="0"/>
              <w:spacing w:after="0" w:line="240" w:lineRule="auto"/>
              <w:ind w:firstLine="282"/>
              <w:jc w:val="both"/>
              <w:rPr>
                <w:rFonts w:ascii="Times New Roman" w:eastAsia="Times New Roman" w:hAnsi="Times New Roman" w:cs="Times New Roman"/>
                <w:sz w:val="24"/>
                <w:szCs w:val="24"/>
              </w:rPr>
            </w:pPr>
            <w:proofErr w:type="gramStart"/>
            <w:r w:rsidRPr="00E12DEB">
              <w:rPr>
                <w:rFonts w:ascii="Times New Roman" w:eastAsia="Times New Roman" w:hAnsi="Times New Roman" w:cs="Times New Roman"/>
                <w:sz w:val="24"/>
                <w:szCs w:val="24"/>
              </w:rPr>
              <w:t xml:space="preserve">- представители Управления экономической безопасности и противодействия коррупции ГУ МВД по Воронежской области, Управления Федеральной службы безопасности по Воронежской области, Управления Федеральной службы судебных приставов по Воронежской области, Управления Федеральной антимонопольной службы по Воронежской области входят в состав комиссии по предоставлению земельных участков, межведомственной рабочей группы для реализации мероприятий по снижению нелегального оборота алкогольной продукции в Воронежской области. </w:t>
            </w:r>
            <w:proofErr w:type="gramEnd"/>
          </w:p>
          <w:p w:rsidR="00A664EE" w:rsidRPr="00E12DEB" w:rsidRDefault="00A664EE" w:rsidP="00E12DEB">
            <w:pPr>
              <w:widowControl w:val="0"/>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 запросам правоохранительных органов предоставляется информация по всем направлениям деятельности министерства.</w:t>
            </w:r>
          </w:p>
          <w:p w:rsidR="00A664EE" w:rsidRPr="00E12DEB" w:rsidRDefault="00A664EE" w:rsidP="00E12DEB">
            <w:pPr>
              <w:widowControl w:val="0"/>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Кроме того, при министерстве действует Общественный совет, целями деятельности которого является повышение эффективности и информационной прозрачности процессов в сфере имущественных и земельных отношений, создание механизмов учета общественного мнения. В состав Общественного совета входят представители Торгово-промышленной палаты Воронежской области, объединения предпринимателей, Воронежского областного совета профсоюзов, </w:t>
            </w:r>
            <w:r w:rsidRPr="00E12DEB">
              <w:rPr>
                <w:rFonts w:ascii="Times New Roman" w:eastAsia="Times New Roman" w:hAnsi="Times New Roman" w:cs="Times New Roman"/>
                <w:sz w:val="24"/>
                <w:szCs w:val="24"/>
              </w:rPr>
              <w:lastRenderedPageBreak/>
              <w:t xml:space="preserve">представители организаций, осуществляющих свою деятельность в сфере производства и распространения рекламы, ведущих образовательных учреждений области. В отчетном периоде проведено </w:t>
            </w:r>
            <w:r w:rsidR="00853915" w:rsidRPr="00E12DEB">
              <w:rPr>
                <w:rFonts w:ascii="Times New Roman" w:eastAsia="Times New Roman" w:hAnsi="Times New Roman" w:cs="Times New Roman"/>
                <w:sz w:val="24"/>
                <w:szCs w:val="24"/>
              </w:rPr>
              <w:t>3</w:t>
            </w:r>
            <w:r w:rsidRPr="00E12DEB">
              <w:rPr>
                <w:rFonts w:ascii="Times New Roman" w:eastAsia="Times New Roman" w:hAnsi="Times New Roman" w:cs="Times New Roman"/>
                <w:sz w:val="24"/>
                <w:szCs w:val="24"/>
              </w:rPr>
              <w:t xml:space="preserve"> заседания Общественного совета. </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2.4.</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Обеспечение функционирования опции «Задать вопрос министру» на официальном сайте министерства в сети Интернет с целью улучшения обратной связи с гражданами и организациями, а также получения сигналов о фактах коррупции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В целях улучшения обратной связи с гражданами и организациями, а также получения сигналов о фактах коррупции на сайте министерства в сети Интернет функционирует опция «Задать вопрос</w:t>
            </w:r>
            <w:r w:rsidR="007172BB" w:rsidRPr="00E12DEB">
              <w:rPr>
                <w:rFonts w:ascii="Times New Roman" w:eastAsia="Times New Roman" w:hAnsi="Times New Roman" w:cs="Times New Roman"/>
                <w:sz w:val="24"/>
                <w:szCs w:val="24"/>
              </w:rPr>
              <w:t xml:space="preserve"> министру</w:t>
            </w:r>
            <w:r w:rsidRPr="00E12DEB">
              <w:rPr>
                <w:rFonts w:ascii="Times New Roman" w:eastAsia="Times New Roman" w:hAnsi="Times New Roman" w:cs="Times New Roman"/>
                <w:sz w:val="24"/>
                <w:szCs w:val="24"/>
              </w:rPr>
              <w:t>», размещены контактные данные (телефон и адрес электронной почты), по которым можно сообщить о фактах коррупции.</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2.5.</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Размещение на Портале Воронежской области и сайте министерства в сети Интернет нормативных правовых актов и проектов нормативных правовых актов министерства                     </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6B76BE" w:rsidP="00E12DEB">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В</w:t>
            </w:r>
            <w:r w:rsidR="00A664EE" w:rsidRPr="00E12DEB">
              <w:rPr>
                <w:rFonts w:ascii="Times New Roman" w:eastAsia="Times New Roman" w:hAnsi="Times New Roman" w:cs="Times New Roman"/>
                <w:sz w:val="24"/>
                <w:szCs w:val="24"/>
              </w:rPr>
              <w:t xml:space="preserve">се проекты нормативных правовых актов, разработанные министерством, размещаются в информационной системе «Портал Воронежской области в сети Интернет» в разделе «Экспертиза на </w:t>
            </w:r>
            <w:proofErr w:type="spellStart"/>
            <w:r w:rsidR="00A664EE" w:rsidRPr="00E12DEB">
              <w:rPr>
                <w:rFonts w:ascii="Times New Roman" w:eastAsia="Times New Roman" w:hAnsi="Times New Roman" w:cs="Times New Roman"/>
                <w:sz w:val="24"/>
                <w:szCs w:val="24"/>
              </w:rPr>
              <w:t>коррупциогенность</w:t>
            </w:r>
            <w:proofErr w:type="spellEnd"/>
            <w:r w:rsidR="00A664EE" w:rsidRPr="00E12DEB">
              <w:rPr>
                <w:rFonts w:ascii="Times New Roman" w:eastAsia="Times New Roman" w:hAnsi="Times New Roman" w:cs="Times New Roman"/>
                <w:sz w:val="24"/>
                <w:szCs w:val="24"/>
              </w:rPr>
              <w:t xml:space="preserve">» и на официальном сайте министерства в разделе «Проекты нормативных и правовых актов». </w:t>
            </w:r>
          </w:p>
          <w:p w:rsidR="00A664EE" w:rsidRPr="00E12DEB" w:rsidRDefault="00853915" w:rsidP="00E12DEB">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Также</w:t>
            </w:r>
            <w:r w:rsidR="00A664EE" w:rsidRPr="00E12DEB">
              <w:rPr>
                <w:rFonts w:ascii="Times New Roman" w:eastAsia="Times New Roman" w:hAnsi="Times New Roman" w:cs="Times New Roman"/>
                <w:sz w:val="24"/>
                <w:szCs w:val="24"/>
              </w:rPr>
              <w:t xml:space="preserve"> принятые нормативные правовые акты министерства размещаются на официальном сайте министерства в разделе «Нормативные акты, изданные министерством».</w:t>
            </w:r>
          </w:p>
        </w:tc>
      </w:tr>
      <w:tr w:rsidR="00A664EE" w:rsidRPr="00E12DEB" w:rsidTr="001E2453">
        <w:trPr>
          <w:gridAfter w:val="1"/>
          <w:wAfter w:w="18" w:type="dxa"/>
          <w:trHeight w:val="411"/>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2.6.</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Обеспечение размещения информации о реализации государственного имущества Воронежской области на официальных сайтах в сети Интернет</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eastAsia="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spacing w:after="0" w:line="240" w:lineRule="auto"/>
              <w:ind w:firstLine="282"/>
              <w:jc w:val="both"/>
              <w:rPr>
                <w:rFonts w:ascii="Times New Roman" w:hAnsi="Times New Roman" w:cs="Times New Roman"/>
                <w:sz w:val="24"/>
                <w:szCs w:val="24"/>
              </w:rPr>
            </w:pPr>
            <w:r w:rsidRPr="00E12DEB">
              <w:rPr>
                <w:rFonts w:ascii="Times New Roman" w:eastAsia="Times New Roman" w:hAnsi="Times New Roman" w:cs="Times New Roman"/>
                <w:sz w:val="24"/>
                <w:szCs w:val="24"/>
              </w:rPr>
              <w:t>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w:t>
            </w:r>
            <w:hyperlink r:id="rId10" w:history="1">
              <w:r w:rsidRPr="00E12DEB">
                <w:rPr>
                  <w:rFonts w:ascii="Times New Roman" w:eastAsia="Times New Roman" w:hAnsi="Times New Roman" w:cs="Times New Roman"/>
                  <w:sz w:val="24"/>
                  <w:szCs w:val="24"/>
                </w:rPr>
                <w:t>www.torgi.gov.ru</w:t>
              </w:r>
            </w:hyperlink>
            <w:r w:rsidRPr="00E12DEB">
              <w:rPr>
                <w:rFonts w:ascii="Times New Roman" w:eastAsia="Times New Roman" w:hAnsi="Times New Roman" w:cs="Times New Roman"/>
                <w:sz w:val="24"/>
                <w:szCs w:val="24"/>
              </w:rPr>
              <w:t xml:space="preserve">), официальном сайте министерства </w:t>
            </w:r>
            <w:proofErr w:type="spellStart"/>
            <w:r w:rsidRPr="00E12DEB">
              <w:rPr>
                <w:rFonts w:ascii="Times New Roman" w:eastAsia="Times New Roman" w:hAnsi="Times New Roman" w:cs="Times New Roman"/>
                <w:sz w:val="24"/>
                <w:szCs w:val="24"/>
              </w:rPr>
              <w:t>www</w:t>
            </w:r>
            <w:proofErr w:type="spellEnd"/>
            <w:r w:rsidRPr="00E12DEB">
              <w:rPr>
                <w:rFonts w:ascii="Times New Roman" w:eastAsia="Times New Roman" w:hAnsi="Times New Roman" w:cs="Times New Roman"/>
                <w:sz w:val="24"/>
                <w:szCs w:val="24"/>
              </w:rPr>
              <w:t>.</w:t>
            </w:r>
            <w:r w:rsidR="000642B2" w:rsidRPr="00E12DEB">
              <w:rPr>
                <w:rFonts w:ascii="Times New Roman" w:eastAsia="Times New Roman" w:hAnsi="Times New Roman" w:cs="Times New Roman"/>
                <w:sz w:val="24"/>
                <w:szCs w:val="24"/>
                <w:lang w:val="en-US"/>
              </w:rPr>
              <w:t>d</w:t>
            </w:r>
            <w:proofErr w:type="spellStart"/>
            <w:r w:rsidRPr="00E12DEB">
              <w:rPr>
                <w:rFonts w:ascii="Times New Roman" w:eastAsia="Times New Roman" w:hAnsi="Times New Roman" w:cs="Times New Roman"/>
                <w:sz w:val="24"/>
                <w:szCs w:val="24"/>
              </w:rPr>
              <w:t>izovo.ru</w:t>
            </w:r>
            <w:proofErr w:type="spellEnd"/>
            <w:r w:rsidRPr="00E12DEB">
              <w:rPr>
                <w:rFonts w:ascii="Times New Roman" w:eastAsia="Times New Roman" w:hAnsi="Times New Roman" w:cs="Times New Roman"/>
                <w:sz w:val="24"/>
                <w:szCs w:val="24"/>
              </w:rPr>
              <w:t xml:space="preserve">, официальном сайте КУ </w:t>
            </w:r>
            <w:proofErr w:type="gramStart"/>
            <w:r w:rsidRPr="00E12DEB">
              <w:rPr>
                <w:rFonts w:ascii="Times New Roman" w:eastAsia="Times New Roman" w:hAnsi="Times New Roman" w:cs="Times New Roman"/>
                <w:sz w:val="24"/>
                <w:szCs w:val="24"/>
              </w:rPr>
              <w:t>ВО</w:t>
            </w:r>
            <w:proofErr w:type="gramEnd"/>
            <w:r w:rsidRPr="00E12DEB">
              <w:rPr>
                <w:rFonts w:ascii="Times New Roman" w:eastAsia="Times New Roman" w:hAnsi="Times New Roman" w:cs="Times New Roman"/>
                <w:sz w:val="24"/>
                <w:szCs w:val="24"/>
              </w:rPr>
              <w:t xml:space="preserve"> «Фонд государственного имущества Воронежской области» (организатор торгов) </w:t>
            </w:r>
            <w:hyperlink r:id="rId11" w:history="1">
              <w:r w:rsidRPr="00E12DEB">
                <w:rPr>
                  <w:rFonts w:ascii="Times New Roman" w:eastAsia="Times New Roman" w:hAnsi="Times New Roman" w:cs="Times New Roman"/>
                  <w:sz w:val="24"/>
                  <w:szCs w:val="24"/>
                </w:rPr>
                <w:t>www.fgivo.ru</w:t>
              </w:r>
            </w:hyperlink>
            <w:r w:rsidRPr="00E12DEB">
              <w:rPr>
                <w:rFonts w:ascii="Times New Roman" w:eastAsia="Times New Roman" w:hAnsi="Times New Roman" w:cs="Times New Roman"/>
                <w:sz w:val="24"/>
                <w:szCs w:val="24"/>
              </w:rPr>
              <w:t>.</w:t>
            </w:r>
          </w:p>
        </w:tc>
      </w:tr>
      <w:tr w:rsidR="00A664EE" w:rsidRPr="00E12DEB" w:rsidTr="001E2453">
        <w:trPr>
          <w:gridAfter w:val="1"/>
          <w:wAfter w:w="18" w:type="dxa"/>
          <w:trHeight w:val="411"/>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2.7.</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Осуществление мероприятий по совершенствованию системы учета государственного имущества Воронежской области и оценки </w:t>
            </w:r>
            <w:r w:rsidRPr="00E12DEB">
              <w:rPr>
                <w:rFonts w:ascii="Times New Roman" w:eastAsia="Times New Roman" w:hAnsi="Times New Roman" w:cs="Times New Roman"/>
                <w:sz w:val="24"/>
                <w:szCs w:val="24"/>
              </w:rPr>
              <w:lastRenderedPageBreak/>
              <w:t>эффективности его использования</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постоянно</w:t>
            </w:r>
          </w:p>
        </w:tc>
        <w:tc>
          <w:tcPr>
            <w:tcW w:w="6095" w:type="dxa"/>
            <w:tcBorders>
              <w:top w:val="single" w:sz="6" w:space="0" w:color="auto"/>
              <w:left w:val="single" w:sz="6" w:space="0" w:color="auto"/>
              <w:bottom w:val="single" w:sz="6" w:space="0" w:color="auto"/>
              <w:right w:val="single" w:sz="6" w:space="0" w:color="auto"/>
            </w:tcBorders>
          </w:tcPr>
          <w:p w:rsidR="005870B7" w:rsidRPr="00E12DEB" w:rsidRDefault="005870B7"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рамках реализации мероприятий по совершенствованию системы учета государственного имущества Воронежской области министерством осуществляется систематизированный свод </w:t>
            </w:r>
            <w:r w:rsidRPr="00E12DEB">
              <w:rPr>
                <w:rFonts w:ascii="Times New Roman" w:eastAsia="Times New Roman" w:hAnsi="Times New Roman" w:cs="Times New Roman"/>
                <w:sz w:val="24"/>
                <w:szCs w:val="24"/>
              </w:rPr>
              <w:lastRenderedPageBreak/>
              <w:t>документированной информации о государственном имуществе Воронежской области, эффективности его использования и сохранности</w:t>
            </w:r>
            <w:r w:rsidR="00EC40FE">
              <w:rPr>
                <w:rFonts w:ascii="Times New Roman" w:eastAsia="Times New Roman" w:hAnsi="Times New Roman" w:cs="Times New Roman"/>
                <w:sz w:val="24"/>
                <w:szCs w:val="24"/>
              </w:rPr>
              <w:t xml:space="preserve">, в т.ч. </w:t>
            </w:r>
            <w:r w:rsidRPr="00E12DEB">
              <w:rPr>
                <w:rFonts w:ascii="Times New Roman" w:eastAsia="Times New Roman" w:hAnsi="Times New Roman" w:cs="Times New Roman"/>
                <w:sz w:val="24"/>
                <w:szCs w:val="24"/>
              </w:rPr>
              <w:t>с помощью автоматизированной информационной системы управления государственной собственностью Воронежской области.</w:t>
            </w:r>
          </w:p>
          <w:p w:rsidR="005E3179" w:rsidRPr="00E12DEB" w:rsidRDefault="005E3179"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hAnsi="Times New Roman" w:cs="Times New Roman"/>
                <w:sz w:val="24"/>
                <w:szCs w:val="24"/>
              </w:rPr>
              <w:t xml:space="preserve">Процесс учета всех областных объектов полностью </w:t>
            </w:r>
            <w:proofErr w:type="gramStart"/>
            <w:r w:rsidRPr="00E12DEB">
              <w:rPr>
                <w:rFonts w:ascii="Times New Roman" w:hAnsi="Times New Roman" w:cs="Times New Roman"/>
                <w:sz w:val="24"/>
                <w:szCs w:val="24"/>
              </w:rPr>
              <w:t>оцифрован и автоматизирован</w:t>
            </w:r>
            <w:proofErr w:type="gramEnd"/>
            <w:r w:rsidRPr="00E12DEB">
              <w:rPr>
                <w:rFonts w:ascii="Times New Roman" w:hAnsi="Times New Roman" w:cs="Times New Roman"/>
                <w:sz w:val="24"/>
                <w:szCs w:val="24"/>
              </w:rPr>
              <w:t>.</w:t>
            </w:r>
          </w:p>
          <w:p w:rsidR="005E3179" w:rsidRPr="00E12DEB" w:rsidRDefault="005870B7"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w:t>
            </w:r>
            <w:r w:rsidR="005E3179" w:rsidRPr="00E12DEB">
              <w:rPr>
                <w:rFonts w:ascii="Times New Roman" w:eastAsia="Times New Roman" w:hAnsi="Times New Roman" w:cs="Times New Roman"/>
                <w:sz w:val="24"/>
                <w:szCs w:val="24"/>
              </w:rPr>
              <w:t xml:space="preserve">настоящее время в </w:t>
            </w:r>
            <w:proofErr w:type="gramStart"/>
            <w:r w:rsidRPr="00E12DEB">
              <w:rPr>
                <w:rFonts w:ascii="Times New Roman" w:eastAsia="Times New Roman" w:hAnsi="Times New Roman" w:cs="Times New Roman"/>
                <w:sz w:val="24"/>
                <w:szCs w:val="24"/>
              </w:rPr>
              <w:t>реестре</w:t>
            </w:r>
            <w:proofErr w:type="gramEnd"/>
            <w:r w:rsidRPr="00E12DEB">
              <w:rPr>
                <w:rFonts w:ascii="Times New Roman" w:eastAsia="Times New Roman" w:hAnsi="Times New Roman" w:cs="Times New Roman"/>
                <w:sz w:val="24"/>
                <w:szCs w:val="24"/>
              </w:rPr>
              <w:t xml:space="preserve"> государственного имущества Воронежской области числится</w:t>
            </w:r>
            <w:r w:rsidR="005E3179" w:rsidRPr="00E12DEB">
              <w:rPr>
                <w:rFonts w:ascii="Times New Roman" w:eastAsia="Times New Roman" w:hAnsi="Times New Roman" w:cs="Times New Roman"/>
                <w:sz w:val="24"/>
                <w:szCs w:val="24"/>
              </w:rPr>
              <w:t>:</w:t>
            </w:r>
          </w:p>
          <w:p w:rsidR="005E3179" w:rsidRPr="00E12DEB" w:rsidRDefault="005E3179"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w:t>
            </w:r>
            <w:r w:rsidR="005870B7" w:rsidRPr="00E12DEB">
              <w:rPr>
                <w:rFonts w:ascii="Times New Roman" w:eastAsia="Times New Roman" w:hAnsi="Times New Roman" w:cs="Times New Roman"/>
                <w:sz w:val="24"/>
                <w:szCs w:val="24"/>
              </w:rPr>
              <w:t xml:space="preserve"> </w:t>
            </w:r>
            <w:r w:rsidR="00756076" w:rsidRPr="00E12DEB">
              <w:rPr>
                <w:rFonts w:ascii="Times New Roman" w:eastAsia="Times New Roman" w:hAnsi="Times New Roman" w:cs="Times New Roman"/>
                <w:sz w:val="24"/>
                <w:szCs w:val="24"/>
              </w:rPr>
              <w:t>31649</w:t>
            </w:r>
            <w:r w:rsidR="00EA35AA" w:rsidRPr="00E12DEB">
              <w:rPr>
                <w:rFonts w:ascii="Times New Roman" w:eastAsia="Times New Roman" w:hAnsi="Times New Roman" w:cs="Times New Roman"/>
                <w:sz w:val="24"/>
                <w:szCs w:val="24"/>
              </w:rPr>
              <w:t xml:space="preserve"> объект</w:t>
            </w:r>
            <w:r w:rsidR="00756076" w:rsidRPr="00E12DEB">
              <w:rPr>
                <w:rFonts w:ascii="Times New Roman" w:eastAsia="Times New Roman" w:hAnsi="Times New Roman" w:cs="Times New Roman"/>
                <w:sz w:val="24"/>
                <w:szCs w:val="24"/>
              </w:rPr>
              <w:t>ов</w:t>
            </w:r>
            <w:r w:rsidR="005870B7" w:rsidRPr="00E12DEB">
              <w:rPr>
                <w:rFonts w:ascii="Times New Roman" w:eastAsia="Times New Roman" w:hAnsi="Times New Roman" w:cs="Times New Roman"/>
                <w:sz w:val="24"/>
                <w:szCs w:val="24"/>
              </w:rPr>
              <w:t xml:space="preserve"> движимого имущества</w:t>
            </w:r>
            <w:r w:rsidRPr="00E12DEB">
              <w:rPr>
                <w:rFonts w:ascii="Times New Roman" w:eastAsia="Times New Roman" w:hAnsi="Times New Roman" w:cs="Times New Roman"/>
                <w:sz w:val="24"/>
                <w:szCs w:val="24"/>
              </w:rPr>
              <w:t>,</w:t>
            </w:r>
            <w:r w:rsidR="005870B7" w:rsidRPr="00E12DEB">
              <w:rPr>
                <w:rFonts w:ascii="Times New Roman" w:eastAsia="Times New Roman" w:hAnsi="Times New Roman" w:cs="Times New Roman"/>
                <w:sz w:val="24"/>
                <w:szCs w:val="24"/>
              </w:rPr>
              <w:t xml:space="preserve"> </w:t>
            </w:r>
          </w:p>
          <w:p w:rsidR="005E3179" w:rsidRPr="00E12DEB" w:rsidRDefault="005E3179"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 </w:t>
            </w:r>
            <w:r w:rsidR="005870B7" w:rsidRPr="00E12DEB">
              <w:rPr>
                <w:rFonts w:ascii="Times New Roman" w:eastAsia="Times New Roman" w:hAnsi="Times New Roman" w:cs="Times New Roman"/>
                <w:sz w:val="24"/>
                <w:szCs w:val="24"/>
              </w:rPr>
              <w:t>1</w:t>
            </w:r>
            <w:r w:rsidR="00EA35AA" w:rsidRPr="00E12DEB">
              <w:rPr>
                <w:rFonts w:ascii="Times New Roman" w:eastAsia="Times New Roman" w:hAnsi="Times New Roman" w:cs="Times New Roman"/>
                <w:sz w:val="24"/>
                <w:szCs w:val="24"/>
              </w:rPr>
              <w:t>5</w:t>
            </w:r>
            <w:r w:rsidR="00756076" w:rsidRPr="00E12DEB">
              <w:rPr>
                <w:rFonts w:ascii="Times New Roman" w:eastAsia="Times New Roman" w:hAnsi="Times New Roman" w:cs="Times New Roman"/>
                <w:sz w:val="24"/>
                <w:szCs w:val="24"/>
              </w:rPr>
              <w:t>405</w:t>
            </w:r>
            <w:r w:rsidR="005870B7" w:rsidRPr="00E12DEB">
              <w:rPr>
                <w:rFonts w:ascii="Times New Roman" w:eastAsia="Times New Roman" w:hAnsi="Times New Roman" w:cs="Times New Roman"/>
                <w:sz w:val="24"/>
                <w:szCs w:val="24"/>
              </w:rPr>
              <w:t xml:space="preserve"> объектов недвижимого имущества областного уровня собственности, </w:t>
            </w:r>
          </w:p>
          <w:p w:rsidR="005870B7" w:rsidRPr="00E12DEB" w:rsidRDefault="005E3179"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 </w:t>
            </w:r>
            <w:r w:rsidR="005870B7" w:rsidRPr="00E12DEB">
              <w:rPr>
                <w:rFonts w:ascii="Times New Roman" w:eastAsia="Times New Roman" w:hAnsi="Times New Roman" w:cs="Times New Roman"/>
                <w:sz w:val="24"/>
                <w:szCs w:val="24"/>
              </w:rPr>
              <w:t>2</w:t>
            </w:r>
            <w:r w:rsidR="00EA35AA" w:rsidRPr="00E12DEB">
              <w:rPr>
                <w:rFonts w:ascii="Times New Roman" w:eastAsia="Times New Roman" w:hAnsi="Times New Roman" w:cs="Times New Roman"/>
                <w:sz w:val="24"/>
                <w:szCs w:val="24"/>
              </w:rPr>
              <w:t>5</w:t>
            </w:r>
            <w:r w:rsidR="00756076" w:rsidRPr="00E12DEB">
              <w:rPr>
                <w:rFonts w:ascii="Times New Roman" w:eastAsia="Times New Roman" w:hAnsi="Times New Roman" w:cs="Times New Roman"/>
                <w:sz w:val="24"/>
                <w:szCs w:val="24"/>
              </w:rPr>
              <w:t>229</w:t>
            </w:r>
            <w:r w:rsidR="00EA35AA" w:rsidRPr="00E12DEB">
              <w:rPr>
                <w:rFonts w:ascii="Times New Roman" w:eastAsia="Times New Roman" w:hAnsi="Times New Roman" w:cs="Times New Roman"/>
                <w:sz w:val="24"/>
                <w:szCs w:val="24"/>
              </w:rPr>
              <w:t xml:space="preserve"> земельных участков</w:t>
            </w:r>
            <w:r w:rsidR="005870B7" w:rsidRPr="00E12DEB">
              <w:rPr>
                <w:rFonts w:ascii="Times New Roman" w:eastAsia="Times New Roman" w:hAnsi="Times New Roman" w:cs="Times New Roman"/>
                <w:sz w:val="24"/>
                <w:szCs w:val="24"/>
              </w:rPr>
              <w:t xml:space="preserve">. </w:t>
            </w:r>
          </w:p>
          <w:p w:rsidR="00E47A6A" w:rsidRPr="00E12DEB" w:rsidRDefault="005E3179" w:rsidP="00E12DEB">
            <w:pPr>
              <w:spacing w:after="0" w:line="240" w:lineRule="auto"/>
              <w:ind w:firstLine="282"/>
              <w:jc w:val="both"/>
              <w:rPr>
                <w:rFonts w:ascii="Times New Roman" w:hAnsi="Times New Roman" w:cs="Times New Roman"/>
                <w:sz w:val="24"/>
                <w:szCs w:val="24"/>
              </w:rPr>
            </w:pPr>
            <w:r w:rsidRPr="00E12DEB">
              <w:rPr>
                <w:rFonts w:ascii="Times New Roman" w:eastAsia="Times New Roman" w:hAnsi="Times New Roman" w:cs="Times New Roman"/>
                <w:sz w:val="24"/>
                <w:szCs w:val="24"/>
              </w:rPr>
              <w:t>За первое полугодие т.г. з</w:t>
            </w:r>
            <w:r w:rsidR="005870B7" w:rsidRPr="00E12DEB">
              <w:rPr>
                <w:rFonts w:ascii="Times New Roman" w:eastAsia="Times New Roman" w:hAnsi="Times New Roman" w:cs="Times New Roman"/>
                <w:sz w:val="24"/>
                <w:szCs w:val="24"/>
              </w:rPr>
              <w:t xml:space="preserve">арегистрировано право собственности Воронежской области на </w:t>
            </w:r>
            <w:r w:rsidR="00E47A6A" w:rsidRPr="00E12DEB">
              <w:rPr>
                <w:rFonts w:ascii="Times New Roman" w:eastAsia="Times New Roman" w:hAnsi="Times New Roman" w:cs="Times New Roman"/>
                <w:sz w:val="24"/>
                <w:szCs w:val="24"/>
              </w:rPr>
              <w:t>276 объектов недви</w:t>
            </w:r>
            <w:r w:rsidR="00F04B30" w:rsidRPr="00E12DEB">
              <w:rPr>
                <w:rFonts w:ascii="Times New Roman" w:eastAsia="Times New Roman" w:hAnsi="Times New Roman" w:cs="Times New Roman"/>
                <w:sz w:val="24"/>
                <w:szCs w:val="24"/>
              </w:rPr>
              <w:t>жимости и 40 земельных участков</w:t>
            </w:r>
            <w:r w:rsidR="00E47A6A" w:rsidRPr="00E12DEB">
              <w:rPr>
                <w:rFonts w:ascii="Times New Roman" w:eastAsia="Times New Roman" w:hAnsi="Times New Roman" w:cs="Times New Roman"/>
                <w:sz w:val="24"/>
                <w:szCs w:val="24"/>
              </w:rPr>
              <w:t>.</w:t>
            </w:r>
          </w:p>
          <w:p w:rsidR="005E3179" w:rsidRPr="00E12DEB" w:rsidRDefault="00235B9F" w:rsidP="00E12DEB">
            <w:pPr>
              <w:pStyle w:val="1"/>
              <w:shd w:val="clear" w:color="auto" w:fill="auto"/>
              <w:spacing w:before="0" w:line="240" w:lineRule="auto"/>
              <w:ind w:right="20" w:firstLine="282"/>
              <w:jc w:val="both"/>
              <w:rPr>
                <w:rFonts w:ascii="Times New Roman" w:hAnsi="Times New Roman" w:cs="Times New Roman"/>
                <w:sz w:val="24"/>
                <w:szCs w:val="24"/>
              </w:rPr>
            </w:pPr>
            <w:r w:rsidRPr="00E12DEB">
              <w:rPr>
                <w:rFonts w:ascii="Times New Roman" w:hAnsi="Times New Roman" w:cs="Times New Roman"/>
                <w:sz w:val="24"/>
                <w:szCs w:val="24"/>
              </w:rPr>
              <w:t>Регистрация права собственности Воронежской области на объекты, находящи</w:t>
            </w:r>
            <w:r w:rsidR="00EC40FE">
              <w:rPr>
                <w:rFonts w:ascii="Times New Roman" w:hAnsi="Times New Roman" w:cs="Times New Roman"/>
                <w:sz w:val="24"/>
                <w:szCs w:val="24"/>
              </w:rPr>
              <w:t>х</w:t>
            </w:r>
            <w:r w:rsidRPr="00E12DEB">
              <w:rPr>
                <w:rFonts w:ascii="Times New Roman" w:hAnsi="Times New Roman" w:cs="Times New Roman"/>
                <w:sz w:val="24"/>
                <w:szCs w:val="24"/>
              </w:rPr>
              <w:t>ся</w:t>
            </w:r>
            <w:r w:rsidRPr="00E12DEB">
              <w:rPr>
                <w:rStyle w:val="afa"/>
                <w:rFonts w:eastAsiaTheme="minorHAnsi"/>
                <w:sz w:val="24"/>
                <w:szCs w:val="24"/>
              </w:rPr>
              <w:t xml:space="preserve"> </w:t>
            </w:r>
            <w:r w:rsidRPr="00E12DEB">
              <w:rPr>
                <w:rStyle w:val="afa"/>
                <w:rFonts w:eastAsiaTheme="minorHAnsi"/>
                <w:b w:val="0"/>
                <w:sz w:val="24"/>
                <w:szCs w:val="24"/>
              </w:rPr>
              <w:t xml:space="preserve">в </w:t>
            </w:r>
            <w:r w:rsidRPr="00E12DEB">
              <w:rPr>
                <w:rFonts w:ascii="Times New Roman" w:hAnsi="Times New Roman" w:cs="Times New Roman"/>
                <w:sz w:val="24"/>
                <w:szCs w:val="24"/>
              </w:rPr>
              <w:t xml:space="preserve">государственной собственности Воронежской области, </w:t>
            </w:r>
            <w:proofErr w:type="gramStart"/>
            <w:r w:rsidRPr="00E12DEB">
              <w:rPr>
                <w:rFonts w:ascii="Times New Roman" w:hAnsi="Times New Roman" w:cs="Times New Roman"/>
                <w:sz w:val="24"/>
                <w:szCs w:val="24"/>
              </w:rPr>
              <w:t>делает их более привлекательными для инвесторов и пользователей и дает</w:t>
            </w:r>
            <w:proofErr w:type="gramEnd"/>
            <w:r w:rsidRPr="00E12DEB">
              <w:rPr>
                <w:rFonts w:ascii="Times New Roman" w:hAnsi="Times New Roman" w:cs="Times New Roman"/>
                <w:sz w:val="24"/>
                <w:szCs w:val="24"/>
              </w:rPr>
              <w:t xml:space="preserve"> возможность в полной мере оперативно распоряжаться ими.</w:t>
            </w:r>
          </w:p>
          <w:p w:rsidR="00235B9F" w:rsidRPr="00E12DEB" w:rsidRDefault="00254261" w:rsidP="00E12DEB">
            <w:pPr>
              <w:pStyle w:val="1"/>
              <w:shd w:val="clear" w:color="auto" w:fill="auto"/>
              <w:spacing w:before="0" w:line="240" w:lineRule="auto"/>
              <w:ind w:right="20" w:firstLine="282"/>
              <w:jc w:val="both"/>
              <w:rPr>
                <w:rFonts w:ascii="Times New Roman" w:hAnsi="Times New Roman" w:cs="Times New Roman"/>
                <w:sz w:val="24"/>
                <w:szCs w:val="24"/>
              </w:rPr>
            </w:pPr>
            <w:r w:rsidRPr="00E12DEB">
              <w:rPr>
                <w:rFonts w:ascii="Times New Roman" w:hAnsi="Times New Roman" w:cs="Times New Roman"/>
                <w:sz w:val="24"/>
                <w:szCs w:val="24"/>
              </w:rPr>
              <w:t>На постоянной основе проводится инвентаризация областного имущества, расположенного на территории Воронежской области.</w:t>
            </w:r>
          </w:p>
          <w:p w:rsidR="001E2453" w:rsidRPr="00E12DEB" w:rsidRDefault="001E2453" w:rsidP="00E12DEB">
            <w:pPr>
              <w:tabs>
                <w:tab w:val="left" w:pos="0"/>
              </w:tabs>
              <w:spacing w:after="0" w:line="240" w:lineRule="auto"/>
              <w:ind w:firstLine="282"/>
              <w:jc w:val="both"/>
              <w:rPr>
                <w:rFonts w:ascii="Times New Roman" w:hAnsi="Times New Roman" w:cs="Times New Roman"/>
                <w:bCs/>
                <w:iCs/>
                <w:kern w:val="36"/>
                <w:sz w:val="24"/>
                <w:szCs w:val="24"/>
              </w:rPr>
            </w:pPr>
            <w:r w:rsidRPr="00E12DEB">
              <w:rPr>
                <w:rFonts w:ascii="Times New Roman" w:eastAsia="Calibri" w:hAnsi="Times New Roman" w:cs="Times New Roman"/>
                <w:sz w:val="24"/>
                <w:szCs w:val="24"/>
              </w:rPr>
              <w:t xml:space="preserve">В </w:t>
            </w:r>
            <w:r w:rsidRPr="00E12DEB">
              <w:rPr>
                <w:rFonts w:ascii="Times New Roman" w:hAnsi="Times New Roman" w:cs="Times New Roman"/>
                <w:bCs/>
                <w:iCs/>
                <w:kern w:val="36"/>
                <w:sz w:val="24"/>
                <w:szCs w:val="24"/>
              </w:rPr>
              <w:t>рамках проведения проверок сохранности и эффективности использования государственного имущества, закрепленного за государственными учреждениями, подведомственными министерству здравоохранения области, по состоянию на 01.07.2024 проверено:</w:t>
            </w:r>
          </w:p>
          <w:p w:rsidR="001E2453" w:rsidRPr="00E12DEB" w:rsidRDefault="001E2453" w:rsidP="00E12DEB">
            <w:pPr>
              <w:tabs>
                <w:tab w:val="left" w:pos="0"/>
              </w:tabs>
              <w:spacing w:after="0" w:line="240" w:lineRule="auto"/>
              <w:ind w:firstLine="282"/>
              <w:jc w:val="both"/>
              <w:rPr>
                <w:rFonts w:ascii="Times New Roman" w:hAnsi="Times New Roman" w:cs="Times New Roman"/>
                <w:bCs/>
                <w:iCs/>
                <w:kern w:val="36"/>
                <w:sz w:val="24"/>
                <w:szCs w:val="24"/>
              </w:rPr>
            </w:pPr>
            <w:r w:rsidRPr="00E12DEB">
              <w:rPr>
                <w:rFonts w:ascii="Times New Roman" w:hAnsi="Times New Roman" w:cs="Times New Roman"/>
                <w:bCs/>
                <w:iCs/>
                <w:kern w:val="36"/>
                <w:sz w:val="24"/>
                <w:szCs w:val="24"/>
              </w:rPr>
              <w:t xml:space="preserve">- </w:t>
            </w:r>
            <w:r w:rsidR="00D7263C" w:rsidRPr="00E12DEB">
              <w:rPr>
                <w:rFonts w:ascii="Times New Roman" w:hAnsi="Times New Roman" w:cs="Times New Roman"/>
                <w:bCs/>
                <w:iCs/>
                <w:kern w:val="36"/>
                <w:sz w:val="24"/>
                <w:szCs w:val="24"/>
              </w:rPr>
              <w:t>2</w:t>
            </w:r>
            <w:r w:rsidRPr="00E12DEB">
              <w:rPr>
                <w:rFonts w:ascii="Times New Roman" w:hAnsi="Times New Roman" w:cs="Times New Roman"/>
                <w:bCs/>
                <w:iCs/>
                <w:kern w:val="36"/>
                <w:sz w:val="24"/>
                <w:szCs w:val="24"/>
              </w:rPr>
              <w:t>6 учреждений (из 103) и КП ВО «</w:t>
            </w:r>
            <w:proofErr w:type="spellStart"/>
            <w:r w:rsidRPr="00E12DEB">
              <w:rPr>
                <w:rFonts w:ascii="Times New Roman" w:hAnsi="Times New Roman" w:cs="Times New Roman"/>
                <w:bCs/>
                <w:iCs/>
                <w:kern w:val="36"/>
                <w:sz w:val="24"/>
                <w:szCs w:val="24"/>
              </w:rPr>
              <w:t>Воронежфармация</w:t>
            </w:r>
            <w:proofErr w:type="spellEnd"/>
            <w:r w:rsidRPr="00E12DEB">
              <w:rPr>
                <w:rFonts w:ascii="Times New Roman" w:hAnsi="Times New Roman" w:cs="Times New Roman"/>
                <w:bCs/>
                <w:iCs/>
                <w:kern w:val="36"/>
                <w:sz w:val="24"/>
                <w:szCs w:val="24"/>
              </w:rPr>
              <w:t xml:space="preserve">» в 33 филиалах, </w:t>
            </w:r>
          </w:p>
          <w:p w:rsidR="001E2453" w:rsidRPr="00E12DEB" w:rsidRDefault="001E2453" w:rsidP="00E12DEB">
            <w:pPr>
              <w:tabs>
                <w:tab w:val="left" w:pos="0"/>
              </w:tabs>
              <w:spacing w:after="0" w:line="240" w:lineRule="auto"/>
              <w:ind w:firstLine="282"/>
              <w:jc w:val="both"/>
              <w:rPr>
                <w:rFonts w:ascii="Times New Roman" w:hAnsi="Times New Roman" w:cs="Times New Roman"/>
                <w:bCs/>
                <w:iCs/>
                <w:kern w:val="36"/>
                <w:sz w:val="24"/>
                <w:szCs w:val="24"/>
              </w:rPr>
            </w:pPr>
            <w:r w:rsidRPr="00E12DEB">
              <w:rPr>
                <w:rFonts w:ascii="Times New Roman" w:hAnsi="Times New Roman" w:cs="Times New Roman"/>
                <w:bCs/>
                <w:iCs/>
                <w:kern w:val="36"/>
                <w:sz w:val="24"/>
                <w:szCs w:val="24"/>
              </w:rPr>
              <w:t xml:space="preserve">- 746 объектов капитального строительства (из 4099 </w:t>
            </w:r>
            <w:r w:rsidRPr="00E12DEB">
              <w:rPr>
                <w:rFonts w:ascii="Times New Roman" w:hAnsi="Times New Roman" w:cs="Times New Roman"/>
                <w:bCs/>
                <w:iCs/>
                <w:kern w:val="36"/>
                <w:sz w:val="24"/>
                <w:szCs w:val="24"/>
              </w:rPr>
              <w:lastRenderedPageBreak/>
              <w:t xml:space="preserve">объектов), </w:t>
            </w:r>
          </w:p>
          <w:p w:rsidR="001E2453" w:rsidRPr="00E12DEB" w:rsidRDefault="001E2453" w:rsidP="00E12DEB">
            <w:pPr>
              <w:tabs>
                <w:tab w:val="left" w:pos="0"/>
              </w:tabs>
              <w:spacing w:after="0" w:line="240" w:lineRule="auto"/>
              <w:ind w:firstLine="282"/>
              <w:jc w:val="both"/>
              <w:rPr>
                <w:rFonts w:ascii="Times New Roman" w:hAnsi="Times New Roman" w:cs="Times New Roman"/>
                <w:bCs/>
                <w:iCs/>
                <w:kern w:val="36"/>
                <w:sz w:val="24"/>
                <w:szCs w:val="24"/>
              </w:rPr>
            </w:pPr>
            <w:r w:rsidRPr="00E12DEB">
              <w:rPr>
                <w:rFonts w:ascii="Times New Roman" w:hAnsi="Times New Roman" w:cs="Times New Roman"/>
                <w:bCs/>
                <w:iCs/>
                <w:kern w:val="36"/>
                <w:sz w:val="24"/>
                <w:szCs w:val="24"/>
              </w:rPr>
              <w:t>- 1</w:t>
            </w:r>
            <w:r w:rsidR="00D7263C" w:rsidRPr="00E12DEB">
              <w:rPr>
                <w:rFonts w:ascii="Times New Roman" w:hAnsi="Times New Roman" w:cs="Times New Roman"/>
                <w:bCs/>
                <w:iCs/>
                <w:kern w:val="36"/>
                <w:sz w:val="24"/>
                <w:szCs w:val="24"/>
              </w:rPr>
              <w:t>67</w:t>
            </w:r>
            <w:r w:rsidRPr="00E12DEB">
              <w:rPr>
                <w:rFonts w:ascii="Times New Roman" w:hAnsi="Times New Roman" w:cs="Times New Roman"/>
                <w:bCs/>
                <w:iCs/>
                <w:kern w:val="36"/>
                <w:sz w:val="24"/>
                <w:szCs w:val="24"/>
              </w:rPr>
              <w:t xml:space="preserve"> земельных участков (из 914 участков). </w:t>
            </w:r>
          </w:p>
          <w:p w:rsidR="001E2453" w:rsidRPr="00E12DEB" w:rsidRDefault="001E2453" w:rsidP="00E12DEB">
            <w:pPr>
              <w:tabs>
                <w:tab w:val="left" w:pos="0"/>
              </w:tabs>
              <w:spacing w:after="0" w:line="240" w:lineRule="auto"/>
              <w:ind w:firstLine="282"/>
              <w:jc w:val="both"/>
              <w:rPr>
                <w:rFonts w:ascii="Times New Roman" w:eastAsia="Calibri" w:hAnsi="Times New Roman" w:cs="Times New Roman"/>
                <w:sz w:val="24"/>
                <w:szCs w:val="24"/>
              </w:rPr>
            </w:pPr>
            <w:r w:rsidRPr="00E12DEB">
              <w:rPr>
                <w:rFonts w:ascii="Times New Roman" w:eastAsia="Calibri" w:hAnsi="Times New Roman" w:cs="Times New Roman"/>
                <w:sz w:val="24"/>
                <w:szCs w:val="24"/>
              </w:rPr>
              <w:t>По результатам проверок подготовлены соответствующие акты.</w:t>
            </w:r>
          </w:p>
          <w:p w:rsidR="0035050D" w:rsidRPr="00E12DEB" w:rsidRDefault="0082790E"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В целях обеспечения эффективного использования земельных ресурсов </w:t>
            </w:r>
            <w:r w:rsidR="0035050D" w:rsidRPr="00E12DEB">
              <w:rPr>
                <w:rFonts w:ascii="Times New Roman" w:hAnsi="Times New Roman" w:cs="Times New Roman"/>
                <w:sz w:val="24"/>
                <w:szCs w:val="24"/>
              </w:rPr>
              <w:t xml:space="preserve">также проводится </w:t>
            </w:r>
            <w:r w:rsidRPr="00E12DEB">
              <w:rPr>
                <w:rFonts w:ascii="Times New Roman" w:hAnsi="Times New Roman" w:cs="Times New Roman"/>
                <w:sz w:val="24"/>
                <w:szCs w:val="24"/>
              </w:rPr>
              <w:t xml:space="preserve">работа по инвентаризации земельных участков на территории города Воронежа. Мероприятия </w:t>
            </w:r>
            <w:r w:rsidR="0035050D" w:rsidRPr="00E12DEB">
              <w:rPr>
                <w:rFonts w:ascii="Times New Roman" w:hAnsi="Times New Roman" w:cs="Times New Roman"/>
                <w:sz w:val="24"/>
                <w:szCs w:val="24"/>
              </w:rPr>
              <w:t xml:space="preserve">осуществляются </w:t>
            </w:r>
            <w:r w:rsidRPr="00E12DEB">
              <w:rPr>
                <w:rFonts w:ascii="Times New Roman" w:hAnsi="Times New Roman" w:cs="Times New Roman"/>
                <w:sz w:val="24"/>
                <w:szCs w:val="24"/>
              </w:rPr>
              <w:t xml:space="preserve">по поручению Губернатора области </w:t>
            </w:r>
            <w:r w:rsidR="00205C93" w:rsidRPr="00E12DEB">
              <w:rPr>
                <w:rFonts w:ascii="Times New Roman" w:hAnsi="Times New Roman" w:cs="Times New Roman"/>
                <w:sz w:val="24"/>
                <w:szCs w:val="24"/>
              </w:rPr>
              <w:t xml:space="preserve">А.В.Гусева </w:t>
            </w:r>
            <w:r w:rsidRPr="00E12DEB">
              <w:rPr>
                <w:rFonts w:ascii="Times New Roman" w:hAnsi="Times New Roman" w:cs="Times New Roman"/>
                <w:sz w:val="24"/>
                <w:szCs w:val="24"/>
              </w:rPr>
              <w:t xml:space="preserve">совместно с городской администрацией и профильными структурными подразделениями Правительства области. </w:t>
            </w:r>
          </w:p>
          <w:p w:rsidR="0082790E" w:rsidRPr="00E12DEB" w:rsidRDefault="0035050D"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И</w:t>
            </w:r>
            <w:r w:rsidR="0082790E" w:rsidRPr="00E12DEB">
              <w:rPr>
                <w:rFonts w:ascii="Times New Roman" w:hAnsi="Times New Roman" w:cs="Times New Roman"/>
                <w:sz w:val="24"/>
                <w:szCs w:val="24"/>
              </w:rPr>
              <w:t>нвентариз</w:t>
            </w:r>
            <w:r w:rsidRPr="00E12DEB">
              <w:rPr>
                <w:rFonts w:ascii="Times New Roman" w:hAnsi="Times New Roman" w:cs="Times New Roman"/>
                <w:sz w:val="24"/>
                <w:szCs w:val="24"/>
              </w:rPr>
              <w:t xml:space="preserve">ация проводится в </w:t>
            </w:r>
            <w:proofErr w:type="gramStart"/>
            <w:r w:rsidRPr="00E12DEB">
              <w:rPr>
                <w:rFonts w:ascii="Times New Roman" w:hAnsi="Times New Roman" w:cs="Times New Roman"/>
                <w:sz w:val="24"/>
                <w:szCs w:val="24"/>
              </w:rPr>
              <w:t>отношении</w:t>
            </w:r>
            <w:proofErr w:type="gramEnd"/>
            <w:r w:rsidRPr="00E12DEB">
              <w:rPr>
                <w:rFonts w:ascii="Times New Roman" w:hAnsi="Times New Roman" w:cs="Times New Roman"/>
                <w:sz w:val="24"/>
                <w:szCs w:val="24"/>
              </w:rPr>
              <w:t xml:space="preserve"> </w:t>
            </w:r>
            <w:r w:rsidR="0082790E" w:rsidRPr="00E12DEB">
              <w:rPr>
                <w:rFonts w:ascii="Times New Roman" w:hAnsi="Times New Roman" w:cs="Times New Roman"/>
                <w:sz w:val="24"/>
                <w:szCs w:val="24"/>
              </w:rPr>
              <w:t>земельны</w:t>
            </w:r>
            <w:r w:rsidRPr="00E12DEB">
              <w:rPr>
                <w:rFonts w:ascii="Times New Roman" w:hAnsi="Times New Roman" w:cs="Times New Roman"/>
                <w:sz w:val="24"/>
                <w:szCs w:val="24"/>
              </w:rPr>
              <w:t>х</w:t>
            </w:r>
            <w:r w:rsidR="0082790E" w:rsidRPr="00E12DEB">
              <w:rPr>
                <w:rFonts w:ascii="Times New Roman" w:hAnsi="Times New Roman" w:cs="Times New Roman"/>
                <w:sz w:val="24"/>
                <w:szCs w:val="24"/>
              </w:rPr>
              <w:t xml:space="preserve"> участк</w:t>
            </w:r>
            <w:r w:rsidRPr="00E12DEB">
              <w:rPr>
                <w:rFonts w:ascii="Times New Roman" w:hAnsi="Times New Roman" w:cs="Times New Roman"/>
                <w:sz w:val="24"/>
                <w:szCs w:val="24"/>
              </w:rPr>
              <w:t>ов</w:t>
            </w:r>
            <w:r w:rsidR="0082790E" w:rsidRPr="00E12DEB">
              <w:rPr>
                <w:rFonts w:ascii="Times New Roman" w:hAnsi="Times New Roman" w:cs="Times New Roman"/>
                <w:sz w:val="24"/>
                <w:szCs w:val="24"/>
              </w:rPr>
              <w:t xml:space="preserve"> в границах Воронежа, предоставленны</w:t>
            </w:r>
            <w:r w:rsidRPr="00E12DEB">
              <w:rPr>
                <w:rFonts w:ascii="Times New Roman" w:hAnsi="Times New Roman" w:cs="Times New Roman"/>
                <w:sz w:val="24"/>
                <w:szCs w:val="24"/>
              </w:rPr>
              <w:t>х</w:t>
            </w:r>
            <w:r w:rsidR="0082790E" w:rsidRPr="00E12DEB">
              <w:rPr>
                <w:rFonts w:ascii="Times New Roman" w:hAnsi="Times New Roman" w:cs="Times New Roman"/>
                <w:sz w:val="24"/>
                <w:szCs w:val="24"/>
              </w:rPr>
              <w:t xml:space="preserve"> по договорам купли-продажи и аренды. </w:t>
            </w:r>
          </w:p>
          <w:p w:rsidR="0035050D" w:rsidRPr="00E12DEB" w:rsidRDefault="0035050D" w:rsidP="00E12DEB">
            <w:pPr>
              <w:tabs>
                <w:tab w:val="left" w:pos="0"/>
              </w:tabs>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По итогам проведенной работы проводится расторжение действующих договоров аренды по неосвоенным участкам, осуществляется их повторное вовлечение в оборот как для коммерческих целей, так и для социального использования. По отдельным земельным участкам принимаются возможные меры, ограничивающие недобросовестных землепользователей от дальнейшего изменения видов разрешенного использования принадлежащих им участков.</w:t>
            </w:r>
          </w:p>
          <w:p w:rsidR="0035050D" w:rsidRPr="00E12DEB" w:rsidRDefault="0035050D" w:rsidP="00E12DEB">
            <w:pPr>
              <w:tabs>
                <w:tab w:val="left" w:pos="0"/>
              </w:tabs>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Также анализируются территории перспективной застройки, в том числе под ИЖС для льготных категорий граждан. По отдельным территориям уже сейчас разрабатываются проекты межевания.</w:t>
            </w:r>
          </w:p>
          <w:p w:rsidR="0035050D" w:rsidRPr="00E12DEB" w:rsidRDefault="0035050D" w:rsidP="00E12DEB">
            <w:pPr>
              <w:tabs>
                <w:tab w:val="left" w:pos="0"/>
              </w:tabs>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Для обобщения выявленной информации создана интерактивная карта использования земель на территории городского округа город Воронеж, на которой послойно размещаются актуальные данные по всем земельным участкам. Впоследствии эта информация будет перенесена на создаваемый  региональный портал «</w:t>
            </w:r>
            <w:proofErr w:type="spellStart"/>
            <w:r w:rsidRPr="00E12DEB">
              <w:rPr>
                <w:rFonts w:ascii="Times New Roman" w:hAnsi="Times New Roman" w:cs="Times New Roman"/>
                <w:sz w:val="24"/>
                <w:szCs w:val="24"/>
              </w:rPr>
              <w:t>Геоинформационная</w:t>
            </w:r>
            <w:proofErr w:type="spellEnd"/>
            <w:r w:rsidRPr="00E12DEB">
              <w:rPr>
                <w:rFonts w:ascii="Times New Roman" w:hAnsi="Times New Roman" w:cs="Times New Roman"/>
                <w:sz w:val="24"/>
                <w:szCs w:val="24"/>
              </w:rPr>
              <w:t xml:space="preserve"> система Воронежской области».</w:t>
            </w:r>
          </w:p>
          <w:p w:rsidR="0035050D" w:rsidRPr="00E12DEB" w:rsidRDefault="0035050D" w:rsidP="00E12DEB">
            <w:pPr>
              <w:tabs>
                <w:tab w:val="left" w:pos="0"/>
              </w:tabs>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Перспективные варианты использования выявленных </w:t>
            </w:r>
            <w:r w:rsidRPr="00E12DEB">
              <w:rPr>
                <w:rFonts w:ascii="Times New Roman" w:hAnsi="Times New Roman" w:cs="Times New Roman"/>
                <w:sz w:val="24"/>
                <w:szCs w:val="24"/>
              </w:rPr>
              <w:lastRenderedPageBreak/>
              <w:t xml:space="preserve">свободных земельных участков определяются на специально созданной межведомственной комиссии под председательством Губернатора области А.В.Гусева. </w:t>
            </w:r>
          </w:p>
          <w:p w:rsidR="0035050D" w:rsidRPr="00E12DEB" w:rsidRDefault="0035050D" w:rsidP="00E12DEB">
            <w:pPr>
              <w:tabs>
                <w:tab w:val="left" w:pos="0"/>
              </w:tabs>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Реализация данных мероприятий позволит существенно повысить эффективность распоряжения земельными ресурсами в </w:t>
            </w:r>
            <w:r w:rsidR="00205C93" w:rsidRPr="00E12DEB">
              <w:rPr>
                <w:rFonts w:ascii="Times New Roman" w:hAnsi="Times New Roman" w:cs="Times New Roman"/>
                <w:sz w:val="24"/>
                <w:szCs w:val="24"/>
              </w:rPr>
              <w:t xml:space="preserve">городском округе </w:t>
            </w:r>
            <w:proofErr w:type="gramStart"/>
            <w:r w:rsidR="00205C93" w:rsidRPr="00E12DEB">
              <w:rPr>
                <w:rFonts w:ascii="Times New Roman" w:hAnsi="Times New Roman" w:cs="Times New Roman"/>
                <w:sz w:val="24"/>
                <w:szCs w:val="24"/>
              </w:rPr>
              <w:t>г</w:t>
            </w:r>
            <w:proofErr w:type="gramEnd"/>
            <w:r w:rsidR="00205C93" w:rsidRPr="00E12DEB">
              <w:rPr>
                <w:rFonts w:ascii="Times New Roman" w:hAnsi="Times New Roman" w:cs="Times New Roman"/>
                <w:sz w:val="24"/>
                <w:szCs w:val="24"/>
              </w:rPr>
              <w:t>. Воронеж</w:t>
            </w:r>
            <w:r w:rsidRPr="00E12DEB">
              <w:rPr>
                <w:rFonts w:ascii="Times New Roman" w:hAnsi="Times New Roman" w:cs="Times New Roman"/>
                <w:sz w:val="24"/>
                <w:szCs w:val="24"/>
              </w:rPr>
              <w:t xml:space="preserve">. </w:t>
            </w:r>
          </w:p>
          <w:p w:rsidR="001D342E" w:rsidRPr="00E12DEB" w:rsidRDefault="001D342E" w:rsidP="00E12DEB">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С целью оптимизации структуры имущества, находящегося в государственной собственности Воронежской области, и получения дополнительных неналоговых доходов от его использования и реализации, министерством на постоянной основе проводится мониторинг состава государственного имущества в части целесообразности его сохранения в государственной областной собственности. В отношении неиспользуемого имущества или используемого неэффективно проводятся мероприятия по выявлению наиболее </w:t>
            </w:r>
            <w:proofErr w:type="spellStart"/>
            <w:r w:rsidRPr="00E12DEB">
              <w:rPr>
                <w:rFonts w:ascii="Times New Roman" w:eastAsia="Times New Roman" w:hAnsi="Times New Roman" w:cs="Times New Roman"/>
                <w:sz w:val="24"/>
                <w:szCs w:val="24"/>
              </w:rPr>
              <w:t>инвестиционно</w:t>
            </w:r>
            <w:proofErr w:type="spellEnd"/>
            <w:r w:rsidRPr="00E12DEB">
              <w:rPr>
                <w:rFonts w:ascii="Times New Roman" w:eastAsia="Times New Roman" w:hAnsi="Times New Roman" w:cs="Times New Roman"/>
                <w:sz w:val="24"/>
                <w:szCs w:val="24"/>
              </w:rPr>
              <w:t xml:space="preserve"> – привлекательного для дальнейшего его вовлечения в хозяйственных оборот путем проведения торгов, в том числе включения в прогнозный план (программу) приватизации  государственного  имущества  Воронежской области.</w:t>
            </w:r>
          </w:p>
          <w:p w:rsidR="00C80F25" w:rsidRPr="00E12DEB" w:rsidRDefault="00C80F25" w:rsidP="00E12DEB">
            <w:pPr>
              <w:pStyle w:val="af2"/>
              <w:spacing w:before="0" w:beforeAutospacing="0" w:after="0" w:afterAutospacing="0"/>
              <w:ind w:firstLine="282"/>
              <w:jc w:val="both"/>
            </w:pPr>
            <w:r w:rsidRPr="00E12DEB">
              <w:t>Основной целью реализации прогнозного плана (программы) приватизации государственного имущества Воронежской области на 2024 - 2026 годы является повышение эффективности управления государственной</w:t>
            </w:r>
            <w:r w:rsidR="00EC40FE">
              <w:t xml:space="preserve"> областной </w:t>
            </w:r>
            <w:r w:rsidRPr="00E12DEB">
              <w:t>собственностью, сохранение в собственности Воронежской области имущества, необходимого для реализации публичных функций, а также обеспечение планомерности процесса приватизации.</w:t>
            </w:r>
          </w:p>
          <w:p w:rsidR="00C80F25" w:rsidRPr="00E12DEB" w:rsidRDefault="00C80F25" w:rsidP="00E12DEB">
            <w:pPr>
              <w:pStyle w:val="af2"/>
              <w:spacing w:before="0" w:beforeAutospacing="0" w:after="0" w:afterAutospacing="0"/>
              <w:ind w:firstLine="282"/>
              <w:jc w:val="both"/>
            </w:pPr>
            <w:r w:rsidRPr="00E12DEB">
              <w:t xml:space="preserve">Согласно </w:t>
            </w:r>
            <w:r w:rsidR="00465EB8" w:rsidRPr="00E12DEB">
              <w:t>п</w:t>
            </w:r>
            <w:r w:rsidRPr="00E12DEB">
              <w:t xml:space="preserve">рограмме приватизации, в 2024 - 2026 годах предполагается продать 377 объектов недвижимого имущества, включая земельные участки, 33 объекта движимого имущества и 1 пакет акций акционерного общества. Кроме того, 78 объектов движимого имущества подлежат приватизации путем внесения </w:t>
            </w:r>
            <w:r w:rsidRPr="00E12DEB">
              <w:lastRenderedPageBreak/>
              <w:t xml:space="preserve">областного имущества в качестве вклада в уставный капитал акционерного общества </w:t>
            </w:r>
            <w:r w:rsidR="00465EB8" w:rsidRPr="00E12DEB">
              <w:t>«</w:t>
            </w:r>
            <w:r w:rsidRPr="00E12DEB">
              <w:t xml:space="preserve">Воронежское пассажирское автотранспортное предприятие </w:t>
            </w:r>
            <w:r w:rsidR="00465EB8" w:rsidRPr="00E12DEB">
              <w:t>№3»</w:t>
            </w:r>
            <w:r w:rsidRPr="00E12DEB">
              <w:t xml:space="preserve">. </w:t>
            </w:r>
          </w:p>
          <w:p w:rsidR="007430E5" w:rsidRPr="00E12DEB" w:rsidRDefault="007430E5" w:rsidP="00E12DEB">
            <w:pPr>
              <w:pStyle w:val="af2"/>
              <w:spacing w:before="0" w:beforeAutospacing="0" w:after="0" w:afterAutospacing="0"/>
              <w:ind w:firstLine="282"/>
              <w:jc w:val="both"/>
            </w:pPr>
            <w:proofErr w:type="gramStart"/>
            <w:r w:rsidRPr="00E12DEB">
              <w:t>Исходя из прогноза социально-экономического развития Воронежской области, анализа экономических характеристик предлагаемого к приватизации областного имущества и результатов его продаж, при осуществлении необходимых организационных мероприятий и при благоприятной конъюнктуре рынка в период действия Программы приватизации (2024 – 2026 гг.) ожидается получение неналоговых доходов от приватизации областного имущества в размере не менее 165 млн. руб.</w:t>
            </w:r>
            <w:proofErr w:type="gramEnd"/>
          </w:p>
          <w:p w:rsidR="007430E5" w:rsidRPr="00E12DEB" w:rsidRDefault="007430E5" w:rsidP="00E12DEB">
            <w:pPr>
              <w:pStyle w:val="af2"/>
              <w:spacing w:before="0" w:beforeAutospacing="0" w:after="0" w:afterAutospacing="0"/>
              <w:ind w:firstLine="282"/>
              <w:jc w:val="both"/>
            </w:pPr>
            <w:r w:rsidRPr="00E12DEB">
              <w:t xml:space="preserve">Всего за истекший период 2024 года в </w:t>
            </w:r>
            <w:proofErr w:type="gramStart"/>
            <w:r w:rsidRPr="00E12DEB">
              <w:t>рамках</w:t>
            </w:r>
            <w:proofErr w:type="gramEnd"/>
            <w:r w:rsidRPr="00E12DEB">
              <w:t xml:space="preserve"> программы приватизации проданы </w:t>
            </w:r>
            <w:r w:rsidR="00E01891" w:rsidRPr="00E12DEB">
              <w:t>15</w:t>
            </w:r>
            <w:r w:rsidRPr="00E12DEB">
              <w:t xml:space="preserve"> объектов</w:t>
            </w:r>
            <w:r w:rsidR="00E01891" w:rsidRPr="00E12DEB">
              <w:t>,</w:t>
            </w:r>
            <w:r w:rsidRPr="00E12DEB">
              <w:t xml:space="preserve"> </w:t>
            </w:r>
            <w:r w:rsidR="00E01891" w:rsidRPr="00E12DEB">
              <w:t>в</w:t>
            </w:r>
            <w:r w:rsidR="00F04B30" w:rsidRPr="00E12DEB">
              <w:t xml:space="preserve"> т.ч.</w:t>
            </w:r>
            <w:r w:rsidR="00E01891" w:rsidRPr="00E12DEB">
              <w:t xml:space="preserve"> составе имущественных комплексов, </w:t>
            </w:r>
            <w:r w:rsidRPr="00E12DEB">
              <w:t xml:space="preserve">на общую сумму </w:t>
            </w:r>
            <w:r w:rsidR="00E01891" w:rsidRPr="00E12DEB">
              <w:t>12402,5</w:t>
            </w:r>
            <w:r w:rsidRPr="00E12DEB">
              <w:t xml:space="preserve"> тыс. руб.</w:t>
            </w:r>
          </w:p>
          <w:p w:rsidR="007430E5" w:rsidRPr="00E12DEB" w:rsidRDefault="007430E5" w:rsidP="00E12DEB">
            <w:pPr>
              <w:pStyle w:val="af2"/>
              <w:spacing w:before="0" w:beforeAutospacing="0" w:after="0" w:afterAutospacing="0"/>
              <w:ind w:firstLine="282"/>
              <w:jc w:val="both"/>
            </w:pPr>
            <w:r w:rsidRPr="00E12DEB">
              <w:t>Основным показателем, характеризующим эффективность использования и распоряжения государственным имуществом, является</w:t>
            </w:r>
            <w:r w:rsidR="00E01891" w:rsidRPr="00E12DEB">
              <w:t xml:space="preserve"> получение неналоговых имущественных доходов от его использования</w:t>
            </w:r>
            <w:r w:rsidR="00F04B30" w:rsidRPr="00E12DEB">
              <w:t xml:space="preserve"> и выполнение утвержденного бюджетного задания</w:t>
            </w:r>
            <w:r w:rsidR="00E01891" w:rsidRPr="00E12DEB">
              <w:t>.</w:t>
            </w:r>
          </w:p>
          <w:p w:rsidR="0050089B" w:rsidRPr="00E12DEB" w:rsidRDefault="005870B7" w:rsidP="00E12DEB">
            <w:pPr>
              <w:spacing w:after="0" w:line="240" w:lineRule="auto"/>
              <w:ind w:firstLine="282"/>
              <w:jc w:val="both"/>
              <w:rPr>
                <w:rFonts w:ascii="Times New Roman" w:hAnsi="Times New Roman" w:cs="Times New Roman"/>
                <w:sz w:val="24"/>
                <w:szCs w:val="24"/>
              </w:rPr>
            </w:pPr>
            <w:r w:rsidRPr="00E12DEB">
              <w:rPr>
                <w:rFonts w:ascii="Times New Roman" w:eastAsia="Times New Roman" w:hAnsi="Times New Roman" w:cs="Times New Roman"/>
                <w:sz w:val="24"/>
                <w:szCs w:val="24"/>
              </w:rPr>
              <w:t xml:space="preserve">По </w:t>
            </w:r>
            <w:r w:rsidR="00D007FC" w:rsidRPr="00E12DEB">
              <w:rPr>
                <w:rFonts w:ascii="Times New Roman" w:eastAsia="Times New Roman" w:hAnsi="Times New Roman" w:cs="Times New Roman"/>
                <w:sz w:val="24"/>
                <w:szCs w:val="24"/>
              </w:rPr>
              <w:t xml:space="preserve">предварительным итогам </w:t>
            </w:r>
            <w:r w:rsidR="00201DFB" w:rsidRPr="00E12DEB">
              <w:rPr>
                <w:rFonts w:ascii="Times New Roman" w:eastAsia="Times New Roman" w:hAnsi="Times New Roman" w:cs="Times New Roman"/>
                <w:sz w:val="24"/>
                <w:szCs w:val="24"/>
              </w:rPr>
              <w:t xml:space="preserve">за 1 </w:t>
            </w:r>
            <w:r w:rsidR="00E47A6A" w:rsidRPr="00E12DEB">
              <w:rPr>
                <w:rFonts w:ascii="Times New Roman" w:eastAsia="Times New Roman" w:hAnsi="Times New Roman" w:cs="Times New Roman"/>
                <w:sz w:val="24"/>
                <w:szCs w:val="24"/>
              </w:rPr>
              <w:t>полугодие</w:t>
            </w:r>
            <w:r w:rsidR="00201DFB" w:rsidRPr="00E12DEB">
              <w:rPr>
                <w:rFonts w:ascii="Times New Roman" w:eastAsia="Times New Roman" w:hAnsi="Times New Roman" w:cs="Times New Roman"/>
                <w:sz w:val="24"/>
                <w:szCs w:val="24"/>
              </w:rPr>
              <w:t xml:space="preserve"> 2024 года</w:t>
            </w:r>
            <w:r w:rsidR="00D007FC" w:rsidRPr="00E12DEB">
              <w:rPr>
                <w:rFonts w:ascii="Times New Roman" w:eastAsia="Times New Roman" w:hAnsi="Times New Roman" w:cs="Times New Roman"/>
                <w:sz w:val="24"/>
                <w:szCs w:val="24"/>
              </w:rPr>
              <w:t xml:space="preserve"> </w:t>
            </w:r>
            <w:r w:rsidRPr="00E12DEB">
              <w:rPr>
                <w:rFonts w:ascii="Times New Roman" w:eastAsia="Times New Roman" w:hAnsi="Times New Roman" w:cs="Times New Roman"/>
                <w:sz w:val="24"/>
                <w:szCs w:val="24"/>
              </w:rPr>
              <w:t xml:space="preserve">от использования и распоряжения государственным имуществом Воронежской области в бюджет Воронежской области поступило </w:t>
            </w:r>
            <w:r w:rsidR="0050089B" w:rsidRPr="00E12DEB">
              <w:rPr>
                <w:rFonts w:ascii="Times New Roman" w:hAnsi="Times New Roman" w:cs="Times New Roman"/>
                <w:sz w:val="24"/>
                <w:szCs w:val="24"/>
              </w:rPr>
              <w:t xml:space="preserve">386,3 </w:t>
            </w:r>
            <w:proofErr w:type="spellStart"/>
            <w:proofErr w:type="gramStart"/>
            <w:r w:rsidR="0050089B" w:rsidRPr="00E12DEB">
              <w:rPr>
                <w:rFonts w:ascii="Times New Roman" w:hAnsi="Times New Roman" w:cs="Times New Roman"/>
                <w:sz w:val="24"/>
                <w:szCs w:val="24"/>
              </w:rPr>
              <w:t>млн</w:t>
            </w:r>
            <w:proofErr w:type="spellEnd"/>
            <w:proofErr w:type="gramEnd"/>
            <w:r w:rsidR="0050089B" w:rsidRPr="00E12DEB">
              <w:rPr>
                <w:rFonts w:ascii="Times New Roman" w:hAnsi="Times New Roman" w:cs="Times New Roman"/>
                <w:sz w:val="24"/>
                <w:szCs w:val="24"/>
              </w:rPr>
              <w:t xml:space="preserve"> руб., из них:</w:t>
            </w:r>
            <w:r w:rsidR="0050089B" w:rsidRPr="00E12DEB">
              <w:rPr>
                <w:rFonts w:ascii="Times New Roman" w:eastAsia="Calibri" w:hAnsi="Times New Roman" w:cs="Times New Roman"/>
                <w:sz w:val="24"/>
                <w:szCs w:val="24"/>
              </w:rPr>
              <w:t xml:space="preserve">  </w:t>
            </w:r>
          </w:p>
          <w:p w:rsidR="0050089B" w:rsidRPr="00E12DEB" w:rsidRDefault="0050089B"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- 232,8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от аренды, продажи и использования земельных участков областного уровня собственности;</w:t>
            </w:r>
          </w:p>
          <w:p w:rsidR="0050089B" w:rsidRPr="00E12DEB" w:rsidRDefault="0050089B" w:rsidP="00E12DEB">
            <w:pPr>
              <w:tabs>
                <w:tab w:val="left" w:pos="426"/>
              </w:tabs>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- 17,6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от аренды, продажи областного имущества</w:t>
            </w:r>
            <w:r w:rsidR="008C7C1A" w:rsidRPr="00E12DEB">
              <w:rPr>
                <w:rFonts w:ascii="Times New Roman" w:hAnsi="Times New Roman" w:cs="Times New Roman"/>
                <w:sz w:val="24"/>
                <w:szCs w:val="24"/>
              </w:rPr>
              <w:t>;</w:t>
            </w:r>
          </w:p>
          <w:p w:rsidR="0050089B" w:rsidRPr="00E12DEB" w:rsidRDefault="0050089B"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- 64,9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от продажи права на установку и эксплуатацию рекламных конструкций, расположенных на территории городского округа город Воронеж, и ежемесячных арендных платежей;</w:t>
            </w:r>
          </w:p>
          <w:p w:rsidR="0050089B" w:rsidRPr="00E12DEB" w:rsidRDefault="0050089B"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- 19,2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от лицензирования</w:t>
            </w:r>
            <w:r w:rsidR="008C7C1A" w:rsidRPr="00E12DEB">
              <w:rPr>
                <w:rFonts w:ascii="Times New Roman" w:hAnsi="Times New Roman" w:cs="Times New Roman"/>
                <w:sz w:val="24"/>
                <w:szCs w:val="24"/>
              </w:rPr>
              <w:t>;</w:t>
            </w:r>
          </w:p>
          <w:p w:rsidR="0050089B" w:rsidRPr="00E12DEB" w:rsidRDefault="0050089B"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lastRenderedPageBreak/>
              <w:t xml:space="preserve">- 10,3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от уплаты акционерными обществами дивидендов, части прибыли </w:t>
            </w:r>
            <w:proofErr w:type="spellStart"/>
            <w:r w:rsidRPr="00E12DEB">
              <w:rPr>
                <w:rFonts w:ascii="Times New Roman" w:hAnsi="Times New Roman" w:cs="Times New Roman"/>
                <w:sz w:val="24"/>
                <w:szCs w:val="24"/>
              </w:rPr>
              <w:t>ГУПами</w:t>
            </w:r>
            <w:proofErr w:type="spellEnd"/>
            <w:r w:rsidRPr="00E12DEB">
              <w:rPr>
                <w:rFonts w:ascii="Times New Roman" w:hAnsi="Times New Roman" w:cs="Times New Roman"/>
                <w:sz w:val="24"/>
                <w:szCs w:val="24"/>
              </w:rPr>
              <w:t>, от предпринимательской деятельности подведомственных учреждений;</w:t>
            </w:r>
          </w:p>
          <w:p w:rsidR="0050089B" w:rsidRPr="00E12DEB" w:rsidRDefault="0050089B"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- 14,6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доходы бюджетов субъектов Российской Федерации от возврата бюджетными учреждениями остатков субсидий прошлых лет;</w:t>
            </w:r>
          </w:p>
          <w:p w:rsidR="0050089B" w:rsidRPr="00E12DEB" w:rsidRDefault="0050089B" w:rsidP="00E12DEB">
            <w:pPr>
              <w:spacing w:after="0" w:line="240" w:lineRule="auto"/>
              <w:ind w:firstLine="282"/>
              <w:jc w:val="both"/>
              <w:rPr>
                <w:rFonts w:ascii="Times New Roman" w:hAnsi="Times New Roman" w:cs="Times New Roman"/>
                <w:sz w:val="24"/>
                <w:szCs w:val="24"/>
              </w:rPr>
            </w:pPr>
            <w:r w:rsidRPr="00E12DEB">
              <w:rPr>
                <w:rFonts w:ascii="Times New Roman" w:hAnsi="Times New Roman" w:cs="Times New Roman"/>
                <w:sz w:val="24"/>
                <w:szCs w:val="24"/>
              </w:rPr>
              <w:t xml:space="preserve">- 26,9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 прочие (в т.ч. невыясненные) доходы.</w:t>
            </w:r>
          </w:p>
          <w:p w:rsidR="00A664EE" w:rsidRPr="00E12DEB" w:rsidRDefault="0050089B" w:rsidP="00E12DEB">
            <w:pPr>
              <w:pStyle w:val="af7"/>
              <w:spacing w:after="0" w:line="240" w:lineRule="auto"/>
              <w:ind w:left="0" w:firstLine="282"/>
              <w:jc w:val="both"/>
              <w:rPr>
                <w:rFonts w:ascii="Times New Roman" w:eastAsia="Times New Roman" w:hAnsi="Times New Roman" w:cs="Times New Roman"/>
                <w:sz w:val="24"/>
                <w:szCs w:val="24"/>
              </w:rPr>
            </w:pPr>
            <w:r w:rsidRPr="00E12DEB">
              <w:rPr>
                <w:rFonts w:ascii="Times New Roman" w:hAnsi="Times New Roman" w:cs="Times New Roman"/>
                <w:sz w:val="24"/>
                <w:szCs w:val="24"/>
              </w:rPr>
              <w:t xml:space="preserve">Годовой план поступлений на 2024 год, который составляет 487,5 </w:t>
            </w:r>
            <w:proofErr w:type="spellStart"/>
            <w:proofErr w:type="gramStart"/>
            <w:r w:rsidRPr="00E12DEB">
              <w:rPr>
                <w:rFonts w:ascii="Times New Roman" w:hAnsi="Times New Roman" w:cs="Times New Roman"/>
                <w:sz w:val="24"/>
                <w:szCs w:val="24"/>
              </w:rPr>
              <w:t>млн</w:t>
            </w:r>
            <w:proofErr w:type="spellEnd"/>
            <w:proofErr w:type="gramEnd"/>
            <w:r w:rsidRPr="00E12DEB">
              <w:rPr>
                <w:rFonts w:ascii="Times New Roman" w:hAnsi="Times New Roman" w:cs="Times New Roman"/>
                <w:sz w:val="24"/>
                <w:szCs w:val="24"/>
              </w:rPr>
              <w:t xml:space="preserve"> руб., уже выполнен на 79%.</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2.8.</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Контроль своевременного и качественного  предоставления государственных услуг в сфере деятельности  министерства            </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целях повышения качества предоставления государственных услуг и удовлетворенности заявителей при получении государственных услуг, оптимизации процедур предоставления государственных услуг, обеспечения выполнения установленных требований к предоставлению государственных услуг министерством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 </w:t>
            </w:r>
          </w:p>
          <w:p w:rsidR="00A664EE" w:rsidRPr="00E12DEB" w:rsidRDefault="00BF1C25" w:rsidP="00BF1C25">
            <w:pPr>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По результатам проведенного мониторинга выявлено, что в </w:t>
            </w:r>
            <w:proofErr w:type="gramStart"/>
            <w:r w:rsidRPr="00E12DEB">
              <w:rPr>
                <w:rFonts w:ascii="Times New Roman" w:eastAsia="Times New Roman" w:hAnsi="Times New Roman" w:cs="Times New Roman"/>
                <w:sz w:val="24"/>
                <w:szCs w:val="24"/>
              </w:rPr>
              <w:t>целом</w:t>
            </w:r>
            <w:proofErr w:type="gramEnd"/>
            <w:r w:rsidRPr="00E12DEB">
              <w:rPr>
                <w:rFonts w:ascii="Times New Roman" w:eastAsia="Times New Roman" w:hAnsi="Times New Roman" w:cs="Times New Roman"/>
                <w:sz w:val="24"/>
                <w:szCs w:val="24"/>
              </w:rPr>
              <w:t xml:space="preserve"> качеством предоставления услуг полностью удовлетворено 75,7% опрошенных (190 респондентов); удовлетворено 23,1% (58 респондентов); скорее удовлетворено 3 респондента. </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2.9.</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Анализ заявлений и обращений граждан на предмет наличия в них информации о фактах коррупции со стороны государственных гражданских служащих министерства</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Министерством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w:t>
            </w:r>
          </w:p>
          <w:p w:rsidR="00A664EE" w:rsidRPr="00E12DEB" w:rsidRDefault="00A664EE" w:rsidP="002014CF">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В отчетном периоде на рассмотрение в министерство поступило </w:t>
            </w:r>
            <w:r w:rsidR="002014CF" w:rsidRPr="00E12DEB">
              <w:rPr>
                <w:rFonts w:ascii="Times New Roman" w:eastAsia="Times New Roman" w:hAnsi="Times New Roman" w:cs="Times New Roman"/>
                <w:sz w:val="24"/>
                <w:szCs w:val="24"/>
              </w:rPr>
              <w:t>4500</w:t>
            </w:r>
            <w:r w:rsidRPr="00E12DEB">
              <w:rPr>
                <w:rFonts w:ascii="Times New Roman" w:eastAsia="Times New Roman" w:hAnsi="Times New Roman" w:cs="Times New Roman"/>
                <w:sz w:val="24"/>
                <w:szCs w:val="24"/>
              </w:rPr>
              <w:t xml:space="preserve"> обращений. Информации о фактах коррупции со стороны сотрудников министерства в них не выявлено. Все обращения и жалобы рассмотрены своевременно. Заявителям даны ответы.                                                                                                                                                                                                                                                                                                                </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2.10.</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both"/>
              <w:rPr>
                <w:rFonts w:ascii="Times New Roman" w:hAnsi="Times New Roman"/>
                <w:sz w:val="24"/>
                <w:szCs w:val="24"/>
              </w:rPr>
            </w:pPr>
            <w:r w:rsidRPr="00E12DEB">
              <w:rPr>
                <w:rFonts w:ascii="Times New Roman" w:hAnsi="Times New Roman"/>
                <w:sz w:val="24"/>
                <w:szCs w:val="24"/>
              </w:rPr>
              <w:t xml:space="preserve"> Обеспечение незамедлительного информирования управления по контролю и профилактике коррупционных правонарушений Правительства Воронежской области: </w:t>
            </w:r>
          </w:p>
          <w:p w:rsidR="00A664EE" w:rsidRPr="00E12DEB" w:rsidRDefault="00A664EE" w:rsidP="00A664EE">
            <w:pPr>
              <w:autoSpaceDE w:val="0"/>
              <w:autoSpaceDN w:val="0"/>
              <w:adjustRightInd w:val="0"/>
              <w:spacing w:after="0" w:line="240" w:lineRule="auto"/>
              <w:jc w:val="both"/>
              <w:rPr>
                <w:rFonts w:ascii="Times New Roman" w:hAnsi="Times New Roman"/>
                <w:sz w:val="24"/>
                <w:szCs w:val="24"/>
              </w:rPr>
            </w:pPr>
            <w:r w:rsidRPr="00E12DEB">
              <w:rPr>
                <w:rFonts w:ascii="Times New Roman" w:hAnsi="Times New Roman"/>
                <w:sz w:val="24"/>
                <w:szCs w:val="24"/>
              </w:rPr>
              <w:t>-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w:t>
            </w:r>
          </w:p>
          <w:p w:rsidR="00A664EE" w:rsidRPr="00E12DEB" w:rsidRDefault="00A664EE" w:rsidP="00A664EE">
            <w:pPr>
              <w:autoSpaceDE w:val="0"/>
              <w:autoSpaceDN w:val="0"/>
              <w:adjustRightInd w:val="0"/>
              <w:spacing w:after="0" w:line="240" w:lineRule="auto"/>
              <w:jc w:val="both"/>
              <w:rPr>
                <w:rFonts w:ascii="Times New Roman" w:hAnsi="Times New Roman"/>
                <w:sz w:val="24"/>
                <w:szCs w:val="24"/>
              </w:rPr>
            </w:pPr>
            <w:r w:rsidRPr="00E12DEB">
              <w:rPr>
                <w:rFonts w:ascii="Times New Roman" w:hAnsi="Times New Roman"/>
                <w:sz w:val="24"/>
                <w:szCs w:val="24"/>
              </w:rPr>
              <w:t>- о проведении в отношении государственных гражданских служащих, а также работников подведомственных государственных организаций Воронежской области следственных и оперативно-розыскных мероприятий</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в течение одного рабочего дня со дня, когда стало известно о данном факте</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Обращений о наличии фактов коррупции со стороны должностных лиц министерства не поступало.</w:t>
            </w:r>
          </w:p>
        </w:tc>
      </w:tr>
      <w:tr w:rsidR="00A664EE" w:rsidRPr="00E12DEB" w:rsidTr="001E2453">
        <w:trPr>
          <w:gridAfter w:val="1"/>
          <w:wAfter w:w="18" w:type="dxa"/>
          <w:trHeight w:val="336"/>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2.11.</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201DFB">
            <w:pPr>
              <w:autoSpaceDE w:val="0"/>
              <w:autoSpaceDN w:val="0"/>
              <w:adjustRightInd w:val="0"/>
              <w:spacing w:after="0" w:line="240" w:lineRule="auto"/>
              <w:jc w:val="both"/>
              <w:rPr>
                <w:rFonts w:ascii="Times New Roman" w:hAnsi="Times New Roman"/>
                <w:sz w:val="24"/>
                <w:szCs w:val="24"/>
              </w:rPr>
            </w:pPr>
            <w:r w:rsidRPr="00E12DEB">
              <w:rPr>
                <w:rFonts w:ascii="Times New Roman" w:hAnsi="Times New Roman"/>
                <w:sz w:val="24"/>
                <w:szCs w:val="24"/>
              </w:rPr>
              <w:t xml:space="preserve">Рассмотрение отчетов по реализации плана мероприятий по противодействию коррупции в министерстве на заседаниях Общественного совета </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 xml:space="preserve">ежегодно, в 1 квартале года, следующего за </w:t>
            </w:r>
            <w:proofErr w:type="gramStart"/>
            <w:r w:rsidRPr="00E12DEB">
              <w:rPr>
                <w:rFonts w:ascii="Times New Roman" w:hAnsi="Times New Roman"/>
                <w:sz w:val="24"/>
                <w:szCs w:val="24"/>
              </w:rPr>
              <w:t>отчетным</w:t>
            </w:r>
            <w:proofErr w:type="gramEnd"/>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6B76BE">
            <w:pPr>
              <w:autoSpaceDE w:val="0"/>
              <w:autoSpaceDN w:val="0"/>
              <w:adjustRightInd w:val="0"/>
              <w:spacing w:after="0" w:line="240" w:lineRule="auto"/>
              <w:ind w:firstLine="282"/>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Отчет о реализации Плана мероприятий по противодействию коррупции в министерстве был рассмотрен на заседании Общественного совета при министерстве. Проводимая работа по противодействию коррупции в министерстве одобрена членами совета.</w:t>
            </w:r>
          </w:p>
        </w:tc>
      </w:tr>
      <w:tr w:rsidR="00A664EE" w:rsidRPr="00E12DEB" w:rsidTr="001E2453">
        <w:trPr>
          <w:gridAfter w:val="1"/>
          <w:wAfter w:w="18" w:type="dxa"/>
          <w:trHeight w:val="600"/>
        </w:trPr>
        <w:tc>
          <w:tcPr>
            <w:tcW w:w="14458" w:type="dxa"/>
            <w:gridSpan w:val="5"/>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3. Совершенствование механизмов выявления и пресечения коррупционных правонарушений</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3.1.</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Принятие мер по соблюдению гражданскими служащими министерства общих принципов служебного поведения, утвержденных Указом Президента РФ от 12.08.2002 № 885 «Об утверждении общих принципов служебного поведения государственных служащих» и Законом Воронежской области от 29.12.2010 № 144-ОЗ «Кодекс этики и служебного поведения государственных гражданских служащих Воронежской области»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widowControl w:val="0"/>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 xml:space="preserve">Соблюдение гражданскими служащими служебной дисциплины, общих принципов служебного поведения систематически рассматривается руководством министерства на служебных совещаниях.  </w:t>
            </w:r>
          </w:p>
          <w:p w:rsidR="00A664EE" w:rsidRPr="00E12DEB" w:rsidRDefault="00A664EE" w:rsidP="00E12DEB">
            <w:pPr>
              <w:widowControl w:val="0"/>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proofErr w:type="gramStart"/>
            <w:r w:rsidRPr="00E12DEB">
              <w:rPr>
                <w:rFonts w:ascii="Times New Roman" w:eastAsia="Times New Roman" w:hAnsi="Times New Roman" w:cs="Times New Roman"/>
                <w:color w:val="000000"/>
                <w:sz w:val="24"/>
                <w:szCs w:val="24"/>
              </w:rPr>
              <w:t xml:space="preserve">Все сотрудники министерства ознакомлены с общими принципами служебного поведения государственных служащих, утвержденными Указом Президента Российской Федерации от 12.08.2002 № 885 </w:t>
            </w:r>
            <w:r w:rsidRPr="00E12DEB">
              <w:rPr>
                <w:rFonts w:ascii="Times New Roman" w:eastAsia="Times New Roman" w:hAnsi="Times New Roman" w:cs="Times New Roman"/>
                <w:sz w:val="24"/>
                <w:szCs w:val="24"/>
              </w:rPr>
              <w:t xml:space="preserve">«Об утверждении общих принципов служебного поведения государственных служащих» </w:t>
            </w:r>
            <w:r w:rsidRPr="00E12DEB">
              <w:rPr>
                <w:rFonts w:ascii="Times New Roman" w:eastAsia="Times New Roman" w:hAnsi="Times New Roman" w:cs="Times New Roman"/>
                <w:color w:val="000000"/>
                <w:sz w:val="24"/>
                <w:szCs w:val="24"/>
              </w:rPr>
              <w:t xml:space="preserve">и Законом Воронежской области от 29.12.2010 № 144-ОЗ </w:t>
            </w:r>
            <w:r w:rsidRPr="00E12DEB">
              <w:rPr>
                <w:rFonts w:ascii="Times New Roman" w:eastAsia="Times New Roman" w:hAnsi="Times New Roman" w:cs="Times New Roman"/>
                <w:sz w:val="24"/>
                <w:szCs w:val="24"/>
              </w:rPr>
              <w:t xml:space="preserve">«Кодекс этики и </w:t>
            </w:r>
            <w:r w:rsidRPr="00E12DEB">
              <w:rPr>
                <w:rFonts w:ascii="Times New Roman" w:eastAsia="Times New Roman" w:hAnsi="Times New Roman" w:cs="Times New Roman"/>
                <w:sz w:val="24"/>
                <w:szCs w:val="24"/>
              </w:rPr>
              <w:lastRenderedPageBreak/>
              <w:t>служебного поведения государственных гражданских служащих Воронежской области»</w:t>
            </w:r>
            <w:r w:rsidRPr="00E12DEB">
              <w:rPr>
                <w:rFonts w:ascii="Times New Roman" w:eastAsia="Times New Roman" w:hAnsi="Times New Roman" w:cs="Times New Roman"/>
                <w:color w:val="000000"/>
                <w:sz w:val="24"/>
                <w:szCs w:val="24"/>
              </w:rPr>
              <w:t>.</w:t>
            </w:r>
            <w:proofErr w:type="gramEnd"/>
          </w:p>
          <w:p w:rsidR="00A664EE" w:rsidRPr="00E12DEB" w:rsidRDefault="00A664EE" w:rsidP="00E12DEB">
            <w:pPr>
              <w:widowControl w:val="0"/>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 xml:space="preserve">В п. 2.3. раздела 2 «Права и обязанности гражданского служащего» служебных контрактов каждого государственного гражданского служащего министерства внесены дополнения в части соблюдения требований Закона Воронежской области от 29.12.2010 № 144-ОЗ «Кодекс этики и служебного поведения государственных гражданских служащих Воронежской области». </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3.2.</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Принятие мер по обеспечению деятельности Комиссии по соблюдению требований к служебному поведению  государственных гражданских  служащих  и  урегулированию  конфликта интересов</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widowControl w:val="0"/>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Arial"/>
                <w:color w:val="000000"/>
                <w:sz w:val="24"/>
                <w:szCs w:val="24"/>
              </w:rPr>
              <w:t xml:space="preserve">В отчетном периоде </w:t>
            </w:r>
            <w:r w:rsidRPr="00E12DEB">
              <w:rPr>
                <w:rFonts w:ascii="Times New Roman" w:eastAsia="Times New Roman" w:hAnsi="Times New Roman" w:cs="Times New Roman"/>
                <w:color w:val="000000"/>
                <w:sz w:val="24"/>
                <w:szCs w:val="24"/>
              </w:rPr>
              <w:t>заседания комиссии не проводились.</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3.3.</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355"/>
              <w:jc w:val="both"/>
              <w:rPr>
                <w:rFonts w:ascii="Times New Roman" w:hAnsi="Times New Roman"/>
                <w:sz w:val="24"/>
                <w:szCs w:val="24"/>
              </w:rPr>
            </w:pPr>
            <w:r w:rsidRPr="00E12DEB">
              <w:rPr>
                <w:rFonts w:ascii="Times New Roman" w:hAnsi="Times New Roman"/>
                <w:sz w:val="24"/>
                <w:szCs w:val="24"/>
              </w:rPr>
              <w:t xml:space="preserve">Проведение работы по выявлению несоблюдения запретов и ограничений, требований к служебному поведению, мер по предотвращению и урегулированию конфликта интересов, а также неисполнения обязанностей, установленных в </w:t>
            </w:r>
            <w:proofErr w:type="gramStart"/>
            <w:r w:rsidRPr="00E12DEB">
              <w:rPr>
                <w:rFonts w:ascii="Times New Roman" w:hAnsi="Times New Roman"/>
                <w:sz w:val="24"/>
                <w:szCs w:val="24"/>
              </w:rPr>
              <w:t>целях</w:t>
            </w:r>
            <w:proofErr w:type="gramEnd"/>
            <w:r w:rsidRPr="00E12DEB">
              <w:rPr>
                <w:rFonts w:ascii="Times New Roman" w:hAnsi="Times New Roman"/>
                <w:sz w:val="24"/>
                <w:szCs w:val="24"/>
              </w:rPr>
              <w:t xml:space="preserve"> противодействия коррупции, в том числе:</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3.3.1.</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355"/>
              <w:jc w:val="both"/>
              <w:rPr>
                <w:rFonts w:ascii="Times New Roman" w:hAnsi="Times New Roman"/>
                <w:sz w:val="24"/>
                <w:szCs w:val="24"/>
              </w:rPr>
            </w:pPr>
            <w:r w:rsidRPr="00E12DEB">
              <w:rPr>
                <w:rFonts w:ascii="Times New Roman" w:hAnsi="Times New Roman"/>
                <w:sz w:val="24"/>
                <w:szCs w:val="24"/>
              </w:rPr>
              <w:t>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Сообщений о получении подарка в связи с протокольными мероприятиями,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3.3.2.</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355"/>
              <w:jc w:val="both"/>
              <w:rPr>
                <w:rFonts w:ascii="Times New Roman" w:hAnsi="Times New Roman"/>
                <w:sz w:val="24"/>
                <w:szCs w:val="24"/>
              </w:rPr>
            </w:pPr>
            <w:r w:rsidRPr="00E12DEB">
              <w:rPr>
                <w:rFonts w:ascii="Times New Roman" w:hAnsi="Times New Roman"/>
                <w:sz w:val="24"/>
                <w:szCs w:val="24"/>
              </w:rPr>
              <w:t xml:space="preserve">Осуществление контроля исполнения гражданскими служащими обязанности по предварительному уведомлению </w:t>
            </w:r>
            <w:r w:rsidRPr="00E12DEB">
              <w:rPr>
                <w:rFonts w:ascii="Times New Roman" w:hAnsi="Times New Roman"/>
                <w:sz w:val="24"/>
                <w:szCs w:val="24"/>
              </w:rPr>
              <w:lastRenderedPageBreak/>
              <w:t>представителя нанимателя о выполнении иной оплачиваемой работы</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lastRenderedPageBreak/>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За отчетный период </w:t>
            </w:r>
            <w:r w:rsidR="000642B2" w:rsidRPr="00E12DEB">
              <w:rPr>
                <w:rFonts w:ascii="Times New Roman" w:eastAsia="Times New Roman" w:hAnsi="Times New Roman" w:cs="Times New Roman"/>
                <w:sz w:val="24"/>
                <w:szCs w:val="24"/>
              </w:rPr>
              <w:t xml:space="preserve">поступило 1 </w:t>
            </w:r>
            <w:r w:rsidRPr="00E12DEB">
              <w:rPr>
                <w:rFonts w:ascii="Times New Roman" w:eastAsia="Times New Roman" w:hAnsi="Times New Roman" w:cs="Times New Roman"/>
                <w:sz w:val="24"/>
                <w:szCs w:val="24"/>
              </w:rPr>
              <w:t>уведомлени</w:t>
            </w:r>
            <w:r w:rsidR="000642B2" w:rsidRPr="00E12DEB">
              <w:rPr>
                <w:rFonts w:ascii="Times New Roman" w:eastAsia="Times New Roman" w:hAnsi="Times New Roman" w:cs="Times New Roman"/>
                <w:sz w:val="24"/>
                <w:szCs w:val="24"/>
              </w:rPr>
              <w:t>е</w:t>
            </w:r>
            <w:r w:rsidRPr="00E12DEB">
              <w:rPr>
                <w:rFonts w:ascii="Times New Roman" w:eastAsia="Times New Roman" w:hAnsi="Times New Roman" w:cs="Times New Roman"/>
                <w:sz w:val="24"/>
                <w:szCs w:val="24"/>
              </w:rPr>
              <w:t xml:space="preserve"> от гражданских служащих </w:t>
            </w:r>
            <w:r w:rsidR="00201DFB" w:rsidRPr="00E12DEB">
              <w:rPr>
                <w:rFonts w:ascii="Times New Roman" w:eastAsia="Times New Roman" w:hAnsi="Times New Roman" w:cs="Times New Roman"/>
                <w:sz w:val="24"/>
                <w:szCs w:val="24"/>
              </w:rPr>
              <w:t>министерства</w:t>
            </w:r>
            <w:r w:rsidRPr="00E12DEB">
              <w:rPr>
                <w:rFonts w:ascii="Times New Roman" w:eastAsia="Times New Roman" w:hAnsi="Times New Roman" w:cs="Times New Roman"/>
                <w:sz w:val="24"/>
                <w:szCs w:val="24"/>
              </w:rPr>
              <w:t xml:space="preserve"> о выполнении иной оплачиваемой работы.</w:t>
            </w:r>
          </w:p>
        </w:tc>
      </w:tr>
      <w:tr w:rsidR="00A664EE" w:rsidRPr="00E12DEB" w:rsidTr="001E2453">
        <w:trPr>
          <w:gridAfter w:val="1"/>
          <w:wAfter w:w="18" w:type="dxa"/>
          <w:trHeight w:val="478"/>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3.3.3.</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355"/>
              <w:jc w:val="both"/>
              <w:rPr>
                <w:rFonts w:ascii="Times New Roman" w:hAnsi="Times New Roman"/>
                <w:sz w:val="24"/>
                <w:szCs w:val="24"/>
              </w:rPr>
            </w:pPr>
            <w:r w:rsidRPr="00E12DEB">
              <w:rPr>
                <w:rFonts w:ascii="Times New Roman" w:hAnsi="Times New Roman"/>
                <w:sz w:val="24"/>
                <w:szCs w:val="24"/>
              </w:rPr>
              <w:t>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 xml:space="preserve">За отчетный период случаи </w:t>
            </w:r>
            <w:r w:rsidRPr="00E12DEB">
              <w:rPr>
                <w:rFonts w:ascii="Times New Roman" w:eastAsia="Times New Roman" w:hAnsi="Times New Roman" w:cs="Times New Roman"/>
                <w:sz w:val="24"/>
                <w:szCs w:val="24"/>
              </w:rPr>
              <w:t>склонения гражданских служащих к совершению коррупционных правонарушений отсутствуют.</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3.3.4.</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355"/>
              <w:jc w:val="both"/>
              <w:rPr>
                <w:rFonts w:ascii="Times New Roman" w:hAnsi="Times New Roman"/>
                <w:sz w:val="24"/>
                <w:szCs w:val="24"/>
              </w:rPr>
            </w:pPr>
            <w:r w:rsidRPr="00E12DEB">
              <w:rPr>
                <w:rFonts w:ascii="Times New Roman" w:hAnsi="Times New Roman"/>
                <w:sz w:val="24"/>
                <w:szCs w:val="24"/>
              </w:rPr>
              <w:t>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sz w:val="24"/>
                <w:szCs w:val="24"/>
              </w:rPr>
              <w:t>Уведомления о возникновении личной заинтересованности при исполнении должностных обязанностей, которая может привести к конфликту интересов, от гражданских служащих министерства не поступали.</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3.4.</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285"/>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Оказание консультативной помощи по вопросам, связанным с применением на практике общих принципов служебного поведения государственных служащих</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sz w:val="24"/>
                <w:szCs w:val="24"/>
              </w:rPr>
              <w:t>Отделом контроля, документационного обеспечения и организации работы с обращениями граждан постоянно оказывается консультативная помощь сотрудникам министерства по вопросам, связанным с применением на практике общих принципов служебного поведения государственных служащих.</w:t>
            </w:r>
          </w:p>
        </w:tc>
      </w:tr>
      <w:tr w:rsidR="00A664EE" w:rsidRPr="00E12DEB" w:rsidTr="001E2453">
        <w:trPr>
          <w:gridAfter w:val="1"/>
          <w:wAfter w:w="18" w:type="dxa"/>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3.5.</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ind w:firstLine="355"/>
              <w:jc w:val="both"/>
              <w:rPr>
                <w:rFonts w:ascii="Times New Roman" w:eastAsia="Times New Roman" w:hAnsi="Times New Roman" w:cs="Times New Roman"/>
                <w:sz w:val="24"/>
                <w:szCs w:val="24"/>
              </w:rPr>
            </w:pPr>
            <w:r w:rsidRPr="00E12DEB">
              <w:rPr>
                <w:rFonts w:ascii="Times New Roman" w:eastAsia="Times New Roman" w:hAnsi="Times New Roman" w:cs="Times New Roman"/>
                <w:color w:val="000000"/>
                <w:kern w:val="20"/>
                <w:sz w:val="24"/>
                <w:szCs w:val="24"/>
              </w:rPr>
              <w:t xml:space="preserve">Реализация мер по </w:t>
            </w:r>
            <w:proofErr w:type="spellStart"/>
            <w:r w:rsidRPr="00E12DEB">
              <w:rPr>
                <w:rFonts w:ascii="Times New Roman" w:eastAsia="Times New Roman" w:hAnsi="Times New Roman" w:cs="Times New Roman"/>
                <w:color w:val="000000"/>
                <w:kern w:val="20"/>
                <w:sz w:val="24"/>
                <w:szCs w:val="24"/>
              </w:rPr>
              <w:t>антикоррупционному</w:t>
            </w:r>
            <w:proofErr w:type="spellEnd"/>
            <w:r w:rsidRPr="00E12DEB">
              <w:rPr>
                <w:rFonts w:ascii="Times New Roman" w:eastAsia="Times New Roman" w:hAnsi="Times New Roman" w:cs="Times New Roman"/>
                <w:color w:val="000000"/>
                <w:kern w:val="20"/>
                <w:sz w:val="24"/>
                <w:szCs w:val="24"/>
              </w:rPr>
              <w:t xml:space="preserve"> просвещению государственных  гражданских служащих  </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hAnsi="Times New Roman"/>
                <w:sz w:val="24"/>
                <w:szCs w:val="24"/>
              </w:rPr>
            </w:pPr>
            <w:r w:rsidRPr="00E12DEB">
              <w:rPr>
                <w:rFonts w:ascii="Times New Roman" w:hAnsi="Times New Roman"/>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E12DEB" w:rsidRPr="00E12DEB" w:rsidRDefault="00A664EE" w:rsidP="00EC40FE">
            <w:pPr>
              <w:autoSpaceDE w:val="0"/>
              <w:autoSpaceDN w:val="0"/>
              <w:adjustRightInd w:val="0"/>
              <w:spacing w:after="0" w:line="240" w:lineRule="auto"/>
              <w:ind w:firstLine="214"/>
              <w:jc w:val="both"/>
              <w:rPr>
                <w:rFonts w:ascii="Times New Roman" w:hAnsi="Times New Roman"/>
                <w:sz w:val="24"/>
                <w:szCs w:val="24"/>
              </w:rPr>
            </w:pPr>
            <w:r w:rsidRPr="00E12DEB">
              <w:rPr>
                <w:rFonts w:ascii="Times New Roman" w:hAnsi="Times New Roman"/>
                <w:sz w:val="24"/>
                <w:szCs w:val="24"/>
              </w:rPr>
              <w:t>Все изменения действующего законодательства в сфере противодействия коррупции своевременно доводятся до сотрудников министерства.</w:t>
            </w:r>
          </w:p>
        </w:tc>
      </w:tr>
      <w:tr w:rsidR="00A664EE" w:rsidRPr="00E12DEB" w:rsidTr="001E2453">
        <w:trPr>
          <w:gridAfter w:val="1"/>
          <w:wAfter w:w="18" w:type="dxa"/>
          <w:trHeight w:val="473"/>
        </w:trPr>
        <w:tc>
          <w:tcPr>
            <w:tcW w:w="14458" w:type="dxa"/>
            <w:gridSpan w:val="5"/>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line="240" w:lineRule="auto"/>
              <w:jc w:val="center"/>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t xml:space="preserve">4. Работа с кадрами министерства </w:t>
            </w:r>
          </w:p>
        </w:tc>
      </w:tr>
      <w:tr w:rsidR="00A664EE" w:rsidRPr="00E12DEB" w:rsidTr="001E2453">
        <w:trPr>
          <w:gridAfter w:val="1"/>
          <w:wAfter w:w="18" w:type="dxa"/>
          <w:trHeight w:val="1843"/>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t>4.1.</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shd w:val="clear" w:color="auto" w:fill="FFFFFF"/>
              <w:spacing w:line="240" w:lineRule="auto"/>
              <w:ind w:firstLine="284"/>
              <w:jc w:val="both"/>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t>Участие в организации повышения квалификации государственных гражданских служащих министерства, в должностные обязанности которых входит участие в противодействии коррупции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line="240" w:lineRule="auto"/>
              <w:jc w:val="center"/>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A664EE" w:rsidP="00DA4293">
            <w:pPr>
              <w:autoSpaceDE w:val="0"/>
              <w:autoSpaceDN w:val="0"/>
              <w:adjustRightInd w:val="0"/>
              <w:spacing w:after="0" w:line="240" w:lineRule="auto"/>
              <w:ind w:firstLine="215"/>
              <w:jc w:val="both"/>
              <w:rPr>
                <w:rFonts w:ascii="Times New Roman" w:eastAsia="Times New Roman" w:hAnsi="Times New Roman" w:cs="Times New Roman"/>
                <w:kern w:val="20"/>
                <w:sz w:val="24"/>
                <w:szCs w:val="24"/>
              </w:rPr>
            </w:pPr>
            <w:r w:rsidRPr="00E12DEB">
              <w:rPr>
                <w:rFonts w:ascii="Times New Roman" w:eastAsia="Times New Roman" w:hAnsi="Times New Roman" w:cs="Times New Roman"/>
                <w:kern w:val="20"/>
                <w:sz w:val="24"/>
                <w:szCs w:val="24"/>
              </w:rPr>
              <w:t>В отчетном периоде государственны</w:t>
            </w:r>
            <w:r w:rsidR="00DA4293" w:rsidRPr="00E12DEB">
              <w:rPr>
                <w:rFonts w:ascii="Times New Roman" w:eastAsia="Times New Roman" w:hAnsi="Times New Roman" w:cs="Times New Roman"/>
                <w:kern w:val="20"/>
                <w:sz w:val="24"/>
                <w:szCs w:val="24"/>
              </w:rPr>
              <w:t>е</w:t>
            </w:r>
            <w:r w:rsidRPr="00E12DEB">
              <w:rPr>
                <w:rFonts w:ascii="Times New Roman" w:eastAsia="Times New Roman" w:hAnsi="Times New Roman" w:cs="Times New Roman"/>
                <w:kern w:val="20"/>
                <w:sz w:val="24"/>
                <w:szCs w:val="24"/>
              </w:rPr>
              <w:t xml:space="preserve"> граждански</w:t>
            </w:r>
            <w:r w:rsidR="00DA4293" w:rsidRPr="00E12DEB">
              <w:rPr>
                <w:rFonts w:ascii="Times New Roman" w:eastAsia="Times New Roman" w:hAnsi="Times New Roman" w:cs="Times New Roman"/>
                <w:kern w:val="20"/>
                <w:sz w:val="24"/>
                <w:szCs w:val="24"/>
              </w:rPr>
              <w:t>е служащие</w:t>
            </w:r>
            <w:r w:rsidRPr="00E12DEB">
              <w:rPr>
                <w:rFonts w:ascii="Times New Roman" w:eastAsia="Times New Roman" w:hAnsi="Times New Roman" w:cs="Times New Roman"/>
                <w:kern w:val="20"/>
                <w:sz w:val="24"/>
                <w:szCs w:val="24"/>
              </w:rPr>
              <w:t xml:space="preserve"> министерства </w:t>
            </w:r>
            <w:r w:rsidR="00DA4293" w:rsidRPr="00E12DEB">
              <w:rPr>
                <w:rFonts w:ascii="Times New Roman" w:eastAsia="Times New Roman" w:hAnsi="Times New Roman" w:cs="Times New Roman"/>
                <w:kern w:val="20"/>
                <w:sz w:val="24"/>
                <w:szCs w:val="24"/>
              </w:rPr>
              <w:t xml:space="preserve">не </w:t>
            </w:r>
            <w:r w:rsidRPr="00E12DEB">
              <w:rPr>
                <w:rFonts w:ascii="Times New Roman" w:eastAsia="Times New Roman" w:hAnsi="Times New Roman" w:cs="Times New Roman"/>
                <w:kern w:val="20"/>
                <w:sz w:val="24"/>
                <w:szCs w:val="24"/>
              </w:rPr>
              <w:t>про</w:t>
            </w:r>
            <w:r w:rsidR="00DA4293" w:rsidRPr="00E12DEB">
              <w:rPr>
                <w:rFonts w:ascii="Times New Roman" w:eastAsia="Times New Roman" w:hAnsi="Times New Roman" w:cs="Times New Roman"/>
                <w:kern w:val="20"/>
                <w:sz w:val="24"/>
                <w:szCs w:val="24"/>
              </w:rPr>
              <w:t>ходили</w:t>
            </w:r>
            <w:r w:rsidRPr="00E12DEB">
              <w:rPr>
                <w:rFonts w:ascii="Times New Roman" w:eastAsia="Times New Roman" w:hAnsi="Times New Roman" w:cs="Times New Roman"/>
                <w:kern w:val="20"/>
                <w:sz w:val="24"/>
                <w:szCs w:val="24"/>
              </w:rPr>
              <w:t xml:space="preserve"> повышение квалификации по образовательным программам в области противодействия коррупции.</w:t>
            </w:r>
          </w:p>
        </w:tc>
      </w:tr>
      <w:tr w:rsidR="00A664EE" w:rsidRPr="00E12DEB" w:rsidTr="001E2453">
        <w:trPr>
          <w:gridAfter w:val="1"/>
          <w:wAfter w:w="18" w:type="dxa"/>
          <w:trHeight w:val="2505"/>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lastRenderedPageBreak/>
              <w:t>4.2.</w:t>
            </w:r>
          </w:p>
        </w:tc>
        <w:tc>
          <w:tcPr>
            <w:tcW w:w="4466"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shd w:val="clear" w:color="auto" w:fill="FFFFFF"/>
              <w:spacing w:line="240" w:lineRule="auto"/>
              <w:ind w:firstLine="284"/>
              <w:jc w:val="both"/>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t>Участие в организации обучения государственных гражданских служащих министерства, впервые поступивших на государственную службу Воронежской области для замещения должностей, включенных в перечни должностей, с коррупционными рисками по образовательным программам в области противодействия коррупции</w:t>
            </w:r>
          </w:p>
        </w:tc>
        <w:tc>
          <w:tcPr>
            <w:tcW w:w="3188"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line="240" w:lineRule="auto"/>
              <w:jc w:val="center"/>
              <w:rPr>
                <w:rFonts w:ascii="Times New Roman" w:eastAsia="Times New Roman" w:hAnsi="Times New Roman" w:cs="Times New Roman"/>
                <w:color w:val="000000"/>
                <w:kern w:val="20"/>
                <w:sz w:val="24"/>
                <w:szCs w:val="24"/>
              </w:rPr>
            </w:pPr>
            <w:r w:rsidRPr="00E12DEB">
              <w:rPr>
                <w:rFonts w:ascii="Times New Roman" w:eastAsia="Times New Roman" w:hAnsi="Times New Roman" w:cs="Times New Roman"/>
                <w:color w:val="000000"/>
                <w:kern w:val="20"/>
                <w:sz w:val="24"/>
                <w:szCs w:val="24"/>
              </w:rPr>
              <w:t>постоянно</w:t>
            </w:r>
          </w:p>
        </w:tc>
        <w:tc>
          <w:tcPr>
            <w:tcW w:w="6095" w:type="dxa"/>
            <w:tcBorders>
              <w:top w:val="single" w:sz="6" w:space="0" w:color="auto"/>
              <w:left w:val="single" w:sz="6" w:space="0" w:color="auto"/>
              <w:bottom w:val="single" w:sz="6" w:space="0" w:color="auto"/>
              <w:right w:val="single" w:sz="6" w:space="0" w:color="auto"/>
            </w:tcBorders>
          </w:tcPr>
          <w:p w:rsidR="00A664EE" w:rsidRPr="00E12DEB" w:rsidRDefault="001C5DDB" w:rsidP="000642B2">
            <w:pPr>
              <w:autoSpaceDE w:val="0"/>
              <w:autoSpaceDN w:val="0"/>
              <w:adjustRightInd w:val="0"/>
              <w:spacing w:after="0" w:line="240" w:lineRule="auto"/>
              <w:ind w:firstLine="215"/>
              <w:jc w:val="both"/>
              <w:rPr>
                <w:rFonts w:ascii="Times New Roman" w:eastAsia="Times New Roman" w:hAnsi="Times New Roman" w:cs="Times New Roman"/>
                <w:kern w:val="20"/>
                <w:sz w:val="24"/>
                <w:szCs w:val="24"/>
              </w:rPr>
            </w:pPr>
            <w:r w:rsidRPr="00E12DEB">
              <w:rPr>
                <w:rFonts w:ascii="Times New Roman" w:eastAsia="Times New Roman" w:hAnsi="Times New Roman" w:cs="Times New Roman"/>
                <w:kern w:val="20"/>
                <w:sz w:val="24"/>
                <w:szCs w:val="24"/>
              </w:rPr>
              <w:t xml:space="preserve">В отчетном периоде </w:t>
            </w:r>
            <w:r w:rsidR="000642B2" w:rsidRPr="00E12DEB">
              <w:rPr>
                <w:rFonts w:ascii="Times New Roman" w:eastAsia="Times New Roman" w:hAnsi="Times New Roman" w:cs="Times New Roman"/>
                <w:kern w:val="20"/>
                <w:sz w:val="24"/>
                <w:szCs w:val="24"/>
              </w:rPr>
              <w:t xml:space="preserve">2 </w:t>
            </w:r>
            <w:r w:rsidRPr="00E12DEB">
              <w:rPr>
                <w:rFonts w:ascii="Times New Roman" w:eastAsia="Times New Roman" w:hAnsi="Times New Roman" w:cs="Times New Roman"/>
                <w:kern w:val="20"/>
                <w:sz w:val="24"/>
                <w:szCs w:val="24"/>
              </w:rPr>
              <w:t>государственны</w:t>
            </w:r>
            <w:r w:rsidR="000642B2" w:rsidRPr="00E12DEB">
              <w:rPr>
                <w:rFonts w:ascii="Times New Roman" w:eastAsia="Times New Roman" w:hAnsi="Times New Roman" w:cs="Times New Roman"/>
                <w:kern w:val="20"/>
                <w:sz w:val="24"/>
                <w:szCs w:val="24"/>
              </w:rPr>
              <w:t>х</w:t>
            </w:r>
            <w:r w:rsidRPr="00E12DEB">
              <w:rPr>
                <w:rFonts w:ascii="Times New Roman" w:eastAsia="Times New Roman" w:hAnsi="Times New Roman" w:cs="Times New Roman"/>
                <w:kern w:val="20"/>
                <w:sz w:val="24"/>
                <w:szCs w:val="24"/>
              </w:rPr>
              <w:t xml:space="preserve"> граждански</w:t>
            </w:r>
            <w:r w:rsidR="000642B2" w:rsidRPr="00E12DEB">
              <w:rPr>
                <w:rFonts w:ascii="Times New Roman" w:eastAsia="Times New Roman" w:hAnsi="Times New Roman" w:cs="Times New Roman"/>
                <w:kern w:val="20"/>
                <w:sz w:val="24"/>
                <w:szCs w:val="24"/>
              </w:rPr>
              <w:t>х</w:t>
            </w:r>
            <w:r w:rsidRPr="00E12DEB">
              <w:rPr>
                <w:rFonts w:ascii="Times New Roman" w:eastAsia="Times New Roman" w:hAnsi="Times New Roman" w:cs="Times New Roman"/>
                <w:kern w:val="20"/>
                <w:sz w:val="24"/>
                <w:szCs w:val="24"/>
              </w:rPr>
              <w:t xml:space="preserve"> служащи</w:t>
            </w:r>
            <w:r w:rsidR="000642B2" w:rsidRPr="00E12DEB">
              <w:rPr>
                <w:rFonts w:ascii="Times New Roman" w:eastAsia="Times New Roman" w:hAnsi="Times New Roman" w:cs="Times New Roman"/>
                <w:kern w:val="20"/>
                <w:sz w:val="24"/>
                <w:szCs w:val="24"/>
              </w:rPr>
              <w:t>х</w:t>
            </w:r>
            <w:r w:rsidRPr="00E12DEB">
              <w:rPr>
                <w:rFonts w:ascii="Times New Roman" w:eastAsia="Times New Roman" w:hAnsi="Times New Roman" w:cs="Times New Roman"/>
                <w:kern w:val="20"/>
                <w:sz w:val="24"/>
                <w:szCs w:val="24"/>
              </w:rPr>
              <w:t xml:space="preserve"> министерства проходили </w:t>
            </w:r>
            <w:proofErr w:type="gramStart"/>
            <w:r w:rsidRPr="00E12DEB">
              <w:rPr>
                <w:rFonts w:ascii="Times New Roman" w:eastAsia="Times New Roman" w:hAnsi="Times New Roman" w:cs="Times New Roman"/>
                <w:kern w:val="20"/>
                <w:sz w:val="24"/>
                <w:szCs w:val="24"/>
              </w:rPr>
              <w:t>обучение по</w:t>
            </w:r>
            <w:proofErr w:type="gramEnd"/>
            <w:r w:rsidRPr="00E12DEB">
              <w:rPr>
                <w:rFonts w:ascii="Times New Roman" w:eastAsia="Times New Roman" w:hAnsi="Times New Roman" w:cs="Times New Roman"/>
                <w:kern w:val="20"/>
                <w:sz w:val="24"/>
                <w:szCs w:val="24"/>
              </w:rPr>
              <w:t xml:space="preserve"> образовательным программам в области противодействия коррупции.</w:t>
            </w:r>
          </w:p>
        </w:tc>
        <w:bookmarkStart w:id="0" w:name="_GoBack"/>
        <w:bookmarkEnd w:id="0"/>
      </w:tr>
      <w:tr w:rsidR="00A664EE" w:rsidRPr="00E12DEB" w:rsidTr="001E2453">
        <w:tblPrEx>
          <w:tblLook w:val="0000"/>
        </w:tblPrEx>
        <w:trPr>
          <w:gridAfter w:val="1"/>
          <w:wAfter w:w="18" w:type="dxa"/>
          <w:cantSplit/>
          <w:trHeight w:val="600"/>
        </w:trPr>
        <w:tc>
          <w:tcPr>
            <w:tcW w:w="14458" w:type="dxa"/>
            <w:gridSpan w:val="5"/>
            <w:tcBorders>
              <w:top w:val="single" w:sz="6" w:space="0" w:color="auto"/>
              <w:left w:val="single" w:sz="6" w:space="0" w:color="auto"/>
              <w:bottom w:val="single" w:sz="6" w:space="0" w:color="auto"/>
              <w:right w:val="single" w:sz="6" w:space="0" w:color="auto"/>
            </w:tcBorders>
          </w:tcPr>
          <w:p w:rsidR="00A664EE" w:rsidRPr="00E12DEB" w:rsidRDefault="00A664EE" w:rsidP="00A664E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 xml:space="preserve">5. Реализация требований законодательства Российской Федерации об осуществлении </w:t>
            </w:r>
            <w:proofErr w:type="spellStart"/>
            <w:r w:rsidRPr="00E12DEB">
              <w:rPr>
                <w:rFonts w:ascii="Times New Roman" w:eastAsia="Times New Roman" w:hAnsi="Times New Roman" w:cs="Times New Roman"/>
                <w:color w:val="000000"/>
                <w:sz w:val="24"/>
                <w:szCs w:val="24"/>
              </w:rPr>
              <w:t>антикоррупционной</w:t>
            </w:r>
            <w:proofErr w:type="spellEnd"/>
            <w:r w:rsidRPr="00E12DEB">
              <w:rPr>
                <w:rFonts w:ascii="Times New Roman" w:eastAsia="Times New Roman" w:hAnsi="Times New Roman" w:cs="Times New Roman"/>
                <w:color w:val="000000"/>
                <w:sz w:val="24"/>
                <w:szCs w:val="24"/>
              </w:rPr>
              <w:t xml:space="preserve"> работы в подведомственных учреждениях</w:t>
            </w:r>
          </w:p>
        </w:tc>
      </w:tr>
      <w:tr w:rsidR="00A664EE" w:rsidRPr="00E12DEB" w:rsidTr="001E2453">
        <w:tblPrEx>
          <w:tblLook w:val="0000"/>
        </w:tblPrEx>
        <w:trPr>
          <w:cantSplit/>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5.1.</w:t>
            </w:r>
          </w:p>
        </w:tc>
        <w:tc>
          <w:tcPr>
            <w:tcW w:w="4394"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 xml:space="preserve">Осуществление </w:t>
            </w:r>
            <w:proofErr w:type="gramStart"/>
            <w:r w:rsidRPr="00E12DEB">
              <w:rPr>
                <w:rFonts w:ascii="Times New Roman" w:eastAsia="Times New Roman" w:hAnsi="Times New Roman" w:cs="Times New Roman"/>
                <w:sz w:val="24"/>
                <w:szCs w:val="24"/>
              </w:rPr>
              <w:t>контроля за</w:t>
            </w:r>
            <w:proofErr w:type="gramEnd"/>
            <w:r w:rsidRPr="00E12DEB">
              <w:rPr>
                <w:rFonts w:ascii="Times New Roman" w:eastAsia="Times New Roman" w:hAnsi="Times New Roman" w:cs="Times New Roman"/>
                <w:sz w:val="24"/>
                <w:szCs w:val="24"/>
              </w:rPr>
              <w:t xml:space="preserve"> подготовкой и реализацией ежегодных планов работы по противодействию коррупции в подведомственных министерству государственных учреждениях</w:t>
            </w:r>
          </w:p>
        </w:tc>
        <w:tc>
          <w:tcPr>
            <w:tcW w:w="3260"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113"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E12DEB">
            <w:pPr>
              <w:widowControl w:val="0"/>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 xml:space="preserve">Министерство осуществляет </w:t>
            </w:r>
            <w:proofErr w:type="gramStart"/>
            <w:r w:rsidRPr="00E12DEB">
              <w:rPr>
                <w:rFonts w:ascii="Times New Roman" w:eastAsia="Times New Roman" w:hAnsi="Times New Roman" w:cs="Times New Roman"/>
                <w:color w:val="000000"/>
                <w:sz w:val="24"/>
                <w:szCs w:val="24"/>
              </w:rPr>
              <w:t>контроль за</w:t>
            </w:r>
            <w:proofErr w:type="gramEnd"/>
            <w:r w:rsidRPr="00E12DEB">
              <w:rPr>
                <w:rFonts w:ascii="Times New Roman" w:eastAsia="Times New Roman" w:hAnsi="Times New Roman" w:cs="Times New Roman"/>
                <w:color w:val="000000"/>
                <w:sz w:val="24"/>
                <w:szCs w:val="24"/>
              </w:rPr>
              <w:t xml:space="preserve"> подготовкой и реализацией ежегодных планов работы по противодействию коррупции в</w:t>
            </w:r>
            <w:r w:rsidR="006D508E" w:rsidRPr="00E12DEB">
              <w:rPr>
                <w:rFonts w:ascii="Times New Roman" w:eastAsia="Times New Roman" w:hAnsi="Times New Roman" w:cs="Times New Roman"/>
                <w:color w:val="000000"/>
                <w:sz w:val="24"/>
                <w:szCs w:val="24"/>
              </w:rPr>
              <w:t xml:space="preserve"> </w:t>
            </w:r>
            <w:r w:rsidRPr="00E12DEB">
              <w:rPr>
                <w:rFonts w:ascii="Times New Roman" w:eastAsia="Times New Roman" w:hAnsi="Times New Roman" w:cs="Times New Roman"/>
                <w:color w:val="000000"/>
                <w:sz w:val="24"/>
                <w:szCs w:val="24"/>
              </w:rPr>
              <w:t>подведомственных министерству государственных учреждениях.</w:t>
            </w:r>
          </w:p>
        </w:tc>
      </w:tr>
      <w:tr w:rsidR="00A664EE" w:rsidRPr="00E12DEB" w:rsidTr="001E2453">
        <w:tblPrEx>
          <w:tblLook w:val="0000"/>
        </w:tblPrEx>
        <w:trPr>
          <w:cantSplit/>
          <w:trHeight w:val="1185"/>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5.2.</w:t>
            </w:r>
          </w:p>
        </w:tc>
        <w:tc>
          <w:tcPr>
            <w:tcW w:w="4394"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Организация совещаний (обучающих мероприятий) с руководителями (заместителями руководителей) подведомственных министерству государственных учреждений по вопросам организации работы по противодействию коррупции в госучреждениях</w:t>
            </w:r>
          </w:p>
        </w:tc>
        <w:tc>
          <w:tcPr>
            <w:tcW w:w="3260"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113"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Министерство осуществляет организацию совещаний (обучающих мероприятий) с руководителями (заместителями руководителей) подведомственных министерству государственных учреждений по вопросам организации работы по противодействию коррупции в госучреждениях.</w:t>
            </w:r>
          </w:p>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p>
        </w:tc>
      </w:tr>
      <w:tr w:rsidR="00A664EE" w:rsidRPr="00E12DEB" w:rsidTr="001E2453">
        <w:tblPrEx>
          <w:tblLook w:val="0000"/>
        </w:tblPrEx>
        <w:trPr>
          <w:cantSplit/>
          <w:trHeight w:val="1187"/>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5.3.</w:t>
            </w:r>
          </w:p>
        </w:tc>
        <w:tc>
          <w:tcPr>
            <w:tcW w:w="4394"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Осуществление анализа деятельности подведомственных государственных учреждений по реализации статьи 11.2 Закона Воронежской области от 12.05.2009 № 43-ОЗ «О профилактике коррупции в Воронежской области»</w:t>
            </w:r>
          </w:p>
        </w:tc>
        <w:tc>
          <w:tcPr>
            <w:tcW w:w="3260"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113"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E12DEB">
            <w:pPr>
              <w:autoSpaceDE w:val="0"/>
              <w:autoSpaceDN w:val="0"/>
              <w:adjustRightInd w:val="0"/>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 xml:space="preserve"> Министерство осуществляет анализ деятельности подведомственных государственных учреждений.</w:t>
            </w:r>
          </w:p>
        </w:tc>
      </w:tr>
      <w:tr w:rsidR="00A664EE" w:rsidRPr="00A664EE" w:rsidTr="001E2453">
        <w:tblPrEx>
          <w:tblLook w:val="0000"/>
        </w:tblPrEx>
        <w:trPr>
          <w:cantSplit/>
          <w:trHeight w:val="600"/>
        </w:trPr>
        <w:tc>
          <w:tcPr>
            <w:tcW w:w="709"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lastRenderedPageBreak/>
              <w:t>5.4</w:t>
            </w:r>
          </w:p>
        </w:tc>
        <w:tc>
          <w:tcPr>
            <w:tcW w:w="4394" w:type="dxa"/>
            <w:tcBorders>
              <w:top w:val="single" w:sz="6" w:space="0" w:color="auto"/>
              <w:left w:val="single" w:sz="6" w:space="0" w:color="auto"/>
              <w:bottom w:val="single" w:sz="6" w:space="0" w:color="auto"/>
              <w:right w:val="single" w:sz="6" w:space="0" w:color="auto"/>
            </w:tcBorders>
          </w:tcPr>
          <w:p w:rsidR="00A664EE" w:rsidRPr="00E12DEB" w:rsidRDefault="00A664EE" w:rsidP="00A664EE">
            <w:pPr>
              <w:autoSpaceDE w:val="0"/>
              <w:autoSpaceDN w:val="0"/>
              <w:adjustRightInd w:val="0"/>
              <w:spacing w:after="0" w:line="240" w:lineRule="auto"/>
              <w:jc w:val="both"/>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Прием, анализ и проверка сведений о доходах, расходах, об имуществе и обязательствах имущественного характера, представляемых лицами, претендующими на замещение должностей руководителей государственных учреждений Воронежской области подведомственных министерству, и лицами, замещающими указанные должности</w:t>
            </w:r>
          </w:p>
        </w:tc>
        <w:tc>
          <w:tcPr>
            <w:tcW w:w="3260"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A664EE">
            <w:pPr>
              <w:spacing w:after="0" w:line="240" w:lineRule="auto"/>
              <w:jc w:val="center"/>
              <w:rPr>
                <w:rFonts w:ascii="Times New Roman" w:eastAsia="Times New Roman" w:hAnsi="Times New Roman" w:cs="Times New Roman"/>
                <w:sz w:val="24"/>
                <w:szCs w:val="24"/>
              </w:rPr>
            </w:pPr>
            <w:r w:rsidRPr="00E12DEB">
              <w:rPr>
                <w:rFonts w:ascii="Times New Roman" w:eastAsia="Times New Roman" w:hAnsi="Times New Roman" w:cs="Times New Roman"/>
                <w:sz w:val="24"/>
                <w:szCs w:val="24"/>
              </w:rPr>
              <w:t>постоянно</w:t>
            </w:r>
          </w:p>
        </w:tc>
        <w:tc>
          <w:tcPr>
            <w:tcW w:w="6113" w:type="dxa"/>
            <w:gridSpan w:val="2"/>
            <w:tcBorders>
              <w:top w:val="single" w:sz="6" w:space="0" w:color="auto"/>
              <w:left w:val="single" w:sz="6" w:space="0" w:color="auto"/>
              <w:bottom w:val="single" w:sz="6" w:space="0" w:color="auto"/>
              <w:right w:val="single" w:sz="6" w:space="0" w:color="auto"/>
            </w:tcBorders>
          </w:tcPr>
          <w:p w:rsidR="00A664EE" w:rsidRPr="00E12DEB" w:rsidRDefault="00A664EE" w:rsidP="00E12DEB">
            <w:pPr>
              <w:spacing w:after="0" w:line="240" w:lineRule="auto"/>
              <w:ind w:firstLine="214"/>
              <w:jc w:val="both"/>
              <w:rPr>
                <w:rFonts w:ascii="Times New Roman" w:eastAsia="Times New Roman" w:hAnsi="Times New Roman" w:cs="Times New Roman"/>
                <w:color w:val="000000"/>
                <w:sz w:val="24"/>
                <w:szCs w:val="24"/>
              </w:rPr>
            </w:pPr>
            <w:r w:rsidRPr="00E12DEB">
              <w:rPr>
                <w:rFonts w:ascii="Times New Roman" w:eastAsia="Times New Roman" w:hAnsi="Times New Roman" w:cs="Times New Roman"/>
                <w:color w:val="000000"/>
                <w:sz w:val="24"/>
                <w:szCs w:val="24"/>
              </w:rPr>
              <w:t>Министерство осуществляет прием, анализ и проверку сведений о доходах, расходах, об имуществе и обязательствах имущественного характера, представляемых лицами, претендующими на замещение должностей руководителей государственных учреждений Воронежской области подведомственных министерству, и лицами, замещающими указанные должности.</w:t>
            </w:r>
          </w:p>
        </w:tc>
      </w:tr>
    </w:tbl>
    <w:p w:rsidR="00D65F2F" w:rsidRPr="00D65F2F" w:rsidRDefault="00D65F2F" w:rsidP="00D65F2F">
      <w:pPr>
        <w:spacing w:after="0" w:line="240" w:lineRule="auto"/>
        <w:jc w:val="center"/>
        <w:rPr>
          <w:rFonts w:ascii="Times New Roman" w:eastAsia="Times New Roman" w:hAnsi="Times New Roman" w:cs="Times New Roman"/>
          <w:color w:val="000000"/>
          <w:sz w:val="28"/>
          <w:szCs w:val="28"/>
        </w:rPr>
      </w:pPr>
    </w:p>
    <w:sectPr w:rsidR="00D65F2F" w:rsidRPr="00D65F2F" w:rsidSect="005C6C57">
      <w:headerReference w:type="default" r:id="rId12"/>
      <w:pgSz w:w="16838" w:h="11906" w:orient="landscape"/>
      <w:pgMar w:top="1279" w:right="1134" w:bottom="567"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B3" w:rsidRDefault="009F21B3">
      <w:pPr>
        <w:spacing w:line="240" w:lineRule="auto"/>
      </w:pPr>
      <w:r>
        <w:separator/>
      </w:r>
    </w:p>
  </w:endnote>
  <w:endnote w:type="continuationSeparator" w:id="0">
    <w:p w:rsidR="009F21B3" w:rsidRDefault="009F21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B3" w:rsidRDefault="009F21B3">
      <w:pPr>
        <w:spacing w:after="0"/>
      </w:pPr>
      <w:r>
        <w:separator/>
      </w:r>
    </w:p>
  </w:footnote>
  <w:footnote w:type="continuationSeparator" w:id="0">
    <w:p w:rsidR="009F21B3" w:rsidRDefault="009F21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70284"/>
      <w:docPartObj>
        <w:docPartGallery w:val="AutoText"/>
      </w:docPartObj>
    </w:sdtPr>
    <w:sdtEndPr>
      <w:rPr>
        <w:rFonts w:ascii="Times New Roman" w:hAnsi="Times New Roman" w:cs="Times New Roman"/>
      </w:rPr>
    </w:sdtEndPr>
    <w:sdtContent>
      <w:p w:rsidR="001E2453" w:rsidRDefault="00E14ACD">
        <w:pPr>
          <w:pStyle w:val="a8"/>
          <w:jc w:val="center"/>
          <w:rPr>
            <w:rFonts w:ascii="Times New Roman" w:hAnsi="Times New Roman" w:cs="Times New Roman"/>
          </w:rPr>
        </w:pPr>
        <w:r>
          <w:rPr>
            <w:rFonts w:ascii="Times New Roman" w:hAnsi="Times New Roman" w:cs="Times New Roman"/>
          </w:rPr>
          <w:fldChar w:fldCharType="begin"/>
        </w:r>
        <w:r w:rsidR="001E2453">
          <w:rPr>
            <w:rFonts w:ascii="Times New Roman" w:hAnsi="Times New Roman" w:cs="Times New Roman"/>
          </w:rPr>
          <w:instrText xml:space="preserve"> PAGE   \* MERGEFORMAT </w:instrText>
        </w:r>
        <w:r>
          <w:rPr>
            <w:rFonts w:ascii="Times New Roman" w:hAnsi="Times New Roman" w:cs="Times New Roman"/>
          </w:rPr>
          <w:fldChar w:fldCharType="separate"/>
        </w:r>
        <w:r w:rsidR="00363BC5">
          <w:rPr>
            <w:rFonts w:ascii="Times New Roman" w:hAnsi="Times New Roman" w:cs="Times New Roman"/>
            <w:noProof/>
          </w:rPr>
          <w:t>16</w:t>
        </w:r>
        <w:r>
          <w:rPr>
            <w:rFonts w:ascii="Times New Roman" w:hAnsi="Times New Roman" w:cs="Times New Roman"/>
          </w:rPr>
          <w:fldChar w:fldCharType="end"/>
        </w:r>
      </w:p>
    </w:sdtContent>
  </w:sdt>
  <w:p w:rsidR="001E2453" w:rsidRDefault="001E2453">
    <w:pPr>
      <w:pStyle w:val="a8"/>
    </w:pPr>
  </w:p>
  <w:p w:rsidR="001E2453" w:rsidRDefault="001E24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12F5"/>
    <w:multiLevelType w:val="hybridMultilevel"/>
    <w:tmpl w:val="7E6C98B0"/>
    <w:lvl w:ilvl="0" w:tplc="1D581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9E2A4D"/>
    <w:multiLevelType w:val="hybridMultilevel"/>
    <w:tmpl w:val="C0DC645A"/>
    <w:lvl w:ilvl="0" w:tplc="6226CC2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16B4"/>
    <w:rsid w:val="0000686A"/>
    <w:rsid w:val="00010166"/>
    <w:rsid w:val="00017F5D"/>
    <w:rsid w:val="00021E84"/>
    <w:rsid w:val="00025C38"/>
    <w:rsid w:val="00027C91"/>
    <w:rsid w:val="00027DDF"/>
    <w:rsid w:val="00031235"/>
    <w:rsid w:val="00035A70"/>
    <w:rsid w:val="00035F0D"/>
    <w:rsid w:val="00036057"/>
    <w:rsid w:val="00043CF6"/>
    <w:rsid w:val="0004659B"/>
    <w:rsid w:val="0004723B"/>
    <w:rsid w:val="00055E39"/>
    <w:rsid w:val="00056E4E"/>
    <w:rsid w:val="000642B2"/>
    <w:rsid w:val="00064491"/>
    <w:rsid w:val="000729BF"/>
    <w:rsid w:val="000738A5"/>
    <w:rsid w:val="00073A97"/>
    <w:rsid w:val="00080F0B"/>
    <w:rsid w:val="00083F76"/>
    <w:rsid w:val="000922A4"/>
    <w:rsid w:val="000A6CAB"/>
    <w:rsid w:val="000D00BF"/>
    <w:rsid w:val="000D049D"/>
    <w:rsid w:val="000D32FE"/>
    <w:rsid w:val="000D3566"/>
    <w:rsid w:val="000D4F4B"/>
    <w:rsid w:val="000D7D1B"/>
    <w:rsid w:val="000E1CC2"/>
    <w:rsid w:val="000F16B4"/>
    <w:rsid w:val="000F424A"/>
    <w:rsid w:val="000F4370"/>
    <w:rsid w:val="000F670A"/>
    <w:rsid w:val="00103715"/>
    <w:rsid w:val="00106107"/>
    <w:rsid w:val="00110A72"/>
    <w:rsid w:val="001146A0"/>
    <w:rsid w:val="00115337"/>
    <w:rsid w:val="001157E2"/>
    <w:rsid w:val="00137F6D"/>
    <w:rsid w:val="00141AD2"/>
    <w:rsid w:val="00145C17"/>
    <w:rsid w:val="00176B91"/>
    <w:rsid w:val="00182ECC"/>
    <w:rsid w:val="00185413"/>
    <w:rsid w:val="00187DA7"/>
    <w:rsid w:val="00193A13"/>
    <w:rsid w:val="001A30F1"/>
    <w:rsid w:val="001A3DDC"/>
    <w:rsid w:val="001A517C"/>
    <w:rsid w:val="001B1063"/>
    <w:rsid w:val="001B18D8"/>
    <w:rsid w:val="001B4590"/>
    <w:rsid w:val="001B7791"/>
    <w:rsid w:val="001C12CD"/>
    <w:rsid w:val="001C5DDB"/>
    <w:rsid w:val="001D342E"/>
    <w:rsid w:val="001D5163"/>
    <w:rsid w:val="001E2453"/>
    <w:rsid w:val="002014CF"/>
    <w:rsid w:val="002016A5"/>
    <w:rsid w:val="00201DFB"/>
    <w:rsid w:val="00205C93"/>
    <w:rsid w:val="002146C7"/>
    <w:rsid w:val="00215575"/>
    <w:rsid w:val="002176C1"/>
    <w:rsid w:val="0022078A"/>
    <w:rsid w:val="00221FA8"/>
    <w:rsid w:val="00230756"/>
    <w:rsid w:val="00233ADB"/>
    <w:rsid w:val="00234100"/>
    <w:rsid w:val="00235B9F"/>
    <w:rsid w:val="0024096A"/>
    <w:rsid w:val="00243182"/>
    <w:rsid w:val="00250AF9"/>
    <w:rsid w:val="0025260F"/>
    <w:rsid w:val="002526A8"/>
    <w:rsid w:val="00254261"/>
    <w:rsid w:val="00255F7F"/>
    <w:rsid w:val="00260139"/>
    <w:rsid w:val="00264BBB"/>
    <w:rsid w:val="00267470"/>
    <w:rsid w:val="0027290C"/>
    <w:rsid w:val="00274D74"/>
    <w:rsid w:val="0028275C"/>
    <w:rsid w:val="002848A7"/>
    <w:rsid w:val="00291664"/>
    <w:rsid w:val="00292862"/>
    <w:rsid w:val="00292A48"/>
    <w:rsid w:val="00294F96"/>
    <w:rsid w:val="002A370B"/>
    <w:rsid w:val="002A7445"/>
    <w:rsid w:val="002B15D5"/>
    <w:rsid w:val="002B30BC"/>
    <w:rsid w:val="002B3384"/>
    <w:rsid w:val="002B5C6F"/>
    <w:rsid w:val="002B664A"/>
    <w:rsid w:val="002B7369"/>
    <w:rsid w:val="002C1C1C"/>
    <w:rsid w:val="002C511B"/>
    <w:rsid w:val="002D4802"/>
    <w:rsid w:val="002E143B"/>
    <w:rsid w:val="002E7B67"/>
    <w:rsid w:val="002F1BDA"/>
    <w:rsid w:val="002F1C58"/>
    <w:rsid w:val="002F39B9"/>
    <w:rsid w:val="002F4442"/>
    <w:rsid w:val="003008CF"/>
    <w:rsid w:val="0031357F"/>
    <w:rsid w:val="0031425B"/>
    <w:rsid w:val="00317388"/>
    <w:rsid w:val="00321904"/>
    <w:rsid w:val="00323DBF"/>
    <w:rsid w:val="00324D3C"/>
    <w:rsid w:val="00337DFE"/>
    <w:rsid w:val="00347D87"/>
    <w:rsid w:val="003501B5"/>
    <w:rsid w:val="0035050D"/>
    <w:rsid w:val="00350812"/>
    <w:rsid w:val="0036318A"/>
    <w:rsid w:val="003637A3"/>
    <w:rsid w:val="00363BC5"/>
    <w:rsid w:val="00365882"/>
    <w:rsid w:val="003670A8"/>
    <w:rsid w:val="00367C82"/>
    <w:rsid w:val="00373D24"/>
    <w:rsid w:val="00381910"/>
    <w:rsid w:val="0038326E"/>
    <w:rsid w:val="0038424F"/>
    <w:rsid w:val="00386149"/>
    <w:rsid w:val="00390ED7"/>
    <w:rsid w:val="00393C76"/>
    <w:rsid w:val="003A07FD"/>
    <w:rsid w:val="003A1698"/>
    <w:rsid w:val="003A2253"/>
    <w:rsid w:val="003B6FA1"/>
    <w:rsid w:val="003C441B"/>
    <w:rsid w:val="003D544E"/>
    <w:rsid w:val="003D5AF8"/>
    <w:rsid w:val="003D5C90"/>
    <w:rsid w:val="003E05DC"/>
    <w:rsid w:val="003E4E28"/>
    <w:rsid w:val="003F23A7"/>
    <w:rsid w:val="003F3CDA"/>
    <w:rsid w:val="003F54E4"/>
    <w:rsid w:val="0040185F"/>
    <w:rsid w:val="004027E3"/>
    <w:rsid w:val="0040378E"/>
    <w:rsid w:val="004075FE"/>
    <w:rsid w:val="00412615"/>
    <w:rsid w:val="004207E7"/>
    <w:rsid w:val="00425CAD"/>
    <w:rsid w:val="00426383"/>
    <w:rsid w:val="00430DF7"/>
    <w:rsid w:val="0043204E"/>
    <w:rsid w:val="00432BC2"/>
    <w:rsid w:val="00434459"/>
    <w:rsid w:val="0044089E"/>
    <w:rsid w:val="004428BD"/>
    <w:rsid w:val="00451574"/>
    <w:rsid w:val="00460268"/>
    <w:rsid w:val="00461349"/>
    <w:rsid w:val="00465DCA"/>
    <w:rsid w:val="00465EB8"/>
    <w:rsid w:val="00471168"/>
    <w:rsid w:val="00482532"/>
    <w:rsid w:val="00483F6F"/>
    <w:rsid w:val="00492182"/>
    <w:rsid w:val="00494314"/>
    <w:rsid w:val="00496640"/>
    <w:rsid w:val="004A2502"/>
    <w:rsid w:val="004A3128"/>
    <w:rsid w:val="004A38C3"/>
    <w:rsid w:val="004A3D86"/>
    <w:rsid w:val="004A59F8"/>
    <w:rsid w:val="004B1EC4"/>
    <w:rsid w:val="004B5684"/>
    <w:rsid w:val="004B65B8"/>
    <w:rsid w:val="004C5678"/>
    <w:rsid w:val="004D2FE1"/>
    <w:rsid w:val="004D6B88"/>
    <w:rsid w:val="004E1028"/>
    <w:rsid w:val="004E5881"/>
    <w:rsid w:val="004F1F3D"/>
    <w:rsid w:val="0050089B"/>
    <w:rsid w:val="00520BB0"/>
    <w:rsid w:val="0052198F"/>
    <w:rsid w:val="0052380F"/>
    <w:rsid w:val="00525AB5"/>
    <w:rsid w:val="005274AB"/>
    <w:rsid w:val="0053184D"/>
    <w:rsid w:val="00536596"/>
    <w:rsid w:val="0054245A"/>
    <w:rsid w:val="005466B3"/>
    <w:rsid w:val="005506B9"/>
    <w:rsid w:val="00552256"/>
    <w:rsid w:val="00552B4F"/>
    <w:rsid w:val="0055329B"/>
    <w:rsid w:val="00554070"/>
    <w:rsid w:val="00556CCF"/>
    <w:rsid w:val="0056093A"/>
    <w:rsid w:val="00562DDA"/>
    <w:rsid w:val="00565438"/>
    <w:rsid w:val="0056657E"/>
    <w:rsid w:val="005667C2"/>
    <w:rsid w:val="00567229"/>
    <w:rsid w:val="00567795"/>
    <w:rsid w:val="00567DAF"/>
    <w:rsid w:val="00571A6E"/>
    <w:rsid w:val="00575F22"/>
    <w:rsid w:val="00582FD5"/>
    <w:rsid w:val="00583955"/>
    <w:rsid w:val="00583E31"/>
    <w:rsid w:val="00585A83"/>
    <w:rsid w:val="00585D99"/>
    <w:rsid w:val="005870B7"/>
    <w:rsid w:val="0059520E"/>
    <w:rsid w:val="00597258"/>
    <w:rsid w:val="005A57FD"/>
    <w:rsid w:val="005A7346"/>
    <w:rsid w:val="005B0496"/>
    <w:rsid w:val="005B369A"/>
    <w:rsid w:val="005C1290"/>
    <w:rsid w:val="005C6C57"/>
    <w:rsid w:val="005D000E"/>
    <w:rsid w:val="005D00B0"/>
    <w:rsid w:val="005E191C"/>
    <w:rsid w:val="005E3179"/>
    <w:rsid w:val="005E48BE"/>
    <w:rsid w:val="005E492D"/>
    <w:rsid w:val="005F0532"/>
    <w:rsid w:val="005F13BF"/>
    <w:rsid w:val="005F2FC0"/>
    <w:rsid w:val="005F5EB8"/>
    <w:rsid w:val="0060368D"/>
    <w:rsid w:val="00603D97"/>
    <w:rsid w:val="00605387"/>
    <w:rsid w:val="0060790F"/>
    <w:rsid w:val="0061171D"/>
    <w:rsid w:val="006117E9"/>
    <w:rsid w:val="0061579A"/>
    <w:rsid w:val="00615F2E"/>
    <w:rsid w:val="00622D57"/>
    <w:rsid w:val="0062406A"/>
    <w:rsid w:val="0063339E"/>
    <w:rsid w:val="006353DF"/>
    <w:rsid w:val="00640578"/>
    <w:rsid w:val="00640A8A"/>
    <w:rsid w:val="0064230C"/>
    <w:rsid w:val="00642639"/>
    <w:rsid w:val="00644EE3"/>
    <w:rsid w:val="006456CD"/>
    <w:rsid w:val="0064670B"/>
    <w:rsid w:val="006500C1"/>
    <w:rsid w:val="00650C12"/>
    <w:rsid w:val="00653AD1"/>
    <w:rsid w:val="006579FC"/>
    <w:rsid w:val="006616C6"/>
    <w:rsid w:val="00663839"/>
    <w:rsid w:val="00663F56"/>
    <w:rsid w:val="00664807"/>
    <w:rsid w:val="00665454"/>
    <w:rsid w:val="00667CAE"/>
    <w:rsid w:val="00671CEC"/>
    <w:rsid w:val="006743C3"/>
    <w:rsid w:val="006750D5"/>
    <w:rsid w:val="00681124"/>
    <w:rsid w:val="006829D4"/>
    <w:rsid w:val="00686FFB"/>
    <w:rsid w:val="00695F11"/>
    <w:rsid w:val="00696093"/>
    <w:rsid w:val="006A477C"/>
    <w:rsid w:val="006A63DC"/>
    <w:rsid w:val="006A7480"/>
    <w:rsid w:val="006B1251"/>
    <w:rsid w:val="006B73D1"/>
    <w:rsid w:val="006B76BE"/>
    <w:rsid w:val="006C189E"/>
    <w:rsid w:val="006D057D"/>
    <w:rsid w:val="006D508E"/>
    <w:rsid w:val="006D74B5"/>
    <w:rsid w:val="006E00CD"/>
    <w:rsid w:val="006F01D8"/>
    <w:rsid w:val="006F1758"/>
    <w:rsid w:val="006F1AA9"/>
    <w:rsid w:val="006F47C3"/>
    <w:rsid w:val="006F63D2"/>
    <w:rsid w:val="0070318C"/>
    <w:rsid w:val="00706EB6"/>
    <w:rsid w:val="00710A41"/>
    <w:rsid w:val="007172BB"/>
    <w:rsid w:val="00723FCA"/>
    <w:rsid w:val="0072498B"/>
    <w:rsid w:val="00725798"/>
    <w:rsid w:val="00725F0D"/>
    <w:rsid w:val="00727EFE"/>
    <w:rsid w:val="007324C2"/>
    <w:rsid w:val="00732789"/>
    <w:rsid w:val="00736526"/>
    <w:rsid w:val="00736D00"/>
    <w:rsid w:val="00737876"/>
    <w:rsid w:val="00740BE7"/>
    <w:rsid w:val="0074229B"/>
    <w:rsid w:val="00742C1A"/>
    <w:rsid w:val="007430E5"/>
    <w:rsid w:val="00744713"/>
    <w:rsid w:val="00751121"/>
    <w:rsid w:val="007519E4"/>
    <w:rsid w:val="007546D3"/>
    <w:rsid w:val="00756076"/>
    <w:rsid w:val="007574A5"/>
    <w:rsid w:val="00761AC7"/>
    <w:rsid w:val="0077790D"/>
    <w:rsid w:val="00793739"/>
    <w:rsid w:val="007A6FA4"/>
    <w:rsid w:val="007B7763"/>
    <w:rsid w:val="007C13AC"/>
    <w:rsid w:val="007C22EE"/>
    <w:rsid w:val="007C3BCF"/>
    <w:rsid w:val="007D10BF"/>
    <w:rsid w:val="007D35E0"/>
    <w:rsid w:val="007D5905"/>
    <w:rsid w:val="007E0BC6"/>
    <w:rsid w:val="007E2490"/>
    <w:rsid w:val="007E4362"/>
    <w:rsid w:val="007E445F"/>
    <w:rsid w:val="007E5CF3"/>
    <w:rsid w:val="007E77F3"/>
    <w:rsid w:val="007F105B"/>
    <w:rsid w:val="007F441B"/>
    <w:rsid w:val="0080086C"/>
    <w:rsid w:val="00803E37"/>
    <w:rsid w:val="008157EA"/>
    <w:rsid w:val="008171C0"/>
    <w:rsid w:val="008216DE"/>
    <w:rsid w:val="00825038"/>
    <w:rsid w:val="0082790E"/>
    <w:rsid w:val="008340A2"/>
    <w:rsid w:val="00843585"/>
    <w:rsid w:val="00851B2C"/>
    <w:rsid w:val="00853915"/>
    <w:rsid w:val="008569E8"/>
    <w:rsid w:val="00861F14"/>
    <w:rsid w:val="00862D15"/>
    <w:rsid w:val="00863A71"/>
    <w:rsid w:val="00866E60"/>
    <w:rsid w:val="008670B1"/>
    <w:rsid w:val="008701E4"/>
    <w:rsid w:val="008809D7"/>
    <w:rsid w:val="00884279"/>
    <w:rsid w:val="008858C3"/>
    <w:rsid w:val="00885AA0"/>
    <w:rsid w:val="00887A4A"/>
    <w:rsid w:val="00890E2A"/>
    <w:rsid w:val="00892146"/>
    <w:rsid w:val="008927B0"/>
    <w:rsid w:val="008927D7"/>
    <w:rsid w:val="00896F96"/>
    <w:rsid w:val="008A2459"/>
    <w:rsid w:val="008A4A72"/>
    <w:rsid w:val="008B025A"/>
    <w:rsid w:val="008B18CF"/>
    <w:rsid w:val="008C3180"/>
    <w:rsid w:val="008C45A7"/>
    <w:rsid w:val="008C57F6"/>
    <w:rsid w:val="008C5D63"/>
    <w:rsid w:val="008C6477"/>
    <w:rsid w:val="008C6A50"/>
    <w:rsid w:val="008C7C1A"/>
    <w:rsid w:val="008D341D"/>
    <w:rsid w:val="008D5557"/>
    <w:rsid w:val="008D68D4"/>
    <w:rsid w:val="008D7CEF"/>
    <w:rsid w:val="008E6041"/>
    <w:rsid w:val="008F29C8"/>
    <w:rsid w:val="008F5BED"/>
    <w:rsid w:val="008F613F"/>
    <w:rsid w:val="008F6685"/>
    <w:rsid w:val="00900987"/>
    <w:rsid w:val="00906557"/>
    <w:rsid w:val="0090754E"/>
    <w:rsid w:val="009150A8"/>
    <w:rsid w:val="00930B01"/>
    <w:rsid w:val="00931C55"/>
    <w:rsid w:val="00931E2D"/>
    <w:rsid w:val="00934A20"/>
    <w:rsid w:val="009409B6"/>
    <w:rsid w:val="00940EFB"/>
    <w:rsid w:val="009438FF"/>
    <w:rsid w:val="00955DEF"/>
    <w:rsid w:val="00955F55"/>
    <w:rsid w:val="00956B82"/>
    <w:rsid w:val="00957096"/>
    <w:rsid w:val="00957AED"/>
    <w:rsid w:val="009624B2"/>
    <w:rsid w:val="009637FC"/>
    <w:rsid w:val="00970527"/>
    <w:rsid w:val="00970BB9"/>
    <w:rsid w:val="0097142C"/>
    <w:rsid w:val="009813F5"/>
    <w:rsid w:val="00981596"/>
    <w:rsid w:val="00984596"/>
    <w:rsid w:val="009847D4"/>
    <w:rsid w:val="00990FF2"/>
    <w:rsid w:val="0099572A"/>
    <w:rsid w:val="009A0950"/>
    <w:rsid w:val="009A0C20"/>
    <w:rsid w:val="009A2026"/>
    <w:rsid w:val="009A291D"/>
    <w:rsid w:val="009A4DD6"/>
    <w:rsid w:val="009A4F97"/>
    <w:rsid w:val="009A6BF5"/>
    <w:rsid w:val="009A77B7"/>
    <w:rsid w:val="009B0203"/>
    <w:rsid w:val="009B0259"/>
    <w:rsid w:val="009C236A"/>
    <w:rsid w:val="009C3FDF"/>
    <w:rsid w:val="009C54E7"/>
    <w:rsid w:val="009D1E45"/>
    <w:rsid w:val="009D23DB"/>
    <w:rsid w:val="009D2577"/>
    <w:rsid w:val="009D416F"/>
    <w:rsid w:val="009E4144"/>
    <w:rsid w:val="009F21B3"/>
    <w:rsid w:val="009F3E4E"/>
    <w:rsid w:val="00A00C26"/>
    <w:rsid w:val="00A0315A"/>
    <w:rsid w:val="00A041F7"/>
    <w:rsid w:val="00A06AFF"/>
    <w:rsid w:val="00A10C75"/>
    <w:rsid w:val="00A10D2E"/>
    <w:rsid w:val="00A12869"/>
    <w:rsid w:val="00A15516"/>
    <w:rsid w:val="00A21A78"/>
    <w:rsid w:val="00A335BC"/>
    <w:rsid w:val="00A37D8D"/>
    <w:rsid w:val="00A40091"/>
    <w:rsid w:val="00A44DAB"/>
    <w:rsid w:val="00A51007"/>
    <w:rsid w:val="00A52506"/>
    <w:rsid w:val="00A52825"/>
    <w:rsid w:val="00A53016"/>
    <w:rsid w:val="00A57F84"/>
    <w:rsid w:val="00A62BF8"/>
    <w:rsid w:val="00A64A10"/>
    <w:rsid w:val="00A664EE"/>
    <w:rsid w:val="00A71936"/>
    <w:rsid w:val="00A804A9"/>
    <w:rsid w:val="00A960F5"/>
    <w:rsid w:val="00A96E63"/>
    <w:rsid w:val="00AA2229"/>
    <w:rsid w:val="00AA663E"/>
    <w:rsid w:val="00AB6E0F"/>
    <w:rsid w:val="00AB7930"/>
    <w:rsid w:val="00AC5152"/>
    <w:rsid w:val="00AC5F4C"/>
    <w:rsid w:val="00AD16C1"/>
    <w:rsid w:val="00AD1FD3"/>
    <w:rsid w:val="00AD2747"/>
    <w:rsid w:val="00AD33EB"/>
    <w:rsid w:val="00AD4751"/>
    <w:rsid w:val="00AD58F1"/>
    <w:rsid w:val="00AE183C"/>
    <w:rsid w:val="00AE3F3F"/>
    <w:rsid w:val="00AE5598"/>
    <w:rsid w:val="00AE756E"/>
    <w:rsid w:val="00AF0092"/>
    <w:rsid w:val="00AF18A1"/>
    <w:rsid w:val="00AF374C"/>
    <w:rsid w:val="00B00C0A"/>
    <w:rsid w:val="00B1245E"/>
    <w:rsid w:val="00B12BF6"/>
    <w:rsid w:val="00B147AA"/>
    <w:rsid w:val="00B1497E"/>
    <w:rsid w:val="00B2178B"/>
    <w:rsid w:val="00B3100F"/>
    <w:rsid w:val="00B33D35"/>
    <w:rsid w:val="00B4009A"/>
    <w:rsid w:val="00B432F2"/>
    <w:rsid w:val="00B43AEC"/>
    <w:rsid w:val="00B52A94"/>
    <w:rsid w:val="00B535E0"/>
    <w:rsid w:val="00B54B77"/>
    <w:rsid w:val="00B57A25"/>
    <w:rsid w:val="00B609EE"/>
    <w:rsid w:val="00B6477F"/>
    <w:rsid w:val="00B6550A"/>
    <w:rsid w:val="00B65BC0"/>
    <w:rsid w:val="00B72E13"/>
    <w:rsid w:val="00B73AD6"/>
    <w:rsid w:val="00B75C3F"/>
    <w:rsid w:val="00B768F1"/>
    <w:rsid w:val="00B8191E"/>
    <w:rsid w:val="00B8575A"/>
    <w:rsid w:val="00B87585"/>
    <w:rsid w:val="00B87951"/>
    <w:rsid w:val="00B91822"/>
    <w:rsid w:val="00BA0C91"/>
    <w:rsid w:val="00BA1BBC"/>
    <w:rsid w:val="00BB0A09"/>
    <w:rsid w:val="00BB3417"/>
    <w:rsid w:val="00BB381B"/>
    <w:rsid w:val="00BB67EF"/>
    <w:rsid w:val="00BB72CC"/>
    <w:rsid w:val="00BC1D15"/>
    <w:rsid w:val="00BC2B01"/>
    <w:rsid w:val="00BD1A4A"/>
    <w:rsid w:val="00BD4D17"/>
    <w:rsid w:val="00BE32E1"/>
    <w:rsid w:val="00BF1C25"/>
    <w:rsid w:val="00BF49EB"/>
    <w:rsid w:val="00C026E8"/>
    <w:rsid w:val="00C07F89"/>
    <w:rsid w:val="00C1191C"/>
    <w:rsid w:val="00C17E4D"/>
    <w:rsid w:val="00C20C00"/>
    <w:rsid w:val="00C344C3"/>
    <w:rsid w:val="00C421F4"/>
    <w:rsid w:val="00C42D49"/>
    <w:rsid w:val="00C46BFA"/>
    <w:rsid w:val="00C51C15"/>
    <w:rsid w:val="00C60A98"/>
    <w:rsid w:val="00C63770"/>
    <w:rsid w:val="00C64BAB"/>
    <w:rsid w:val="00C747C0"/>
    <w:rsid w:val="00C76B1B"/>
    <w:rsid w:val="00C80F25"/>
    <w:rsid w:val="00C83D16"/>
    <w:rsid w:val="00C856CA"/>
    <w:rsid w:val="00C87C9B"/>
    <w:rsid w:val="00C91FBA"/>
    <w:rsid w:val="00C92378"/>
    <w:rsid w:val="00C9372A"/>
    <w:rsid w:val="00C973C3"/>
    <w:rsid w:val="00CA2F00"/>
    <w:rsid w:val="00CA63ED"/>
    <w:rsid w:val="00CA6ADC"/>
    <w:rsid w:val="00CA7C53"/>
    <w:rsid w:val="00CB105E"/>
    <w:rsid w:val="00CB191E"/>
    <w:rsid w:val="00CB28EF"/>
    <w:rsid w:val="00CC789E"/>
    <w:rsid w:val="00CD34FB"/>
    <w:rsid w:val="00CD3574"/>
    <w:rsid w:val="00CD6BD7"/>
    <w:rsid w:val="00CE1800"/>
    <w:rsid w:val="00CE2F1D"/>
    <w:rsid w:val="00CE3CA0"/>
    <w:rsid w:val="00CE6DAE"/>
    <w:rsid w:val="00CF1A2E"/>
    <w:rsid w:val="00CF252D"/>
    <w:rsid w:val="00CF27C0"/>
    <w:rsid w:val="00D007FC"/>
    <w:rsid w:val="00D01AF2"/>
    <w:rsid w:val="00D01D7D"/>
    <w:rsid w:val="00D0286F"/>
    <w:rsid w:val="00D06C81"/>
    <w:rsid w:val="00D123AE"/>
    <w:rsid w:val="00D13D3B"/>
    <w:rsid w:val="00D2510F"/>
    <w:rsid w:val="00D25745"/>
    <w:rsid w:val="00D27BB4"/>
    <w:rsid w:val="00D33D34"/>
    <w:rsid w:val="00D37D28"/>
    <w:rsid w:val="00D40DA0"/>
    <w:rsid w:val="00D42270"/>
    <w:rsid w:val="00D46B08"/>
    <w:rsid w:val="00D53494"/>
    <w:rsid w:val="00D5372D"/>
    <w:rsid w:val="00D53E08"/>
    <w:rsid w:val="00D54F2D"/>
    <w:rsid w:val="00D601A4"/>
    <w:rsid w:val="00D60C99"/>
    <w:rsid w:val="00D625FF"/>
    <w:rsid w:val="00D652D0"/>
    <w:rsid w:val="00D65316"/>
    <w:rsid w:val="00D65F2F"/>
    <w:rsid w:val="00D7263C"/>
    <w:rsid w:val="00D77862"/>
    <w:rsid w:val="00D94A71"/>
    <w:rsid w:val="00D957DE"/>
    <w:rsid w:val="00D96961"/>
    <w:rsid w:val="00D9757C"/>
    <w:rsid w:val="00DA4293"/>
    <w:rsid w:val="00DA63F5"/>
    <w:rsid w:val="00DB2B3C"/>
    <w:rsid w:val="00DB2C0C"/>
    <w:rsid w:val="00DC14D8"/>
    <w:rsid w:val="00DC2086"/>
    <w:rsid w:val="00DD1CE2"/>
    <w:rsid w:val="00DD4545"/>
    <w:rsid w:val="00DE1315"/>
    <w:rsid w:val="00DE4FD5"/>
    <w:rsid w:val="00DF0C66"/>
    <w:rsid w:val="00DF328D"/>
    <w:rsid w:val="00DF392F"/>
    <w:rsid w:val="00DF44B7"/>
    <w:rsid w:val="00E01891"/>
    <w:rsid w:val="00E071C0"/>
    <w:rsid w:val="00E1111B"/>
    <w:rsid w:val="00E12DEB"/>
    <w:rsid w:val="00E14ACD"/>
    <w:rsid w:val="00E17717"/>
    <w:rsid w:val="00E179A0"/>
    <w:rsid w:val="00E17A4F"/>
    <w:rsid w:val="00E21717"/>
    <w:rsid w:val="00E21AD2"/>
    <w:rsid w:val="00E23126"/>
    <w:rsid w:val="00E26130"/>
    <w:rsid w:val="00E2706F"/>
    <w:rsid w:val="00E343D0"/>
    <w:rsid w:val="00E40070"/>
    <w:rsid w:val="00E4080F"/>
    <w:rsid w:val="00E418E7"/>
    <w:rsid w:val="00E429E2"/>
    <w:rsid w:val="00E43163"/>
    <w:rsid w:val="00E47A6A"/>
    <w:rsid w:val="00E52E94"/>
    <w:rsid w:val="00E62C07"/>
    <w:rsid w:val="00E7097D"/>
    <w:rsid w:val="00E70F1F"/>
    <w:rsid w:val="00E71E42"/>
    <w:rsid w:val="00E77B48"/>
    <w:rsid w:val="00E84428"/>
    <w:rsid w:val="00E850FB"/>
    <w:rsid w:val="00E90A83"/>
    <w:rsid w:val="00EA288A"/>
    <w:rsid w:val="00EA34C8"/>
    <w:rsid w:val="00EA35AA"/>
    <w:rsid w:val="00EA7A93"/>
    <w:rsid w:val="00EB187F"/>
    <w:rsid w:val="00EC0631"/>
    <w:rsid w:val="00EC40FE"/>
    <w:rsid w:val="00EC4852"/>
    <w:rsid w:val="00ED084A"/>
    <w:rsid w:val="00ED0A03"/>
    <w:rsid w:val="00ED549A"/>
    <w:rsid w:val="00EE4969"/>
    <w:rsid w:val="00EE5B19"/>
    <w:rsid w:val="00F02C9A"/>
    <w:rsid w:val="00F04B30"/>
    <w:rsid w:val="00F11946"/>
    <w:rsid w:val="00F11987"/>
    <w:rsid w:val="00F13FAB"/>
    <w:rsid w:val="00F145EF"/>
    <w:rsid w:val="00F179CA"/>
    <w:rsid w:val="00F21B1C"/>
    <w:rsid w:val="00F25681"/>
    <w:rsid w:val="00F27258"/>
    <w:rsid w:val="00F352FA"/>
    <w:rsid w:val="00F35CB1"/>
    <w:rsid w:val="00F417FE"/>
    <w:rsid w:val="00F43DBF"/>
    <w:rsid w:val="00F43E7D"/>
    <w:rsid w:val="00F45C76"/>
    <w:rsid w:val="00F462F8"/>
    <w:rsid w:val="00F5147C"/>
    <w:rsid w:val="00F517CC"/>
    <w:rsid w:val="00F51925"/>
    <w:rsid w:val="00F5326E"/>
    <w:rsid w:val="00F538BA"/>
    <w:rsid w:val="00F54436"/>
    <w:rsid w:val="00F5732B"/>
    <w:rsid w:val="00F57487"/>
    <w:rsid w:val="00F57774"/>
    <w:rsid w:val="00F61CF6"/>
    <w:rsid w:val="00F64798"/>
    <w:rsid w:val="00F7186E"/>
    <w:rsid w:val="00F72E31"/>
    <w:rsid w:val="00F73E27"/>
    <w:rsid w:val="00F75105"/>
    <w:rsid w:val="00F77E20"/>
    <w:rsid w:val="00F80288"/>
    <w:rsid w:val="00F822DB"/>
    <w:rsid w:val="00F86860"/>
    <w:rsid w:val="00F86A3A"/>
    <w:rsid w:val="00F8707F"/>
    <w:rsid w:val="00F9154A"/>
    <w:rsid w:val="00FA1745"/>
    <w:rsid w:val="00FA1FF5"/>
    <w:rsid w:val="00FA4488"/>
    <w:rsid w:val="00FB35DD"/>
    <w:rsid w:val="00FC03D4"/>
    <w:rsid w:val="00FC7F24"/>
    <w:rsid w:val="00FD6A3B"/>
    <w:rsid w:val="00FD7371"/>
    <w:rsid w:val="00FE4A8B"/>
    <w:rsid w:val="00FE644D"/>
    <w:rsid w:val="00FF50D1"/>
    <w:rsid w:val="00FF5574"/>
    <w:rsid w:val="00FF5A91"/>
    <w:rsid w:val="00FF7C06"/>
    <w:rsid w:val="136809B8"/>
    <w:rsid w:val="22AA5EAD"/>
    <w:rsid w:val="61B37076"/>
    <w:rsid w:val="61DD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Body Text Indent" w:semiHidden="0"/>
    <w:lsdException w:name="Subtitle" w:semiHidden="0" w:uiPriority="0" w:unhideWhenUsed="0" w:qFormat="1"/>
    <w:lsdException w:name="Body Text 2" w:semiHidden="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Normal Table" w:qFormat="1"/>
    <w:lsdException w:name="Balloon Text"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57"/>
    <w:pPr>
      <w:spacing w:after="200" w:line="276" w:lineRule="auto"/>
    </w:pPr>
    <w:rPr>
      <w:rFonts w:eastAsiaTheme="minorEastAsia"/>
      <w:sz w:val="22"/>
      <w:szCs w:val="22"/>
    </w:rPr>
  </w:style>
  <w:style w:type="paragraph" w:styleId="3">
    <w:name w:val="heading 3"/>
    <w:basedOn w:val="a"/>
    <w:next w:val="a"/>
    <w:link w:val="30"/>
    <w:uiPriority w:val="9"/>
    <w:qFormat/>
    <w:rsid w:val="005C6C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5C6C57"/>
    <w:rPr>
      <w:color w:val="0000FF"/>
      <w:u w:val="single"/>
    </w:rPr>
  </w:style>
  <w:style w:type="paragraph" w:styleId="a4">
    <w:name w:val="Balloon Text"/>
    <w:basedOn w:val="a"/>
    <w:link w:val="a5"/>
    <w:uiPriority w:val="99"/>
    <w:semiHidden/>
    <w:unhideWhenUsed/>
    <w:qFormat/>
    <w:rsid w:val="005C6C57"/>
    <w:pPr>
      <w:spacing w:after="0" w:line="240" w:lineRule="auto"/>
    </w:pPr>
    <w:rPr>
      <w:rFonts w:ascii="Tahoma" w:hAnsi="Tahoma" w:cs="Tahoma"/>
      <w:sz w:val="16"/>
      <w:szCs w:val="16"/>
    </w:rPr>
  </w:style>
  <w:style w:type="paragraph" w:styleId="2">
    <w:name w:val="Body Text 2"/>
    <w:basedOn w:val="a"/>
    <w:link w:val="20"/>
    <w:uiPriority w:val="99"/>
    <w:unhideWhenUsed/>
    <w:qFormat/>
    <w:rsid w:val="005C6C57"/>
    <w:pPr>
      <w:spacing w:after="120" w:line="480" w:lineRule="auto"/>
    </w:pPr>
    <w:rPr>
      <w:rFonts w:ascii="Calibri" w:eastAsia="Calibri" w:hAnsi="Calibri" w:cs="Times New Roman"/>
      <w:lang w:eastAsia="en-US"/>
    </w:rPr>
  </w:style>
  <w:style w:type="paragraph" w:styleId="a6">
    <w:name w:val="Plain Text"/>
    <w:basedOn w:val="a"/>
    <w:link w:val="a7"/>
    <w:rsid w:val="005C6C57"/>
    <w:pPr>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qFormat/>
    <w:rsid w:val="005C6C57"/>
    <w:pPr>
      <w:tabs>
        <w:tab w:val="center" w:pos="4677"/>
        <w:tab w:val="right" w:pos="9355"/>
      </w:tabs>
      <w:spacing w:after="0" w:line="240" w:lineRule="auto"/>
    </w:pPr>
  </w:style>
  <w:style w:type="paragraph" w:styleId="aa">
    <w:name w:val="Body Text"/>
    <w:basedOn w:val="a"/>
    <w:link w:val="ab"/>
    <w:qFormat/>
    <w:rsid w:val="005C6C57"/>
    <w:pPr>
      <w:spacing w:after="0" w:line="240" w:lineRule="auto"/>
      <w:jc w:val="both"/>
    </w:pPr>
    <w:rPr>
      <w:rFonts w:ascii="Times New Roman" w:eastAsia="Times New Roman" w:hAnsi="Times New Roman" w:cs="Times New Roman"/>
      <w:sz w:val="24"/>
      <w:szCs w:val="24"/>
    </w:rPr>
  </w:style>
  <w:style w:type="paragraph" w:styleId="ac">
    <w:name w:val="Body Text Indent"/>
    <w:basedOn w:val="a"/>
    <w:link w:val="ad"/>
    <w:uiPriority w:val="99"/>
    <w:unhideWhenUsed/>
    <w:rsid w:val="005C6C57"/>
    <w:pPr>
      <w:spacing w:after="120"/>
      <w:ind w:left="283"/>
    </w:pPr>
    <w:rPr>
      <w:rFonts w:ascii="Calibri" w:eastAsia="Times New Roman" w:hAnsi="Calibri" w:cs="Times New Roman"/>
    </w:rPr>
  </w:style>
  <w:style w:type="paragraph" w:styleId="ae">
    <w:name w:val="Title"/>
    <w:basedOn w:val="a"/>
    <w:link w:val="af"/>
    <w:qFormat/>
    <w:rsid w:val="005C6C57"/>
    <w:pPr>
      <w:spacing w:before="120" w:after="0" w:line="240" w:lineRule="auto"/>
      <w:jc w:val="center"/>
    </w:pPr>
    <w:rPr>
      <w:rFonts w:ascii="Times New Roman" w:eastAsia="Times New Roman" w:hAnsi="Times New Roman" w:cs="Times New Roman"/>
      <w:b/>
      <w:spacing w:val="40"/>
      <w:sz w:val="24"/>
      <w:szCs w:val="24"/>
    </w:rPr>
  </w:style>
  <w:style w:type="paragraph" w:styleId="af0">
    <w:name w:val="footer"/>
    <w:basedOn w:val="a"/>
    <w:link w:val="af1"/>
    <w:uiPriority w:val="99"/>
    <w:semiHidden/>
    <w:unhideWhenUsed/>
    <w:qFormat/>
    <w:rsid w:val="005C6C57"/>
    <w:pPr>
      <w:tabs>
        <w:tab w:val="center" w:pos="4677"/>
        <w:tab w:val="right" w:pos="9355"/>
      </w:tabs>
      <w:spacing w:after="0" w:line="240" w:lineRule="auto"/>
    </w:pPr>
  </w:style>
  <w:style w:type="paragraph" w:styleId="af2">
    <w:name w:val="Normal (Web)"/>
    <w:basedOn w:val="a"/>
    <w:uiPriority w:val="99"/>
    <w:unhideWhenUsed/>
    <w:qFormat/>
    <w:rsid w:val="005C6C57"/>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Subtitle"/>
    <w:basedOn w:val="a"/>
    <w:link w:val="af4"/>
    <w:qFormat/>
    <w:rsid w:val="005C6C57"/>
    <w:pPr>
      <w:spacing w:before="120" w:after="0" w:line="240" w:lineRule="auto"/>
      <w:jc w:val="center"/>
    </w:pPr>
    <w:rPr>
      <w:rFonts w:ascii="Times New Roman" w:eastAsia="Times New Roman" w:hAnsi="Times New Roman" w:cs="Times New Roman"/>
      <w:b/>
      <w:spacing w:val="40"/>
      <w:sz w:val="28"/>
      <w:szCs w:val="24"/>
    </w:rPr>
  </w:style>
  <w:style w:type="character" w:customStyle="1" w:styleId="af">
    <w:name w:val="Название Знак"/>
    <w:basedOn w:val="a0"/>
    <w:link w:val="ae"/>
    <w:rsid w:val="005C6C57"/>
    <w:rPr>
      <w:rFonts w:ascii="Times New Roman" w:eastAsia="Times New Roman" w:hAnsi="Times New Roman" w:cs="Times New Roman"/>
      <w:b/>
      <w:spacing w:val="40"/>
      <w:sz w:val="24"/>
      <w:szCs w:val="24"/>
      <w:lang w:eastAsia="ru-RU"/>
    </w:rPr>
  </w:style>
  <w:style w:type="character" w:customStyle="1" w:styleId="af4">
    <w:name w:val="Подзаголовок Знак"/>
    <w:basedOn w:val="a0"/>
    <w:link w:val="af3"/>
    <w:rsid w:val="005C6C57"/>
    <w:rPr>
      <w:rFonts w:ascii="Times New Roman" w:eastAsia="Times New Roman" w:hAnsi="Times New Roman" w:cs="Times New Roman"/>
      <w:b/>
      <w:spacing w:val="40"/>
      <w:sz w:val="28"/>
      <w:szCs w:val="24"/>
      <w:lang w:eastAsia="ru-RU"/>
    </w:rPr>
  </w:style>
  <w:style w:type="paragraph" w:customStyle="1" w:styleId="af5">
    <w:name w:val="Обычный.Название подразделения"/>
    <w:link w:val="af6"/>
    <w:qFormat/>
    <w:rsid w:val="005C6C57"/>
    <w:rPr>
      <w:rFonts w:ascii="SchoolBook" w:eastAsia="Times New Roman" w:hAnsi="SchoolBook" w:cs="Times New Roman"/>
      <w:sz w:val="28"/>
    </w:rPr>
  </w:style>
  <w:style w:type="character" w:customStyle="1" w:styleId="a5">
    <w:name w:val="Текст выноски Знак"/>
    <w:basedOn w:val="a0"/>
    <w:link w:val="a4"/>
    <w:uiPriority w:val="99"/>
    <w:semiHidden/>
    <w:qFormat/>
    <w:rsid w:val="005C6C57"/>
    <w:rPr>
      <w:rFonts w:ascii="Tahoma" w:eastAsiaTheme="minorEastAsia" w:hAnsi="Tahoma" w:cs="Tahoma"/>
      <w:sz w:val="16"/>
      <w:szCs w:val="16"/>
      <w:lang w:eastAsia="ru-RU"/>
    </w:rPr>
  </w:style>
  <w:style w:type="paragraph" w:styleId="af7">
    <w:name w:val="List Paragraph"/>
    <w:aliases w:val="ПАРАГРАФ,Абзац списка1,List Paragraph,Абзац списка для документа,Ненумерованный список"/>
    <w:basedOn w:val="a"/>
    <w:link w:val="af8"/>
    <w:uiPriority w:val="34"/>
    <w:qFormat/>
    <w:rsid w:val="005C6C57"/>
    <w:pPr>
      <w:ind w:left="720"/>
      <w:contextualSpacing/>
    </w:pPr>
  </w:style>
  <w:style w:type="character" w:customStyle="1" w:styleId="a9">
    <w:name w:val="Верхний колонтитул Знак"/>
    <w:basedOn w:val="a0"/>
    <w:link w:val="a8"/>
    <w:uiPriority w:val="99"/>
    <w:qFormat/>
    <w:rsid w:val="005C6C57"/>
    <w:rPr>
      <w:rFonts w:eastAsiaTheme="minorEastAsia"/>
      <w:lang w:eastAsia="ru-RU"/>
    </w:rPr>
  </w:style>
  <w:style w:type="character" w:customStyle="1" w:styleId="af1">
    <w:name w:val="Нижний колонтитул Знак"/>
    <w:basedOn w:val="a0"/>
    <w:link w:val="af0"/>
    <w:uiPriority w:val="99"/>
    <w:semiHidden/>
    <w:qFormat/>
    <w:rsid w:val="005C6C57"/>
    <w:rPr>
      <w:rFonts w:eastAsiaTheme="minorEastAsia"/>
      <w:lang w:eastAsia="ru-RU"/>
    </w:rPr>
  </w:style>
  <w:style w:type="paragraph" w:customStyle="1" w:styleId="ConsPlusNormal">
    <w:name w:val="ConsPlusNormal"/>
    <w:qFormat/>
    <w:rsid w:val="005C6C57"/>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qFormat/>
    <w:rsid w:val="005C6C57"/>
    <w:pPr>
      <w:widowControl w:val="0"/>
      <w:autoSpaceDE w:val="0"/>
      <w:autoSpaceDN w:val="0"/>
      <w:adjustRightInd w:val="0"/>
    </w:pPr>
    <w:rPr>
      <w:rFonts w:ascii="Arial" w:eastAsia="Times New Roman" w:hAnsi="Arial" w:cs="Arial"/>
    </w:rPr>
  </w:style>
  <w:style w:type="character" w:customStyle="1" w:styleId="af6">
    <w:name w:val="Обычный.Название подразделения Знак"/>
    <w:basedOn w:val="a0"/>
    <w:link w:val="af5"/>
    <w:locked/>
    <w:rsid w:val="005C6C57"/>
    <w:rPr>
      <w:rFonts w:ascii="SchoolBook" w:eastAsia="Times New Roman" w:hAnsi="SchoolBook" w:cs="Times New Roman"/>
      <w:sz w:val="28"/>
      <w:szCs w:val="20"/>
      <w:lang w:eastAsia="ru-RU"/>
    </w:rPr>
  </w:style>
  <w:style w:type="character" w:customStyle="1" w:styleId="ab">
    <w:name w:val="Основной текст Знак"/>
    <w:basedOn w:val="a0"/>
    <w:link w:val="aa"/>
    <w:qFormat/>
    <w:rsid w:val="005C6C57"/>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qFormat/>
    <w:rsid w:val="005C6C57"/>
    <w:rPr>
      <w:rFonts w:ascii="Calibri" w:eastAsia="Times New Roman" w:hAnsi="Calibri" w:cs="Times New Roman"/>
    </w:rPr>
  </w:style>
  <w:style w:type="character" w:customStyle="1" w:styleId="20">
    <w:name w:val="Основной текст 2 Знак"/>
    <w:basedOn w:val="a0"/>
    <w:link w:val="2"/>
    <w:uiPriority w:val="99"/>
    <w:qFormat/>
    <w:rsid w:val="005C6C57"/>
    <w:rPr>
      <w:rFonts w:ascii="Calibri" w:eastAsia="Calibri" w:hAnsi="Calibri" w:cs="Times New Roman"/>
    </w:rPr>
  </w:style>
  <w:style w:type="character" w:customStyle="1" w:styleId="af8">
    <w:name w:val="Абзац списка Знак"/>
    <w:aliases w:val="ПАРАГРАФ Знак,Абзац списка1 Знак,List Paragraph Знак,Абзац списка для документа Знак,Ненумерованный список Знак"/>
    <w:link w:val="af7"/>
    <w:uiPriority w:val="34"/>
    <w:locked/>
    <w:rsid w:val="005C6C57"/>
    <w:rPr>
      <w:rFonts w:eastAsiaTheme="minorEastAsia"/>
      <w:lang w:eastAsia="ru-RU"/>
    </w:rPr>
  </w:style>
  <w:style w:type="paragraph" w:customStyle="1" w:styleId="Style10">
    <w:name w:val="Style10"/>
    <w:basedOn w:val="a"/>
    <w:uiPriority w:val="99"/>
    <w:qFormat/>
    <w:rsid w:val="005C6C57"/>
    <w:pPr>
      <w:widowControl w:val="0"/>
      <w:autoSpaceDE w:val="0"/>
      <w:autoSpaceDN w:val="0"/>
      <w:adjustRightInd w:val="0"/>
      <w:spacing w:after="0" w:line="322" w:lineRule="exact"/>
      <w:ind w:firstLine="682"/>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qFormat/>
    <w:rsid w:val="005C6C57"/>
    <w:rPr>
      <w:rFonts w:ascii="Times New Roman" w:eastAsia="Times New Roman" w:hAnsi="Times New Roman" w:cs="Times New Roman"/>
      <w:b/>
      <w:bCs/>
      <w:sz w:val="27"/>
      <w:szCs w:val="27"/>
      <w:lang w:eastAsia="ru-RU"/>
    </w:rPr>
  </w:style>
  <w:style w:type="character" w:customStyle="1" w:styleId="a7">
    <w:name w:val="Текст Знак"/>
    <w:basedOn w:val="a0"/>
    <w:link w:val="a6"/>
    <w:qFormat/>
    <w:rsid w:val="005C6C57"/>
    <w:rPr>
      <w:rFonts w:ascii="Courier New" w:eastAsia="Times New Roman" w:hAnsi="Courier New" w:cs="Courier New"/>
      <w:sz w:val="20"/>
      <w:szCs w:val="20"/>
      <w:lang w:eastAsia="ru-RU"/>
    </w:rPr>
  </w:style>
  <w:style w:type="character" w:customStyle="1" w:styleId="af9">
    <w:name w:val="Основной текст_"/>
    <w:basedOn w:val="a0"/>
    <w:link w:val="1"/>
    <w:rsid w:val="00235B9F"/>
    <w:rPr>
      <w:sz w:val="27"/>
      <w:szCs w:val="27"/>
      <w:shd w:val="clear" w:color="auto" w:fill="FFFFFF"/>
    </w:rPr>
  </w:style>
  <w:style w:type="paragraph" w:customStyle="1" w:styleId="1">
    <w:name w:val="Основной текст1"/>
    <w:basedOn w:val="a"/>
    <w:link w:val="af9"/>
    <w:rsid w:val="00235B9F"/>
    <w:pPr>
      <w:shd w:val="clear" w:color="auto" w:fill="FFFFFF"/>
      <w:spacing w:before="540" w:after="0" w:line="335" w:lineRule="exact"/>
    </w:pPr>
    <w:rPr>
      <w:rFonts w:eastAsiaTheme="minorHAnsi"/>
      <w:sz w:val="27"/>
      <w:szCs w:val="27"/>
    </w:rPr>
  </w:style>
  <w:style w:type="character" w:customStyle="1" w:styleId="afa">
    <w:name w:val="Основной текст + Полужирный"/>
    <w:basedOn w:val="af9"/>
    <w:rsid w:val="00235B9F"/>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74595653">
      <w:bodyDiv w:val="1"/>
      <w:marLeft w:val="0"/>
      <w:marRight w:val="0"/>
      <w:marTop w:val="0"/>
      <w:marBottom w:val="0"/>
      <w:divBdr>
        <w:top w:val="none" w:sz="0" w:space="0" w:color="auto"/>
        <w:left w:val="none" w:sz="0" w:space="0" w:color="auto"/>
        <w:bottom w:val="none" w:sz="0" w:space="0" w:color="auto"/>
        <w:right w:val="none" w:sz="0" w:space="0" w:color="auto"/>
      </w:divBdr>
    </w:div>
    <w:div w:id="104217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ivo.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hyperlink" Target="http://www.diz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Info spid="_x0000_s1027"/>
    <customShpInfo spid="_x0000_s1028"/>
    <customShpInfo spid="_x0000_s1026"/>
    <customShpInfo spid="_x0000_s1038"/>
    <customShpInfo spid="_x0000_s1037"/>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43E33-5876-416C-BF20-025F6E1E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 Козар</dc:creator>
  <cp:lastModifiedBy>AvilovaLV</cp:lastModifiedBy>
  <cp:revision>3</cp:revision>
  <cp:lastPrinted>2024-03-28T07:45:00Z</cp:lastPrinted>
  <dcterms:created xsi:type="dcterms:W3CDTF">2024-07-04T14:43:00Z</dcterms:created>
  <dcterms:modified xsi:type="dcterms:W3CDTF">2024-07-04T14:43:00Z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05A21890091A44428352A72A62C074A1</vt:lpwstr>
  </property>
</Properties>
</file>