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8D" w:rsidRPr="00F7302E" w:rsidRDefault="00725944" w:rsidP="006A068D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pt;margin-top:35.1pt;width:49.55pt;height:48.2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7" DrawAspect="Content" ObjectID="_1586844079" r:id="rId9"/>
        </w:pict>
      </w:r>
      <w:r w:rsidR="006A068D" w:rsidRPr="00F7302E">
        <w:rPr>
          <w:spacing w:val="30"/>
          <w:szCs w:val="28"/>
        </w:rPr>
        <w:t>ДЕПАРТАМЕНТ</w:t>
      </w:r>
    </w:p>
    <w:p w:rsidR="006A068D" w:rsidRPr="00F7302E" w:rsidRDefault="006A068D" w:rsidP="006A068D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FF7E30" w:rsidRPr="007D6318" w:rsidRDefault="006A068D" w:rsidP="006A068D">
      <w:pPr>
        <w:pStyle w:val="a3"/>
        <w:spacing w:line="276" w:lineRule="auto"/>
        <w:ind w:right="2"/>
        <w:jc w:val="center"/>
        <w:rPr>
          <w:rFonts w:ascii="Times New Roman" w:hAnsi="Times New Roman"/>
          <w:szCs w:val="28"/>
        </w:rPr>
      </w:pPr>
      <w:r w:rsidRPr="00F7302E">
        <w:rPr>
          <w:b/>
          <w:szCs w:val="28"/>
        </w:rPr>
        <w:t>ВОРОНЕЖСКОЙ ОБЛАСТИ</w:t>
      </w:r>
    </w:p>
    <w:p w:rsidR="003A0CE5" w:rsidRDefault="003A0CE5" w:rsidP="00DF3BB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FF7E30" w:rsidRPr="007D6318" w:rsidRDefault="00FF7E30" w:rsidP="00DF3BB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292FCE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19.04.2018</w:t>
      </w:r>
      <w:r w:rsidR="00FF7E30" w:rsidRPr="007D6318">
        <w:rPr>
          <w:rFonts w:ascii="Times New Roman" w:hAnsi="Times New Roman"/>
          <w:szCs w:val="28"/>
        </w:rPr>
        <w:t xml:space="preserve">                               </w:t>
      </w:r>
      <w:r>
        <w:rPr>
          <w:rFonts w:ascii="Times New Roman" w:hAnsi="Times New Roman"/>
          <w:szCs w:val="28"/>
        </w:rPr>
        <w:t xml:space="preserve">                                              </w:t>
      </w:r>
      <w:r w:rsidR="00FF7E30" w:rsidRPr="007D6318">
        <w:rPr>
          <w:rFonts w:ascii="Times New Roman" w:hAnsi="Times New Roman"/>
          <w:szCs w:val="28"/>
        </w:rPr>
        <w:t xml:space="preserve">                       № </w:t>
      </w:r>
      <w:r>
        <w:rPr>
          <w:rFonts w:ascii="Times New Roman" w:hAnsi="Times New Roman"/>
          <w:szCs w:val="28"/>
        </w:rPr>
        <w:t>877</w:t>
      </w:r>
    </w:p>
    <w:p w:rsidR="00FF7E30" w:rsidRDefault="00FF7E30" w:rsidP="00DF3BBE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>г. Воронеж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A1108E">
        <w:rPr>
          <w:rFonts w:ascii="Times New Roman" w:hAnsi="Times New Roman"/>
          <w:b/>
          <w:bCs/>
          <w:szCs w:val="28"/>
        </w:rPr>
        <w:t>07.09.2017</w:t>
      </w:r>
      <w:r w:rsidRPr="00C00E2B">
        <w:rPr>
          <w:rFonts w:ascii="Times New Roman" w:hAnsi="Times New Roman"/>
          <w:b/>
          <w:bCs/>
          <w:szCs w:val="28"/>
        </w:rPr>
        <w:t xml:space="preserve"> № 19</w:t>
      </w:r>
      <w:r w:rsidR="00A1108E">
        <w:rPr>
          <w:rFonts w:ascii="Times New Roman" w:hAnsi="Times New Roman"/>
          <w:b/>
          <w:bCs/>
          <w:szCs w:val="28"/>
        </w:rPr>
        <w:t>00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DE58F9" w:rsidRDefault="00DE58F9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FF7E30" w:rsidRPr="00292FCE" w:rsidRDefault="00FF7E30" w:rsidP="00FF7E3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07A02">
        <w:rPr>
          <w:sz w:val="28"/>
          <w:szCs w:val="28"/>
        </w:rPr>
        <w:t xml:space="preserve">В соответствии с положениями Федеральных законов </w:t>
      </w:r>
      <w:r>
        <w:rPr>
          <w:sz w:val="28"/>
          <w:szCs w:val="28"/>
        </w:rPr>
        <w:t xml:space="preserve">от 04.05.2011 </w:t>
      </w:r>
      <w:r w:rsidRPr="00E22C87">
        <w:rPr>
          <w:sz w:val="28"/>
          <w:szCs w:val="28"/>
        </w:rPr>
        <w:t>№ 99-ФЗ «О лицензировании отдельных видов деятельности»</w:t>
      </w:r>
      <w:r w:rsidRPr="00607A02">
        <w:rPr>
          <w:sz w:val="28"/>
          <w:szCs w:val="28"/>
        </w:rPr>
        <w:t xml:space="preserve">, </w:t>
      </w:r>
      <w:r w:rsidRPr="00292FCE">
        <w:rPr>
          <w:color w:val="000000" w:themeColor="text1"/>
          <w:sz w:val="28"/>
          <w:szCs w:val="28"/>
        </w:rPr>
        <w:t>от 27.07.2010</w:t>
      </w:r>
      <w:hyperlink r:id="rId10" w:history="1"/>
      <w:r w:rsidRPr="00292FCE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hyperlink r:id="rId11" w:history="1">
        <w:r w:rsidRPr="00292FCE">
          <w:rPr>
            <w:color w:val="000000" w:themeColor="text1"/>
            <w:sz w:val="28"/>
            <w:szCs w:val="28"/>
          </w:rPr>
          <w:t>указом</w:t>
        </w:r>
      </w:hyperlink>
      <w:r w:rsidRPr="00292FCE">
        <w:rPr>
          <w:color w:val="000000" w:themeColor="text1"/>
          <w:sz w:val="28"/>
          <w:szCs w:val="28"/>
        </w:rPr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постановлениями правительства Воронежской области от 29.10.2010 </w:t>
      </w:r>
      <w:hyperlink r:id="rId12" w:history="1">
        <w:r w:rsidRPr="00292FCE">
          <w:rPr>
            <w:color w:val="000000" w:themeColor="text1"/>
            <w:sz w:val="28"/>
            <w:szCs w:val="28"/>
          </w:rPr>
          <w:t>№ 916</w:t>
        </w:r>
      </w:hyperlink>
      <w:r w:rsidRPr="00292FCE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от 08.05.2009 </w:t>
      </w:r>
      <w:hyperlink r:id="rId13" w:history="1">
        <w:r w:rsidRPr="00292FCE">
          <w:rPr>
            <w:color w:val="000000" w:themeColor="text1"/>
            <w:sz w:val="28"/>
            <w:szCs w:val="28"/>
          </w:rPr>
          <w:t>№ 365</w:t>
        </w:r>
      </w:hyperlink>
      <w:r w:rsidRPr="00292FCE">
        <w:rPr>
          <w:color w:val="000000" w:themeColor="text1"/>
          <w:sz w:val="28"/>
          <w:szCs w:val="28"/>
        </w:rPr>
        <w:t xml:space="preserve"> «Об утверждении Положения о департаменте имущественных и земельных отношений Воронежской области», в целях приведения в соответствие  действующему законодательству п р и к а з ы в а ю:</w:t>
      </w:r>
    </w:p>
    <w:p w:rsidR="00FF7E30" w:rsidRPr="00292FCE" w:rsidRDefault="00FF7E30" w:rsidP="00FF7E30">
      <w:pPr>
        <w:shd w:val="clear" w:color="auto" w:fill="FFFFFF"/>
        <w:ind w:left="34" w:firstLine="506"/>
        <w:jc w:val="both"/>
        <w:rPr>
          <w:bCs/>
          <w:color w:val="000000" w:themeColor="text1"/>
          <w:sz w:val="28"/>
          <w:szCs w:val="28"/>
        </w:rPr>
      </w:pPr>
      <w:r w:rsidRPr="00292FCE">
        <w:rPr>
          <w:bCs/>
          <w:color w:val="000000" w:themeColor="text1"/>
          <w:sz w:val="28"/>
          <w:szCs w:val="28"/>
        </w:rPr>
        <w:t xml:space="preserve">1. Внести в Административный регламент </w:t>
      </w:r>
      <w:r w:rsidRPr="00292FCE">
        <w:rPr>
          <w:color w:val="000000" w:themeColor="text1"/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A1108E" w:rsidRPr="00292FCE">
        <w:rPr>
          <w:color w:val="000000" w:themeColor="text1"/>
          <w:sz w:val="28"/>
          <w:szCs w:val="28"/>
        </w:rPr>
        <w:t>«</w:t>
      </w:r>
      <w:r w:rsidR="00A1108E" w:rsidRPr="00292FCE">
        <w:rPr>
          <w:bCs/>
          <w:color w:val="000000" w:themeColor="text1"/>
          <w:sz w:val="28"/>
          <w:szCs w:val="28"/>
        </w:rPr>
        <w:t>Лицензирование заготовки, хранения, переработки и реализации лома черных металлов, цветных металлов</w:t>
      </w:r>
      <w:r w:rsidR="00A1108E" w:rsidRPr="00292FCE">
        <w:rPr>
          <w:color w:val="000000" w:themeColor="text1"/>
          <w:sz w:val="28"/>
          <w:szCs w:val="28"/>
        </w:rPr>
        <w:t>»</w:t>
      </w:r>
      <w:r w:rsidRPr="00292FCE">
        <w:rPr>
          <w:color w:val="000000" w:themeColor="text1"/>
          <w:sz w:val="28"/>
          <w:szCs w:val="28"/>
        </w:rPr>
        <w:t xml:space="preserve">, утвержденный приказом департамента имущественных и земельных отношений Воронежской области </w:t>
      </w:r>
      <w:r w:rsidRPr="00292FCE">
        <w:rPr>
          <w:bCs/>
          <w:color w:val="000000" w:themeColor="text1"/>
          <w:sz w:val="28"/>
          <w:szCs w:val="28"/>
        </w:rPr>
        <w:t xml:space="preserve">от </w:t>
      </w:r>
      <w:r w:rsidR="00A1108E" w:rsidRPr="00292FCE">
        <w:rPr>
          <w:bCs/>
          <w:color w:val="000000" w:themeColor="text1"/>
          <w:sz w:val="28"/>
          <w:szCs w:val="28"/>
        </w:rPr>
        <w:t>07.09.2017</w:t>
      </w:r>
      <w:r w:rsidRPr="00292FCE">
        <w:rPr>
          <w:bCs/>
          <w:color w:val="000000" w:themeColor="text1"/>
          <w:sz w:val="28"/>
          <w:szCs w:val="28"/>
        </w:rPr>
        <w:t xml:space="preserve"> </w:t>
      </w:r>
      <w:r w:rsidR="00A1108E" w:rsidRPr="00292FCE">
        <w:rPr>
          <w:bCs/>
          <w:color w:val="000000" w:themeColor="text1"/>
          <w:sz w:val="28"/>
          <w:szCs w:val="28"/>
        </w:rPr>
        <w:t xml:space="preserve">              </w:t>
      </w:r>
      <w:r w:rsidRPr="00292FCE">
        <w:rPr>
          <w:bCs/>
          <w:color w:val="000000" w:themeColor="text1"/>
          <w:sz w:val="28"/>
          <w:szCs w:val="28"/>
        </w:rPr>
        <w:t xml:space="preserve">№ </w:t>
      </w:r>
      <w:r w:rsidR="00A1108E" w:rsidRPr="00292FCE">
        <w:rPr>
          <w:bCs/>
          <w:color w:val="000000" w:themeColor="text1"/>
          <w:sz w:val="28"/>
          <w:szCs w:val="28"/>
        </w:rPr>
        <w:t>1900</w:t>
      </w:r>
      <w:r w:rsidRPr="00292FCE">
        <w:rPr>
          <w:bCs/>
          <w:color w:val="000000" w:themeColor="text1"/>
          <w:szCs w:val="28"/>
        </w:rPr>
        <w:t xml:space="preserve"> </w:t>
      </w:r>
      <w:r w:rsidRPr="00292FCE">
        <w:rPr>
          <w:bCs/>
          <w:color w:val="000000" w:themeColor="text1"/>
          <w:sz w:val="28"/>
          <w:szCs w:val="28"/>
        </w:rPr>
        <w:t>«</w:t>
      </w:r>
      <w:r w:rsidRPr="00292FCE">
        <w:rPr>
          <w:color w:val="000000" w:themeColor="text1"/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A1108E" w:rsidRPr="00292FCE">
        <w:rPr>
          <w:color w:val="000000" w:themeColor="text1"/>
          <w:sz w:val="28"/>
          <w:szCs w:val="28"/>
        </w:rPr>
        <w:t>«</w:t>
      </w:r>
      <w:r w:rsidR="00A1108E" w:rsidRPr="00292FCE">
        <w:rPr>
          <w:bCs/>
          <w:color w:val="000000" w:themeColor="text1"/>
          <w:sz w:val="28"/>
          <w:szCs w:val="28"/>
        </w:rPr>
        <w:t>Лицензирование заготовки, хранения, переработки и реализации лома черных металлов, цветных металлов</w:t>
      </w:r>
      <w:r w:rsidR="00A1108E" w:rsidRPr="00292FCE">
        <w:rPr>
          <w:color w:val="000000" w:themeColor="text1"/>
          <w:sz w:val="28"/>
          <w:szCs w:val="28"/>
        </w:rPr>
        <w:t>»</w:t>
      </w:r>
      <w:r w:rsidR="00D5726D" w:rsidRPr="00292FCE">
        <w:rPr>
          <w:color w:val="000000" w:themeColor="text1"/>
          <w:sz w:val="28"/>
          <w:szCs w:val="28"/>
        </w:rPr>
        <w:t xml:space="preserve"> (в редакции приказа департамента имущественных и земельных отношений Воронежской области от 11.01.2018 № 12)</w:t>
      </w:r>
      <w:r w:rsidRPr="00292FCE">
        <w:rPr>
          <w:color w:val="000000" w:themeColor="text1"/>
          <w:sz w:val="28"/>
          <w:szCs w:val="28"/>
        </w:rPr>
        <w:t xml:space="preserve"> (далее – Административный регламент), </w:t>
      </w:r>
      <w:r w:rsidRPr="00292FCE">
        <w:rPr>
          <w:bCs/>
          <w:color w:val="000000" w:themeColor="text1"/>
          <w:sz w:val="28"/>
          <w:szCs w:val="28"/>
        </w:rPr>
        <w:t>следующие изменения:</w:t>
      </w:r>
    </w:p>
    <w:p w:rsidR="00584C5D" w:rsidRPr="00292FCE" w:rsidRDefault="0008600B" w:rsidP="0008600B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1.1.</w:t>
      </w:r>
      <w:r w:rsidR="00584C5D" w:rsidRPr="00292FCE">
        <w:rPr>
          <w:color w:val="000000" w:themeColor="text1"/>
          <w:sz w:val="28"/>
          <w:szCs w:val="28"/>
        </w:rPr>
        <w:t xml:space="preserve"> В разделе 1:</w:t>
      </w:r>
    </w:p>
    <w:p w:rsidR="00584C5D" w:rsidRPr="00292FCE" w:rsidRDefault="00584C5D" w:rsidP="0008600B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1.1.1.</w:t>
      </w:r>
      <w:r w:rsidRPr="00292FCE">
        <w:rPr>
          <w:color w:val="000000" w:themeColor="text1"/>
          <w:szCs w:val="28"/>
        </w:rPr>
        <w:t xml:space="preserve"> </w:t>
      </w:r>
      <w:r w:rsidRPr="00292FCE">
        <w:rPr>
          <w:color w:val="000000" w:themeColor="text1"/>
          <w:sz w:val="28"/>
          <w:szCs w:val="28"/>
        </w:rPr>
        <w:t>Абзац десятый пункта 1.3.10. подраздела 1.3. изложить в следующей редакции:</w:t>
      </w:r>
    </w:p>
    <w:p w:rsidR="00E1293C" w:rsidRPr="00292FCE" w:rsidRDefault="00E1293C" w:rsidP="008A400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 xml:space="preserve">«Ответ на обращение </w:t>
      </w:r>
      <w:r w:rsidR="008A4000" w:rsidRPr="00292FC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процедуре предоставления государственной услуги </w:t>
      </w:r>
      <w:r w:rsidRPr="00292FCE">
        <w:rPr>
          <w:color w:val="000000" w:themeColor="text1"/>
          <w:sz w:val="28"/>
          <w:szCs w:val="28"/>
        </w:rPr>
        <w:t xml:space="preserve">направляется в форме электронного документа по адресу электронной почты, </w:t>
      </w:r>
      <w:r w:rsidRPr="00292FCE">
        <w:rPr>
          <w:color w:val="000000" w:themeColor="text1"/>
          <w:sz w:val="28"/>
          <w:szCs w:val="28"/>
        </w:rPr>
        <w:lastRenderedPageBreak/>
        <w:t>указанному в обращении, поступившем в департамент или должностному лицу в форме электронного документа, и в письменной форме по почтовому адресу, указанному в обращении, поступившем в департамент или должностному лицу в письменной форме.»</w:t>
      </w:r>
      <w:r w:rsidR="004D2360" w:rsidRPr="00292FCE">
        <w:rPr>
          <w:color w:val="000000" w:themeColor="text1"/>
          <w:sz w:val="28"/>
          <w:szCs w:val="28"/>
        </w:rPr>
        <w:t>.</w:t>
      </w:r>
    </w:p>
    <w:p w:rsidR="0010629D" w:rsidRPr="00292FCE" w:rsidRDefault="009B0422" w:rsidP="0008600B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 xml:space="preserve"> </w:t>
      </w:r>
      <w:r w:rsidR="004B6D0D" w:rsidRPr="00292FCE">
        <w:rPr>
          <w:color w:val="000000" w:themeColor="text1"/>
          <w:sz w:val="28"/>
          <w:szCs w:val="28"/>
        </w:rPr>
        <w:t xml:space="preserve">1.2. </w:t>
      </w:r>
      <w:r w:rsidR="0010629D" w:rsidRPr="00292FCE">
        <w:rPr>
          <w:color w:val="000000" w:themeColor="text1"/>
          <w:sz w:val="28"/>
          <w:szCs w:val="28"/>
        </w:rPr>
        <w:t>В разделе 2:</w:t>
      </w:r>
    </w:p>
    <w:p w:rsidR="0010629D" w:rsidRPr="00292FCE" w:rsidRDefault="0010629D" w:rsidP="0010629D">
      <w:pPr>
        <w:pStyle w:val="ConsPlusNormal"/>
        <w:ind w:firstLine="540"/>
        <w:jc w:val="both"/>
        <w:rPr>
          <w:color w:val="000000" w:themeColor="text1"/>
          <w:szCs w:val="28"/>
        </w:rPr>
      </w:pPr>
      <w:r w:rsidRPr="00292FCE">
        <w:rPr>
          <w:color w:val="000000" w:themeColor="text1"/>
          <w:szCs w:val="28"/>
        </w:rPr>
        <w:t>1.</w:t>
      </w:r>
      <w:r w:rsidR="004B6D0D" w:rsidRPr="00292FCE">
        <w:rPr>
          <w:color w:val="000000" w:themeColor="text1"/>
          <w:szCs w:val="28"/>
        </w:rPr>
        <w:t>2</w:t>
      </w:r>
      <w:r w:rsidRPr="00292FCE">
        <w:rPr>
          <w:color w:val="000000" w:themeColor="text1"/>
          <w:szCs w:val="28"/>
        </w:rPr>
        <w:t>.1. Наименование подраздела 2.8.  изложить в следующей редакции:</w:t>
      </w:r>
    </w:p>
    <w:p w:rsidR="0010629D" w:rsidRPr="00292FCE" w:rsidRDefault="0010629D" w:rsidP="0010629D">
      <w:pPr>
        <w:pStyle w:val="ConsPlusNormal"/>
        <w:ind w:firstLine="540"/>
        <w:jc w:val="both"/>
        <w:rPr>
          <w:color w:val="000000" w:themeColor="text1"/>
          <w:szCs w:val="28"/>
        </w:rPr>
      </w:pPr>
      <w:r w:rsidRPr="00292FCE">
        <w:rPr>
          <w:color w:val="000000" w:themeColor="text1"/>
          <w:szCs w:val="28"/>
        </w:rPr>
        <w:t>«2.8. Исчерпывающий перечень оснований для приостановления предоставления государственной</w:t>
      </w:r>
      <w:r w:rsidR="00CC1548" w:rsidRPr="00292FCE">
        <w:rPr>
          <w:color w:val="000000" w:themeColor="text1"/>
          <w:szCs w:val="28"/>
        </w:rPr>
        <w:t xml:space="preserve"> услуги</w:t>
      </w:r>
      <w:r w:rsidRPr="00292FCE">
        <w:rPr>
          <w:color w:val="000000" w:themeColor="text1"/>
          <w:szCs w:val="28"/>
        </w:rPr>
        <w:t xml:space="preserve"> или отказа в предоставлении государственной  услуги»</w:t>
      </w:r>
      <w:r w:rsidR="004D2360" w:rsidRPr="00292FCE">
        <w:rPr>
          <w:color w:val="000000" w:themeColor="text1"/>
          <w:szCs w:val="28"/>
        </w:rPr>
        <w:t>.</w:t>
      </w:r>
    </w:p>
    <w:p w:rsidR="003944B6" w:rsidRPr="00292FCE" w:rsidRDefault="003944B6" w:rsidP="003944B6">
      <w:pPr>
        <w:pStyle w:val="ConsPlusNormal"/>
        <w:ind w:firstLine="540"/>
        <w:jc w:val="both"/>
        <w:rPr>
          <w:color w:val="000000" w:themeColor="text1"/>
          <w:szCs w:val="28"/>
        </w:rPr>
      </w:pPr>
      <w:r w:rsidRPr="00292FCE">
        <w:rPr>
          <w:color w:val="000000" w:themeColor="text1"/>
          <w:szCs w:val="28"/>
        </w:rPr>
        <w:t>1.</w:t>
      </w:r>
      <w:r w:rsidR="004B6D0D" w:rsidRPr="00292FCE">
        <w:rPr>
          <w:color w:val="000000" w:themeColor="text1"/>
          <w:szCs w:val="28"/>
        </w:rPr>
        <w:t>2</w:t>
      </w:r>
      <w:r w:rsidRPr="00292FCE">
        <w:rPr>
          <w:color w:val="000000" w:themeColor="text1"/>
          <w:szCs w:val="28"/>
        </w:rPr>
        <w:t xml:space="preserve">.2. Подраздел 2.8. </w:t>
      </w:r>
      <w:r w:rsidR="0084284D" w:rsidRPr="00292FCE">
        <w:rPr>
          <w:color w:val="000000" w:themeColor="text1"/>
          <w:szCs w:val="28"/>
        </w:rPr>
        <w:t xml:space="preserve"> </w:t>
      </w:r>
      <w:r w:rsidRPr="00292FCE">
        <w:rPr>
          <w:color w:val="000000" w:themeColor="text1"/>
          <w:szCs w:val="28"/>
        </w:rPr>
        <w:t>дополнить</w:t>
      </w:r>
      <w:r w:rsidR="0084284D" w:rsidRPr="00292FCE">
        <w:rPr>
          <w:color w:val="000000" w:themeColor="text1"/>
          <w:szCs w:val="28"/>
        </w:rPr>
        <w:t xml:space="preserve"> новым</w:t>
      </w:r>
      <w:r w:rsidRPr="00292FCE">
        <w:rPr>
          <w:color w:val="000000" w:themeColor="text1"/>
          <w:szCs w:val="28"/>
        </w:rPr>
        <w:t xml:space="preserve"> предложением следующего содержания:</w:t>
      </w:r>
    </w:p>
    <w:p w:rsidR="003944B6" w:rsidRPr="00292FCE" w:rsidRDefault="003944B6" w:rsidP="003944B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Cs w:val="28"/>
        </w:rPr>
        <w:t>«</w:t>
      </w:r>
      <w:r w:rsidRPr="00292FCE">
        <w:rPr>
          <w:color w:val="000000" w:themeColor="text1"/>
          <w:sz w:val="28"/>
          <w:szCs w:val="28"/>
        </w:rPr>
        <w:t xml:space="preserve">Основания для приостановления предоставления государственной </w:t>
      </w:r>
      <w:r w:rsidR="004D2360" w:rsidRPr="00292FCE">
        <w:rPr>
          <w:color w:val="000000" w:themeColor="text1"/>
          <w:sz w:val="28"/>
          <w:szCs w:val="28"/>
        </w:rPr>
        <w:t>услуги  отсутствуют.».</w:t>
      </w:r>
    </w:p>
    <w:p w:rsidR="009B0422" w:rsidRPr="00292FCE" w:rsidRDefault="004B6D0D" w:rsidP="0008600B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1.3</w:t>
      </w:r>
      <w:r w:rsidR="003944B6" w:rsidRPr="00292FCE">
        <w:rPr>
          <w:color w:val="000000" w:themeColor="text1"/>
          <w:sz w:val="28"/>
          <w:szCs w:val="28"/>
        </w:rPr>
        <w:t xml:space="preserve">. </w:t>
      </w:r>
      <w:r w:rsidR="009B0422" w:rsidRPr="00292FCE">
        <w:rPr>
          <w:color w:val="000000" w:themeColor="text1"/>
          <w:sz w:val="28"/>
          <w:szCs w:val="28"/>
        </w:rPr>
        <w:t>В разделе 3:</w:t>
      </w:r>
    </w:p>
    <w:p w:rsidR="004B6D0D" w:rsidRPr="00292FCE" w:rsidRDefault="00317546" w:rsidP="0008600B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1.3</w:t>
      </w:r>
      <w:r w:rsidR="004B6D0D" w:rsidRPr="00292FCE">
        <w:rPr>
          <w:color w:val="000000" w:themeColor="text1"/>
          <w:sz w:val="28"/>
          <w:szCs w:val="28"/>
        </w:rPr>
        <w:t xml:space="preserve">.1. </w:t>
      </w:r>
      <w:r w:rsidR="00162F4E" w:rsidRPr="00292FCE">
        <w:rPr>
          <w:color w:val="000000" w:themeColor="text1"/>
          <w:sz w:val="28"/>
          <w:szCs w:val="28"/>
        </w:rPr>
        <w:t>В наименовании подраздела «</w:t>
      </w:r>
      <w:r w:rsidR="00162F4E" w:rsidRPr="00292FCE">
        <w:rPr>
          <w:rFonts w:eastAsiaTheme="minorHAnsi"/>
          <w:color w:val="000000" w:themeColor="text1"/>
          <w:sz w:val="28"/>
          <w:szCs w:val="28"/>
          <w:lang w:eastAsia="en-US"/>
        </w:rPr>
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государственных и муниципальных услуг Воронежской области», административных процедур» после слов</w:t>
      </w:r>
      <w:r w:rsidR="0063529A" w:rsidRPr="00292FCE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162F4E" w:rsidRPr="00292FCE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 государственной» дополнить слов</w:t>
      </w:r>
      <w:r w:rsidR="0063529A" w:rsidRPr="00292FCE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162F4E" w:rsidRPr="00292FCE">
        <w:rPr>
          <w:rFonts w:eastAsiaTheme="minorHAnsi"/>
          <w:color w:val="000000" w:themeColor="text1"/>
          <w:sz w:val="28"/>
          <w:szCs w:val="28"/>
          <w:lang w:eastAsia="en-US"/>
        </w:rPr>
        <w:t>м «информационной»</w:t>
      </w:r>
      <w:r w:rsidR="0063529A" w:rsidRPr="00292FCE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9B0422" w:rsidRPr="00292FCE" w:rsidRDefault="009B0422" w:rsidP="0008600B">
      <w:pPr>
        <w:pStyle w:val="a6"/>
        <w:ind w:firstLine="540"/>
        <w:jc w:val="both"/>
        <w:rPr>
          <w:rFonts w:ascii="Calibri" w:eastAsiaTheme="minorHAnsi" w:hAnsi="Calibri" w:cs="Calibri"/>
          <w:color w:val="000000" w:themeColor="text1"/>
          <w:lang w:eastAsia="en-US"/>
        </w:rPr>
      </w:pPr>
      <w:r w:rsidRPr="00292FCE">
        <w:rPr>
          <w:color w:val="000000" w:themeColor="text1"/>
          <w:sz w:val="28"/>
          <w:szCs w:val="28"/>
        </w:rPr>
        <w:t>1.</w:t>
      </w:r>
      <w:r w:rsidR="0063529A" w:rsidRPr="00292FCE">
        <w:rPr>
          <w:color w:val="000000" w:themeColor="text1"/>
          <w:sz w:val="28"/>
          <w:szCs w:val="28"/>
        </w:rPr>
        <w:t>3</w:t>
      </w:r>
      <w:r w:rsidRPr="00292FCE">
        <w:rPr>
          <w:color w:val="000000" w:themeColor="text1"/>
          <w:sz w:val="28"/>
          <w:szCs w:val="28"/>
        </w:rPr>
        <w:t>.</w:t>
      </w:r>
      <w:r w:rsidR="0063529A" w:rsidRPr="00292FCE">
        <w:rPr>
          <w:color w:val="000000" w:themeColor="text1"/>
          <w:sz w:val="28"/>
          <w:szCs w:val="28"/>
        </w:rPr>
        <w:t>2</w:t>
      </w:r>
      <w:r w:rsidRPr="00292FCE">
        <w:rPr>
          <w:color w:val="000000" w:themeColor="text1"/>
          <w:sz w:val="28"/>
          <w:szCs w:val="28"/>
        </w:rPr>
        <w:t xml:space="preserve">. </w:t>
      </w:r>
      <w:r w:rsidR="0084284D" w:rsidRPr="00292FCE">
        <w:rPr>
          <w:color w:val="000000" w:themeColor="text1"/>
          <w:sz w:val="28"/>
          <w:szCs w:val="28"/>
        </w:rPr>
        <w:t xml:space="preserve">Подраздел </w:t>
      </w:r>
      <w:r w:rsidRPr="00292FCE">
        <w:rPr>
          <w:color w:val="000000" w:themeColor="text1"/>
          <w:sz w:val="28"/>
          <w:szCs w:val="28"/>
        </w:rPr>
        <w:t>«</w:t>
      </w:r>
      <w:r w:rsidRPr="00292FC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Порядок осуществления в электронной форме, в том числе с использованием федеральной государственной </w:t>
      </w:r>
      <w:r w:rsidR="004F3DCB" w:rsidRPr="00292FCE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информационной </w:t>
      </w:r>
      <w:r w:rsidRPr="00292FCE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системы </w:t>
      </w:r>
      <w:r w:rsidR="00544B22" w:rsidRPr="00292FCE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292FCE">
        <w:rPr>
          <w:rFonts w:eastAsiaTheme="minorHAnsi"/>
          <w:color w:val="000000" w:themeColor="text1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544B22" w:rsidRPr="00292FCE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292FC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информационной системы Воронежской области </w:t>
      </w:r>
      <w:r w:rsidR="00544B22" w:rsidRPr="00292FCE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292FCE">
        <w:rPr>
          <w:rFonts w:eastAsiaTheme="minorHAnsi"/>
          <w:color w:val="000000" w:themeColor="text1"/>
          <w:sz w:val="28"/>
          <w:szCs w:val="28"/>
          <w:lang w:eastAsia="en-US"/>
        </w:rPr>
        <w:t>Портал государственных и муниципальных услуг Воронежской области</w:t>
      </w:r>
      <w:r w:rsidR="00544B22" w:rsidRPr="00292FCE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292FCE">
        <w:rPr>
          <w:rFonts w:eastAsiaTheme="minorHAnsi"/>
          <w:color w:val="000000" w:themeColor="text1"/>
          <w:sz w:val="28"/>
          <w:szCs w:val="28"/>
          <w:lang w:eastAsia="en-US"/>
        </w:rPr>
        <w:t>, административных процедур» дополнить абзацами следующего содержания</w:t>
      </w:r>
      <w:r w:rsidRPr="00292FCE">
        <w:rPr>
          <w:rFonts w:ascii="Calibri" w:eastAsiaTheme="minorHAnsi" w:hAnsi="Calibri" w:cs="Calibri"/>
          <w:color w:val="000000" w:themeColor="text1"/>
          <w:lang w:eastAsia="en-US"/>
        </w:rPr>
        <w:t>:</w:t>
      </w:r>
    </w:p>
    <w:p w:rsidR="009B0422" w:rsidRPr="00292FCE" w:rsidRDefault="009B0422" w:rsidP="009B0422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rFonts w:ascii="Calibri" w:eastAsiaTheme="minorHAnsi" w:hAnsi="Calibri" w:cs="Calibri"/>
          <w:color w:val="000000" w:themeColor="text1"/>
          <w:lang w:eastAsia="en-US"/>
        </w:rPr>
        <w:t>«</w:t>
      </w:r>
      <w:r w:rsidRPr="00292FCE">
        <w:rPr>
          <w:color w:val="000000" w:themeColor="text1"/>
          <w:sz w:val="28"/>
          <w:szCs w:val="28"/>
        </w:rPr>
        <w:t>Подача заявителем заявления и иных документов, необходимых для предоставления государственной услуги в электронной форме, предусмотрена путем заполнения размещенной формы на порталах государственных и муниципальных услуг.</w:t>
      </w:r>
    </w:p>
    <w:p w:rsidR="009B0422" w:rsidRPr="00292FCE" w:rsidRDefault="009B0422" w:rsidP="009B0422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Для подачи запроса о предоставлении государственной услуги заявителю необходимо:</w:t>
      </w:r>
    </w:p>
    <w:p w:rsidR="00672A1B" w:rsidRPr="00292FCE" w:rsidRDefault="009B0422" w:rsidP="009B0422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 xml:space="preserve">- зарегистрироваться </w:t>
      </w:r>
      <w:r w:rsidR="00544B22" w:rsidRPr="00292FCE">
        <w:rPr>
          <w:color w:val="000000" w:themeColor="text1"/>
          <w:sz w:val="28"/>
          <w:szCs w:val="28"/>
        </w:rPr>
        <w:t xml:space="preserve">на </w:t>
      </w:r>
      <w:r w:rsidR="00672A1B" w:rsidRPr="00292FCE">
        <w:rPr>
          <w:color w:val="000000" w:themeColor="text1"/>
          <w:sz w:val="28"/>
          <w:szCs w:val="28"/>
        </w:rPr>
        <w:t>Е</w:t>
      </w:r>
      <w:r w:rsidR="00544B22" w:rsidRPr="00292FCE">
        <w:rPr>
          <w:color w:val="000000" w:themeColor="text1"/>
          <w:sz w:val="28"/>
          <w:szCs w:val="28"/>
        </w:rPr>
        <w:t xml:space="preserve">дином портале государственных </w:t>
      </w:r>
      <w:r w:rsidR="00672A1B" w:rsidRPr="00292FCE">
        <w:rPr>
          <w:color w:val="000000" w:themeColor="text1"/>
          <w:sz w:val="28"/>
          <w:szCs w:val="28"/>
        </w:rPr>
        <w:t>и муниципальных услуг (функций);</w:t>
      </w:r>
    </w:p>
    <w:p w:rsidR="009B0422" w:rsidRPr="00292FCE" w:rsidRDefault="009B0422" w:rsidP="009B0422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 xml:space="preserve">- выбрать раздел </w:t>
      </w:r>
      <w:r w:rsidR="00672A1B" w:rsidRPr="00292FCE">
        <w:rPr>
          <w:color w:val="000000" w:themeColor="text1"/>
          <w:sz w:val="28"/>
          <w:szCs w:val="28"/>
        </w:rPr>
        <w:t>«</w:t>
      </w:r>
      <w:r w:rsidRPr="00292FCE">
        <w:rPr>
          <w:color w:val="000000" w:themeColor="text1"/>
          <w:sz w:val="28"/>
          <w:szCs w:val="28"/>
        </w:rPr>
        <w:t>Услуги, пре</w:t>
      </w:r>
      <w:r w:rsidR="00672A1B" w:rsidRPr="00292FCE">
        <w:rPr>
          <w:color w:val="000000" w:themeColor="text1"/>
          <w:sz w:val="28"/>
          <w:szCs w:val="28"/>
        </w:rPr>
        <w:t>доставляемые в электронном виде»</w:t>
      </w:r>
      <w:r w:rsidRPr="00292FCE">
        <w:rPr>
          <w:color w:val="000000" w:themeColor="text1"/>
          <w:sz w:val="28"/>
          <w:szCs w:val="28"/>
        </w:rPr>
        <w:t>;</w:t>
      </w:r>
    </w:p>
    <w:p w:rsidR="009B0422" w:rsidRPr="00292FCE" w:rsidRDefault="009B0422" w:rsidP="009B0422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- выбрать требуемый тип запроса из списка;</w:t>
      </w:r>
    </w:p>
    <w:p w:rsidR="009B0422" w:rsidRPr="00292FCE" w:rsidRDefault="009B0422" w:rsidP="009B0422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- заполнить электронную форму заявления и прикрепить к нему необходимые документы в электронной форме.</w:t>
      </w:r>
    </w:p>
    <w:p w:rsidR="009B0422" w:rsidRPr="00292FCE" w:rsidRDefault="009B0422" w:rsidP="009B0422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 xml:space="preserve">Отправка запроса производится путем нажатия кнопки </w:t>
      </w:r>
      <w:r w:rsidR="0031053B" w:rsidRPr="00292FCE">
        <w:rPr>
          <w:color w:val="000000" w:themeColor="text1"/>
          <w:sz w:val="28"/>
          <w:szCs w:val="28"/>
        </w:rPr>
        <w:t>«</w:t>
      </w:r>
      <w:r w:rsidRPr="00292FCE">
        <w:rPr>
          <w:color w:val="000000" w:themeColor="text1"/>
          <w:sz w:val="28"/>
          <w:szCs w:val="28"/>
        </w:rPr>
        <w:t>Отправить</w:t>
      </w:r>
      <w:r w:rsidR="0031053B" w:rsidRPr="00292FCE">
        <w:rPr>
          <w:color w:val="000000" w:themeColor="text1"/>
          <w:sz w:val="28"/>
          <w:szCs w:val="28"/>
        </w:rPr>
        <w:t>»</w:t>
      </w:r>
      <w:r w:rsidRPr="00292FCE">
        <w:rPr>
          <w:color w:val="000000" w:themeColor="text1"/>
          <w:sz w:val="28"/>
          <w:szCs w:val="28"/>
        </w:rPr>
        <w:t>.</w:t>
      </w:r>
    </w:p>
    <w:p w:rsidR="009B0422" w:rsidRPr="00292FCE" w:rsidRDefault="009B0422" w:rsidP="009B0422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Заявитель вправе получать сведения о ходе выполнения запроса о предоставлении государственной услуги в электронной форме.</w:t>
      </w:r>
    </w:p>
    <w:p w:rsidR="009B0422" w:rsidRPr="00292FCE" w:rsidRDefault="009B0422" w:rsidP="009B0422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 xml:space="preserve">Сведения о ходе выполнения запроса о предоставлении государственной услуги отражаются в «Личном кабинете» пользователя на порталах </w:t>
      </w:r>
      <w:r w:rsidRPr="00292FCE">
        <w:rPr>
          <w:color w:val="000000" w:themeColor="text1"/>
          <w:sz w:val="28"/>
          <w:szCs w:val="28"/>
        </w:rPr>
        <w:lastRenderedPageBreak/>
        <w:t>государственных и муниципальных услуг в виде одного из следующих состояний запроса:</w:t>
      </w:r>
    </w:p>
    <w:p w:rsidR="009B0422" w:rsidRPr="00292FCE" w:rsidRDefault="009B0422" w:rsidP="009B0422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- отклонено (с указанием причин отклонения);</w:t>
      </w:r>
    </w:p>
    <w:p w:rsidR="009B0422" w:rsidRPr="00292FCE" w:rsidRDefault="009B0422" w:rsidP="009B0422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- на рассмотрении;</w:t>
      </w:r>
    </w:p>
    <w:p w:rsidR="009B0422" w:rsidRPr="00292FCE" w:rsidRDefault="009B0422" w:rsidP="009B0422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- выполнено.</w:t>
      </w:r>
      <w:r w:rsidR="004D2360" w:rsidRPr="00292FCE">
        <w:rPr>
          <w:color w:val="000000" w:themeColor="text1"/>
          <w:sz w:val="28"/>
          <w:szCs w:val="28"/>
        </w:rPr>
        <w:t>».</w:t>
      </w:r>
      <w:bookmarkStart w:id="0" w:name="_GoBack"/>
      <w:bookmarkEnd w:id="0"/>
    </w:p>
    <w:p w:rsidR="00CB64CE" w:rsidRPr="00292FCE" w:rsidRDefault="00CB64CE" w:rsidP="00CB64CE">
      <w:pPr>
        <w:pStyle w:val="a6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 xml:space="preserve">        1.</w:t>
      </w:r>
      <w:r w:rsidR="0063529A" w:rsidRPr="00292FCE">
        <w:rPr>
          <w:color w:val="000000" w:themeColor="text1"/>
          <w:sz w:val="28"/>
          <w:szCs w:val="28"/>
        </w:rPr>
        <w:t>4</w:t>
      </w:r>
      <w:r w:rsidRPr="00292FCE">
        <w:rPr>
          <w:color w:val="000000" w:themeColor="text1"/>
          <w:sz w:val="28"/>
          <w:szCs w:val="28"/>
        </w:rPr>
        <w:t>. Раздел 5 изложить в следующей редакции:</w:t>
      </w:r>
    </w:p>
    <w:p w:rsidR="00CB64CE" w:rsidRPr="00292FCE" w:rsidRDefault="00CB64CE" w:rsidP="00CB64CE">
      <w:pPr>
        <w:pStyle w:val="a6"/>
        <w:jc w:val="center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 xml:space="preserve">«5. 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</w:t>
      </w:r>
      <w:hyperlink r:id="rId14" w:history="1">
        <w:r w:rsidRPr="00292FCE">
          <w:rPr>
            <w:color w:val="000000" w:themeColor="text1"/>
            <w:sz w:val="28"/>
            <w:szCs w:val="28"/>
          </w:rPr>
          <w:t>части 1.1 статьи 16</w:t>
        </w:r>
      </w:hyperlink>
      <w:r w:rsidRPr="00292FCE">
        <w:rPr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служащих, работников</w:t>
      </w:r>
    </w:p>
    <w:p w:rsidR="00CB64CE" w:rsidRPr="00292FCE" w:rsidRDefault="00CB64CE" w:rsidP="00CB64CE">
      <w:pPr>
        <w:pStyle w:val="a6"/>
        <w:rPr>
          <w:color w:val="000000" w:themeColor="text1"/>
          <w:sz w:val="28"/>
          <w:szCs w:val="28"/>
        </w:rPr>
      </w:pP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5.1.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государственной услуги: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Заявители имеют право: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- на обжалование действий (бездействия) и решений департамента, его должностных лиц, осуществляемых и принятых в ходе предоставления государственной услуги в досудебном порядке;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5.2. Предмет досудебного (внесудебного) обжалования: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- нарушение срока регистрации запроса заявителя о предоставлении государственной услуги,</w:t>
      </w:r>
      <w:r w:rsidRPr="00292FCE">
        <w:rPr>
          <w:color w:val="000000" w:themeColor="text1"/>
          <w:szCs w:val="28"/>
        </w:rPr>
        <w:t xml:space="preserve"> </w:t>
      </w:r>
      <w:r w:rsidRPr="00292FCE">
        <w:rPr>
          <w:color w:val="000000" w:themeColor="text1"/>
          <w:sz w:val="28"/>
          <w:szCs w:val="28"/>
        </w:rPr>
        <w:t xml:space="preserve">запроса, указанного в </w:t>
      </w:r>
      <w:hyperlink r:id="rId15" w:history="1">
        <w:r w:rsidRPr="00292FCE">
          <w:rPr>
            <w:color w:val="000000" w:themeColor="text1"/>
            <w:sz w:val="28"/>
            <w:szCs w:val="28"/>
          </w:rPr>
          <w:t>статье 15.1</w:t>
        </w:r>
      </w:hyperlink>
      <w:r w:rsidRPr="00292FCE">
        <w:rPr>
          <w:color w:val="000000" w:themeColor="text1"/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</w:t>
      </w:r>
      <w:r w:rsidR="00B41C1B" w:rsidRPr="00292FCE">
        <w:rPr>
          <w:color w:val="000000" w:themeColor="text1"/>
          <w:sz w:val="28"/>
          <w:szCs w:val="28"/>
        </w:rPr>
        <w:t>»</w:t>
      </w:r>
      <w:r w:rsidRPr="00292FCE">
        <w:rPr>
          <w:color w:val="000000" w:themeColor="text1"/>
          <w:sz w:val="28"/>
          <w:szCs w:val="28"/>
        </w:rPr>
        <w:t>;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- нарушение срока предоставления государственной услуги</w:t>
      </w:r>
      <w:r w:rsidRPr="00292FCE">
        <w:rPr>
          <w:color w:val="000000" w:themeColor="text1"/>
          <w:szCs w:val="28"/>
        </w:rPr>
        <w:t xml:space="preserve">. </w:t>
      </w:r>
      <w:r w:rsidRPr="00292FCE">
        <w:rPr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6" w:history="1">
        <w:r w:rsidRPr="00292FCE">
          <w:rPr>
            <w:color w:val="000000" w:themeColor="text1"/>
            <w:sz w:val="28"/>
            <w:szCs w:val="28"/>
          </w:rPr>
          <w:t>частью 1.3 статьи 16</w:t>
        </w:r>
      </w:hyperlink>
      <w:r w:rsidRPr="00292FCE">
        <w:rPr>
          <w:color w:val="000000" w:themeColor="text1"/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услуг»;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lastRenderedPageBreak/>
        <w:t xml:space="preserve">-отказ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7" w:history="1">
        <w:r w:rsidRPr="00292FCE">
          <w:rPr>
            <w:color w:val="000000" w:themeColor="text1"/>
            <w:sz w:val="28"/>
            <w:szCs w:val="28"/>
          </w:rPr>
          <w:t>частью 1.3 статьи 16</w:t>
        </w:r>
      </w:hyperlink>
      <w:r w:rsidRPr="00292FCE">
        <w:rPr>
          <w:color w:val="000000" w:themeColor="text1"/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услуг»;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CB64CE" w:rsidRPr="00292FCE" w:rsidRDefault="00CB64CE" w:rsidP="00CB64CE">
      <w:pPr>
        <w:pStyle w:val="ConsPlusNormal"/>
        <w:ind w:firstLine="708"/>
        <w:jc w:val="both"/>
        <w:rPr>
          <w:color w:val="000000" w:themeColor="text1"/>
          <w:szCs w:val="28"/>
        </w:rPr>
      </w:pPr>
      <w:r w:rsidRPr="00292FCE">
        <w:rPr>
          <w:color w:val="000000" w:themeColor="text1"/>
          <w:szCs w:val="28"/>
        </w:rPr>
        <w:t xml:space="preserve">-отказ департамента, должностного лица департамента, многофункционального центра, работника многофункционального центра, организаций, предусмотренных </w:t>
      </w:r>
      <w:hyperlink r:id="rId18" w:history="1">
        <w:r w:rsidRPr="00292FCE">
          <w:rPr>
            <w:color w:val="000000" w:themeColor="text1"/>
            <w:szCs w:val="28"/>
          </w:rPr>
          <w:t>частью 1.1 статьи 16</w:t>
        </w:r>
      </w:hyperlink>
      <w:r w:rsidRPr="00292FCE">
        <w:rPr>
          <w:color w:val="000000" w:themeColor="text1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9" w:history="1">
        <w:r w:rsidRPr="00292FCE">
          <w:rPr>
            <w:color w:val="000000" w:themeColor="text1"/>
            <w:szCs w:val="28"/>
          </w:rPr>
          <w:t>частью 1.3 статьи 16</w:t>
        </w:r>
      </w:hyperlink>
      <w:r w:rsidRPr="00292FCE">
        <w:rPr>
          <w:color w:val="000000" w:themeColor="text1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услуг»;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- нарушение срока или порядка выдачи документов по результатам предоставления государственной услуги;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 xml:space="preserve"> -приостановление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0" w:history="1">
        <w:r w:rsidRPr="00292FCE">
          <w:rPr>
            <w:color w:val="000000" w:themeColor="text1"/>
            <w:sz w:val="28"/>
            <w:szCs w:val="28"/>
          </w:rPr>
          <w:t>частью 1.3 статьи 16</w:t>
        </w:r>
      </w:hyperlink>
      <w:r w:rsidRPr="00292FCE">
        <w:rPr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lastRenderedPageBreak/>
        <w:t>5.3. Исчерпывающий перечень оснований для отказа в рассмотрении жалобы: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Оснований для отказа в рассмотрении жалобы нет.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5.4. Основания для начала процедуры досудебного (внесудебного) обжалования.</w:t>
      </w:r>
    </w:p>
    <w:p w:rsidR="00CB64CE" w:rsidRPr="00292FCE" w:rsidRDefault="00CB64CE" w:rsidP="00CB64CE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 в департамент</w:t>
      </w:r>
      <w:r w:rsidRPr="00292FCE">
        <w:rPr>
          <w:color w:val="000000" w:themeColor="text1"/>
          <w:szCs w:val="28"/>
        </w:rPr>
        <w:t xml:space="preserve">, </w:t>
      </w:r>
      <w:r w:rsidRPr="00292FCE">
        <w:rPr>
          <w:color w:val="000000" w:themeColor="text1"/>
          <w:sz w:val="28"/>
          <w:szCs w:val="28"/>
        </w:rPr>
        <w:t xml:space="preserve">многофункциональный центр либо в департамент связи и массовых коммуникаций Воронежской области, а также в организации, предусмотренные </w:t>
      </w:r>
      <w:hyperlink r:id="rId21" w:history="1">
        <w:r w:rsidRPr="00292FCE">
          <w:rPr>
            <w:color w:val="000000" w:themeColor="text1"/>
            <w:sz w:val="28"/>
            <w:szCs w:val="28"/>
          </w:rPr>
          <w:t>частью 1.1 статьи 16</w:t>
        </w:r>
      </w:hyperlink>
      <w:r w:rsidRPr="00292FCE">
        <w:rPr>
          <w:color w:val="000000" w:themeColor="text1"/>
          <w:sz w:val="28"/>
          <w:szCs w:val="28"/>
        </w:rPr>
        <w:t xml:space="preserve">  Федерального закона от 27.07.2010 № 210-ФЗ «Об организации предоставления государ</w:t>
      </w:r>
      <w:r w:rsidR="0084284D" w:rsidRPr="00292FCE">
        <w:rPr>
          <w:color w:val="000000" w:themeColor="text1"/>
          <w:sz w:val="28"/>
          <w:szCs w:val="28"/>
        </w:rPr>
        <w:t>ственных и муниципальных услуг».</w:t>
      </w:r>
    </w:p>
    <w:p w:rsidR="00CB64CE" w:rsidRPr="00292FCE" w:rsidRDefault="00CB64CE" w:rsidP="00CB64CE">
      <w:pPr>
        <w:pStyle w:val="ConsPlusNormal"/>
        <w:ind w:firstLine="540"/>
        <w:jc w:val="both"/>
        <w:rPr>
          <w:color w:val="000000" w:themeColor="text1"/>
          <w:szCs w:val="28"/>
        </w:rPr>
      </w:pPr>
      <w:r w:rsidRPr="00292FCE">
        <w:rPr>
          <w:color w:val="000000" w:themeColor="text1"/>
          <w:szCs w:val="28"/>
        </w:rPr>
        <w:t xml:space="preserve">5.4.2. Жалоба подается в письменной форме на бумажном носителе, в электронной форме в департамент, многофункциональный центр либо в департамент связи и массовых коммуникаций Воронежской области, а также в организации, предусмотренные </w:t>
      </w:r>
      <w:hyperlink r:id="rId22" w:history="1">
        <w:r w:rsidRPr="00292FCE">
          <w:rPr>
            <w:color w:val="000000" w:themeColor="text1"/>
            <w:szCs w:val="28"/>
          </w:rPr>
          <w:t>частью 1.1 статьи 16</w:t>
        </w:r>
      </w:hyperlink>
      <w:r w:rsidRPr="00292FCE">
        <w:rPr>
          <w:color w:val="000000" w:themeColor="text1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услуг».</w:t>
      </w:r>
    </w:p>
    <w:p w:rsidR="00CB64CE" w:rsidRPr="00292FCE" w:rsidRDefault="00CB64CE" w:rsidP="00CB64CE">
      <w:pPr>
        <w:pStyle w:val="ConsPlusNormal"/>
        <w:ind w:firstLine="540"/>
        <w:jc w:val="both"/>
        <w:rPr>
          <w:color w:val="000000" w:themeColor="text1"/>
          <w:szCs w:val="28"/>
        </w:rPr>
      </w:pPr>
      <w:r w:rsidRPr="00292FCE">
        <w:rPr>
          <w:color w:val="000000" w:themeColor="text1"/>
          <w:szCs w:val="28"/>
        </w:rPr>
        <w:t xml:space="preserve">Жалобы на решения и действия (бездействие) руководителя департамента подаются правительство Воронежской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связи и массовых коммуникаций Воронежской области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23" w:history="1">
        <w:r w:rsidRPr="00292FCE">
          <w:rPr>
            <w:color w:val="000000" w:themeColor="text1"/>
            <w:szCs w:val="28"/>
          </w:rPr>
          <w:t>частью 1.1 статьи 16</w:t>
        </w:r>
      </w:hyperlink>
      <w:r w:rsidRPr="00292FCE">
        <w:rPr>
          <w:color w:val="000000" w:themeColor="text1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B64CE" w:rsidRPr="00292FCE" w:rsidRDefault="00CB64CE" w:rsidP="00CB64CE">
      <w:pPr>
        <w:pStyle w:val="ConsPlusNormal"/>
        <w:ind w:firstLine="540"/>
        <w:jc w:val="both"/>
        <w:rPr>
          <w:color w:val="000000" w:themeColor="text1"/>
          <w:szCs w:val="28"/>
        </w:rPr>
      </w:pPr>
      <w:r w:rsidRPr="00292FCE">
        <w:rPr>
          <w:color w:val="000000" w:themeColor="text1"/>
          <w:szCs w:val="28"/>
        </w:rPr>
        <w:t>5.4.3. Жалоба на решения и действия (бездействие) департамента, должностного лица департамента, государственного служащего, руководителя департамента,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департамента, единого портала государственных и муниципальных услуг либо  портала государственных и муниципальных услуг Воронежской области, а также может быть принята при личном приеме заявителя.</w:t>
      </w:r>
    </w:p>
    <w:p w:rsidR="00CB64CE" w:rsidRPr="00292FCE" w:rsidRDefault="00CB64CE" w:rsidP="00CB64CE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4" w:history="1">
        <w:r w:rsidRPr="00292FCE">
          <w:rPr>
            <w:color w:val="000000" w:themeColor="text1"/>
            <w:sz w:val="28"/>
            <w:szCs w:val="28"/>
          </w:rPr>
          <w:t>частью 1.1 статьи 16</w:t>
        </w:r>
      </w:hyperlink>
      <w:r w:rsidRPr="00292FCE">
        <w:rPr>
          <w:color w:val="000000" w:themeColor="text1"/>
          <w:sz w:val="28"/>
          <w:szCs w:val="28"/>
        </w:rPr>
        <w:t xml:space="preserve"> Федерального закона  от 27.07.2010 № 210-ФЗ «Об организации предоставления государственных и муниципальных услуг», а также их работников может быть направлена по почте, с </w:t>
      </w:r>
      <w:r w:rsidRPr="00292FCE">
        <w:rPr>
          <w:color w:val="000000" w:themeColor="text1"/>
          <w:sz w:val="28"/>
          <w:szCs w:val="28"/>
        </w:rPr>
        <w:lastRenderedPageBreak/>
        <w:t>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CB64CE" w:rsidRPr="00292FCE" w:rsidRDefault="00CB64CE" w:rsidP="00CB64CE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5.4.4. Жалоба должна содержать:</w:t>
      </w:r>
    </w:p>
    <w:p w:rsidR="00CB64CE" w:rsidRPr="00292FCE" w:rsidRDefault="00CB64CE" w:rsidP="00CB64CE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- наименование органа, предоставляющего государственную услугу (департамент), должностного лица департамента либо государственного служащего,</w:t>
      </w:r>
      <w:r w:rsidRPr="00292FCE">
        <w:rPr>
          <w:color w:val="000000" w:themeColor="text1"/>
          <w:szCs w:val="28"/>
        </w:rPr>
        <w:t xml:space="preserve"> </w:t>
      </w:r>
      <w:r w:rsidRPr="00292FCE">
        <w:rPr>
          <w:color w:val="000000" w:themeColor="text1"/>
          <w:sz w:val="28"/>
          <w:szCs w:val="28"/>
        </w:rPr>
        <w:t xml:space="preserve">многофункционального центра, его руководителя и (или) работника, организаций, предусмотренных </w:t>
      </w:r>
      <w:hyperlink r:id="rId25" w:history="1">
        <w:r w:rsidRPr="00292FCE">
          <w:rPr>
            <w:color w:val="000000" w:themeColor="text1"/>
            <w:sz w:val="28"/>
            <w:szCs w:val="28"/>
          </w:rPr>
          <w:t>частью 1.1 статьи 16</w:t>
        </w:r>
      </w:hyperlink>
      <w:r w:rsidRPr="00292FCE">
        <w:rPr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CB64CE" w:rsidRPr="00292FCE" w:rsidRDefault="00CB64CE" w:rsidP="00CB64CE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64CE" w:rsidRPr="00292FCE" w:rsidRDefault="00CB64CE" w:rsidP="00CB64C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 xml:space="preserve">-сведения об обжалуемых решениях и действиях (бездействии) департамента, должностного лица департамента либо государственного служащего, многофункционального центра, работника многофункционального центра, организаций, предусмотренных </w:t>
      </w:r>
      <w:hyperlink r:id="rId26" w:history="1">
        <w:r w:rsidRPr="00292FCE">
          <w:rPr>
            <w:color w:val="000000" w:themeColor="text1"/>
            <w:sz w:val="28"/>
            <w:szCs w:val="28"/>
          </w:rPr>
          <w:t>частью 1.1 статьи 16</w:t>
        </w:r>
      </w:hyperlink>
      <w:r w:rsidRPr="00292FCE">
        <w:rPr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CB64CE" w:rsidRPr="00292FCE" w:rsidRDefault="00CB64CE" w:rsidP="00CB64CE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департамента, должностного лица департамента либо государственного служащего, многофункционального центра, работника многофункционального центра, организаций, предусмотренных </w:t>
      </w:r>
      <w:hyperlink r:id="rId27" w:history="1">
        <w:r w:rsidRPr="00292FCE">
          <w:rPr>
            <w:color w:val="000000" w:themeColor="text1"/>
            <w:sz w:val="28"/>
            <w:szCs w:val="28"/>
          </w:rPr>
          <w:t>частью 1.1 статьи 16</w:t>
        </w:r>
      </w:hyperlink>
      <w:r w:rsidRPr="00292FCE">
        <w:rPr>
          <w:color w:val="000000" w:themeColor="text1"/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CB64CE" w:rsidRPr="00292FCE" w:rsidRDefault="00CB64CE" w:rsidP="00CB64CE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5.5. Права заявителя на получение информации и документов, необходимых для обоснования и рассмотрения жалобы:</w:t>
      </w:r>
    </w:p>
    <w:p w:rsidR="00CB64CE" w:rsidRPr="00292FCE" w:rsidRDefault="00CB64CE" w:rsidP="00CB64CE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5.5.1. Заявитель имеет право на получение информации и документов, необходимых для обоснования и рассмотрения жалобы.</w:t>
      </w:r>
    </w:p>
    <w:p w:rsidR="00CB64CE" w:rsidRPr="00292FCE" w:rsidRDefault="00CB64CE" w:rsidP="00CB64CE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5.5.2. Гражданин вправе получить любую информацию и сведения о ходе рассмотрения жалобы.</w:t>
      </w:r>
    </w:p>
    <w:p w:rsidR="00CB64CE" w:rsidRPr="00292FCE" w:rsidRDefault="00CB64CE" w:rsidP="00CB64CE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5.6. Исполнительные органы государственной власти Воронежской области и должностные лица, которым может быть адресована жалоба заявителя в досудебном (внесудебном) порядке.</w:t>
      </w:r>
    </w:p>
    <w:p w:rsidR="00CB64CE" w:rsidRPr="00292FCE" w:rsidRDefault="00CB64CE" w:rsidP="00CB64CE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В досудебном порядке заявители могут обжаловать решение, действие (бездействие) департамента, его должностных лиц:</w:t>
      </w:r>
    </w:p>
    <w:p w:rsidR="00CB64CE" w:rsidRPr="00292FCE" w:rsidRDefault="00CB64CE" w:rsidP="00CB64CE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- у руководителя департамента;</w:t>
      </w:r>
    </w:p>
    <w:p w:rsidR="00CB64CE" w:rsidRPr="00292FCE" w:rsidRDefault="00CB64CE" w:rsidP="00CB64CE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lastRenderedPageBreak/>
        <w:t>- в правительстве Воронежской области на решение, действие (бездействие) руководителя департамента.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5.7. Сроки рассмотрения жалобы:</w:t>
      </w:r>
    </w:p>
    <w:p w:rsidR="00CB64CE" w:rsidRPr="00292FCE" w:rsidRDefault="00CB64CE" w:rsidP="00CB64CE">
      <w:pPr>
        <w:pStyle w:val="a6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 xml:space="preserve">       Жалоба, поступившая в департамент, многофункциональный центр, департамент связи и массовых коммуникаций Воронежской области, в организации, предусмотренные </w:t>
      </w:r>
      <w:hyperlink r:id="rId28" w:history="1">
        <w:r w:rsidRPr="00292FCE">
          <w:rPr>
            <w:color w:val="000000" w:themeColor="text1"/>
            <w:sz w:val="28"/>
            <w:szCs w:val="28"/>
          </w:rPr>
          <w:t>частью 1.1 статьи 16</w:t>
        </w:r>
      </w:hyperlink>
      <w:r w:rsidRPr="00292FCE">
        <w:rPr>
          <w:color w:val="000000" w:themeColor="text1"/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услуг», либо в правительство Воронежской области, подлежит рассмотрению в течение пятнадцати рабочих дней со дня ее регистрации, а в случае обжалования отказа департамента, многофункционального центра, организаций, предусмотренных </w:t>
      </w:r>
      <w:hyperlink r:id="rId29" w:history="1">
        <w:r w:rsidRPr="00292FCE">
          <w:rPr>
            <w:color w:val="000000" w:themeColor="text1"/>
            <w:sz w:val="28"/>
            <w:szCs w:val="28"/>
          </w:rPr>
          <w:t>частью 1.1 статьи 16</w:t>
        </w:r>
      </w:hyperlink>
      <w:r w:rsidRPr="00292FCE">
        <w:rPr>
          <w:color w:val="000000" w:themeColor="text1"/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обжалования: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bookmarkStart w:id="1" w:name="P34"/>
      <w:bookmarkEnd w:id="1"/>
      <w:r w:rsidRPr="00292FCE">
        <w:rPr>
          <w:color w:val="000000" w:themeColor="text1"/>
          <w:sz w:val="28"/>
          <w:szCs w:val="28"/>
        </w:rPr>
        <w:t>5.8.1. По результатам рассмотрения жалобы принимается одно из следующих решений: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 xml:space="preserve">5.8.2. Не позднее дня, следующего за днем принятия решения, указанного в </w:t>
      </w:r>
      <w:hyperlink w:anchor="P34" w:history="1">
        <w:r w:rsidRPr="00292FCE">
          <w:rPr>
            <w:color w:val="000000" w:themeColor="text1"/>
            <w:sz w:val="28"/>
            <w:szCs w:val="28"/>
          </w:rPr>
          <w:t>пункте 5.8.1</w:t>
        </w:r>
      </w:hyperlink>
      <w:r w:rsidRPr="00292FCE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292FCE">
        <w:rPr>
          <w:color w:val="000000" w:themeColor="text1"/>
          <w:sz w:val="28"/>
          <w:szCs w:val="28"/>
        </w:rPr>
        <w:t>5.8.3.</w:t>
      </w:r>
      <w:r w:rsidRPr="00292FCE">
        <w:rPr>
          <w:color w:val="000000" w:themeColor="text1"/>
          <w:szCs w:val="28"/>
        </w:rPr>
        <w:t xml:space="preserve"> </w:t>
      </w:r>
      <w:r w:rsidRPr="00292FCE">
        <w:rPr>
          <w:color w:val="000000" w:themeColor="text1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30" w:history="1">
        <w:r w:rsidRPr="00292FCE">
          <w:rPr>
            <w:color w:val="000000" w:themeColor="text1"/>
            <w:sz w:val="28"/>
            <w:szCs w:val="28"/>
          </w:rPr>
          <w:t>подпунктом</w:t>
        </w:r>
      </w:hyperlink>
      <w:r w:rsidRPr="00292FCE">
        <w:rPr>
          <w:color w:val="000000" w:themeColor="text1"/>
          <w:sz w:val="28"/>
          <w:szCs w:val="28"/>
        </w:rPr>
        <w:t xml:space="preserve"> 5.4.2 пункта 5.4. настоящего Административного регламента, незамедлительно направляют имеющиеся материалы в органы прокуратуры.</w:t>
      </w:r>
    </w:p>
    <w:p w:rsidR="00CB64CE" w:rsidRPr="00292FCE" w:rsidRDefault="00CB64CE" w:rsidP="00CB64CE">
      <w:pPr>
        <w:pStyle w:val="a6"/>
        <w:ind w:firstLine="708"/>
        <w:jc w:val="both"/>
        <w:rPr>
          <w:color w:val="000000" w:themeColor="text1"/>
          <w:szCs w:val="28"/>
        </w:rPr>
      </w:pPr>
      <w:r w:rsidRPr="00292FCE">
        <w:rPr>
          <w:color w:val="000000" w:themeColor="text1"/>
          <w:sz w:val="28"/>
          <w:szCs w:val="28"/>
        </w:rPr>
        <w:t xml:space="preserve">5.8.4.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законодательством.».      </w:t>
      </w:r>
    </w:p>
    <w:p w:rsidR="0008600B" w:rsidRPr="00292FCE" w:rsidRDefault="0008600B" w:rsidP="0008600B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292FCE">
        <w:rPr>
          <w:bCs/>
          <w:color w:val="000000" w:themeColor="text1"/>
          <w:sz w:val="28"/>
          <w:szCs w:val="28"/>
        </w:rPr>
        <w:t xml:space="preserve">        </w:t>
      </w:r>
      <w:r w:rsidR="00C95FEE" w:rsidRPr="00292FCE">
        <w:rPr>
          <w:bCs/>
          <w:color w:val="000000" w:themeColor="text1"/>
          <w:sz w:val="28"/>
          <w:szCs w:val="28"/>
        </w:rPr>
        <w:t>2</w:t>
      </w:r>
      <w:r w:rsidRPr="00292FCE">
        <w:rPr>
          <w:bCs/>
          <w:color w:val="000000" w:themeColor="text1"/>
          <w:sz w:val="28"/>
          <w:szCs w:val="28"/>
        </w:rPr>
        <w:t>. Отделу аналитической и административной работы (Ишутин) обеспечить размещение настоящего приказа в информационной системе «Портал Воронежской области в сети Интернет» и на официальном сайте департамента имущественных и земельных отношений Воронежской области.</w:t>
      </w:r>
    </w:p>
    <w:p w:rsidR="0008600B" w:rsidRPr="00292FCE" w:rsidRDefault="0008600B" w:rsidP="0008600B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292FCE">
        <w:rPr>
          <w:bCs/>
          <w:color w:val="000000" w:themeColor="text1"/>
          <w:sz w:val="28"/>
          <w:szCs w:val="28"/>
        </w:rPr>
        <w:lastRenderedPageBreak/>
        <w:t xml:space="preserve">        </w:t>
      </w:r>
      <w:r w:rsidR="00C95FEE" w:rsidRPr="00292FCE">
        <w:rPr>
          <w:bCs/>
          <w:color w:val="000000" w:themeColor="text1"/>
          <w:sz w:val="28"/>
          <w:szCs w:val="28"/>
        </w:rPr>
        <w:t>3</w:t>
      </w:r>
      <w:r w:rsidRPr="00292FCE">
        <w:rPr>
          <w:bCs/>
          <w:color w:val="000000" w:themeColor="text1"/>
          <w:sz w:val="28"/>
          <w:szCs w:val="28"/>
        </w:rPr>
        <w:t>. Отделу документационного обеспечения и кадровой работы (Пантелеева) обеспечить официальное размещение настоящего приказа в информационной системе «Портал Воронежской области в сети Интернет».</w:t>
      </w:r>
    </w:p>
    <w:p w:rsidR="0008600B" w:rsidRDefault="00C95FEE" w:rsidP="0008600B">
      <w:pPr>
        <w:pStyle w:val="ConsPlusNormal"/>
        <w:ind w:firstLine="540"/>
        <w:jc w:val="both"/>
        <w:rPr>
          <w:szCs w:val="28"/>
        </w:rPr>
      </w:pPr>
      <w:r w:rsidRPr="00292FCE">
        <w:rPr>
          <w:bCs/>
          <w:color w:val="000000" w:themeColor="text1"/>
          <w:szCs w:val="28"/>
        </w:rPr>
        <w:t>4</w:t>
      </w:r>
      <w:r w:rsidR="0008600B" w:rsidRPr="00292FCE">
        <w:rPr>
          <w:bCs/>
          <w:color w:val="000000" w:themeColor="text1"/>
          <w:szCs w:val="28"/>
        </w:rPr>
        <w:t xml:space="preserve">. Контроль за исполнением настоящего приказа </w:t>
      </w:r>
      <w:r w:rsidR="0008600B" w:rsidRPr="00292FCE">
        <w:rPr>
          <w:color w:val="000000" w:themeColor="text1"/>
          <w:szCs w:val="28"/>
        </w:rPr>
        <w:t>возложить на заместителя руководителя департамента имущественных и земельных отношений Воронежской</w:t>
      </w:r>
      <w:r w:rsidR="0008600B" w:rsidRPr="00C157F7">
        <w:rPr>
          <w:szCs w:val="28"/>
        </w:rPr>
        <w:t xml:space="preserve"> области Эсауленко О.А.</w:t>
      </w:r>
    </w:p>
    <w:p w:rsidR="0008600B" w:rsidRDefault="0008600B" w:rsidP="0008600B">
      <w:pPr>
        <w:pStyle w:val="ConsPlusNormal"/>
        <w:ind w:firstLine="540"/>
        <w:jc w:val="both"/>
        <w:rPr>
          <w:szCs w:val="28"/>
        </w:rPr>
      </w:pPr>
    </w:p>
    <w:p w:rsidR="0008600B" w:rsidRPr="00C157F7" w:rsidRDefault="0008600B" w:rsidP="0008600B">
      <w:pPr>
        <w:pStyle w:val="ConsPlusNormal"/>
        <w:ind w:firstLine="540"/>
        <w:jc w:val="both"/>
        <w:rPr>
          <w:szCs w:val="28"/>
        </w:rPr>
      </w:pPr>
    </w:p>
    <w:p w:rsidR="0008600B" w:rsidRDefault="0008600B" w:rsidP="0008600B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08600B" w:rsidRPr="002C69ED" w:rsidRDefault="0008600B" w:rsidP="0008600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2C69ED">
        <w:rPr>
          <w:rFonts w:eastAsia="Calibri"/>
          <w:sz w:val="28"/>
          <w:szCs w:val="28"/>
          <w:lang w:eastAsia="en-US"/>
        </w:rPr>
        <w:t>Временно исполняющий обязанности</w:t>
      </w:r>
    </w:p>
    <w:p w:rsidR="005A5227" w:rsidRDefault="0008600B" w:rsidP="00563EDB">
      <w:pPr>
        <w:autoSpaceDE w:val="0"/>
        <w:autoSpaceDN w:val="0"/>
        <w:adjustRightInd w:val="0"/>
      </w:pPr>
      <w:r w:rsidRPr="002C69ED">
        <w:rPr>
          <w:rFonts w:eastAsia="Calibri"/>
          <w:sz w:val="28"/>
          <w:szCs w:val="28"/>
          <w:lang w:eastAsia="en-US"/>
        </w:rPr>
        <w:t xml:space="preserve">руководителя департамента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2C69ED">
        <w:rPr>
          <w:rFonts w:eastAsia="Calibri"/>
          <w:sz w:val="28"/>
          <w:szCs w:val="28"/>
          <w:lang w:eastAsia="en-US"/>
        </w:rPr>
        <w:t xml:space="preserve">      </w:t>
      </w:r>
      <w:r w:rsidR="00FA0C6F">
        <w:rPr>
          <w:rFonts w:eastAsia="Calibri"/>
          <w:sz w:val="28"/>
          <w:szCs w:val="28"/>
          <w:lang w:eastAsia="en-US"/>
        </w:rPr>
        <w:t xml:space="preserve">    </w:t>
      </w:r>
      <w:r w:rsidRPr="002C69ED">
        <w:rPr>
          <w:rFonts w:eastAsia="Calibri"/>
          <w:sz w:val="28"/>
          <w:szCs w:val="28"/>
          <w:lang w:eastAsia="en-US"/>
        </w:rPr>
        <w:t>С.В. Юсупов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="00D2066B">
        <w:rPr>
          <w:rFonts w:eastAsia="Calibri"/>
          <w:sz w:val="28"/>
          <w:szCs w:val="28"/>
          <w:lang w:eastAsia="en-US"/>
        </w:rPr>
        <w:t xml:space="preserve">     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  </w:t>
      </w:r>
      <w:r w:rsidR="00D2066B">
        <w:rPr>
          <w:rFonts w:eastAsia="Calibri"/>
          <w:sz w:val="28"/>
          <w:szCs w:val="28"/>
          <w:lang w:eastAsia="en-US"/>
        </w:rPr>
        <w:t xml:space="preserve"> 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  </w:t>
      </w:r>
    </w:p>
    <w:p w:rsidR="00BC1D63" w:rsidRDefault="00BC1D63"/>
    <w:p w:rsidR="00BC1D63" w:rsidRDefault="00BC1D63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BC1D63" w:rsidRDefault="00BC1D63"/>
    <w:sectPr w:rsidR="00BC1D63" w:rsidSect="00596C04">
      <w:headerReference w:type="default" r:id="rId3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741" w:rsidRDefault="00C31741" w:rsidP="003D7697">
      <w:r>
        <w:separator/>
      </w:r>
    </w:p>
  </w:endnote>
  <w:endnote w:type="continuationSeparator" w:id="0">
    <w:p w:rsidR="00C31741" w:rsidRDefault="00C31741" w:rsidP="003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741" w:rsidRDefault="00C31741" w:rsidP="003D7697">
      <w:r>
        <w:separator/>
      </w:r>
    </w:p>
  </w:footnote>
  <w:footnote w:type="continuationSeparator" w:id="0">
    <w:p w:rsidR="00C31741" w:rsidRDefault="00C31741" w:rsidP="003D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488199"/>
      <w:docPartObj>
        <w:docPartGallery w:val="Page Numbers (Top of Page)"/>
        <w:docPartUnique/>
      </w:docPartObj>
    </w:sdtPr>
    <w:sdtContent>
      <w:p w:rsidR="0018505B" w:rsidRDefault="00725944">
        <w:pPr>
          <w:pStyle w:val="a8"/>
          <w:jc w:val="center"/>
        </w:pPr>
        <w:r>
          <w:fldChar w:fldCharType="begin"/>
        </w:r>
        <w:r w:rsidR="0018505B">
          <w:instrText>PAGE   \* MERGEFORMAT</w:instrText>
        </w:r>
        <w:r>
          <w:fldChar w:fldCharType="separate"/>
        </w:r>
        <w:r w:rsidR="00292FCE">
          <w:rPr>
            <w:noProof/>
          </w:rPr>
          <w:t>8</w:t>
        </w:r>
        <w:r>
          <w:fldChar w:fldCharType="end"/>
        </w:r>
      </w:p>
    </w:sdtContent>
  </w:sdt>
  <w:p w:rsidR="0018505B" w:rsidRDefault="001850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0A0"/>
    <w:rsid w:val="00012170"/>
    <w:rsid w:val="000161AE"/>
    <w:rsid w:val="00057D11"/>
    <w:rsid w:val="0008600B"/>
    <w:rsid w:val="00090B87"/>
    <w:rsid w:val="000A7EC2"/>
    <w:rsid w:val="000B0471"/>
    <w:rsid w:val="000C7497"/>
    <w:rsid w:val="000E2A6B"/>
    <w:rsid w:val="0010629D"/>
    <w:rsid w:val="0012247D"/>
    <w:rsid w:val="001241CC"/>
    <w:rsid w:val="001340A0"/>
    <w:rsid w:val="00144F28"/>
    <w:rsid w:val="0016149B"/>
    <w:rsid w:val="00162F4E"/>
    <w:rsid w:val="0018505B"/>
    <w:rsid w:val="0019250B"/>
    <w:rsid w:val="001A0F25"/>
    <w:rsid w:val="001D73AB"/>
    <w:rsid w:val="001F0CA5"/>
    <w:rsid w:val="001F7E1B"/>
    <w:rsid w:val="002412F7"/>
    <w:rsid w:val="002563AA"/>
    <w:rsid w:val="0027432C"/>
    <w:rsid w:val="00292FCE"/>
    <w:rsid w:val="00294B84"/>
    <w:rsid w:val="002C17A0"/>
    <w:rsid w:val="0031053B"/>
    <w:rsid w:val="00317546"/>
    <w:rsid w:val="003341AD"/>
    <w:rsid w:val="00336882"/>
    <w:rsid w:val="00371EDC"/>
    <w:rsid w:val="00374701"/>
    <w:rsid w:val="003944B6"/>
    <w:rsid w:val="003A0CE5"/>
    <w:rsid w:val="003D5E76"/>
    <w:rsid w:val="003D7697"/>
    <w:rsid w:val="004032EF"/>
    <w:rsid w:val="00430CD0"/>
    <w:rsid w:val="004416F2"/>
    <w:rsid w:val="0045026B"/>
    <w:rsid w:val="004B6D0D"/>
    <w:rsid w:val="004D2360"/>
    <w:rsid w:val="004F3385"/>
    <w:rsid w:val="004F33E6"/>
    <w:rsid w:val="004F3DCB"/>
    <w:rsid w:val="004F553D"/>
    <w:rsid w:val="005019B6"/>
    <w:rsid w:val="005064A0"/>
    <w:rsid w:val="00544B22"/>
    <w:rsid w:val="00547D5D"/>
    <w:rsid w:val="00560D46"/>
    <w:rsid w:val="00563EDB"/>
    <w:rsid w:val="005661F0"/>
    <w:rsid w:val="00584C5D"/>
    <w:rsid w:val="00596C04"/>
    <w:rsid w:val="005A5227"/>
    <w:rsid w:val="005C2DCF"/>
    <w:rsid w:val="005F3C19"/>
    <w:rsid w:val="005F503C"/>
    <w:rsid w:val="00600A78"/>
    <w:rsid w:val="006236BA"/>
    <w:rsid w:val="0063529A"/>
    <w:rsid w:val="00655D37"/>
    <w:rsid w:val="00660B86"/>
    <w:rsid w:val="00672A1B"/>
    <w:rsid w:val="0068681C"/>
    <w:rsid w:val="006A068D"/>
    <w:rsid w:val="006D6EB2"/>
    <w:rsid w:val="006E2784"/>
    <w:rsid w:val="006F1D5F"/>
    <w:rsid w:val="00725944"/>
    <w:rsid w:val="0074588C"/>
    <w:rsid w:val="007528CF"/>
    <w:rsid w:val="007761FA"/>
    <w:rsid w:val="007A78DD"/>
    <w:rsid w:val="00804A1A"/>
    <w:rsid w:val="00820B2A"/>
    <w:rsid w:val="00820D30"/>
    <w:rsid w:val="0084284D"/>
    <w:rsid w:val="00883CE1"/>
    <w:rsid w:val="00895C6C"/>
    <w:rsid w:val="008A4000"/>
    <w:rsid w:val="00950720"/>
    <w:rsid w:val="00967032"/>
    <w:rsid w:val="00986B94"/>
    <w:rsid w:val="00991BDF"/>
    <w:rsid w:val="009B0422"/>
    <w:rsid w:val="009D62AF"/>
    <w:rsid w:val="00A05AAF"/>
    <w:rsid w:val="00A07923"/>
    <w:rsid w:val="00A1108E"/>
    <w:rsid w:val="00A54063"/>
    <w:rsid w:val="00A60B67"/>
    <w:rsid w:val="00B0707D"/>
    <w:rsid w:val="00B36238"/>
    <w:rsid w:val="00B367D2"/>
    <w:rsid w:val="00B41C1B"/>
    <w:rsid w:val="00B66D71"/>
    <w:rsid w:val="00B73DC2"/>
    <w:rsid w:val="00B86436"/>
    <w:rsid w:val="00BC1D63"/>
    <w:rsid w:val="00BD3B27"/>
    <w:rsid w:val="00BE2420"/>
    <w:rsid w:val="00BE78A8"/>
    <w:rsid w:val="00BF0550"/>
    <w:rsid w:val="00C30004"/>
    <w:rsid w:val="00C31741"/>
    <w:rsid w:val="00C366ED"/>
    <w:rsid w:val="00C41C4E"/>
    <w:rsid w:val="00C43CC5"/>
    <w:rsid w:val="00C75D5C"/>
    <w:rsid w:val="00C77EE1"/>
    <w:rsid w:val="00C95FEE"/>
    <w:rsid w:val="00C97B60"/>
    <w:rsid w:val="00CB64CE"/>
    <w:rsid w:val="00CC1548"/>
    <w:rsid w:val="00CC62B5"/>
    <w:rsid w:val="00D2066B"/>
    <w:rsid w:val="00D271AF"/>
    <w:rsid w:val="00D277EE"/>
    <w:rsid w:val="00D5726D"/>
    <w:rsid w:val="00D67330"/>
    <w:rsid w:val="00DC005C"/>
    <w:rsid w:val="00DE58F9"/>
    <w:rsid w:val="00DF3BBE"/>
    <w:rsid w:val="00DF7E85"/>
    <w:rsid w:val="00E1293C"/>
    <w:rsid w:val="00E47E05"/>
    <w:rsid w:val="00EA1FB6"/>
    <w:rsid w:val="00EE0591"/>
    <w:rsid w:val="00EF59F8"/>
    <w:rsid w:val="00F60628"/>
    <w:rsid w:val="00F8285F"/>
    <w:rsid w:val="00FA0C6F"/>
    <w:rsid w:val="00FF0F84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106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2B0509EE60E0E99BAAA7CF52E83085741308BF3E25C7158700E4A64C224149FF3118A1912BA304F56F8476i0X6G" TargetMode="External"/><Relationship Id="rId18" Type="http://schemas.openxmlformats.org/officeDocument/2006/relationships/hyperlink" Target="consultantplus://offline/ref=67DCED50542CC79556128AE46C1F7202DEF914955856B27CA30DF749250D5781D3DC52AAC3DD1D21l9bCI" TargetMode="External"/><Relationship Id="rId26" Type="http://schemas.openxmlformats.org/officeDocument/2006/relationships/hyperlink" Target="consultantplus://offline/ref=C5BEFE409B02D4BD9A737E80D572DD8C337F4A5B8A6284D10430AAB03898A2250E7386C7ECBB2B40DAd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51979A63382D6C8A07BFF9ABBE1868CDCD80AA6320A9973C05B4B7FB72C56C617CCCAA27FB8F3Db8R3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0509EE60E0E99BAAA7CF52E83085741308BF3E25C8148607E4A64C224149FF3118A1912BA304F56F8674i0XCG" TargetMode="External"/><Relationship Id="rId17" Type="http://schemas.openxmlformats.org/officeDocument/2006/relationships/hyperlink" Target="consultantplus://offline/ref=9AE3238E685AA518B88805B6B03324109D6C0ABE61D19240210A399F9F2A5A4DEFF9C93E6AB536C9JFU1I" TargetMode="External"/><Relationship Id="rId25" Type="http://schemas.openxmlformats.org/officeDocument/2006/relationships/hyperlink" Target="consultantplus://offline/ref=80A6280266982F76DECB12D64584B81D484D84F32E39D10635704958FE6EE7888E3C250F59AB103FY8N5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3618A8F638027C3E817652D91736CF7B5FAD7242F42F4AD6A3DDDC55C8CCB1570E29B7F62FAC8CI674H" TargetMode="External"/><Relationship Id="rId20" Type="http://schemas.openxmlformats.org/officeDocument/2006/relationships/hyperlink" Target="consultantplus://offline/ref=72089D159693CE9B1A0ECFDF63294651D9B3303EA2261C71CC3CB0A2C5935CEE0BE9681C0683DCD5zDu2I" TargetMode="External"/><Relationship Id="rId29" Type="http://schemas.openxmlformats.org/officeDocument/2006/relationships/hyperlink" Target="consultantplus://offline/ref=E5E16DF775E6A4CD2E381286A1AD81B2BAB30C6518880746A2A9E107F7B184D6EFD5E8D50D147287vAg6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509EE60E0E99BAAA7CF52E83085741308BF3E25C7168A04E4A64C224149FF3118A1912BA304F56D847Di0X6G" TargetMode="External"/><Relationship Id="rId24" Type="http://schemas.openxmlformats.org/officeDocument/2006/relationships/hyperlink" Target="consultantplus://offline/ref=9F53E433A9FFEEBA295734E2968C963CCE224468FF7ED184E02EF54A13475962889C2CF96CFAAA34J8F7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70B0CF32762BFD1E192547160DA4384FAC8F41747A80D2B5F6FDE69F976A909416B2241n9O3H" TargetMode="External"/><Relationship Id="rId23" Type="http://schemas.openxmlformats.org/officeDocument/2006/relationships/hyperlink" Target="consultantplus://offline/ref=28D4C23374398ACBF1C70706CB1ECCB67813B3E020889AD1AEE6EC96E9B93F4F2439AB37E8913DB8NDICO" TargetMode="External"/><Relationship Id="rId28" Type="http://schemas.openxmlformats.org/officeDocument/2006/relationships/hyperlink" Target="consultantplus://offline/ref=E5E16DF775E6A4CD2E381286A1AD81B2BAB30C6518880746A2A9E107F7B184D6EFD5E8D50D147287vAg6M" TargetMode="Externa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19" Type="http://schemas.openxmlformats.org/officeDocument/2006/relationships/hyperlink" Target="consultantplus://offline/ref=67DCED50542CC79556128AE46C1F7202DEF914955856B27CA30DF749250D5781D3DC52AAC3DD1D21l9bA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17FD5062D02270492B0A7B0C3B5C644FCA1238BE52117010F3DBF72C0446F0C312D7D3B72D44906U0ACN" TargetMode="External"/><Relationship Id="rId22" Type="http://schemas.openxmlformats.org/officeDocument/2006/relationships/hyperlink" Target="consultantplus://offline/ref=B764C3E18A7BF352B763D4CABF0A82DFBD963CF1348EE90C1BAFC3DFAB4F44D0D9DE06D5E72BE40440R4K" TargetMode="External"/><Relationship Id="rId27" Type="http://schemas.openxmlformats.org/officeDocument/2006/relationships/hyperlink" Target="consultantplus://offline/ref=8B4E6B8362B284CD2596489A258661D5752E0888C8D4D97800112F199D6B70CC91DBAFF697708392G0WCL" TargetMode="External"/><Relationship Id="rId30" Type="http://schemas.openxmlformats.org/officeDocument/2006/relationships/hyperlink" Target="consultantplus://offline/ref=804D6324D948EA4055B784BDBE9C8123913451BDCD8C8FD21ADAE953FDFF5FC7B921382E76n90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DB73-D179-4C8A-8BB7-6E73610F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Б. Косякина</dc:creator>
  <cp:lastModifiedBy>RusskihES</cp:lastModifiedBy>
  <cp:revision>2</cp:revision>
  <cp:lastPrinted>2018-02-01T11:26:00Z</cp:lastPrinted>
  <dcterms:created xsi:type="dcterms:W3CDTF">2018-05-03T05:15:00Z</dcterms:created>
  <dcterms:modified xsi:type="dcterms:W3CDTF">2018-05-03T05:15:00Z</dcterms:modified>
</cp:coreProperties>
</file>