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0" w:rsidRDefault="00E81F20" w:rsidP="00E81F20">
      <w:pPr>
        <w:pStyle w:val="ConsPlusTitle"/>
        <w:jc w:val="center"/>
      </w:pPr>
    </w:p>
    <w:p w:rsidR="00E81F20" w:rsidRPr="00F2752F" w:rsidRDefault="00E81F20" w:rsidP="00E81F20">
      <w:pPr>
        <w:spacing w:before="75" w:after="450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F2752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Изменились </w:t>
      </w: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минимальные розничные цены</w:t>
      </w:r>
      <w:r w:rsidRPr="00F2752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на алкогольную продукцию (водка, </w:t>
      </w: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ликероводочную и другую продукцию крепостью </w:t>
      </w:r>
      <w:r w:rsidRPr="00F2752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свыше 28%) с 0</w:t>
      </w:r>
      <w:r w:rsidR="00987DB6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1</w:t>
      </w:r>
      <w:r w:rsidRPr="00F2752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.0</w:t>
      </w:r>
      <w:r w:rsidR="00987DB6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1</w:t>
      </w:r>
      <w:r w:rsidRPr="00F2752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.202</w:t>
      </w:r>
      <w:r w:rsidR="00987DB6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3</w:t>
      </w:r>
      <w:r w:rsidRPr="00F2752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года</w:t>
      </w:r>
    </w:p>
    <w:p w:rsidR="00E81F20" w:rsidRPr="00281EE6" w:rsidRDefault="006E3CCD" w:rsidP="00E81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="00E81F20" w:rsidRPr="00281EE6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Согласно Приказу Министерства </w:t>
        </w:r>
        <w:proofErr w:type="gramStart"/>
        <w:r w:rsidR="00E81F20" w:rsidRPr="00281EE6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Финансов  </w:t>
        </w:r>
        <w:proofErr w:type="spellStart"/>
        <w:r w:rsidR="00E81F20" w:rsidRPr="00281EE6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Российсккой</w:t>
        </w:r>
        <w:proofErr w:type="spellEnd"/>
        <w:proofErr w:type="gramEnd"/>
        <w:r w:rsidR="00E81F20" w:rsidRPr="00281EE6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 Федерации  от </w:t>
        </w:r>
        <w:r w:rsidR="00987DB6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11.11</w:t>
        </w:r>
        <w:r w:rsidR="00E81F20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.2022</w:t>
        </w:r>
        <w:r w:rsidR="00E81F20" w:rsidRPr="00281EE6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 №  </w:t>
        </w:r>
        <w:r w:rsidR="00987DB6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168</w:t>
        </w:r>
        <w:r w:rsidR="00E81F20" w:rsidRPr="00281EE6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н</w:t>
        </w:r>
      </w:hyperlink>
      <w:r w:rsidR="00E81F20" w:rsidRPr="00281E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="00E8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987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E81F20" w:rsidRPr="00281E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87D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января</w:t>
      </w:r>
      <w:r w:rsidR="00E81F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</w:t>
      </w:r>
      <w:r w:rsidR="00987D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E81F20" w:rsidRPr="00281E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  <w:r w:rsidR="00E81F20" w:rsidRPr="00281E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изменены минимальные розничные цены </w:t>
      </w:r>
      <w:r w:rsidR="00E81F20" w:rsidRPr="00281EE6">
        <w:rPr>
          <w:rFonts w:ascii="Times New Roman" w:hAnsi="Times New Roman" w:cs="Times New Roman"/>
          <w:sz w:val="28"/>
          <w:szCs w:val="28"/>
        </w:rPr>
        <w:t xml:space="preserve">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</w:t>
      </w:r>
      <w:proofErr w:type="spellStart"/>
      <w:r w:rsidR="00E81F20" w:rsidRPr="00281EE6">
        <w:rPr>
          <w:rFonts w:ascii="Times New Roman" w:hAnsi="Times New Roman" w:cs="Times New Roman"/>
          <w:sz w:val="28"/>
          <w:szCs w:val="28"/>
        </w:rPr>
        <w:t>кальвадосного</w:t>
      </w:r>
      <w:proofErr w:type="spellEnd"/>
      <w:r w:rsidR="00E81F20" w:rsidRPr="00281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1F20" w:rsidRPr="00281EE6">
        <w:rPr>
          <w:rFonts w:ascii="Times New Roman" w:hAnsi="Times New Roman" w:cs="Times New Roman"/>
          <w:sz w:val="28"/>
          <w:szCs w:val="28"/>
        </w:rPr>
        <w:t>вискового</w:t>
      </w:r>
      <w:proofErr w:type="spellEnd"/>
      <w:r w:rsidR="00E81F20" w:rsidRPr="00281EE6">
        <w:rPr>
          <w:rFonts w:ascii="Times New Roman" w:hAnsi="Times New Roman" w:cs="Times New Roman"/>
          <w:sz w:val="28"/>
          <w:szCs w:val="28"/>
        </w:rPr>
        <w:t xml:space="preserve"> дистиллятов)</w:t>
      </w:r>
    </w:p>
    <w:p w:rsidR="00E81F20" w:rsidRDefault="00E81F20">
      <w:pPr>
        <w:pStyle w:val="ConsPlusNormal"/>
        <w:jc w:val="both"/>
        <w:outlineLvl w:val="0"/>
      </w:pPr>
    </w:p>
    <w:p w:rsidR="00E81F20" w:rsidRDefault="00E81F20">
      <w:pPr>
        <w:pStyle w:val="ConsPlusTitle"/>
        <w:jc w:val="center"/>
      </w:pPr>
    </w:p>
    <w:p w:rsidR="00987DB6" w:rsidRPr="00987DB6" w:rsidRDefault="00987DB6" w:rsidP="00987DB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87DB6">
        <w:rPr>
          <w:rFonts w:ascii="Times New Roman" w:hAnsi="Times New Roman" w:cs="Times New Roman"/>
          <w:b w:val="0"/>
          <w:sz w:val="20"/>
        </w:rPr>
        <w:t>ЦЕНЫ,</w:t>
      </w:r>
    </w:p>
    <w:p w:rsidR="00987DB6" w:rsidRPr="00987DB6" w:rsidRDefault="00987DB6" w:rsidP="00987DB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87DB6">
        <w:rPr>
          <w:rFonts w:ascii="Times New Roman" w:hAnsi="Times New Roman" w:cs="Times New Roman"/>
          <w:b w:val="0"/>
          <w:sz w:val="20"/>
        </w:rPr>
        <w:t>НЕ НИЖЕ КОТОРЫХ ОСУЩЕСТВЛЯЮТСЯ ЗАКУПКА (ЗА ИСКЛЮЧЕНИЕМ</w:t>
      </w:r>
    </w:p>
    <w:p w:rsidR="00987DB6" w:rsidRPr="00987DB6" w:rsidRDefault="00987DB6" w:rsidP="00987DB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87DB6">
        <w:rPr>
          <w:rFonts w:ascii="Times New Roman" w:hAnsi="Times New Roman" w:cs="Times New Roman"/>
          <w:b w:val="0"/>
          <w:sz w:val="20"/>
        </w:rPr>
        <w:t>ИМПОРТА), ПОСТАВКИ (ЗА ИСКЛЮЧЕНИЕМ ЭКСПОРТА) И РОЗНИЧНАЯ</w:t>
      </w:r>
      <w:bookmarkStart w:id="0" w:name="_GoBack"/>
      <w:bookmarkEnd w:id="0"/>
    </w:p>
    <w:p w:rsidR="00987DB6" w:rsidRPr="00987DB6" w:rsidRDefault="00987DB6" w:rsidP="00987DB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87DB6">
        <w:rPr>
          <w:rFonts w:ascii="Times New Roman" w:hAnsi="Times New Roman" w:cs="Times New Roman"/>
          <w:b w:val="0"/>
          <w:sz w:val="20"/>
        </w:rPr>
        <w:t>ПРОДАЖА ВОДКИ, ЛИКЕРОВОДОЧНОЙ И ДРУГОЙ АЛКОГОЛЬНОЙ</w:t>
      </w:r>
    </w:p>
    <w:p w:rsidR="00987DB6" w:rsidRPr="00987DB6" w:rsidRDefault="00987DB6" w:rsidP="00987DB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87DB6">
        <w:rPr>
          <w:rFonts w:ascii="Times New Roman" w:hAnsi="Times New Roman" w:cs="Times New Roman"/>
          <w:b w:val="0"/>
          <w:sz w:val="20"/>
        </w:rPr>
        <w:t>ПРОДУКЦИИ КРЕПОСТЬЮ СВЫШЕ 28 ПРОЦЕНТОВ (ЗА ИСКЛЮЧЕНИЕМ</w:t>
      </w:r>
    </w:p>
    <w:p w:rsidR="00987DB6" w:rsidRPr="00987DB6" w:rsidRDefault="00987DB6" w:rsidP="00987DB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87DB6">
        <w:rPr>
          <w:rFonts w:ascii="Times New Roman" w:hAnsi="Times New Roman" w:cs="Times New Roman"/>
          <w:b w:val="0"/>
          <w:sz w:val="20"/>
        </w:rPr>
        <w:t>КОНЬЯКА, БРЕНДИ И ДРУГОЙ АЛКОГОЛЬНОЙ ПРОДУКЦИИ,</w:t>
      </w:r>
    </w:p>
    <w:p w:rsidR="00987DB6" w:rsidRPr="00987DB6" w:rsidRDefault="00987DB6" w:rsidP="00987DB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87DB6">
        <w:rPr>
          <w:rFonts w:ascii="Times New Roman" w:hAnsi="Times New Roman" w:cs="Times New Roman"/>
          <w:b w:val="0"/>
          <w:sz w:val="20"/>
        </w:rPr>
        <w:t>ПРОИЗВЕДЕННОЙ ИЗ ВИННОГО, ВИНОГРАДНОГО, ПЛОДОВОГО,</w:t>
      </w:r>
    </w:p>
    <w:p w:rsidR="00987DB6" w:rsidRPr="00987DB6" w:rsidRDefault="00987DB6" w:rsidP="00987DB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87DB6">
        <w:rPr>
          <w:rFonts w:ascii="Times New Roman" w:hAnsi="Times New Roman" w:cs="Times New Roman"/>
          <w:b w:val="0"/>
          <w:sz w:val="20"/>
        </w:rPr>
        <w:t>КОНЬЯЧНОГО, КАЛЬВАДОСНОГО, ВИСКОВОГО ДИСТИЛЛЯТОВ),</w:t>
      </w:r>
    </w:p>
    <w:p w:rsidR="00E81F20" w:rsidRPr="00987DB6" w:rsidRDefault="00987DB6" w:rsidP="00987DB6">
      <w:pPr>
        <w:spacing w:after="1"/>
        <w:jc w:val="center"/>
        <w:rPr>
          <w:rFonts w:ascii="Times New Roman" w:hAnsi="Times New Roman" w:cs="Times New Roman"/>
        </w:rPr>
      </w:pPr>
      <w:r w:rsidRPr="00987DB6">
        <w:rPr>
          <w:rFonts w:ascii="Times New Roman" w:hAnsi="Times New Roman" w:cs="Times New Roman"/>
          <w:sz w:val="20"/>
        </w:rPr>
        <w:t>ЗА 0,5 ЛИТРА ГОТОВОЙ ПРОДУКЦИИ</w:t>
      </w:r>
    </w:p>
    <w:p w:rsidR="00E81F20" w:rsidRDefault="00E81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0"/>
        <w:gridCol w:w="1133"/>
        <w:gridCol w:w="1984"/>
        <w:gridCol w:w="1133"/>
        <w:gridCol w:w="1984"/>
        <w:gridCol w:w="1133"/>
        <w:gridCol w:w="4537"/>
      </w:tblGrid>
      <w:tr w:rsidR="00987DB6" w:rsidRPr="008447BF" w:rsidTr="006E3CCD">
        <w:tc>
          <w:tcPr>
            <w:tcW w:w="510" w:type="dxa"/>
            <w:vMerge w:val="restart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040" w:type="dxa"/>
            <w:vMerge w:val="restart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Процентное содержание спирта в готовой продукции</w:t>
            </w:r>
          </w:p>
        </w:tc>
        <w:tc>
          <w:tcPr>
            <w:tcW w:w="11904" w:type="dxa"/>
            <w:gridSpan w:val="6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Цена, не ниже которой осуществляется:</w:t>
            </w:r>
          </w:p>
        </w:tc>
      </w:tr>
      <w:tr w:rsidR="00987DB6" w:rsidRPr="008447BF" w:rsidTr="006E3CCD">
        <w:tc>
          <w:tcPr>
            <w:tcW w:w="510" w:type="dxa"/>
            <w:vMerge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vMerge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7" w:type="dxa"/>
            <w:gridSpan w:val="2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 xml:space="preserve">закупка (за исключением импорта) продукции у организации, осуществившей производство, и поставки (за </w:t>
            </w:r>
            <w:r w:rsidRPr="008447BF">
              <w:rPr>
                <w:rFonts w:ascii="Times New Roman" w:hAnsi="Times New Roman" w:cs="Times New Roman"/>
                <w:szCs w:val="22"/>
              </w:rPr>
              <w:lastRenderedPageBreak/>
              <w:t>исключением экспорта) продукции организацией, осуществившей производство продукции</w:t>
            </w:r>
          </w:p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(с НДС и акцизом)</w:t>
            </w:r>
          </w:p>
        </w:tc>
        <w:tc>
          <w:tcPr>
            <w:tcW w:w="3117" w:type="dxa"/>
            <w:gridSpan w:val="2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lastRenderedPageBreak/>
              <w:t xml:space="preserve">закупка (за исключением импорта) продукции у организации, осуществившей закупку у иной организации, и </w:t>
            </w:r>
            <w:r w:rsidRPr="008447BF">
              <w:rPr>
                <w:rFonts w:ascii="Times New Roman" w:hAnsi="Times New Roman" w:cs="Times New Roman"/>
                <w:szCs w:val="22"/>
              </w:rPr>
              <w:lastRenderedPageBreak/>
              <w:t>поставки (за исключением экспорта) продукции организацией, осуществившей закупку у иной организации</w:t>
            </w:r>
          </w:p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(с НДС и акцизом)</w:t>
            </w:r>
          </w:p>
        </w:tc>
        <w:tc>
          <w:tcPr>
            <w:tcW w:w="5670" w:type="dxa"/>
            <w:gridSpan w:val="2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lastRenderedPageBreak/>
              <w:t>розничная продажа продукции</w:t>
            </w:r>
          </w:p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(с НДС и акцизом)</w:t>
            </w:r>
          </w:p>
        </w:tc>
      </w:tr>
      <w:tr w:rsidR="00987DB6" w:rsidRPr="008447BF" w:rsidTr="006E3CCD">
        <w:tc>
          <w:tcPr>
            <w:tcW w:w="510" w:type="dxa"/>
            <w:vMerge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vMerge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водки</w:t>
            </w:r>
          </w:p>
        </w:tc>
        <w:tc>
          <w:tcPr>
            <w:tcW w:w="1984" w:type="dxa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ликероводочной и другой алкогольной продукции крепостью свыше 28% (за исключением водки)</w:t>
            </w:r>
          </w:p>
        </w:tc>
        <w:tc>
          <w:tcPr>
            <w:tcW w:w="1133" w:type="dxa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водки</w:t>
            </w:r>
          </w:p>
        </w:tc>
        <w:tc>
          <w:tcPr>
            <w:tcW w:w="1984" w:type="dxa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ликероводочной и другой алкогольной продукции крепостью свыше 28% (за исключением водки)</w:t>
            </w:r>
          </w:p>
        </w:tc>
        <w:tc>
          <w:tcPr>
            <w:tcW w:w="1133" w:type="dxa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водки</w:t>
            </w:r>
          </w:p>
        </w:tc>
        <w:tc>
          <w:tcPr>
            <w:tcW w:w="4537" w:type="dxa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ликероводочной и другой алкогольной продукции крепостью свыше 28% (за исключением водки)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28 до 29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179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187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220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29 до 30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184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192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225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30 до 31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189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196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231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31 до 32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201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234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32 до 33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198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205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240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33 до 34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202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209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247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34 до 35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206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214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252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 xml:space="preserve">свыше 35 до 36 </w:t>
            </w:r>
            <w:r w:rsidRPr="008447BF">
              <w:rPr>
                <w:rFonts w:ascii="Times New Roman" w:hAnsi="Times New Roman" w:cs="Times New Roman"/>
                <w:szCs w:val="22"/>
              </w:rPr>
              <w:lastRenderedPageBreak/>
              <w:t>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211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219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257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36 до 37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215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223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263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37 до 38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229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220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228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281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266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38 до 39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229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224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232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281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273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39 до 40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229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229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281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281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40 до 41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233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233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241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241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287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287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41 до 42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247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247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292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292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42 до 43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250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250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296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296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43 до 44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246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246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256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256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301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301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44 до 45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261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261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308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308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45 до 46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255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255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265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265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314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314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46 до 47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260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260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272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272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319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319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47 до 48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264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264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275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275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324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324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lastRenderedPageBreak/>
              <w:t>21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48 до 49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271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271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279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279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328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328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49 до 50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274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274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283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283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333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333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50 до 51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278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278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288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288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340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340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51 до 52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282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282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292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292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346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346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52 до 53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286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286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297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297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351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351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53 до 54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291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291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302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302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355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355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54 до 55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295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295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308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308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362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362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55 до 56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301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301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312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312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369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369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56 до 57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305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315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374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57 до 58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309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321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379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58 до 59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314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324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385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59 до 60 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317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331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388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 xml:space="preserve">свыше 60 до 61 </w:t>
            </w:r>
            <w:r w:rsidRPr="008447BF">
              <w:rPr>
                <w:rFonts w:ascii="Times New Roman" w:hAnsi="Times New Roman" w:cs="Times New Roman"/>
                <w:szCs w:val="22"/>
              </w:rPr>
              <w:lastRenderedPageBreak/>
              <w:t>включительно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322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333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394</w:t>
            </w:r>
          </w:p>
        </w:tc>
      </w:tr>
      <w:tr w:rsidR="00987DB6" w:rsidRPr="008447BF" w:rsidTr="006E3CCD">
        <w:tc>
          <w:tcPr>
            <w:tcW w:w="510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040" w:type="dxa"/>
            <w:vAlign w:val="center"/>
          </w:tcPr>
          <w:p w:rsidR="00987DB6" w:rsidRPr="008447BF" w:rsidRDefault="00987DB6" w:rsidP="00B106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свыше 61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327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340</w:t>
            </w:r>
          </w:p>
        </w:tc>
        <w:tc>
          <w:tcPr>
            <w:tcW w:w="1133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7" w:type="dxa"/>
            <w:vAlign w:val="center"/>
          </w:tcPr>
          <w:p w:rsidR="00987DB6" w:rsidRPr="008447BF" w:rsidRDefault="00987DB6" w:rsidP="00B106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7BF">
              <w:rPr>
                <w:rFonts w:ascii="Times New Roman" w:hAnsi="Times New Roman" w:cs="Times New Roman"/>
                <w:szCs w:val="22"/>
              </w:rPr>
              <w:t>401</w:t>
            </w:r>
          </w:p>
        </w:tc>
      </w:tr>
    </w:tbl>
    <w:p w:rsidR="0098408C" w:rsidRDefault="0098408C"/>
    <w:sectPr w:rsidR="0098408C" w:rsidSect="00444E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20"/>
    <w:rsid w:val="0052401F"/>
    <w:rsid w:val="006A3824"/>
    <w:rsid w:val="006E3CCD"/>
    <w:rsid w:val="008D12DD"/>
    <w:rsid w:val="0098408C"/>
    <w:rsid w:val="00987DB6"/>
    <w:rsid w:val="00E8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2E245-B467-4026-94FE-C08512FD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1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07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Б. Косякина</dc:creator>
  <cp:lastModifiedBy>Елена Б. Косякина</cp:lastModifiedBy>
  <cp:revision>7</cp:revision>
  <dcterms:created xsi:type="dcterms:W3CDTF">2023-02-06T08:08:00Z</dcterms:created>
  <dcterms:modified xsi:type="dcterms:W3CDTF">2023-02-06T08:12:00Z</dcterms:modified>
</cp:coreProperties>
</file>