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AB" w:rsidRPr="003F1304" w:rsidRDefault="00F96993" w:rsidP="001F70AB">
      <w:pPr>
        <w:pStyle w:val="1"/>
        <w:tabs>
          <w:tab w:val="left" w:pos="5529"/>
        </w:tabs>
        <w:rPr>
          <w:b/>
          <w:sz w:val="22"/>
          <w:szCs w:val="22"/>
        </w:rPr>
      </w:pPr>
      <w:r w:rsidRPr="00F34D21">
        <w:rPr>
          <w:b/>
          <w:sz w:val="22"/>
          <w:szCs w:val="22"/>
        </w:rPr>
        <w:t xml:space="preserve">                                   </w:t>
      </w:r>
      <w:r w:rsidRPr="00F34D21">
        <w:rPr>
          <w:b/>
          <w:sz w:val="22"/>
          <w:szCs w:val="22"/>
        </w:rPr>
        <w:tab/>
      </w:r>
      <w:r w:rsidRPr="00F34D21">
        <w:rPr>
          <w:b/>
          <w:sz w:val="22"/>
          <w:szCs w:val="22"/>
        </w:rPr>
        <w:tab/>
      </w:r>
      <w:r w:rsidRPr="00F34D21">
        <w:rPr>
          <w:b/>
          <w:sz w:val="22"/>
          <w:szCs w:val="22"/>
        </w:rPr>
        <w:tab/>
      </w:r>
      <w:r w:rsidRPr="00F34D21">
        <w:rPr>
          <w:b/>
          <w:sz w:val="22"/>
          <w:szCs w:val="22"/>
        </w:rPr>
        <w:tab/>
      </w:r>
      <w:r w:rsidRPr="00F34D21">
        <w:rPr>
          <w:b/>
          <w:sz w:val="22"/>
          <w:szCs w:val="22"/>
        </w:rPr>
        <w:tab/>
      </w:r>
    </w:p>
    <w:p w:rsidR="00F96993" w:rsidRPr="001F70AB" w:rsidRDefault="001F70AB" w:rsidP="001F70AB">
      <w:pPr>
        <w:pStyle w:val="1"/>
        <w:ind w:firstLine="540"/>
        <w:jc w:val="center"/>
        <w:rPr>
          <w:sz w:val="22"/>
          <w:szCs w:val="22"/>
        </w:rPr>
      </w:pPr>
      <w:r w:rsidRPr="00F34D21">
        <w:rPr>
          <w:b/>
          <w:sz w:val="22"/>
          <w:szCs w:val="22"/>
        </w:rPr>
        <w:t>ИЗВЕЩЕНИЕ</w:t>
      </w:r>
    </w:p>
    <w:p w:rsidR="00F96993" w:rsidRPr="00F34D21" w:rsidRDefault="00F96993" w:rsidP="00F96993">
      <w:pPr>
        <w:pStyle w:val="1"/>
        <w:jc w:val="right"/>
        <w:rPr>
          <w:b/>
          <w:sz w:val="22"/>
          <w:szCs w:val="22"/>
        </w:rPr>
      </w:pPr>
    </w:p>
    <w:p w:rsidR="00F96993" w:rsidRPr="00F34D21" w:rsidRDefault="0095025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w:t>
      </w:r>
      <w:r w:rsidR="00523ECC">
        <w:rPr>
          <w:rFonts w:ascii="Times New Roman" w:hAnsi="Times New Roman" w:cs="Times New Roman"/>
          <w:b/>
          <w:sz w:val="22"/>
          <w:szCs w:val="22"/>
        </w:rPr>
        <w:t>56</w:t>
      </w:r>
    </w:p>
    <w:p w:rsidR="00333B45" w:rsidRDefault="00333B45" w:rsidP="00F96993">
      <w:pPr>
        <w:pStyle w:val="1"/>
        <w:ind w:firstLine="540"/>
        <w:jc w:val="center"/>
        <w:rPr>
          <w:b/>
          <w:sz w:val="22"/>
          <w:szCs w:val="22"/>
        </w:rPr>
      </w:pP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bookmarkStart w:id="0" w:name="_Hlk163815432"/>
      <w:r w:rsidR="00487BBA" w:rsidRPr="00487BBA">
        <w:rPr>
          <w:rFonts w:ascii="Times New Roman" w:hAnsi="Times New Roman"/>
          <w:b/>
          <w:sz w:val="22"/>
          <w:szCs w:val="22"/>
        </w:rPr>
        <w:t xml:space="preserve">Воронежская область, г. Воронеж, </w:t>
      </w:r>
      <w:bookmarkEnd w:id="0"/>
      <w:r w:rsidR="00142A2E">
        <w:rPr>
          <w:rFonts w:ascii="Times New Roman" w:hAnsi="Times New Roman"/>
          <w:b/>
          <w:sz w:val="22"/>
          <w:szCs w:val="22"/>
        </w:rPr>
        <w:t>прилегает к земельному участку 49г по ул. Ростовская</w:t>
      </w:r>
    </w:p>
    <w:p w:rsidR="001410E6" w:rsidRPr="00F34D21" w:rsidRDefault="001410E6" w:rsidP="00F96993">
      <w:pPr>
        <w:ind w:firstLine="540"/>
        <w:jc w:val="center"/>
        <w:rPr>
          <w:rFonts w:ascii="Times New Roman" w:hAnsi="Times New Roman" w:cs="Times New Roman"/>
          <w:b/>
          <w:sz w:val="22"/>
          <w:szCs w:val="22"/>
        </w:rPr>
      </w:pPr>
    </w:p>
    <w:p w:rsidR="00F96993" w:rsidRPr="002675AC"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w:t>
      </w:r>
      <w:r w:rsidRPr="00523ECC">
        <w:rPr>
          <w:rFonts w:ascii="Times New Roman" w:hAnsi="Times New Roman"/>
          <w:sz w:val="22"/>
          <w:szCs w:val="22"/>
        </w:rPr>
        <w:t xml:space="preserve">от </w:t>
      </w:r>
      <w:r w:rsidR="00523ECC" w:rsidRPr="00523ECC">
        <w:rPr>
          <w:rFonts w:ascii="Times New Roman" w:hAnsi="Times New Roman"/>
          <w:sz w:val="22"/>
          <w:szCs w:val="22"/>
        </w:rPr>
        <w:t>11</w:t>
      </w:r>
      <w:r w:rsidR="00204907" w:rsidRPr="00523ECC">
        <w:rPr>
          <w:rFonts w:ascii="Times New Roman" w:hAnsi="Times New Roman"/>
          <w:sz w:val="22"/>
          <w:szCs w:val="22"/>
        </w:rPr>
        <w:t>.0</w:t>
      </w:r>
      <w:r w:rsidR="00523ECC" w:rsidRPr="00523ECC">
        <w:rPr>
          <w:rFonts w:ascii="Times New Roman" w:hAnsi="Times New Roman"/>
          <w:sz w:val="22"/>
          <w:szCs w:val="22"/>
        </w:rPr>
        <w:t>7</w:t>
      </w:r>
      <w:r w:rsidR="00204907" w:rsidRPr="00523ECC">
        <w:rPr>
          <w:rFonts w:ascii="Times New Roman" w:hAnsi="Times New Roman"/>
          <w:sz w:val="22"/>
          <w:szCs w:val="22"/>
        </w:rPr>
        <w:t>.</w:t>
      </w:r>
      <w:r w:rsidR="00204907">
        <w:rPr>
          <w:rFonts w:ascii="Times New Roman" w:hAnsi="Times New Roman"/>
          <w:sz w:val="22"/>
          <w:szCs w:val="22"/>
        </w:rPr>
        <w:t>2024</w:t>
      </w:r>
      <w:r w:rsidRPr="00F34D21">
        <w:rPr>
          <w:rFonts w:ascii="Times New Roman" w:hAnsi="Times New Roman"/>
          <w:sz w:val="22"/>
          <w:szCs w:val="22"/>
        </w:rPr>
        <w:t xml:space="preserve"> № </w:t>
      </w:r>
      <w:r w:rsidR="00523ECC" w:rsidRPr="00523ECC">
        <w:rPr>
          <w:rFonts w:ascii="Times New Roman" w:hAnsi="Times New Roman"/>
          <w:sz w:val="22"/>
          <w:szCs w:val="22"/>
        </w:rPr>
        <w:t>1923</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487BBA" w:rsidRPr="00487BBA">
        <w:rPr>
          <w:rFonts w:ascii="Times New Roman" w:hAnsi="Times New Roman"/>
          <w:sz w:val="22"/>
          <w:szCs w:val="22"/>
        </w:rPr>
        <w:t xml:space="preserve">Воронежская область, г. Воронеж,              </w:t>
      </w:r>
      <w:r w:rsidR="00550705">
        <w:rPr>
          <w:rFonts w:ascii="Times New Roman" w:hAnsi="Times New Roman"/>
          <w:sz w:val="22"/>
          <w:szCs w:val="22"/>
        </w:rPr>
        <w:t>прилегает к земельному участку 49г по ул. Ростовская»</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proofErr w:type="gramStart"/>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Москва, </w:t>
      </w:r>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roofErr w:type="gramEnd"/>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Организатор электронного аукциона - КУ </w:t>
      </w:r>
      <w:proofErr w:type="gramStart"/>
      <w:r w:rsidRPr="008C1841">
        <w:rPr>
          <w:rFonts w:ascii="Times New Roman" w:hAnsi="Times New Roman" w:cs="Times New Roman"/>
          <w:sz w:val="22"/>
          <w:szCs w:val="22"/>
        </w:rPr>
        <w:t>ВО</w:t>
      </w:r>
      <w:proofErr w:type="gramEnd"/>
      <w:r w:rsidRPr="008C1841">
        <w:rPr>
          <w:rFonts w:ascii="Times New Roman" w:hAnsi="Times New Roman" w:cs="Times New Roman"/>
          <w:sz w:val="22"/>
          <w:szCs w:val="22"/>
        </w:rPr>
        <w:t xml:space="preserve"> «Фонд госимущества Воронежской области»; адрес местонахождения: 394018, г. Воронеж, ул. Средне-Московская, д.12; тел.: (473) 212-70-01; </w:t>
      </w:r>
      <w:r>
        <w:rPr>
          <w:rFonts w:ascii="Times New Roman" w:hAnsi="Times New Roman" w:cs="Times New Roman"/>
          <w:sz w:val="22"/>
          <w:szCs w:val="22"/>
        </w:rPr>
        <w:t xml:space="preserve">                               </w:t>
      </w:r>
      <w:r w:rsidRPr="008C1841">
        <w:rPr>
          <w:rFonts w:ascii="Times New Roman" w:hAnsi="Times New Roman" w:cs="Times New Roman"/>
          <w:sz w:val="22"/>
          <w:szCs w:val="22"/>
        </w:rPr>
        <w:t>e-</w:t>
      </w:r>
      <w:proofErr w:type="spellStart"/>
      <w:r w:rsidRPr="008C1841">
        <w:rPr>
          <w:rFonts w:ascii="Times New Roman" w:hAnsi="Times New Roman" w:cs="Times New Roman"/>
          <w:sz w:val="22"/>
          <w:szCs w:val="22"/>
        </w:rPr>
        <w:t>mail</w:t>
      </w:r>
      <w:proofErr w:type="spellEnd"/>
      <w:r w:rsidRPr="008C1841">
        <w:rPr>
          <w:rFonts w:ascii="Times New Roman" w:hAnsi="Times New Roman" w:cs="Times New Roman"/>
          <w:sz w:val="22"/>
          <w:szCs w:val="22"/>
        </w:rPr>
        <w:t>:</w:t>
      </w:r>
      <w:r w:rsidR="00FA5E58" w:rsidRPr="008C1841">
        <w:rPr>
          <w:rFonts w:ascii="Times New Roman" w:hAnsi="Times New Roman" w:cs="Times New Roman"/>
          <w:sz w:val="22"/>
          <w:szCs w:val="22"/>
        </w:rPr>
        <w:t xml:space="preserve"> </w:t>
      </w:r>
      <w:proofErr w:type="spellStart"/>
      <w:r w:rsidR="00FA5E58" w:rsidRPr="008C1841">
        <w:rPr>
          <w:rFonts w:ascii="Times New Roman" w:hAnsi="Times New Roman" w:cs="Times New Roman"/>
          <w:sz w:val="22"/>
          <w:szCs w:val="22"/>
        </w:rPr>
        <w:t>fgivo</w:t>
      </w:r>
      <w:proofErr w:type="spellEnd"/>
      <w:r w:rsidRPr="008C1841">
        <w:rPr>
          <w:rFonts w:ascii="Times New Roman" w:hAnsi="Times New Roman" w:cs="Times New Roman"/>
          <w:sz w:val="22"/>
          <w:szCs w:val="22"/>
        </w:rPr>
        <w:t>@</w:t>
      </w:r>
      <w:r w:rsidR="00FA5E58">
        <w:rPr>
          <w:rFonts w:ascii="Times New Roman" w:hAnsi="Times New Roman" w:cs="Times New Roman"/>
          <w:sz w:val="22"/>
          <w:szCs w:val="22"/>
          <w:lang w:val="en-US"/>
        </w:rPr>
        <w:t>govvrn</w:t>
      </w:r>
      <w:r w:rsidRPr="008C1841">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w:t>
      </w:r>
      <w:r w:rsidRPr="00523ECC">
        <w:rPr>
          <w:rFonts w:ascii="Times New Roman" w:hAnsi="Times New Roman" w:cs="Times New Roman"/>
          <w:sz w:val="22"/>
          <w:szCs w:val="22"/>
        </w:rPr>
        <w:t xml:space="preserve">– </w:t>
      </w:r>
      <w:r w:rsidR="00523ECC" w:rsidRPr="00523ECC">
        <w:rPr>
          <w:rFonts w:ascii="Times New Roman" w:hAnsi="Times New Roman" w:cs="Times New Roman"/>
          <w:sz w:val="22"/>
          <w:szCs w:val="22"/>
        </w:rPr>
        <w:t>13 июля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20490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204907">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w:t>
      </w:r>
      <w:r w:rsidRPr="00523ECC">
        <w:rPr>
          <w:rFonts w:ascii="Times New Roman" w:hAnsi="Times New Roman" w:cs="Times New Roman"/>
          <w:sz w:val="22"/>
          <w:szCs w:val="22"/>
        </w:rPr>
        <w:t xml:space="preserve">– </w:t>
      </w:r>
      <w:r w:rsidR="00523ECC" w:rsidRPr="00523ECC">
        <w:rPr>
          <w:rFonts w:ascii="Times New Roman" w:hAnsi="Times New Roman" w:cs="Times New Roman"/>
          <w:sz w:val="22"/>
          <w:szCs w:val="22"/>
        </w:rPr>
        <w:t>08 августа</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204907">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204907">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w:t>
      </w:r>
      <w:r w:rsidR="00491C23" w:rsidRPr="00523ECC">
        <w:rPr>
          <w:rFonts w:ascii="Times New Roman" w:hAnsi="Times New Roman" w:cs="Times New Roman"/>
          <w:sz w:val="22"/>
          <w:szCs w:val="22"/>
        </w:rPr>
        <w:t xml:space="preserve">– </w:t>
      </w:r>
      <w:r w:rsidR="00523ECC" w:rsidRPr="00523ECC">
        <w:rPr>
          <w:rFonts w:ascii="Times New Roman" w:hAnsi="Times New Roman" w:cs="Times New Roman"/>
          <w:sz w:val="22"/>
          <w:szCs w:val="22"/>
        </w:rPr>
        <w:t>09 августа</w:t>
      </w:r>
      <w:r w:rsidR="00491C23" w:rsidRPr="00523ECC">
        <w:rPr>
          <w:rFonts w:ascii="Times New Roman" w:hAnsi="Times New Roman" w:cs="Times New Roman"/>
          <w:sz w:val="22"/>
          <w:szCs w:val="22"/>
        </w:rPr>
        <w:t xml:space="preserve"> 2</w:t>
      </w:r>
      <w:r w:rsidR="00491C23">
        <w:rPr>
          <w:rFonts w:ascii="Times New Roman" w:hAnsi="Times New Roman" w:cs="Times New Roman"/>
          <w:sz w:val="22"/>
          <w:szCs w:val="22"/>
        </w:rPr>
        <w:t>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523ECC" w:rsidRPr="00523ECC">
        <w:rPr>
          <w:rFonts w:ascii="Times New Roman" w:hAnsi="Times New Roman" w:cs="Times New Roman"/>
          <w:sz w:val="22"/>
          <w:szCs w:val="22"/>
        </w:rPr>
        <w:t>12 августа</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20490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204907">
        <w:rPr>
          <w:rFonts w:ascii="Times New Roman" w:hAnsi="Times New Roman" w:cs="Times New Roman"/>
          <w:sz w:val="22"/>
          <w:szCs w:val="22"/>
        </w:rPr>
        <w:t>15</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487BBA" w:rsidRPr="00487BBA">
        <w:rPr>
          <w:rFonts w:ascii="Times New Roman" w:hAnsi="Times New Roman"/>
          <w:sz w:val="22"/>
          <w:szCs w:val="22"/>
        </w:rPr>
        <w:t xml:space="preserve">Воронежская область, г. Воронеж, </w:t>
      </w:r>
      <w:r w:rsidR="00550705">
        <w:rPr>
          <w:rFonts w:ascii="Times New Roman" w:hAnsi="Times New Roman"/>
          <w:sz w:val="22"/>
          <w:szCs w:val="22"/>
        </w:rPr>
        <w:t>прилегает к земельному участку 49г по ул. Ростовская</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550705">
        <w:rPr>
          <w:rFonts w:ascii="Times New Roman" w:hAnsi="Times New Roman" w:cs="Times New Roman"/>
          <w:sz w:val="22"/>
          <w:szCs w:val="22"/>
        </w:rPr>
        <w:t>259</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487BBA" w:rsidRPr="00487BBA">
        <w:rPr>
          <w:rFonts w:ascii="Times New Roman" w:hAnsi="Times New Roman" w:cs="Times New Roman"/>
          <w:spacing w:val="-3"/>
          <w:sz w:val="22"/>
          <w:szCs w:val="22"/>
        </w:rPr>
        <w:t>36:34:0</w:t>
      </w:r>
      <w:r w:rsidR="00550705">
        <w:rPr>
          <w:rFonts w:ascii="Times New Roman" w:hAnsi="Times New Roman" w:cs="Times New Roman"/>
          <w:spacing w:val="-3"/>
          <w:sz w:val="22"/>
          <w:szCs w:val="22"/>
        </w:rPr>
        <w:t>307023</w:t>
      </w:r>
      <w:r w:rsidR="00487BBA" w:rsidRPr="00487BBA">
        <w:rPr>
          <w:rFonts w:ascii="Times New Roman" w:hAnsi="Times New Roman" w:cs="Times New Roman"/>
          <w:spacing w:val="-3"/>
          <w:sz w:val="22"/>
          <w:szCs w:val="22"/>
        </w:rPr>
        <w:t>:</w:t>
      </w:r>
      <w:r w:rsidR="00550705">
        <w:rPr>
          <w:rFonts w:ascii="Times New Roman" w:hAnsi="Times New Roman" w:cs="Times New Roman"/>
          <w:spacing w:val="-3"/>
          <w:sz w:val="22"/>
          <w:szCs w:val="22"/>
        </w:rPr>
        <w:t>4038</w:t>
      </w:r>
      <w:r w:rsidR="00881C27" w:rsidRPr="00F34D21">
        <w:rPr>
          <w:rFonts w:ascii="Times New Roman" w:hAnsi="Times New Roman" w:cs="Times New Roman"/>
          <w:spacing w:val="-3"/>
          <w:sz w:val="22"/>
          <w:szCs w:val="22"/>
        </w:rPr>
        <w:t>.</w:t>
      </w:r>
    </w:p>
    <w:p w:rsidR="00561083"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550705" w:rsidRDefault="00550705" w:rsidP="00550705">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550705" w:rsidRPr="00BB6754" w:rsidRDefault="00550705" w:rsidP="00550705">
      <w:pPr>
        <w:tabs>
          <w:tab w:val="left" w:pos="142"/>
        </w:tabs>
        <w:ind w:firstLine="426"/>
        <w:jc w:val="both"/>
        <w:rPr>
          <w:rFonts w:ascii="Times New Roman" w:hAnsi="Times New Roman" w:cs="Times New Roman"/>
          <w:sz w:val="22"/>
          <w:szCs w:val="22"/>
        </w:rPr>
      </w:pPr>
      <w:bookmarkStart w:id="1" w:name="_Hlk167109275"/>
      <w:r w:rsidRPr="00BB6754">
        <w:rPr>
          <w:rFonts w:ascii="Times New Roman" w:hAnsi="Times New Roman" w:cs="Times New Roman"/>
          <w:sz w:val="22"/>
          <w:szCs w:val="22"/>
        </w:rPr>
        <w:t xml:space="preserve">- </w:t>
      </w:r>
      <w:r w:rsidR="00BB6754" w:rsidRPr="00BB6754">
        <w:rPr>
          <w:rFonts w:ascii="Times New Roman" w:hAnsi="Times New Roman" w:cs="Times New Roman"/>
          <w:sz w:val="22"/>
          <w:szCs w:val="22"/>
        </w:rPr>
        <w:t>участок полностью ограничен в использовании приаэродромной территорией аэропорта «Придача»</w:t>
      </w:r>
      <w:r w:rsidR="00AA7681">
        <w:rPr>
          <w:rFonts w:ascii="Times New Roman" w:hAnsi="Times New Roman" w:cs="Times New Roman"/>
          <w:sz w:val="22"/>
          <w:szCs w:val="22"/>
        </w:rPr>
        <w:t xml:space="preserve"> и санитарно-защитной зоной ЗАО «ВШЗ» по адресу: Воронежская область, г. Воронеж, ул. Ростовская, 41; в т. ч. 242 кв. м ограничено </w:t>
      </w:r>
      <w:r w:rsidRPr="00BB6754">
        <w:rPr>
          <w:rFonts w:ascii="Times New Roman" w:hAnsi="Times New Roman" w:cs="Times New Roman"/>
          <w:sz w:val="22"/>
          <w:szCs w:val="22"/>
        </w:rPr>
        <w:t>в использовании охранными зонами сетей инженерно-технического обеспечения</w:t>
      </w:r>
      <w:r w:rsidR="00AA7681">
        <w:rPr>
          <w:rFonts w:ascii="Times New Roman" w:hAnsi="Times New Roman" w:cs="Times New Roman"/>
          <w:sz w:val="22"/>
          <w:szCs w:val="22"/>
        </w:rPr>
        <w:t xml:space="preserve"> (в т. ч. 15 кв. м ограничено в использовании охранной зоной подземного газопровода высокого давления по адресу: Воронежская область, г. Воронеж, ул. Ростовская, 41)</w:t>
      </w:r>
      <w:r w:rsidRPr="00BB6754">
        <w:rPr>
          <w:rFonts w:ascii="Times New Roman" w:hAnsi="Times New Roman" w:cs="Times New Roman"/>
          <w:sz w:val="22"/>
          <w:szCs w:val="22"/>
        </w:rPr>
        <w:t>.</w:t>
      </w:r>
      <w:bookmarkEnd w:id="1"/>
    </w:p>
    <w:p w:rsidR="00550705" w:rsidRPr="00BB6754" w:rsidRDefault="00550705" w:rsidP="00550705">
      <w:pPr>
        <w:tabs>
          <w:tab w:val="left" w:pos="142"/>
        </w:tabs>
        <w:ind w:firstLine="426"/>
        <w:jc w:val="both"/>
        <w:rPr>
          <w:rFonts w:ascii="Times New Roman" w:hAnsi="Times New Roman" w:cs="Times New Roman"/>
          <w:sz w:val="22"/>
          <w:szCs w:val="22"/>
        </w:rPr>
      </w:pPr>
      <w:r w:rsidRPr="00BB6754">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BB6754" w:rsidRPr="00BB6754" w:rsidRDefault="00550705" w:rsidP="00BB6754">
      <w:pPr>
        <w:widowControl/>
        <w:ind w:firstLine="426"/>
        <w:jc w:val="both"/>
        <w:rPr>
          <w:rFonts w:ascii="Times New Roman" w:hAnsi="Times New Roman" w:cs="Times New Roman"/>
          <w:sz w:val="22"/>
          <w:szCs w:val="22"/>
        </w:rPr>
      </w:pPr>
      <w:r w:rsidRPr="00BB6754">
        <w:rPr>
          <w:rFonts w:ascii="Times New Roman" w:hAnsi="Times New Roman" w:cs="Times New Roman"/>
          <w:sz w:val="22"/>
          <w:szCs w:val="22"/>
        </w:rPr>
        <w:t xml:space="preserve">- </w:t>
      </w:r>
      <w:r w:rsidR="00BB6754" w:rsidRPr="00BB6754">
        <w:rPr>
          <w:rFonts w:ascii="Times New Roman" w:hAnsi="Times New Roman" w:cs="Times New Roman"/>
          <w:sz w:val="22"/>
          <w:szCs w:val="22"/>
        </w:rPr>
        <w:t>15</w:t>
      </w:r>
      <w:r w:rsidRPr="00BB6754">
        <w:rPr>
          <w:rFonts w:ascii="Times New Roman" w:hAnsi="Times New Roman" w:cs="Times New Roman"/>
          <w:sz w:val="22"/>
          <w:szCs w:val="22"/>
        </w:rPr>
        <w:t xml:space="preserve"> кв. м –</w:t>
      </w:r>
      <w:r w:rsidR="00BB6754" w:rsidRPr="00BB6754">
        <w:rPr>
          <w:rFonts w:ascii="Times New Roman" w:hAnsi="Times New Roman" w:cs="Times New Roman"/>
          <w:sz w:val="22"/>
          <w:szCs w:val="22"/>
        </w:rPr>
        <w:t xml:space="preserve"> </w:t>
      </w:r>
      <w:r w:rsidR="00BB6754" w:rsidRPr="00BB6754">
        <w:rPr>
          <w:rFonts w:ascii="Times New Roman" w:eastAsiaTheme="minorHAns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размера санитарно – защитной зоны для ЗАО </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ВШЗ</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 xml:space="preserve"> по адресу: Воронежская область, г. Воронеж, ул. Ростовская, 41 от 25.04.2019 № 45 выдан: Управление Федеральной службы по надзору в сфере защиты прав потребителей и благополучия человека по Воронежской области; Содержание ограничения (обременения): В соответствии с Постановление Правительства Российской Федерации "Об утверждении правил установления санитарно-защитных зон и использования земельных участков, расположенных в границах санитарно-защитных зон" от 03.03.2018 г. №222 (п.5): В границах санитарно-защитной зоны не допускается использования земельных участков в </w:t>
      </w:r>
      <w:r w:rsidR="00BB6754" w:rsidRPr="00BB6754">
        <w:rPr>
          <w:rFonts w:ascii="Times New Roman" w:eastAsiaTheme="minorHAnsi" w:hAnsi="Times New Roman" w:cs="Times New Roman"/>
          <w:sz w:val="22"/>
          <w:szCs w:val="22"/>
          <w:lang w:eastAsia="en-US"/>
        </w:rPr>
        <w:lastRenderedPageBreak/>
        <w:t>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Бессрочно</w:t>
      </w:r>
      <w:proofErr w:type="gramStart"/>
      <w:r w:rsidR="00BB6754" w:rsidRPr="00BB6754">
        <w:rPr>
          <w:rFonts w:ascii="Times New Roman" w:eastAsiaTheme="minorHAnsi" w:hAnsi="Times New Roman" w:cs="Times New Roman"/>
          <w:sz w:val="22"/>
          <w:szCs w:val="22"/>
          <w:lang w:eastAsia="en-US"/>
        </w:rPr>
        <w:t xml:space="preserve">.; </w:t>
      </w:r>
      <w:proofErr w:type="gramEnd"/>
      <w:r w:rsidR="00BB6754" w:rsidRPr="00BB6754">
        <w:rPr>
          <w:rFonts w:ascii="Times New Roman" w:eastAsiaTheme="minorHAnsi" w:hAnsi="Times New Roman" w:cs="Times New Roman"/>
          <w:sz w:val="22"/>
          <w:szCs w:val="22"/>
          <w:lang w:eastAsia="en-US"/>
        </w:rPr>
        <w:t xml:space="preserve">Реестровый номер границы: 36:34-6.4072; Вид объекта реестра границ: Зона с особыми условиями использования территории; Вид зоны по документу: Санитарно-защитная зона ЗАО </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ВШЗ</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 xml:space="preserve"> по адресу: Воронежская область, г. Воронеж, ул. Ростовская, 41; Тип зоны: Санитарно-защитная зона предприятий, сооружений и иных объектов;</w:t>
      </w:r>
    </w:p>
    <w:p w:rsidR="00BB6754" w:rsidRPr="00BB6754" w:rsidRDefault="00BB6754" w:rsidP="001F44D6">
      <w:pPr>
        <w:widowControl/>
        <w:ind w:firstLine="284"/>
        <w:jc w:val="both"/>
        <w:rPr>
          <w:rFonts w:ascii="Times New Roman" w:hAnsi="Times New Roman" w:cs="Times New Roman"/>
          <w:sz w:val="22"/>
          <w:szCs w:val="22"/>
        </w:rPr>
      </w:pPr>
      <w:r w:rsidRPr="00BB6754">
        <w:rPr>
          <w:rFonts w:ascii="Times New Roman" w:hAnsi="Times New Roman" w:cs="Times New Roman"/>
          <w:sz w:val="22"/>
          <w:szCs w:val="22"/>
        </w:rPr>
        <w:t xml:space="preserve">- весь - </w:t>
      </w:r>
      <w:r w:rsidRPr="00BB6754">
        <w:rPr>
          <w:rFonts w:ascii="Times New Roman" w:eastAsiaTheme="minorHAns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Российской Федерации; Срок действия: не установлен; реквизиты документа-основания: приказ департамента имущественных и</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земельных отношений Воронежской области от 04.03.2014 № 265-з выдан: Департамент имущественных и земельных отношений</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 xml:space="preserve">Воронежской области; карта (план) объекта землеустройства от 20.04.2015 № б/н выдан: ИП </w:t>
      </w:r>
      <w:proofErr w:type="spellStart"/>
      <w:r w:rsidRPr="00BB6754">
        <w:rPr>
          <w:rFonts w:ascii="Times New Roman" w:eastAsiaTheme="minorHAnsi" w:hAnsi="Times New Roman" w:cs="Times New Roman"/>
          <w:sz w:val="22"/>
          <w:szCs w:val="22"/>
          <w:lang w:eastAsia="en-US"/>
        </w:rPr>
        <w:t>Кораблин</w:t>
      </w:r>
      <w:proofErr w:type="spellEnd"/>
      <w:r w:rsidRPr="00BB6754">
        <w:rPr>
          <w:rFonts w:ascii="Times New Roman" w:eastAsiaTheme="minorHAnsi" w:hAnsi="Times New Roman" w:cs="Times New Roman"/>
          <w:sz w:val="22"/>
          <w:szCs w:val="22"/>
          <w:lang w:eastAsia="en-US"/>
        </w:rPr>
        <w:t xml:space="preserve"> В.А.;</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сопроводительное письмо от 06.03.2014 № 52-17-2567з выдан: Департамент имущественных и земельных отношений Воронежской</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области; доверенность от 15.07.2014 № 137 выдан: Департамент имущественных и земельных отношений Воронежской области;</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пр</w:t>
      </w:r>
      <w:bookmarkStart w:id="2" w:name="_GoBack"/>
      <w:bookmarkEnd w:id="2"/>
      <w:r w:rsidRPr="00BB6754">
        <w:rPr>
          <w:rFonts w:ascii="Times New Roman" w:eastAsiaTheme="minorHAnsi" w:hAnsi="Times New Roman" w:cs="Times New Roman"/>
          <w:sz w:val="22"/>
          <w:szCs w:val="22"/>
          <w:lang w:eastAsia="en-US"/>
        </w:rPr>
        <w:t xml:space="preserve">отокол выявления технической ошибки от 20.10.2016 </w:t>
      </w:r>
      <w:r w:rsidR="006702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 36-11/2016-7 выдан: филиал ФГБУ "ФКП Росреестра" по Воронежской области; Содержание ограничения (обременения): Ограничения устанавливаются приказом департамента имущественных и</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 xml:space="preserve">земельных отношений Воронежской области № 265-з от 2014-03-04; Реестровый номер границы: </w:t>
      </w:r>
      <w:r w:rsidR="006702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36:34-6.11; Вид объекта</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реестра границ: Зона с особыми условиями использования территории; Вид зоны по документу: Охранная зона подземного</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газопровода высокого давления по адресу: Воронежская область, г. Воронеж, ул. Ростовская, 41; Тип зоны: Охранная зона</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инженерных коммуникаций; Номер: 1</w:t>
      </w:r>
      <w:r w:rsidR="001F44D6">
        <w:rPr>
          <w:rFonts w:ascii="Times New Roman" w:eastAsiaTheme="minorHAnsi" w:hAnsi="Times New Roman" w:cs="Times New Roman"/>
          <w:sz w:val="22"/>
          <w:szCs w:val="22"/>
          <w:lang w:eastAsia="en-US"/>
        </w:rPr>
        <w:t>.</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550705">
        <w:rPr>
          <w:rFonts w:ascii="Times New Roman" w:hAnsi="Times New Roman" w:cs="Times New Roman"/>
          <w:sz w:val="22"/>
          <w:szCs w:val="22"/>
        </w:rPr>
        <w:t>стоянка транспортных средств</w:t>
      </w:r>
      <w:r w:rsidR="00783E8F" w:rsidRPr="00F34D21">
        <w:rPr>
          <w:rFonts w:ascii="Times New Roman" w:hAnsi="Times New Roman" w:cs="Times New Roman"/>
          <w:sz w:val="22"/>
          <w:szCs w:val="22"/>
        </w:rPr>
        <w:t>.</w:t>
      </w:r>
    </w:p>
    <w:p w:rsidR="00AA75EF" w:rsidRPr="00F34D21" w:rsidRDefault="00AA75EF" w:rsidP="00561083">
      <w:pPr>
        <w:tabs>
          <w:tab w:val="left" w:pos="142"/>
        </w:tabs>
        <w:ind w:firstLine="426"/>
        <w:jc w:val="both"/>
        <w:rPr>
          <w:rFonts w:ascii="Times New Roman" w:hAnsi="Times New Roman" w:cs="Times New Roman"/>
          <w:sz w:val="22"/>
          <w:szCs w:val="22"/>
        </w:rPr>
      </w:pPr>
      <w:r w:rsidRPr="00AA75EF">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550705">
        <w:rPr>
          <w:rFonts w:ascii="Times New Roman" w:hAnsi="Times New Roman" w:cs="Times New Roman"/>
          <w:b/>
          <w:sz w:val="22"/>
          <w:szCs w:val="22"/>
        </w:rPr>
        <w:t>101 649</w:t>
      </w:r>
      <w:r w:rsidR="00487BBA" w:rsidRPr="00487BBA">
        <w:rPr>
          <w:rFonts w:ascii="Times New Roman" w:hAnsi="Times New Roman" w:cs="Times New Roman"/>
          <w:b/>
          <w:sz w:val="22"/>
          <w:szCs w:val="22"/>
        </w:rPr>
        <w:t xml:space="preserve"> (сто </w:t>
      </w:r>
      <w:r w:rsidR="00550705">
        <w:rPr>
          <w:rFonts w:ascii="Times New Roman" w:hAnsi="Times New Roman" w:cs="Times New Roman"/>
          <w:b/>
          <w:sz w:val="22"/>
          <w:szCs w:val="22"/>
        </w:rPr>
        <w:t>одна тысяча шестьсот сорок девять</w:t>
      </w:r>
      <w:r w:rsidR="00487BBA" w:rsidRPr="00487BBA">
        <w:rPr>
          <w:rFonts w:ascii="Times New Roman" w:hAnsi="Times New Roman" w:cs="Times New Roman"/>
          <w:b/>
          <w:sz w:val="22"/>
          <w:szCs w:val="22"/>
        </w:rPr>
        <w:t>) рубл</w:t>
      </w:r>
      <w:r w:rsidR="00550705">
        <w:rPr>
          <w:rFonts w:ascii="Times New Roman" w:hAnsi="Times New Roman" w:cs="Times New Roman"/>
          <w:b/>
          <w:sz w:val="22"/>
          <w:szCs w:val="22"/>
        </w:rPr>
        <w:t>ей</w:t>
      </w:r>
      <w:r w:rsidR="00487BBA" w:rsidRPr="00487BBA">
        <w:rPr>
          <w:rFonts w:ascii="Times New Roman" w:hAnsi="Times New Roman" w:cs="Times New Roman"/>
          <w:b/>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Срок аренды земельного участка - </w:t>
      </w:r>
      <w:r w:rsidR="00487BBA">
        <w:rPr>
          <w:rFonts w:ascii="Times New Roman" w:hAnsi="Times New Roman" w:cs="Times New Roman"/>
          <w:b/>
          <w:sz w:val="22"/>
          <w:szCs w:val="22"/>
        </w:rPr>
        <w:t>5</w:t>
      </w:r>
      <w:r w:rsidRPr="00F34D21">
        <w:rPr>
          <w:rFonts w:ascii="Times New Roman" w:hAnsi="Times New Roman" w:cs="Times New Roman"/>
          <w:b/>
          <w:sz w:val="22"/>
          <w:szCs w:val="22"/>
        </w:rPr>
        <w:t xml:space="preserve"> (</w:t>
      </w:r>
      <w:r w:rsidR="00487BBA">
        <w:rPr>
          <w:rFonts w:ascii="Times New Roman" w:hAnsi="Times New Roman" w:cs="Times New Roman"/>
          <w:b/>
          <w:sz w:val="22"/>
          <w:szCs w:val="22"/>
        </w:rPr>
        <w:t>пять</w:t>
      </w:r>
      <w:r w:rsidRPr="00F34D21">
        <w:rPr>
          <w:rFonts w:ascii="Times New Roman" w:hAnsi="Times New Roman" w:cs="Times New Roman"/>
          <w:b/>
          <w:sz w:val="22"/>
          <w:szCs w:val="22"/>
        </w:rPr>
        <w:t>)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аукциона</w:t>
      </w:r>
      <w:r w:rsidR="00A07BAE">
        <w:rPr>
          <w:rFonts w:ascii="Times New Roman" w:hAnsi="Times New Roman" w:cs="Times New Roman"/>
          <w:sz w:val="22"/>
          <w:szCs w:val="22"/>
        </w:rPr>
        <w:t xml:space="preserve"> </w:t>
      </w:r>
      <w:r w:rsidRPr="00847351">
        <w:rPr>
          <w:rFonts w:ascii="Times New Roman" w:hAnsi="Times New Roman" w:cs="Times New Roman"/>
          <w:sz w:val="22"/>
          <w:szCs w:val="22"/>
        </w:rPr>
        <w:t xml:space="preserve">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1"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2"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lastRenderedPageBreak/>
        <w:t xml:space="preserve">Получатель – АО </w:t>
      </w:r>
      <w:r w:rsidR="00A07BAE">
        <w:rPr>
          <w:rFonts w:ascii="Times New Roman" w:hAnsi="Times New Roman" w:cs="Times New Roman"/>
          <w:b/>
          <w:sz w:val="22"/>
          <w:szCs w:val="22"/>
        </w:rPr>
        <w:t>«</w:t>
      </w:r>
      <w:r w:rsidRPr="003618D3">
        <w:rPr>
          <w:rFonts w:ascii="Times New Roman" w:hAnsi="Times New Roman" w:cs="Times New Roman"/>
          <w:b/>
          <w:sz w:val="22"/>
          <w:szCs w:val="22"/>
        </w:rPr>
        <w:t>Единая электронная торговая площадка</w:t>
      </w:r>
      <w:r w:rsidR="00A07BAE">
        <w:rPr>
          <w:rFonts w:ascii="Times New Roman" w:hAnsi="Times New Roman" w:cs="Times New Roman"/>
          <w:b/>
          <w:sz w:val="22"/>
          <w:szCs w:val="22"/>
        </w:rPr>
        <w:t>»</w:t>
      </w:r>
      <w:r w:rsidRPr="003618D3">
        <w:rPr>
          <w:rFonts w:ascii="Times New Roman" w:hAnsi="Times New Roman" w:cs="Times New Roman"/>
          <w:b/>
          <w:sz w:val="22"/>
          <w:szCs w:val="22"/>
        </w:rPr>
        <w:t>;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w:t>
      </w:r>
      <w:r>
        <w:rPr>
          <w:rFonts w:ascii="Times New Roman" w:hAnsi="Times New Roman" w:cs="Times New Roman"/>
          <w:sz w:val="22"/>
          <w:szCs w:val="22"/>
        </w:rPr>
        <w:lastRenderedPageBreak/>
        <w:t xml:space="preserve">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AA7681" w:rsidRDefault="00AA7681"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аукционе подписывается Организатором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lastRenderedPageBreak/>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132B9E" w:rsidRDefault="0037355E" w:rsidP="009B7ED9">
      <w:pPr>
        <w:widowControl/>
        <w:tabs>
          <w:tab w:val="left" w:pos="142"/>
        </w:tabs>
        <w:ind w:firstLine="426"/>
        <w:jc w:val="both"/>
        <w:rPr>
          <w:rFonts w:ascii="Times New Roman" w:hAnsi="Times New Roman" w:cs="Times New Roman"/>
          <w:b/>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000348D3">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b/>
          <w:sz w:val="22"/>
          <w:szCs w:val="22"/>
          <w:lang w:eastAsia="ar-SA"/>
        </w:rPr>
      </w:pPr>
      <w:r w:rsidRPr="00F34D21">
        <w:rPr>
          <w:rFonts w:ascii="Times New Roman" w:hAnsi="Times New Roman" w:cs="Times New Roman"/>
          <w:b/>
          <w:sz w:val="22"/>
          <w:szCs w:val="22"/>
          <w:lang w:eastAsia="ar-SA"/>
        </w:rPr>
        <w:br w:type="page"/>
      </w:r>
      <w:r w:rsidRPr="00F34D21">
        <w:rPr>
          <w:rFonts w:ascii="Times New Roman" w:hAnsi="Times New Roman" w:cs="Times New Roman"/>
          <w:b/>
          <w:sz w:val="22"/>
          <w:szCs w:val="22"/>
          <w:lang w:eastAsia="ar-SA"/>
        </w:rPr>
        <w:lastRenderedPageBreak/>
        <w:t>:</w:t>
      </w:r>
    </w:p>
    <w:p w:rsidR="00340797" w:rsidRDefault="00340797" w:rsidP="00340797">
      <w:pPr>
        <w:jc w:val="right"/>
        <w:rPr>
          <w:rFonts w:ascii="Times New Roman" w:hAnsi="Times New Roman" w:cs="Times New Roman"/>
          <w:sz w:val="22"/>
          <w:szCs w:val="22"/>
        </w:rPr>
      </w:pPr>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w:t>
      </w:r>
    </w:p>
    <w:p w:rsidR="00F96993" w:rsidRDefault="00340797" w:rsidP="00340797">
      <w:pPr>
        <w:jc w:val="right"/>
        <w:rPr>
          <w:rFonts w:ascii="Times New Roman" w:hAnsi="Times New Roman" w:cs="Times New Roman"/>
          <w:sz w:val="22"/>
          <w:szCs w:val="22"/>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340797" w:rsidRDefault="00340797" w:rsidP="00F96993">
      <w:pPr>
        <w:rPr>
          <w:rFonts w:ascii="Times New Roman" w:hAnsi="Times New Roman" w:cs="Times New Roman"/>
          <w:sz w:val="22"/>
          <w:szCs w:val="22"/>
        </w:rPr>
      </w:pPr>
    </w:p>
    <w:p w:rsidR="00340797" w:rsidRPr="00011589" w:rsidRDefault="00340797" w:rsidP="00340797">
      <w:pPr>
        <w:pStyle w:val="ae"/>
        <w:ind w:firstLine="567"/>
        <w:rPr>
          <w:bCs w:val="0"/>
          <w:kern w:val="0"/>
          <w:sz w:val="22"/>
          <w:szCs w:val="22"/>
          <w:lang w:eastAsia="ru-RU"/>
        </w:rPr>
      </w:pPr>
      <w:r w:rsidRPr="00011589">
        <w:rPr>
          <w:bCs w:val="0"/>
          <w:kern w:val="0"/>
          <w:sz w:val="22"/>
          <w:szCs w:val="22"/>
          <w:lang w:eastAsia="ru-RU"/>
        </w:rPr>
        <w:t xml:space="preserve">Договор </w:t>
      </w:r>
    </w:p>
    <w:p w:rsidR="00340797" w:rsidRPr="00011589" w:rsidRDefault="00340797" w:rsidP="00340797">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340797" w:rsidRPr="00011589" w:rsidRDefault="00340797" w:rsidP="00340797">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340797" w:rsidRPr="00011589" w:rsidRDefault="00340797" w:rsidP="00340797">
      <w:pPr>
        <w:ind w:firstLine="567"/>
        <w:jc w:val="center"/>
        <w:rPr>
          <w:rFonts w:ascii="Times New Roman" w:hAnsi="Times New Roman" w:cs="Times New Roman"/>
          <w:sz w:val="22"/>
          <w:szCs w:val="22"/>
        </w:rPr>
      </w:pPr>
    </w:p>
    <w:p w:rsidR="00340797" w:rsidRPr="00011589" w:rsidRDefault="00340797" w:rsidP="00340797">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340797" w:rsidRPr="00011589" w:rsidRDefault="00340797" w:rsidP="00340797">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340797" w:rsidRPr="00011589" w:rsidTr="00864E30">
        <w:tc>
          <w:tcPr>
            <w:tcW w:w="4818" w:type="dxa"/>
          </w:tcPr>
          <w:p w:rsidR="00340797" w:rsidRPr="00011589" w:rsidRDefault="00340797" w:rsidP="00864E30">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340797" w:rsidRPr="00011589" w:rsidRDefault="00340797" w:rsidP="00864E30">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340797" w:rsidRPr="00011589" w:rsidRDefault="00340797" w:rsidP="00340797">
      <w:pPr>
        <w:ind w:firstLine="567"/>
        <w:jc w:val="both"/>
        <w:rPr>
          <w:rFonts w:ascii="Times New Roman" w:hAnsi="Times New Roman" w:cs="Times New Roman"/>
          <w:sz w:val="22"/>
          <w:szCs w:val="22"/>
        </w:rPr>
      </w:pPr>
    </w:p>
    <w:p w:rsidR="00340797" w:rsidRPr="00011589" w:rsidRDefault="00340797" w:rsidP="00340797">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340797" w:rsidRPr="00011589" w:rsidRDefault="00340797" w:rsidP="00340797">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340797" w:rsidRPr="00011589" w:rsidRDefault="00340797" w:rsidP="00340797">
      <w:pPr>
        <w:ind w:firstLine="567"/>
        <w:jc w:val="both"/>
        <w:rPr>
          <w:rFonts w:ascii="Times New Roman" w:hAnsi="Times New Roman" w:cs="Times New Roman"/>
          <w:sz w:val="22"/>
          <w:szCs w:val="22"/>
        </w:rPr>
      </w:pPr>
    </w:p>
    <w:p w:rsidR="00340797" w:rsidRPr="00011589" w:rsidRDefault="00340797" w:rsidP="00340797">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340797" w:rsidRDefault="00340797" w:rsidP="00340797">
      <w:pPr>
        <w:widowControl/>
        <w:ind w:firstLine="567"/>
        <w:jc w:val="both"/>
        <w:rPr>
          <w:rFonts w:ascii="Times New Roman" w:hAnsi="Times New Roman" w:cs="Times New Roman"/>
          <w:bCs/>
          <w:kern w:val="1"/>
          <w:sz w:val="22"/>
          <w:szCs w:val="22"/>
          <w:lang w:eastAsia="ar-SA"/>
        </w:rPr>
      </w:pPr>
    </w:p>
    <w:p w:rsidR="00340797" w:rsidRDefault="00340797" w:rsidP="00340797">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CD35B2">
        <w:rPr>
          <w:rFonts w:ascii="Times New Roman" w:hAnsi="Times New Roman" w:cs="Times New Roman"/>
          <w:spacing w:val="-3"/>
          <w:sz w:val="22"/>
          <w:szCs w:val="22"/>
        </w:rPr>
        <w:t>36:34:0</w:t>
      </w:r>
      <w:r>
        <w:rPr>
          <w:rFonts w:ascii="Times New Roman" w:hAnsi="Times New Roman" w:cs="Times New Roman"/>
          <w:spacing w:val="-3"/>
          <w:sz w:val="22"/>
          <w:szCs w:val="22"/>
        </w:rPr>
        <w:t>307023</w:t>
      </w:r>
      <w:r w:rsidRPr="00CD35B2">
        <w:rPr>
          <w:rFonts w:ascii="Times New Roman" w:hAnsi="Times New Roman" w:cs="Times New Roman"/>
          <w:spacing w:val="-3"/>
          <w:sz w:val="22"/>
          <w:szCs w:val="22"/>
        </w:rPr>
        <w:t>:</w:t>
      </w:r>
      <w:r>
        <w:rPr>
          <w:rFonts w:ascii="Times New Roman" w:hAnsi="Times New Roman" w:cs="Times New Roman"/>
          <w:spacing w:val="-3"/>
          <w:sz w:val="22"/>
          <w:szCs w:val="22"/>
        </w:rPr>
        <w:t>4038</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259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CD35B2">
        <w:rPr>
          <w:rFonts w:ascii="Times New Roman" w:hAnsi="Times New Roman" w:cs="Times New Roman"/>
          <w:sz w:val="22"/>
          <w:szCs w:val="22"/>
        </w:rPr>
        <w:t xml:space="preserve">Воронежская область, г. Воронеж, </w:t>
      </w:r>
      <w:r>
        <w:rPr>
          <w:rFonts w:ascii="Times New Roman" w:hAnsi="Times New Roman" w:cs="Times New Roman"/>
          <w:sz w:val="22"/>
          <w:szCs w:val="22"/>
        </w:rPr>
        <w:t>прилегает к земельному участку 49г по ул. Ростовская,</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стоянка транспортных средств</w:t>
      </w:r>
      <w:r w:rsidRPr="00011589">
        <w:rPr>
          <w:rFonts w:ascii="Times New Roman" w:hAnsi="Times New Roman" w:cs="Times New Roman"/>
          <w:sz w:val="22"/>
          <w:szCs w:val="22"/>
        </w:rPr>
        <w:t>.</w:t>
      </w:r>
      <w:r>
        <w:rPr>
          <w:rFonts w:ascii="Times New Roman" w:hAnsi="Times New Roman" w:cs="Times New Roman"/>
          <w:sz w:val="22"/>
          <w:szCs w:val="22"/>
        </w:rPr>
        <w:t xml:space="preserve"> </w:t>
      </w:r>
      <w:r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340797" w:rsidRDefault="00340797" w:rsidP="00340797">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340797" w:rsidRDefault="00340797" w:rsidP="00340797">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 участок полностью ограничен в использовании приаэродромной территорией аэропорта «Придача»</w:t>
      </w:r>
      <w:r>
        <w:rPr>
          <w:rFonts w:ascii="Times New Roman" w:hAnsi="Times New Roman" w:cs="Times New Roman"/>
          <w:sz w:val="22"/>
          <w:szCs w:val="22"/>
        </w:rPr>
        <w:t xml:space="preserve"> и санитарно-защитной зоной ЗАО «ВШЗ» по адресу: Воронежская область, г. Воронеж, ул. Ростовская, 41; в т. ч. 242 кв. м ограничено </w:t>
      </w:r>
      <w:r w:rsidRPr="00BB6754">
        <w:rPr>
          <w:rFonts w:ascii="Times New Roman" w:hAnsi="Times New Roman" w:cs="Times New Roman"/>
          <w:sz w:val="22"/>
          <w:szCs w:val="22"/>
        </w:rPr>
        <w:t>в использовании охранными зонами сетей инженерно-технического обеспечения</w:t>
      </w:r>
      <w:r>
        <w:rPr>
          <w:rFonts w:ascii="Times New Roman" w:hAnsi="Times New Roman" w:cs="Times New Roman"/>
          <w:sz w:val="22"/>
          <w:szCs w:val="22"/>
        </w:rPr>
        <w:t xml:space="preserve"> (в т. ч. 15 кв. м ограничено в использовании охранной зоной подземного газопровода высокого давления по адресу: Воронежская область, г. Воронеж, ул. Ростовская, 41)</w:t>
      </w:r>
      <w:r w:rsidRPr="00BB6754">
        <w:rPr>
          <w:rFonts w:ascii="Times New Roman" w:hAnsi="Times New Roman" w:cs="Times New Roman"/>
          <w:sz w:val="22"/>
          <w:szCs w:val="22"/>
        </w:rPr>
        <w:t>.</w:t>
      </w:r>
    </w:p>
    <w:p w:rsidR="00340797" w:rsidRPr="00BB6754" w:rsidRDefault="00340797" w:rsidP="00340797">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340797" w:rsidRPr="00BB6754" w:rsidRDefault="00340797" w:rsidP="00340797">
      <w:pPr>
        <w:widowControl/>
        <w:ind w:firstLine="567"/>
        <w:jc w:val="both"/>
        <w:rPr>
          <w:rFonts w:ascii="Times New Roman" w:hAnsi="Times New Roman" w:cs="Times New Roman"/>
          <w:sz w:val="22"/>
          <w:szCs w:val="22"/>
        </w:rPr>
      </w:pPr>
      <w:r w:rsidRPr="00BB6754">
        <w:rPr>
          <w:rFonts w:ascii="Times New Roman" w:hAnsi="Times New Roman" w:cs="Times New Roman"/>
          <w:sz w:val="22"/>
          <w:szCs w:val="22"/>
        </w:rPr>
        <w:t xml:space="preserve">- 15 кв. м – </w:t>
      </w:r>
      <w:r w:rsidRPr="008672E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размера санитарно – защитной зоны для ЗАО </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ВШЗ</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 xml:space="preserve"> по адресу: Воронежская область, г. Воронеж, ул. Ростовская, 41 от 25.04.2019 № 45 выдан: Управление Федеральной службы по надзору в сфере защиты прав потребителей и благополучия человека по Воронежской области; Содержание ограничения (обременения): В соответствии с Постановление Правительства Российской Федерации "Об утверждении правил установления санитарно-защитных зон и использования земельных участков, расположенных в границах санитарно-защитных зон" от 03.03.2018 г. №222 (п.5):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Бессрочно.; Реестровый номер границы: 36:34-6.4072; Вид объекта реестра границ: Зона с особыми условиями использования территории; Вид зоны по документу: Санитарно-защитная зона ЗАО </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ВШЗ</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 xml:space="preserve"> по адресу: Воронежская область, г. Воронеж, ул. Ростовская, 41; Тип зоны: Санитарно-защитная зона предприятий, сооружений и иных объектов;</w:t>
      </w:r>
    </w:p>
    <w:p w:rsidR="00340797" w:rsidRDefault="00340797" w:rsidP="00340797">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 xml:space="preserve">- весь - </w:t>
      </w:r>
      <w:r w:rsidRPr="008672E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департамента имущественных и земельных отношений Воронежской области от 04.03.2014 № 265-з выдан: Департамент имущественных и земельных отношений Воронежской </w:t>
      </w:r>
      <w:r w:rsidRPr="008672E1">
        <w:rPr>
          <w:rFonts w:ascii="Times New Roman" w:eastAsia="Calibri" w:hAnsi="Times New Roman" w:cs="Times New Roman"/>
          <w:sz w:val="22"/>
          <w:szCs w:val="22"/>
          <w:lang w:eastAsia="en-US"/>
        </w:rPr>
        <w:lastRenderedPageBreak/>
        <w:t xml:space="preserve">области; карта (план) объекта землеустройства от 20.04.2015 № б/н выдан: ИП </w:t>
      </w:r>
      <w:proofErr w:type="spellStart"/>
      <w:r w:rsidRPr="008672E1">
        <w:rPr>
          <w:rFonts w:ascii="Times New Roman" w:eastAsia="Calibri" w:hAnsi="Times New Roman" w:cs="Times New Roman"/>
          <w:sz w:val="22"/>
          <w:szCs w:val="22"/>
          <w:lang w:eastAsia="en-US"/>
        </w:rPr>
        <w:t>Кораблин</w:t>
      </w:r>
      <w:proofErr w:type="spellEnd"/>
      <w:r w:rsidRPr="008672E1">
        <w:rPr>
          <w:rFonts w:ascii="Times New Roman" w:eastAsia="Calibri" w:hAnsi="Times New Roman" w:cs="Times New Roman"/>
          <w:sz w:val="22"/>
          <w:szCs w:val="22"/>
          <w:lang w:eastAsia="en-US"/>
        </w:rPr>
        <w:t xml:space="preserve"> В.А.; сопроводительное письмо от 06.03.2014 № 52-17-2567з выдан: Департамент имущественных и земельных отношений Воронежской области; доверенность от 15.07.2014 № 137 выдан: Департамент имущественных и земельных отношений Воронежской области;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устанавливаются приказом департамента имущественных и земельных отношений Воронежской области № 265-з от 2014-03-04; Реестровый номер границы: 36:34-6.11; Вид объекта реестра границ: Зона с особыми условиями использования территории; Вид зоны по документу: Охранная зона подземного газопровода высокого давления по адресу: Воронежская область, г. Воронеж, ул. Ростовская, 41; Тип зоны: Охранная зона инженерных коммуникаций; Номер: 1.</w:t>
      </w:r>
    </w:p>
    <w:p w:rsidR="00340797" w:rsidRPr="00011589" w:rsidRDefault="00340797" w:rsidP="00340797">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340797" w:rsidRPr="00011589" w:rsidRDefault="00340797" w:rsidP="00340797">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5</w:t>
      </w:r>
      <w:r w:rsidRPr="00011589">
        <w:rPr>
          <w:b w:val="0"/>
          <w:bCs w:val="0"/>
          <w:kern w:val="0"/>
          <w:sz w:val="22"/>
          <w:szCs w:val="22"/>
          <w:lang w:eastAsia="ru-RU"/>
        </w:rPr>
        <w:t xml:space="preserve"> (</w:t>
      </w:r>
      <w:r>
        <w:rPr>
          <w:b w:val="0"/>
          <w:bCs w:val="0"/>
          <w:kern w:val="0"/>
          <w:sz w:val="22"/>
          <w:szCs w:val="22"/>
          <w:lang w:eastAsia="ru-RU"/>
        </w:rPr>
        <w:t>пять</w:t>
      </w:r>
      <w:r w:rsidRPr="00011589">
        <w:rPr>
          <w:b w:val="0"/>
          <w:bCs w:val="0"/>
          <w:kern w:val="0"/>
          <w:sz w:val="22"/>
          <w:szCs w:val="22"/>
          <w:lang w:eastAsia="ru-RU"/>
        </w:rPr>
        <w:t xml:space="preserve">) лет. </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340797" w:rsidRPr="00011589" w:rsidRDefault="00340797" w:rsidP="00340797">
      <w:pPr>
        <w:widowControl/>
        <w:tabs>
          <w:tab w:val="left" w:pos="142"/>
        </w:tabs>
        <w:jc w:val="both"/>
        <w:rPr>
          <w:rFonts w:ascii="Times New Roman" w:hAnsi="Times New Roman" w:cs="Times New Roman"/>
          <w:sz w:val="22"/>
          <w:szCs w:val="22"/>
        </w:rPr>
      </w:pPr>
    </w:p>
    <w:p w:rsidR="00340797" w:rsidRPr="00011589" w:rsidRDefault="00340797" w:rsidP="00340797">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w:t>
      </w:r>
      <w:r w:rsidRPr="00011589">
        <w:rPr>
          <w:b w:val="0"/>
          <w:bCs w:val="0"/>
          <w:kern w:val="0"/>
          <w:sz w:val="22"/>
          <w:szCs w:val="22"/>
          <w:lang w:eastAsia="ru-RU"/>
        </w:rPr>
        <w:t>.</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340797" w:rsidRPr="00011589" w:rsidRDefault="00340797" w:rsidP="00340797">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340797" w:rsidRPr="00011589" w:rsidRDefault="00340797" w:rsidP="00340797">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340797" w:rsidRPr="00011589" w:rsidRDefault="00340797" w:rsidP="00340797">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340797" w:rsidRPr="00011589" w:rsidRDefault="00340797" w:rsidP="0034079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340797" w:rsidRPr="00011589" w:rsidRDefault="00340797" w:rsidP="00340797">
      <w:pPr>
        <w:pStyle w:val="ae"/>
        <w:tabs>
          <w:tab w:val="left" w:pos="142"/>
        </w:tabs>
        <w:ind w:firstLine="567"/>
        <w:rPr>
          <w:b w:val="0"/>
          <w:bCs w:val="0"/>
          <w:kern w:val="0"/>
          <w:sz w:val="22"/>
          <w:szCs w:val="22"/>
          <w:lang w:eastAsia="ru-RU"/>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340797" w:rsidRDefault="00340797" w:rsidP="00340797">
      <w:pPr>
        <w:pStyle w:val="ae"/>
        <w:tabs>
          <w:tab w:val="left" w:pos="142"/>
        </w:tabs>
        <w:ind w:firstLine="567"/>
        <w:jc w:val="both"/>
        <w:rPr>
          <w:b w:val="0"/>
          <w:bCs w:val="0"/>
          <w:kern w:val="0"/>
          <w:sz w:val="22"/>
          <w:szCs w:val="22"/>
          <w:lang w:eastAsia="ru-RU"/>
        </w:rPr>
      </w:pP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340797" w:rsidRPr="00011589" w:rsidRDefault="00340797" w:rsidP="0034079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340797" w:rsidRPr="00011589" w:rsidRDefault="00340797" w:rsidP="0034079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340797" w:rsidRPr="00011589" w:rsidRDefault="00340797" w:rsidP="00340797">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40797" w:rsidRPr="00011589" w:rsidRDefault="00340797" w:rsidP="00340797">
      <w:pPr>
        <w:pStyle w:val="af"/>
        <w:tabs>
          <w:tab w:val="left" w:pos="142"/>
        </w:tabs>
        <w:ind w:firstLine="567"/>
        <w:jc w:val="both"/>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340797" w:rsidRPr="00011589" w:rsidRDefault="00340797" w:rsidP="00340797">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340797" w:rsidRPr="00011589" w:rsidRDefault="00340797" w:rsidP="00340797">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40797" w:rsidRPr="00011589" w:rsidRDefault="00340797" w:rsidP="00340797">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340797" w:rsidRPr="00011589" w:rsidRDefault="00340797" w:rsidP="00340797">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340797"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40797" w:rsidRDefault="00340797" w:rsidP="00340797">
      <w:pPr>
        <w:pStyle w:val="af"/>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340797" w:rsidRPr="00011589" w:rsidRDefault="00340797" w:rsidP="00340797">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340797" w:rsidRPr="00011589" w:rsidRDefault="00340797" w:rsidP="00340797">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340797" w:rsidRPr="00011589" w:rsidRDefault="00340797" w:rsidP="00340797">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340797" w:rsidRPr="00011589" w:rsidRDefault="00340797" w:rsidP="00340797">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340797" w:rsidRPr="00011589" w:rsidRDefault="00340797" w:rsidP="00340797">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340797" w:rsidRPr="00011589" w:rsidRDefault="00340797" w:rsidP="00340797">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lastRenderedPageBreak/>
        <w:t xml:space="preserve">- при неиспользовании Участка; </w:t>
      </w:r>
    </w:p>
    <w:p w:rsidR="00340797" w:rsidRPr="00011589" w:rsidRDefault="00340797" w:rsidP="00340797">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340797" w:rsidRPr="00011589" w:rsidRDefault="00340797" w:rsidP="00340797">
      <w:pPr>
        <w:tabs>
          <w:tab w:val="left" w:pos="0"/>
          <w:tab w:val="left" w:pos="142"/>
        </w:tabs>
        <w:ind w:right="57"/>
        <w:jc w:val="both"/>
        <w:rPr>
          <w:rFonts w:ascii="Times New Roman" w:hAnsi="Times New Roman" w:cs="Times New Roman"/>
          <w:sz w:val="22"/>
          <w:szCs w:val="22"/>
        </w:rPr>
      </w:pPr>
    </w:p>
    <w:p w:rsidR="00340797" w:rsidRPr="005500F6" w:rsidRDefault="00340797" w:rsidP="00340797">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340797" w:rsidRPr="005500F6" w:rsidRDefault="00340797" w:rsidP="00340797">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340797" w:rsidRPr="005500F6" w:rsidRDefault="00340797" w:rsidP="00340797">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340797" w:rsidRDefault="00340797" w:rsidP="00340797">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340797" w:rsidRDefault="00340797" w:rsidP="00340797">
      <w:pPr>
        <w:pStyle w:val="ae"/>
        <w:tabs>
          <w:tab w:val="left" w:pos="142"/>
        </w:tabs>
        <w:ind w:firstLine="567"/>
        <w:jc w:val="both"/>
        <w:rPr>
          <w:b w:val="0"/>
          <w:bCs w:val="0"/>
          <w:kern w:val="0"/>
          <w:sz w:val="22"/>
          <w:szCs w:val="22"/>
          <w:lang w:eastAsia="ru-RU"/>
        </w:rPr>
      </w:pPr>
      <w:r>
        <w:rPr>
          <w:b w:val="0"/>
          <w:bCs w:val="0"/>
          <w:kern w:val="0"/>
          <w:sz w:val="22"/>
          <w:szCs w:val="22"/>
          <w:lang w:eastAsia="ru-RU"/>
        </w:rPr>
        <w:tab/>
        <w:t>9.4</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340797" w:rsidRDefault="00340797" w:rsidP="00340797">
      <w:pPr>
        <w:pStyle w:val="ae"/>
        <w:tabs>
          <w:tab w:val="left" w:pos="142"/>
        </w:tabs>
        <w:ind w:firstLine="567"/>
        <w:rPr>
          <w:b w:val="0"/>
          <w:bCs w:val="0"/>
          <w:kern w:val="0"/>
          <w:sz w:val="22"/>
          <w:szCs w:val="22"/>
          <w:lang w:eastAsia="ru-RU"/>
        </w:rPr>
      </w:pPr>
    </w:p>
    <w:p w:rsidR="00340797" w:rsidRPr="00011589" w:rsidRDefault="00340797" w:rsidP="00340797">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340797" w:rsidRPr="00011589" w:rsidTr="00864E30">
        <w:tc>
          <w:tcPr>
            <w:tcW w:w="5140" w:type="dxa"/>
          </w:tcPr>
          <w:p w:rsidR="00340797" w:rsidRPr="00011589" w:rsidRDefault="00340797" w:rsidP="00864E30">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340797" w:rsidRPr="00011589" w:rsidRDefault="00340797" w:rsidP="00864E30">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340797" w:rsidRPr="00011589" w:rsidRDefault="00340797" w:rsidP="00864E30">
            <w:pPr>
              <w:pStyle w:val="ae"/>
              <w:jc w:val="left"/>
              <w:rPr>
                <w:b w:val="0"/>
                <w:bCs w:val="0"/>
                <w:kern w:val="0"/>
                <w:sz w:val="22"/>
                <w:szCs w:val="22"/>
                <w:lang w:eastAsia="ru-RU"/>
              </w:rPr>
            </w:pPr>
            <w:r w:rsidRPr="00011589">
              <w:rPr>
                <w:b w:val="0"/>
                <w:bCs w:val="0"/>
                <w:kern w:val="0"/>
                <w:sz w:val="22"/>
                <w:szCs w:val="22"/>
                <w:lang w:eastAsia="ru-RU"/>
              </w:rPr>
              <w:t>ИНН 3666057069</w:t>
            </w:r>
          </w:p>
          <w:p w:rsidR="00340797" w:rsidRPr="00011589" w:rsidRDefault="00340797" w:rsidP="00864E30">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340797" w:rsidRPr="00011589" w:rsidRDefault="00340797" w:rsidP="00864E30">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340797" w:rsidRPr="00011589" w:rsidRDefault="00340797" w:rsidP="00864E30">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340797" w:rsidRPr="00011589" w:rsidRDefault="00340797" w:rsidP="00864E30">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340797" w:rsidRPr="00F34D21" w:rsidRDefault="00340797" w:rsidP="00F96993">
      <w:pPr>
        <w:rPr>
          <w:rFonts w:ascii="Times New Roman" w:hAnsi="Times New Roman" w:cs="Times New Roman"/>
          <w:sz w:val="22"/>
          <w:szCs w:val="22"/>
        </w:rPr>
      </w:pPr>
    </w:p>
    <w:sectPr w:rsidR="00340797" w:rsidRPr="00F34D21" w:rsidSect="00AA7681">
      <w:footerReference w:type="default" r:id="rId13"/>
      <w:pgSz w:w="11906" w:h="16838"/>
      <w:pgMar w:top="709"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75A6"/>
    <w:rsid w:val="000107EB"/>
    <w:rsid w:val="00015D47"/>
    <w:rsid w:val="00032F78"/>
    <w:rsid w:val="000348D3"/>
    <w:rsid w:val="00036645"/>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14E31"/>
    <w:rsid w:val="00120936"/>
    <w:rsid w:val="00123353"/>
    <w:rsid w:val="00132B9E"/>
    <w:rsid w:val="00136415"/>
    <w:rsid w:val="001367C0"/>
    <w:rsid w:val="001410E6"/>
    <w:rsid w:val="00142A2E"/>
    <w:rsid w:val="00146261"/>
    <w:rsid w:val="00153787"/>
    <w:rsid w:val="001576B5"/>
    <w:rsid w:val="00160600"/>
    <w:rsid w:val="00170A9D"/>
    <w:rsid w:val="001766EF"/>
    <w:rsid w:val="00177C40"/>
    <w:rsid w:val="0018399F"/>
    <w:rsid w:val="001860DD"/>
    <w:rsid w:val="0019109A"/>
    <w:rsid w:val="001A247B"/>
    <w:rsid w:val="001B4CF7"/>
    <w:rsid w:val="001B4F8D"/>
    <w:rsid w:val="001B6C7B"/>
    <w:rsid w:val="001D692E"/>
    <w:rsid w:val="001D7980"/>
    <w:rsid w:val="001F44D6"/>
    <w:rsid w:val="001F70AB"/>
    <w:rsid w:val="001F7344"/>
    <w:rsid w:val="00204907"/>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272B"/>
    <w:rsid w:val="00274D51"/>
    <w:rsid w:val="00280E12"/>
    <w:rsid w:val="00282336"/>
    <w:rsid w:val="00287937"/>
    <w:rsid w:val="0029237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B45"/>
    <w:rsid w:val="003375EA"/>
    <w:rsid w:val="00340797"/>
    <w:rsid w:val="003657FB"/>
    <w:rsid w:val="00371C54"/>
    <w:rsid w:val="0037355E"/>
    <w:rsid w:val="00376E36"/>
    <w:rsid w:val="0038035F"/>
    <w:rsid w:val="003A3F63"/>
    <w:rsid w:val="003A7686"/>
    <w:rsid w:val="003D5743"/>
    <w:rsid w:val="003D669E"/>
    <w:rsid w:val="003D7BA1"/>
    <w:rsid w:val="003E4A60"/>
    <w:rsid w:val="003F1304"/>
    <w:rsid w:val="00406C8B"/>
    <w:rsid w:val="004123F9"/>
    <w:rsid w:val="0041308F"/>
    <w:rsid w:val="004135E4"/>
    <w:rsid w:val="004314FA"/>
    <w:rsid w:val="004439B9"/>
    <w:rsid w:val="00444BAF"/>
    <w:rsid w:val="0044728C"/>
    <w:rsid w:val="004559E2"/>
    <w:rsid w:val="0047182A"/>
    <w:rsid w:val="00472516"/>
    <w:rsid w:val="00487BBA"/>
    <w:rsid w:val="00491C23"/>
    <w:rsid w:val="004A3B78"/>
    <w:rsid w:val="004A7A76"/>
    <w:rsid w:val="004B546B"/>
    <w:rsid w:val="004C75EF"/>
    <w:rsid w:val="004D24CD"/>
    <w:rsid w:val="004D5690"/>
    <w:rsid w:val="004E048B"/>
    <w:rsid w:val="004E1B0B"/>
    <w:rsid w:val="004E2806"/>
    <w:rsid w:val="005177D4"/>
    <w:rsid w:val="00520FDC"/>
    <w:rsid w:val="00523ECC"/>
    <w:rsid w:val="0052432C"/>
    <w:rsid w:val="0052512A"/>
    <w:rsid w:val="0054288F"/>
    <w:rsid w:val="00542A24"/>
    <w:rsid w:val="00542EE4"/>
    <w:rsid w:val="0054353D"/>
    <w:rsid w:val="00547EEA"/>
    <w:rsid w:val="00550705"/>
    <w:rsid w:val="00552D1B"/>
    <w:rsid w:val="00556174"/>
    <w:rsid w:val="00561083"/>
    <w:rsid w:val="005735E5"/>
    <w:rsid w:val="0057702E"/>
    <w:rsid w:val="00580A7A"/>
    <w:rsid w:val="00581468"/>
    <w:rsid w:val="00586388"/>
    <w:rsid w:val="00590A11"/>
    <w:rsid w:val="005A0317"/>
    <w:rsid w:val="005C0A46"/>
    <w:rsid w:val="005C5A77"/>
    <w:rsid w:val="005D2C0E"/>
    <w:rsid w:val="005E23B4"/>
    <w:rsid w:val="005F1FD4"/>
    <w:rsid w:val="005F65A2"/>
    <w:rsid w:val="005F672A"/>
    <w:rsid w:val="00613D4E"/>
    <w:rsid w:val="006165B6"/>
    <w:rsid w:val="006169FB"/>
    <w:rsid w:val="00627C37"/>
    <w:rsid w:val="00635A0D"/>
    <w:rsid w:val="00640F9D"/>
    <w:rsid w:val="0064397F"/>
    <w:rsid w:val="00644E23"/>
    <w:rsid w:val="0064509A"/>
    <w:rsid w:val="00662F48"/>
    <w:rsid w:val="0066396A"/>
    <w:rsid w:val="006667E7"/>
    <w:rsid w:val="006702D6"/>
    <w:rsid w:val="0067112F"/>
    <w:rsid w:val="00672563"/>
    <w:rsid w:val="00675C19"/>
    <w:rsid w:val="00685DE4"/>
    <w:rsid w:val="00696F46"/>
    <w:rsid w:val="006A0A8B"/>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2AED"/>
    <w:rsid w:val="0076395F"/>
    <w:rsid w:val="00764386"/>
    <w:rsid w:val="00765D2F"/>
    <w:rsid w:val="007717F7"/>
    <w:rsid w:val="00783E8F"/>
    <w:rsid w:val="00796E17"/>
    <w:rsid w:val="007B676C"/>
    <w:rsid w:val="007C14EA"/>
    <w:rsid w:val="007C5505"/>
    <w:rsid w:val="007D18B2"/>
    <w:rsid w:val="007E3177"/>
    <w:rsid w:val="007E677D"/>
    <w:rsid w:val="007E6FA4"/>
    <w:rsid w:val="007E7FB6"/>
    <w:rsid w:val="007F1926"/>
    <w:rsid w:val="007F27C3"/>
    <w:rsid w:val="007F2C01"/>
    <w:rsid w:val="007F5FF5"/>
    <w:rsid w:val="008012EC"/>
    <w:rsid w:val="00802744"/>
    <w:rsid w:val="0081581C"/>
    <w:rsid w:val="00822358"/>
    <w:rsid w:val="00844032"/>
    <w:rsid w:val="0084670B"/>
    <w:rsid w:val="00847351"/>
    <w:rsid w:val="0085034F"/>
    <w:rsid w:val="00866560"/>
    <w:rsid w:val="00867E22"/>
    <w:rsid w:val="008720AE"/>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E61"/>
    <w:rsid w:val="009B79CB"/>
    <w:rsid w:val="009B7ED9"/>
    <w:rsid w:val="009D46B1"/>
    <w:rsid w:val="009D5420"/>
    <w:rsid w:val="009E1137"/>
    <w:rsid w:val="009E3364"/>
    <w:rsid w:val="009F1A8B"/>
    <w:rsid w:val="009F22F7"/>
    <w:rsid w:val="009F59B9"/>
    <w:rsid w:val="00A01C67"/>
    <w:rsid w:val="00A02619"/>
    <w:rsid w:val="00A03524"/>
    <w:rsid w:val="00A07BAE"/>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A75EF"/>
    <w:rsid w:val="00AA7681"/>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35801"/>
    <w:rsid w:val="00B503F4"/>
    <w:rsid w:val="00B51FE7"/>
    <w:rsid w:val="00B5617D"/>
    <w:rsid w:val="00B61438"/>
    <w:rsid w:val="00B74659"/>
    <w:rsid w:val="00B93436"/>
    <w:rsid w:val="00B96C45"/>
    <w:rsid w:val="00BA4ADA"/>
    <w:rsid w:val="00BA73DA"/>
    <w:rsid w:val="00BA7BFE"/>
    <w:rsid w:val="00BB5618"/>
    <w:rsid w:val="00BB6754"/>
    <w:rsid w:val="00BC1694"/>
    <w:rsid w:val="00BD1037"/>
    <w:rsid w:val="00BD1D1D"/>
    <w:rsid w:val="00BD4BC7"/>
    <w:rsid w:val="00BE0DCD"/>
    <w:rsid w:val="00BE1C8B"/>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F2E6D"/>
    <w:rsid w:val="00F058B1"/>
    <w:rsid w:val="00F1017E"/>
    <w:rsid w:val="00F11568"/>
    <w:rsid w:val="00F13212"/>
    <w:rsid w:val="00F323AF"/>
    <w:rsid w:val="00F34D21"/>
    <w:rsid w:val="00F45494"/>
    <w:rsid w:val="00F5733C"/>
    <w:rsid w:val="00F60CAB"/>
    <w:rsid w:val="00F61585"/>
    <w:rsid w:val="00F657A3"/>
    <w:rsid w:val="00F84639"/>
    <w:rsid w:val="00F86183"/>
    <w:rsid w:val="00F87959"/>
    <w:rsid w:val="00F87BD0"/>
    <w:rsid w:val="00F92E67"/>
    <w:rsid w:val="00F94061"/>
    <w:rsid w:val="00F9531B"/>
    <w:rsid w:val="00F96993"/>
    <w:rsid w:val="00FA5E58"/>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6A0A8B"/>
    <w:rPr>
      <w:color w:val="605E5C"/>
      <w:shd w:val="clear" w:color="auto" w:fill="E1DFDD"/>
    </w:rPr>
  </w:style>
  <w:style w:type="paragraph" w:styleId="ae">
    <w:name w:val="Title"/>
    <w:basedOn w:val="a"/>
    <w:next w:val="af"/>
    <w:link w:val="af0"/>
    <w:uiPriority w:val="99"/>
    <w:qFormat/>
    <w:rsid w:val="00340797"/>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340797"/>
    <w:rPr>
      <w:rFonts w:eastAsia="Times New Roman" w:cs="Times New Roman"/>
      <w:b/>
      <w:bCs/>
      <w:kern w:val="1"/>
      <w:sz w:val="24"/>
      <w:szCs w:val="20"/>
      <w:lang w:eastAsia="ar-SA"/>
    </w:rPr>
  </w:style>
  <w:style w:type="paragraph" w:styleId="af">
    <w:name w:val="Subtitle"/>
    <w:basedOn w:val="a"/>
    <w:link w:val="af1"/>
    <w:uiPriority w:val="99"/>
    <w:qFormat/>
    <w:rsid w:val="00340797"/>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34079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67855383">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microsoft.com/office/2007/relationships/stylesWithEffects" Target="stylesWithEffect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0DF73-C533-4ADE-9711-EAFF0590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6288</Words>
  <Characters>35844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Ратькова Виктория</dc:creator>
  <cp:lastModifiedBy>Пользователь</cp:lastModifiedBy>
  <cp:revision>5</cp:revision>
  <cp:lastPrinted>2024-07-12T07:03:00Z</cp:lastPrinted>
  <dcterms:created xsi:type="dcterms:W3CDTF">2024-07-12T08:22:00Z</dcterms:created>
  <dcterms:modified xsi:type="dcterms:W3CDTF">2024-07-12T08:44:00Z</dcterms:modified>
</cp:coreProperties>
</file>