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0E3E7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0E3E70" w:rsidRDefault="00BA007A" w:rsidP="00F15429">
      <w:pPr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 </w:t>
      </w:r>
      <w:r w:rsidR="00F15429" w:rsidRPr="000E3E70">
        <w:rPr>
          <w:sz w:val="24"/>
          <w:szCs w:val="24"/>
          <w:u w:val="single"/>
        </w:rPr>
        <w:t xml:space="preserve">Воронежская область, </w:t>
      </w:r>
      <w:r w:rsidR="000E3E70">
        <w:rPr>
          <w:sz w:val="24"/>
          <w:szCs w:val="24"/>
          <w:u w:val="single"/>
        </w:rPr>
        <w:t>Хохольский</w:t>
      </w:r>
      <w:r w:rsidR="00F15429" w:rsidRPr="000E3E70">
        <w:rPr>
          <w:sz w:val="24"/>
          <w:szCs w:val="24"/>
        </w:rPr>
        <w:t xml:space="preserve"> район, </w:t>
      </w:r>
      <w:r w:rsidR="00894003">
        <w:rPr>
          <w:sz w:val="24"/>
          <w:szCs w:val="24"/>
        </w:rPr>
        <w:t xml:space="preserve">Борщёвское сельское </w:t>
      </w:r>
      <w:r w:rsidR="00F15429" w:rsidRPr="000E3E70">
        <w:rPr>
          <w:sz w:val="24"/>
          <w:szCs w:val="24"/>
        </w:rPr>
        <w:t xml:space="preserve"> поселение,</w:t>
      </w:r>
      <w:r w:rsidR="006544D1">
        <w:rPr>
          <w:sz w:val="24"/>
          <w:szCs w:val="24"/>
        </w:rPr>
        <w:t xml:space="preserve"> х. </w:t>
      </w:r>
      <w:proofErr w:type="spellStart"/>
      <w:r w:rsidR="006544D1">
        <w:rPr>
          <w:sz w:val="24"/>
          <w:szCs w:val="24"/>
        </w:rPr>
        <w:t>Пашенково</w:t>
      </w:r>
      <w:proofErr w:type="spellEnd"/>
      <w:r w:rsidR="00F15429" w:rsidRPr="000E3E70">
        <w:rPr>
          <w:sz w:val="24"/>
          <w:szCs w:val="24"/>
        </w:rPr>
        <w:t>, в кадастровых кварталах:</w:t>
      </w:r>
      <w:r w:rsidR="00F15429" w:rsidRPr="000E3E70">
        <w:t xml:space="preserve"> </w:t>
      </w:r>
      <w:r w:rsidR="00F15429" w:rsidRPr="000E3E70">
        <w:rPr>
          <w:sz w:val="24"/>
          <w:szCs w:val="24"/>
        </w:rPr>
        <w:t>36:</w:t>
      </w:r>
      <w:r w:rsidR="000E3E70" w:rsidRPr="000E3E70">
        <w:rPr>
          <w:sz w:val="24"/>
          <w:szCs w:val="24"/>
        </w:rPr>
        <w:t>31</w:t>
      </w:r>
      <w:r w:rsidR="00F15429" w:rsidRPr="000E3E70">
        <w:rPr>
          <w:sz w:val="24"/>
          <w:szCs w:val="24"/>
        </w:rPr>
        <w:t>:</w:t>
      </w:r>
      <w:r w:rsidR="00894003">
        <w:rPr>
          <w:sz w:val="24"/>
          <w:szCs w:val="24"/>
        </w:rPr>
        <w:t>0600002</w:t>
      </w:r>
      <w:r w:rsidR="00F15429" w:rsidRPr="000E3E70">
        <w:rPr>
          <w:sz w:val="24"/>
          <w:szCs w:val="24"/>
        </w:rPr>
        <w:t>, 36:</w:t>
      </w:r>
      <w:r w:rsidR="000E3E70" w:rsidRPr="000E3E70">
        <w:rPr>
          <w:sz w:val="24"/>
          <w:szCs w:val="24"/>
        </w:rPr>
        <w:t>31</w:t>
      </w:r>
      <w:r w:rsidR="00F15429" w:rsidRPr="000E3E70">
        <w:rPr>
          <w:sz w:val="24"/>
          <w:szCs w:val="24"/>
        </w:rPr>
        <w:t>:</w:t>
      </w:r>
      <w:r w:rsidR="00894003">
        <w:rPr>
          <w:sz w:val="24"/>
          <w:szCs w:val="24"/>
        </w:rPr>
        <w:t>0600003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№  </w:t>
      </w:r>
      <w:r w:rsidR="00D645DB" w:rsidRPr="00D645DB">
        <w:rPr>
          <w:sz w:val="24"/>
          <w:szCs w:val="24"/>
        </w:rPr>
        <w:t xml:space="preserve">  00108-КОН/ККР от 01.03.2023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0E3E70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Default="00D645DB" w:rsidP="0062603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ООО «Группа компаний «Смарт бизнес» (ООО «</w:t>
      </w:r>
      <w:proofErr w:type="gramStart"/>
      <w:r w:rsidRPr="00D645DB">
        <w:rPr>
          <w:sz w:val="24"/>
          <w:szCs w:val="24"/>
        </w:rPr>
        <w:t>СБ</w:t>
      </w:r>
      <w:proofErr w:type="gramEnd"/>
      <w:r w:rsidRPr="00D645DB">
        <w:rPr>
          <w:sz w:val="24"/>
          <w:szCs w:val="24"/>
        </w:rPr>
        <w:t xml:space="preserve"> </w:t>
      </w:r>
      <w:proofErr w:type="spellStart"/>
      <w:r w:rsidRPr="00D645DB">
        <w:rPr>
          <w:sz w:val="24"/>
          <w:szCs w:val="24"/>
        </w:rPr>
        <w:t>Груп</w:t>
      </w:r>
      <w:proofErr w:type="spellEnd"/>
      <w:r w:rsidRPr="00D645DB">
        <w:rPr>
          <w:sz w:val="24"/>
          <w:szCs w:val="24"/>
        </w:rPr>
        <w:t>»)</w:t>
      </w:r>
      <w:r w:rsidR="0062603B"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D645DB" w:rsidRDefault="008C7610" w:rsidP="00757F3E">
      <w:pPr>
        <w:tabs>
          <w:tab w:val="right" w:pos="9922"/>
        </w:tabs>
        <w:rPr>
          <w:sz w:val="24"/>
          <w:szCs w:val="24"/>
        </w:rPr>
      </w:pPr>
      <w:r w:rsidRPr="008C7610">
        <w:rPr>
          <w:sz w:val="24"/>
          <w:szCs w:val="24"/>
        </w:rPr>
        <w:t>фамилия, имя, отчество (при наличии) кадастрового инженера</w:t>
      </w:r>
      <w:r w:rsidR="0062603B">
        <w:rPr>
          <w:sz w:val="24"/>
          <w:szCs w:val="24"/>
        </w:rPr>
        <w:t>:</w:t>
      </w: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Кирсанова (Рябая) Наталья Григорьевна: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D645DB">
        <w:t>Ассоциация «Союз кадастровых инженеров» (Ассоциация СКИ)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почтовый адрес:</w:t>
      </w:r>
      <w:r w:rsidRPr="00D645DB">
        <w:t xml:space="preserve"> </w:t>
      </w:r>
      <w:r w:rsidRPr="00D645DB">
        <w:rPr>
          <w:sz w:val="24"/>
          <w:szCs w:val="24"/>
        </w:rPr>
        <w:t>г. Воронеж, Московский проспект, д. 102В, к.2, оф. 302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адрес электронной почты:</w:t>
      </w:r>
      <w:r w:rsidRPr="00D645DB">
        <w:t xml:space="preserve"> </w:t>
      </w:r>
      <w:r w:rsidRPr="00D645DB">
        <w:rPr>
          <w:sz w:val="24"/>
          <w:szCs w:val="24"/>
        </w:rPr>
        <w:t xml:space="preserve">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номер контактного телефона:  89042330123</w:t>
      </w:r>
      <w:r w:rsidRPr="00D645DB">
        <w:rPr>
          <w:sz w:val="24"/>
          <w:szCs w:val="24"/>
        </w:rPr>
        <w:tab/>
        <w:t>.</w:t>
      </w: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фамилия, имя, отчество (при наличии) кадастрового инженера:</w:t>
      </w:r>
    </w:p>
    <w:p w:rsidR="00D645DB" w:rsidRPr="00D645DB" w:rsidRDefault="00D645DB" w:rsidP="00D645DB">
      <w:pPr>
        <w:tabs>
          <w:tab w:val="right" w:pos="9922"/>
        </w:tabs>
        <w:rPr>
          <w:b/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Антонюк Денис Юрьевич:</w:t>
      </w:r>
      <w:r w:rsidRPr="00D645DB">
        <w:rPr>
          <w:b/>
          <w:sz w:val="24"/>
          <w:szCs w:val="24"/>
          <w:u w:val="single"/>
        </w:rPr>
        <w:br/>
        <w:t xml:space="preserve"> 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почтовый адрес:  г. Воронеж, Московский проспект, д. 102В, к.2, оф. 302</w:t>
      </w:r>
      <w:proofErr w:type="gramStart"/>
      <w:r w:rsidRPr="00D645DB">
        <w:rPr>
          <w:sz w:val="24"/>
          <w:szCs w:val="24"/>
        </w:rPr>
        <w:t xml:space="preserve">                                       ;</w:t>
      </w:r>
      <w:proofErr w:type="gramEnd"/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адрес электронной почты: 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</w:rPr>
      </w:pPr>
      <w:r w:rsidRPr="00D645DB">
        <w:rPr>
          <w:sz w:val="24"/>
          <w:szCs w:val="24"/>
        </w:rPr>
        <w:t>номер контактного телефона: 89507818392</w:t>
      </w:r>
    </w:p>
    <w:p w:rsidR="00D645DB" w:rsidRPr="00D645DB" w:rsidRDefault="00D645DB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D645DB">
        <w:rPr>
          <w:sz w:val="24"/>
          <w:szCs w:val="24"/>
          <w:vertAlign w:val="superscript"/>
        </w:rPr>
        <w:endnoteReference w:customMarkFollows="1" w:id="2"/>
        <w:t>5</w:t>
      </w:r>
      <w:r w:rsidRPr="00D645DB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</w:t>
      </w:r>
      <w:r w:rsidRPr="00D645DB">
        <w:rPr>
          <w:sz w:val="24"/>
          <w:szCs w:val="24"/>
        </w:rPr>
        <w:lastRenderedPageBreak/>
        <w:t>регистрации недвижимости» могут быть внесены в Единый государственный реестр недвижимости как о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D645DB">
        <w:rPr>
          <w:sz w:val="24"/>
          <w:szCs w:val="24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45DB" w:rsidRPr="00D645DB" w:rsidRDefault="00D645DB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D645DB">
        <w:t xml:space="preserve"> </w:t>
      </w:r>
      <w:r w:rsidRPr="00D645DB">
        <w:rPr>
          <w:b/>
          <w:sz w:val="24"/>
          <w:szCs w:val="24"/>
        </w:rPr>
        <w:t>Кирсановой (Рябой) Н.Г., Антонюку Д.Ю</w:t>
      </w:r>
      <w:r w:rsidRPr="00D645DB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</w:t>
      </w:r>
      <w:proofErr w:type="gramEnd"/>
      <w:r w:rsidRPr="00D645DB">
        <w:rPr>
          <w:sz w:val="24"/>
          <w:szCs w:val="24"/>
        </w:rPr>
        <w:t xml:space="preserve">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645DB" w:rsidRDefault="00D645DB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Воронежская область, </w:t>
            </w:r>
            <w:r w:rsidR="000E3E70" w:rsidRPr="009117DE">
              <w:rPr>
                <w:sz w:val="24"/>
                <w:szCs w:val="24"/>
              </w:rPr>
              <w:t>Хохольский</w:t>
            </w:r>
            <w:r w:rsidRPr="009117DE">
              <w:rPr>
                <w:sz w:val="24"/>
                <w:szCs w:val="24"/>
              </w:rPr>
              <w:t xml:space="preserve"> район, </w:t>
            </w:r>
            <w:r w:rsidR="006544D1">
              <w:rPr>
                <w:sz w:val="24"/>
                <w:szCs w:val="24"/>
              </w:rPr>
              <w:t xml:space="preserve">Борщёвское сельское </w:t>
            </w:r>
            <w:r w:rsidRPr="009117DE">
              <w:rPr>
                <w:sz w:val="24"/>
                <w:szCs w:val="24"/>
              </w:rPr>
              <w:t xml:space="preserve"> поселение, </w:t>
            </w:r>
            <w:r w:rsidR="006544D1">
              <w:rPr>
                <w:sz w:val="24"/>
                <w:szCs w:val="24"/>
              </w:rPr>
              <w:t>х. Пашенково</w:t>
            </w:r>
            <w:r w:rsidRPr="009117DE">
              <w:rPr>
                <w:sz w:val="24"/>
                <w:szCs w:val="24"/>
              </w:rPr>
              <w:t>,</w:t>
            </w:r>
          </w:p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 в кадастровых кварталах: </w:t>
            </w:r>
          </w:p>
          <w:p w:rsidR="006544D1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>36:</w:t>
            </w:r>
            <w:r w:rsidR="000E3E70" w:rsidRPr="009117DE">
              <w:rPr>
                <w:sz w:val="24"/>
                <w:szCs w:val="24"/>
              </w:rPr>
              <w:t>31</w:t>
            </w:r>
            <w:r w:rsidRPr="009117DE">
              <w:rPr>
                <w:sz w:val="24"/>
                <w:szCs w:val="24"/>
              </w:rPr>
              <w:t>:</w:t>
            </w:r>
            <w:r w:rsidR="006544D1">
              <w:rPr>
                <w:sz w:val="24"/>
                <w:szCs w:val="24"/>
              </w:rPr>
              <w:t>0600002</w:t>
            </w:r>
            <w:r w:rsidR="0070283C" w:rsidRPr="009117DE">
              <w:rPr>
                <w:sz w:val="24"/>
                <w:szCs w:val="24"/>
              </w:rPr>
              <w:t xml:space="preserve"> – ул. </w:t>
            </w:r>
            <w:r w:rsidR="006544D1">
              <w:rPr>
                <w:sz w:val="24"/>
                <w:szCs w:val="24"/>
              </w:rPr>
              <w:t>Донская</w:t>
            </w:r>
          </w:p>
          <w:p w:rsidR="0070283C" w:rsidRPr="009117DE" w:rsidRDefault="004E2C10" w:rsidP="003F68A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>36:</w:t>
            </w:r>
            <w:r w:rsidR="009117DE" w:rsidRPr="009117DE">
              <w:rPr>
                <w:sz w:val="24"/>
                <w:szCs w:val="24"/>
              </w:rPr>
              <w:t>31</w:t>
            </w:r>
            <w:r w:rsidRPr="009117DE">
              <w:rPr>
                <w:sz w:val="24"/>
                <w:szCs w:val="24"/>
              </w:rPr>
              <w:t>:</w:t>
            </w:r>
            <w:r w:rsidR="006544D1">
              <w:rPr>
                <w:sz w:val="24"/>
                <w:szCs w:val="24"/>
              </w:rPr>
              <w:t>0600003</w:t>
            </w:r>
            <w:r w:rsidR="003F68AC" w:rsidRPr="009117DE">
              <w:rPr>
                <w:sz w:val="24"/>
                <w:szCs w:val="24"/>
              </w:rPr>
              <w:t xml:space="preserve"> – ул. </w:t>
            </w:r>
            <w:r w:rsidR="006544D1">
              <w:rPr>
                <w:sz w:val="24"/>
                <w:szCs w:val="24"/>
              </w:rPr>
              <w:t>Донская</w:t>
            </w:r>
          </w:p>
          <w:p w:rsidR="0024764B" w:rsidRDefault="0024764B" w:rsidP="00256065">
            <w:pPr>
              <w:rPr>
                <w:sz w:val="24"/>
                <w:szCs w:val="24"/>
              </w:rPr>
            </w:pP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proofErr w:type="gramStart"/>
            <w:r w:rsidRPr="00463953">
              <w:rPr>
                <w:sz w:val="24"/>
                <w:szCs w:val="24"/>
                <w:lang w:val="en-US"/>
              </w:rPr>
              <w:t>C</w:t>
            </w:r>
            <w:proofErr w:type="gramEnd"/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2" w:name="OLE_LINK188"/>
            <w:bookmarkStart w:id="3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bookmarkStart w:id="4" w:name="_GoBack"/>
            <w:r w:rsidRPr="00D645DB">
              <w:rPr>
                <w:sz w:val="22"/>
                <w:szCs w:val="24"/>
              </w:rPr>
              <w:t xml:space="preserve">c 01.03.2023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до 01.08. 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>с 9.00-17.00</w:t>
            </w:r>
            <w:bookmarkEnd w:id="4"/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1D" w:rsidRDefault="00D52B1D">
      <w:r>
        <w:separator/>
      </w:r>
    </w:p>
  </w:endnote>
  <w:endnote w:type="continuationSeparator" w:id="0">
    <w:p w:rsidR="00D52B1D" w:rsidRDefault="00D52B1D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  <w:endnote w:id="2">
    <w:p w:rsidR="00D645DB" w:rsidRDefault="00D645DB" w:rsidP="00D645DB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1D" w:rsidRDefault="00D52B1D">
      <w:r>
        <w:separator/>
      </w:r>
    </w:p>
  </w:footnote>
  <w:footnote w:type="continuationSeparator" w:id="0">
    <w:p w:rsidR="00D52B1D" w:rsidRDefault="00D5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209DA"/>
    <w:rsid w:val="00463953"/>
    <w:rsid w:val="004B1AD3"/>
    <w:rsid w:val="004B2632"/>
    <w:rsid w:val="004E2C10"/>
    <w:rsid w:val="005461EF"/>
    <w:rsid w:val="00567933"/>
    <w:rsid w:val="005A2C85"/>
    <w:rsid w:val="00605799"/>
    <w:rsid w:val="0062603B"/>
    <w:rsid w:val="00630E30"/>
    <w:rsid w:val="0063389F"/>
    <w:rsid w:val="006544D1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D4656"/>
    <w:rsid w:val="00855B49"/>
    <w:rsid w:val="00855CC8"/>
    <w:rsid w:val="00894003"/>
    <w:rsid w:val="008B2187"/>
    <w:rsid w:val="008C7610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E274C"/>
    <w:rsid w:val="00B053DA"/>
    <w:rsid w:val="00B27AEC"/>
    <w:rsid w:val="00B66943"/>
    <w:rsid w:val="00B75D95"/>
    <w:rsid w:val="00BA007A"/>
    <w:rsid w:val="00BA63A7"/>
    <w:rsid w:val="00BE7529"/>
    <w:rsid w:val="00D52B1D"/>
    <w:rsid w:val="00D645DB"/>
    <w:rsid w:val="00E0018E"/>
    <w:rsid w:val="00E5121D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A753-15AF-4782-AD62-170CC4E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В. Тимченко</cp:lastModifiedBy>
  <cp:revision>3</cp:revision>
  <dcterms:created xsi:type="dcterms:W3CDTF">2023-02-28T11:12:00Z</dcterms:created>
  <dcterms:modified xsi:type="dcterms:W3CDTF">2023-02-28T11:46:00Z</dcterms:modified>
</cp:coreProperties>
</file>