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01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1A55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A5501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Pr="001A5501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 w:rsidRPr="001A5501"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53E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521FAE"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38B" w:rsidRPr="00524F48" w:rsidRDefault="0037538B" w:rsidP="003753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Pr="00523A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37538B" w:rsidRDefault="0037538B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246F27">
        <w:rPr>
          <w:rFonts w:ascii="Times New Roman" w:hAnsi="Times New Roman"/>
          <w:sz w:val="24"/>
          <w:szCs w:val="24"/>
        </w:rPr>
        <w:t>26</w:t>
      </w:r>
      <w:r w:rsidR="002A553E" w:rsidRPr="002A553E">
        <w:rPr>
          <w:rFonts w:ascii="Times New Roman" w:hAnsi="Times New Roman"/>
          <w:sz w:val="24"/>
          <w:szCs w:val="24"/>
        </w:rPr>
        <w:t>.0</w:t>
      </w:r>
      <w:r w:rsidR="0053526D" w:rsidRPr="002A553E">
        <w:rPr>
          <w:rFonts w:ascii="Times New Roman" w:hAnsi="Times New Roman"/>
          <w:sz w:val="24"/>
          <w:szCs w:val="24"/>
        </w:rPr>
        <w:t>2</w:t>
      </w:r>
      <w:r w:rsidR="002A553E" w:rsidRPr="002A553E">
        <w:rPr>
          <w:rFonts w:ascii="Times New Roman" w:hAnsi="Times New Roman"/>
          <w:sz w:val="24"/>
          <w:szCs w:val="24"/>
        </w:rPr>
        <w:t>.2019</w:t>
      </w:r>
      <w:r w:rsidR="00521FAE" w:rsidRPr="002A553E">
        <w:rPr>
          <w:rFonts w:ascii="Times New Roman" w:hAnsi="Times New Roman"/>
          <w:sz w:val="24"/>
          <w:szCs w:val="24"/>
        </w:rPr>
        <w:t xml:space="preserve"> </w:t>
      </w:r>
      <w:r w:rsidR="00B70C17" w:rsidRPr="002A553E">
        <w:rPr>
          <w:rFonts w:ascii="Times New Roman" w:hAnsi="Times New Roman"/>
          <w:sz w:val="24"/>
          <w:szCs w:val="24"/>
        </w:rPr>
        <w:t>№</w:t>
      </w:r>
      <w:r w:rsidR="002A553E" w:rsidRPr="002A553E">
        <w:rPr>
          <w:rFonts w:ascii="Times New Roman" w:hAnsi="Times New Roman"/>
          <w:sz w:val="24"/>
          <w:szCs w:val="24"/>
        </w:rPr>
        <w:t xml:space="preserve"> </w:t>
      </w:r>
      <w:r w:rsidR="00246F27">
        <w:rPr>
          <w:rFonts w:ascii="Times New Roman" w:hAnsi="Times New Roman"/>
          <w:sz w:val="24"/>
          <w:szCs w:val="24"/>
        </w:rPr>
        <w:t>425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625806" w:rsidRPr="00CA2CB0">
        <w:rPr>
          <w:rFonts w:ascii="Times New Roman" w:hAnsi="Times New Roman" w:cs="Times New Roman"/>
          <w:sz w:val="24"/>
          <w:szCs w:val="24"/>
        </w:rPr>
        <w:t>04</w:t>
      </w:r>
      <w:r w:rsidR="005410C1" w:rsidRPr="00CA2CB0">
        <w:rPr>
          <w:rFonts w:ascii="Times New Roman" w:hAnsi="Times New Roman" w:cs="Times New Roman"/>
          <w:sz w:val="24"/>
          <w:szCs w:val="24"/>
        </w:rPr>
        <w:t xml:space="preserve"> </w:t>
      </w:r>
      <w:r w:rsidR="00625806">
        <w:rPr>
          <w:rFonts w:ascii="Times New Roman" w:hAnsi="Times New Roman" w:cs="Times New Roman"/>
          <w:sz w:val="24"/>
          <w:szCs w:val="24"/>
        </w:rPr>
        <w:t>марта</w:t>
      </w:r>
      <w:r w:rsidR="00C75840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78443F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CA2CB0" w:rsidRPr="00CA2CB0">
        <w:rPr>
          <w:rFonts w:ascii="Times New Roman" w:hAnsi="Times New Roman" w:cs="Times New Roman"/>
          <w:sz w:val="24"/>
          <w:szCs w:val="24"/>
        </w:rPr>
        <w:t>29</w:t>
      </w:r>
      <w:r w:rsidR="005410C1" w:rsidRPr="00CA2CB0">
        <w:rPr>
          <w:rFonts w:ascii="Times New Roman" w:hAnsi="Times New Roman" w:cs="Times New Roman"/>
          <w:sz w:val="24"/>
          <w:szCs w:val="24"/>
        </w:rPr>
        <w:t xml:space="preserve"> </w:t>
      </w:r>
      <w:r w:rsidR="002A553E" w:rsidRPr="00CA2CB0">
        <w:rPr>
          <w:rFonts w:ascii="Times New Roman" w:hAnsi="Times New Roman" w:cs="Times New Roman"/>
          <w:sz w:val="24"/>
          <w:szCs w:val="24"/>
        </w:rPr>
        <w:t>марта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CA2CB0" w:rsidRPr="00CA2CB0">
        <w:rPr>
          <w:rFonts w:ascii="Times New Roman" w:hAnsi="Times New Roman" w:cs="Times New Roman"/>
          <w:sz w:val="24"/>
          <w:szCs w:val="24"/>
        </w:rPr>
        <w:t>01</w:t>
      </w:r>
      <w:r w:rsidR="005410C1" w:rsidRPr="00CA2CB0">
        <w:rPr>
          <w:rFonts w:ascii="Times New Roman" w:hAnsi="Times New Roman" w:cs="Times New Roman"/>
          <w:sz w:val="24"/>
          <w:szCs w:val="24"/>
        </w:rPr>
        <w:t xml:space="preserve"> </w:t>
      </w:r>
      <w:r w:rsidR="00CA2CB0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CA2CB0" w:rsidRPr="00CA2CB0">
        <w:rPr>
          <w:rFonts w:ascii="Times New Roman" w:hAnsi="Times New Roman" w:cs="Times New Roman"/>
          <w:sz w:val="24"/>
          <w:szCs w:val="24"/>
        </w:rPr>
        <w:t>03</w:t>
      </w:r>
      <w:r w:rsidR="005410C1" w:rsidRPr="00CA2CB0">
        <w:rPr>
          <w:rFonts w:ascii="Times New Roman" w:hAnsi="Times New Roman" w:cs="Times New Roman"/>
          <w:sz w:val="24"/>
          <w:szCs w:val="24"/>
        </w:rPr>
        <w:t xml:space="preserve"> </w:t>
      </w:r>
      <w:r w:rsidR="00CA2CB0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1A5501" w:rsidRPr="00A765BC" w:rsidRDefault="001A5501" w:rsidP="00604B2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>
        <w:rPr>
          <w:rFonts w:ascii="Times New Roman" w:hAnsi="Times New Roman" w:cs="Times New Roman"/>
          <w:sz w:val="24"/>
          <w:szCs w:val="24"/>
        </w:rPr>
        <w:t>10 часов 00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04B20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9E2365">
        <w:trPr>
          <w:cantSplit/>
          <w:trHeight w:val="18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1A550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9E2365">
        <w:trPr>
          <w:cantSplit/>
          <w:trHeight w:val="1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04B20"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604B20"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6650E" w:rsidTr="001A5501">
        <w:trPr>
          <w:cantSplit/>
          <w:trHeight w:val="112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юго-восточная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199,00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1A5501">
        <w:trPr>
          <w:cantSplit/>
          <w:trHeight w:val="115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южная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622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="00604B20" w:rsidRPr="00604B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06223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="00604B20" w:rsidRPr="00604B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C6650E" w:rsidTr="001A5501">
        <w:trPr>
          <w:cantSplit/>
          <w:trHeight w:val="116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36:06:1500013:560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южная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57,00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C6650E" w:rsidTr="001A5501">
        <w:trPr>
          <w:cantSplit/>
          <w:trHeight w:val="10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36:06:1500013:561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57 425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юго-восточная 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524,00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04B20"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604B20"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6650E" w:rsidTr="001A5501">
        <w:trPr>
          <w:cantSplit/>
          <w:trHeight w:val="10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E7278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36:06:1500013:</w:t>
            </w:r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806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южная 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135,00</w:t>
            </w:r>
          </w:p>
        </w:tc>
      </w:tr>
      <w:tr w:rsidR="001A5501" w:rsidTr="001A5501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26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E7278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36:06:1500013:</w:t>
            </w:r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604B2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южная 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72,00</w:t>
            </w:r>
          </w:p>
        </w:tc>
      </w:tr>
      <w:tr w:rsidR="001A5501" w:rsidTr="001A5501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11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C96663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36:06:1500013:</w:t>
            </w:r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южная 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105,00</w:t>
            </w:r>
          </w:p>
        </w:tc>
      </w:tr>
      <w:tr w:rsidR="001A5501" w:rsidTr="001A5501">
        <w:trPr>
          <w:cantSplit/>
          <w:trHeight w:val="20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C96663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36:06:1600015:</w:t>
            </w:r>
            <w:r w:rsidR="00604B20"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 w:rsidP="00604B2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северо-восточная  часть кадастрового квартала 36:06:1600015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205,00</w:t>
            </w:r>
          </w:p>
        </w:tc>
      </w:tr>
      <w:tr w:rsidR="001A5501" w:rsidTr="001A5501">
        <w:trPr>
          <w:cantSplit/>
          <w:trHeight w:val="2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36:06:1600015:95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северо-восточная  часть кадастрового квартала 36:06:1600015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628,00</w:t>
            </w:r>
          </w:p>
        </w:tc>
      </w:tr>
      <w:tr w:rsidR="001A5501" w:rsidTr="001A5501">
        <w:trPr>
          <w:cantSplit/>
          <w:trHeight w:val="1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36:06:1600017:88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021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604B2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юго-западная  часть кадастрового квартала 36:06:1600017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604B2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04B2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</w:tr>
    </w:tbl>
    <w:p w:rsidR="004269AA" w:rsidRDefault="00604B20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69AA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У зе</w:t>
      </w:r>
      <w:r w:rsidR="00C75840" w:rsidRPr="001A5501">
        <w:rPr>
          <w:rFonts w:ascii="Times New Roman" w:hAnsi="Times New Roman"/>
          <w:sz w:val="24"/>
          <w:szCs w:val="24"/>
        </w:rPr>
        <w:t>мельных участков по лотам №№ 1-</w:t>
      </w:r>
      <w:r w:rsidR="00604B20">
        <w:rPr>
          <w:rFonts w:ascii="Times New Roman" w:hAnsi="Times New Roman"/>
          <w:sz w:val="24"/>
          <w:szCs w:val="24"/>
        </w:rPr>
        <w:t>10</w:t>
      </w:r>
      <w:r w:rsidRPr="001A5501">
        <w:rPr>
          <w:rFonts w:ascii="Times New Roman" w:hAnsi="Times New Roman"/>
          <w:sz w:val="24"/>
          <w:szCs w:val="24"/>
        </w:rPr>
        <w:t>: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4CD0">
          <w:footerReference w:type="default" r:id="rId10"/>
          <w:pgSz w:w="16838" w:h="11906" w:orient="landscape"/>
          <w:pgMar w:top="284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23A0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523A0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C75840">
        <w:rPr>
          <w:rFonts w:ascii="Times New Roman" w:hAnsi="Times New Roman"/>
          <w:sz w:val="24"/>
          <w:szCs w:val="24"/>
        </w:rPr>
        <w:t xml:space="preserve"> – 2019</w:t>
      </w:r>
      <w:r w:rsidR="00830C15" w:rsidRPr="00523A0E">
        <w:rPr>
          <w:rFonts w:ascii="Times New Roman" w:hAnsi="Times New Roman"/>
          <w:sz w:val="24"/>
          <w:szCs w:val="24"/>
        </w:rPr>
        <w:t xml:space="preserve"> – </w:t>
      </w:r>
      <w:r w:rsidR="00604B20">
        <w:rPr>
          <w:rFonts w:ascii="Times New Roman" w:hAnsi="Times New Roman"/>
          <w:sz w:val="24"/>
          <w:szCs w:val="24"/>
        </w:rPr>
        <w:t>8</w:t>
      </w:r>
      <w:r w:rsidRPr="00523A0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C75840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C75840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C75840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695326">
        <w:rPr>
          <w:rFonts w:ascii="Times New Roman" w:hAnsi="Times New Roman" w:cs="Times New Roman"/>
          <w:sz w:val="24"/>
          <w:szCs w:val="24"/>
        </w:rPr>
        <w:t xml:space="preserve">        «___</w:t>
      </w:r>
      <w:r>
        <w:rPr>
          <w:rFonts w:ascii="Times New Roman" w:hAnsi="Times New Roman" w:cs="Times New Roman"/>
          <w:sz w:val="24"/>
          <w:szCs w:val="24"/>
        </w:rPr>
        <w:t>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7C6303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D38EE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5D38EE">
        <w:rPr>
          <w:rFonts w:ascii="Times New Roman" w:hAnsi="Times New Roman"/>
          <w:spacing w:val="-3"/>
          <w:sz w:val="24"/>
          <w:szCs w:val="24"/>
        </w:rPr>
        <w:t> </w:t>
      </w:r>
      <w:r w:rsidRPr="005D38E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</w:t>
      </w:r>
      <w:r w:rsidR="005D38EE"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быть подтверждено документом, выданным уполномоченным на то государственным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C0" w:rsidRDefault="00BB24C0" w:rsidP="00225547">
      <w:r>
        <w:separator/>
      </w:r>
    </w:p>
  </w:endnote>
  <w:endnote w:type="continuationSeparator" w:id="0">
    <w:p w:rsidR="00BB24C0" w:rsidRDefault="00BB24C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650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7736" w:rsidRPr="00F47736" w:rsidRDefault="00F4773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77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77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77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38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77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5501" w:rsidRPr="00D96704" w:rsidRDefault="001A5501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1" w:rsidRPr="008F5898" w:rsidRDefault="001A5501" w:rsidP="008F5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1" w:rsidRPr="002F11AF" w:rsidRDefault="001A55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37538B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A5501" w:rsidRDefault="001A5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C0" w:rsidRDefault="00BB24C0" w:rsidP="00225547">
      <w:r>
        <w:separator/>
      </w:r>
    </w:p>
  </w:footnote>
  <w:footnote w:type="continuationSeparator" w:id="0">
    <w:p w:rsidR="00BB24C0" w:rsidRDefault="00BB24C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06223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74AFE"/>
    <w:rsid w:val="00182334"/>
    <w:rsid w:val="001842B2"/>
    <w:rsid w:val="00190545"/>
    <w:rsid w:val="00192058"/>
    <w:rsid w:val="00195D24"/>
    <w:rsid w:val="001A5501"/>
    <w:rsid w:val="001B39D6"/>
    <w:rsid w:val="001B3CBF"/>
    <w:rsid w:val="001B44CE"/>
    <w:rsid w:val="001C2236"/>
    <w:rsid w:val="001C2435"/>
    <w:rsid w:val="001C365B"/>
    <w:rsid w:val="001C3C75"/>
    <w:rsid w:val="001E00AA"/>
    <w:rsid w:val="001E7057"/>
    <w:rsid w:val="001E7278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46F27"/>
    <w:rsid w:val="002472F2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553E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7538B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47281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7411"/>
    <w:rsid w:val="005B21F9"/>
    <w:rsid w:val="005B2D34"/>
    <w:rsid w:val="005B3158"/>
    <w:rsid w:val="005B600D"/>
    <w:rsid w:val="005C313C"/>
    <w:rsid w:val="005D38EE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4B20"/>
    <w:rsid w:val="006050FC"/>
    <w:rsid w:val="00610992"/>
    <w:rsid w:val="00613FCC"/>
    <w:rsid w:val="00621879"/>
    <w:rsid w:val="00624FEC"/>
    <w:rsid w:val="00625806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8443F"/>
    <w:rsid w:val="00792F5D"/>
    <w:rsid w:val="00794D78"/>
    <w:rsid w:val="007A034C"/>
    <w:rsid w:val="007A4CE0"/>
    <w:rsid w:val="007A656F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2B7"/>
    <w:rsid w:val="008C7B40"/>
    <w:rsid w:val="008E327B"/>
    <w:rsid w:val="008F1B3D"/>
    <w:rsid w:val="008F23D1"/>
    <w:rsid w:val="008F2D36"/>
    <w:rsid w:val="008F5898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355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24C0"/>
    <w:rsid w:val="00BB4C0A"/>
    <w:rsid w:val="00BB77E8"/>
    <w:rsid w:val="00BC5A62"/>
    <w:rsid w:val="00BD4C8E"/>
    <w:rsid w:val="00BD59B0"/>
    <w:rsid w:val="00BE4E3C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75840"/>
    <w:rsid w:val="00C834C5"/>
    <w:rsid w:val="00C84CD0"/>
    <w:rsid w:val="00C96663"/>
    <w:rsid w:val="00CA2CB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5309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7736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7131E-DB4B-4BC0-B0F4-73C1654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5894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61</cp:revision>
  <cp:lastPrinted>2019-02-27T13:55:00Z</cp:lastPrinted>
  <dcterms:created xsi:type="dcterms:W3CDTF">2015-11-18T12:10:00Z</dcterms:created>
  <dcterms:modified xsi:type="dcterms:W3CDTF">2019-02-28T07:33:00Z</dcterms:modified>
</cp:coreProperties>
</file>