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32" w:rsidRPr="00377035" w:rsidRDefault="00DC1E2B" w:rsidP="003E0532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29421142" r:id="rId8"/>
        </w:pict>
      </w:r>
      <w:r w:rsidR="003E0532" w:rsidRPr="00377035">
        <w:rPr>
          <w:color w:val="000000" w:themeColor="text1"/>
          <w:spacing w:val="30"/>
          <w:szCs w:val="28"/>
        </w:rPr>
        <w:t>ДЕПАРТАМЕНТ</w:t>
      </w:r>
    </w:p>
    <w:p w:rsidR="003E0532" w:rsidRPr="00377035" w:rsidRDefault="003E0532" w:rsidP="003E0532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3E0532" w:rsidRPr="00377035" w:rsidRDefault="003E0532" w:rsidP="003E0532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3E0532" w:rsidRPr="00377035" w:rsidRDefault="003E0532" w:rsidP="003E0532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3E0532" w:rsidRPr="00377035" w:rsidRDefault="003E0532" w:rsidP="003E0532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3E0532" w:rsidRDefault="003E0532" w:rsidP="003E0532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E0532" w:rsidRPr="00377035" w:rsidRDefault="003E0532" w:rsidP="003E0532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3E0532" w:rsidRDefault="003E0532" w:rsidP="003E0532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3E0532" w:rsidRPr="00786E91" w:rsidRDefault="003E0532" w:rsidP="003E0532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3E0532" w:rsidRPr="00377035" w:rsidRDefault="003E0532" w:rsidP="003E053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 от 21.10.2015 № 1803</w:t>
      </w:r>
    </w:p>
    <w:p w:rsidR="003E0532" w:rsidRPr="004E60B5" w:rsidRDefault="003E0532" w:rsidP="003E0532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E0532" w:rsidRDefault="003E0532" w:rsidP="003E0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рекламе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Законом Воронежской области от 30.12.2014 № 217-ОЗ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О Порядке утверждения схемы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E0532" w:rsidRPr="00377035" w:rsidRDefault="003E0532" w:rsidP="003E0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3E0532" w:rsidRDefault="003E0532" w:rsidP="003E0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схемы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21.10.2015 № 1803 «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</w:t>
      </w:r>
      <w:proofErr w:type="gramEnd"/>
    </w:p>
    <w:p w:rsidR="00BE3025" w:rsidRDefault="00BE3025" w:rsidP="003E05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E0532" w:rsidRDefault="003E0532" w:rsidP="003E05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3E0532" w:rsidRDefault="003E0532" w:rsidP="003E0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proofErr w:type="gramStart"/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16.11.2015 № 1961, от 29.02.2016 № 296, от 16.11.2017 № 2448,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25.04.2018 № 942, от 21.11.2018 № 2787, от 28.01.2019 № 144,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21.02.2019 № 392, от 20.03.2019 № 639, от 24.04.2019 № 1024,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30.05.2019 № 1340, от 11.07.2019 № 1749, от 30.08.2019 № 2242,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от 30.09.2019 № 2536, от 31.10.2019 № 2810, от 19.11.2019 № 2951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от 09.06.2020 № 1310,</w:t>
      </w:r>
      <w:r w:rsidRPr="002459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16.11.2020 № 2622, от 24.02.2021 № 388, </w:t>
      </w:r>
      <w:r w:rsidRPr="00490C69">
        <w:rPr>
          <w:rFonts w:ascii="Times New Roman" w:hAnsi="Times New Roman"/>
          <w:color w:val="000000" w:themeColor="text1"/>
          <w:sz w:val="28"/>
          <w:szCs w:val="28"/>
        </w:rPr>
        <w:t xml:space="preserve">от 16.03.2021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490C69">
        <w:rPr>
          <w:rFonts w:ascii="Times New Roman" w:hAnsi="Times New Roman"/>
          <w:color w:val="000000" w:themeColor="text1"/>
          <w:sz w:val="28"/>
          <w:szCs w:val="28"/>
        </w:rPr>
        <w:t xml:space="preserve"> 512</w:t>
      </w:r>
      <w:r>
        <w:rPr>
          <w:rFonts w:ascii="Times New Roman" w:hAnsi="Times New Roman"/>
          <w:color w:val="000000" w:themeColor="text1"/>
          <w:sz w:val="28"/>
          <w:szCs w:val="28"/>
        </w:rPr>
        <w:t>, от 14.04.2021 № 752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от 18.05.2021 № 1005, от 07.06.2021 № 1251, от 05.08.2021 № 1782, от 15.09.2021 № 2119</w:t>
      </w:r>
      <w:r w:rsidR="00870400">
        <w:rPr>
          <w:rFonts w:ascii="Times New Roman" w:hAnsi="Times New Roman"/>
          <w:color w:val="000000" w:themeColor="text1"/>
          <w:sz w:val="28"/>
          <w:szCs w:val="28"/>
        </w:rPr>
        <w:t>, от 27.06.2022 № 1601</w:t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870400" w:rsidRDefault="00870400" w:rsidP="003E0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3E0532" w:rsidRDefault="003E0532" w:rsidP="003E0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Приложение № 1 изложить в редакции согласно приложению № 1 к настоящему приказу.</w:t>
      </w:r>
    </w:p>
    <w:p w:rsidR="003E0532" w:rsidRDefault="003E0532" w:rsidP="003E0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 Приложение № 2 изложить в редакции согласно приложению № 2 к настоящему приказу.</w:t>
      </w:r>
    </w:p>
    <w:p w:rsidR="003E0532" w:rsidRDefault="003E0532" w:rsidP="003E0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1.3. Приложение № 3 изложить в редакции согласно приложению № 3 к настоящему приказу.</w:t>
      </w:r>
    </w:p>
    <w:p w:rsidR="003E0532" w:rsidRPr="00377035" w:rsidRDefault="003E0532" w:rsidP="003E0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0532" w:rsidRDefault="003E0532" w:rsidP="00125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(Пантелеева)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официальное</w:t>
      </w:r>
      <w:proofErr w:type="gram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255A5" w:rsidRDefault="003E0532" w:rsidP="00495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опубликование настоящего приказа в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0532" w:rsidRPr="00377035" w:rsidRDefault="003E0532" w:rsidP="003E0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3E0532" w:rsidRPr="006E3954" w:rsidRDefault="003E0532" w:rsidP="003E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0532" w:rsidRDefault="00BE3025" w:rsidP="003E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0532" w:rsidRPr="006E3954">
        <w:rPr>
          <w:rFonts w:ascii="Times New Roman" w:hAnsi="Times New Roman"/>
          <w:color w:val="000000" w:themeColor="text1"/>
          <w:sz w:val="28"/>
          <w:szCs w:val="28"/>
        </w:rPr>
        <w:t>уководитель департамента</w:t>
      </w:r>
      <w:r w:rsidR="003E0532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E0532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E0532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E0532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E0532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E0532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E0532"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3E0532" w:rsidRDefault="003E0532" w:rsidP="003E0532">
      <w:pPr>
        <w:rPr>
          <w:rFonts w:ascii="Times New Roman" w:hAnsi="Times New Roman"/>
          <w:color w:val="000000" w:themeColor="text1"/>
          <w:sz w:val="28"/>
          <w:szCs w:val="28"/>
        </w:rPr>
        <w:sectPr w:rsidR="003E0532" w:rsidSect="00BE3025">
          <w:pgSz w:w="11906" w:h="16838"/>
          <w:pgMar w:top="1560" w:right="567" w:bottom="851" w:left="1985" w:header="709" w:footer="709" w:gutter="0"/>
          <w:cols w:space="708"/>
          <w:docGrid w:linePitch="360"/>
        </w:sectPr>
      </w:pPr>
    </w:p>
    <w:p w:rsidR="003E0532" w:rsidRDefault="003E0532" w:rsidP="003E0532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E0532" w:rsidRDefault="003E0532" w:rsidP="003E0532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3E0532" w:rsidRDefault="003E0532" w:rsidP="003E0532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Воронежской области</w:t>
      </w:r>
    </w:p>
    <w:p w:rsidR="003E0532" w:rsidRDefault="003E0532" w:rsidP="003E0532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__________№__________</w:t>
      </w:r>
    </w:p>
    <w:p w:rsidR="003E0532" w:rsidRDefault="003E0532" w:rsidP="003E0532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3E0532" w:rsidRDefault="003E0532" w:rsidP="003E053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3E0532" w:rsidRDefault="003E0532" w:rsidP="003E0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</w:t>
      </w:r>
      <w:r w:rsidRPr="00996BD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3E0532" w:rsidRDefault="003E0532" w:rsidP="003E0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3E0532" w:rsidRDefault="003E0532" w:rsidP="003E0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(текстовая часть)</w:t>
      </w:r>
    </w:p>
    <w:p w:rsidR="003E0532" w:rsidRDefault="003E0532" w:rsidP="003E053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46"/>
        <w:gridCol w:w="2331"/>
        <w:gridCol w:w="2200"/>
        <w:gridCol w:w="1746"/>
        <w:gridCol w:w="1667"/>
        <w:gridCol w:w="1701"/>
        <w:gridCol w:w="1828"/>
      </w:tblGrid>
      <w:tr w:rsidR="003E0532" w:rsidRPr="00D83346" w:rsidTr="00881A50">
        <w:trPr>
          <w:jc w:val="center"/>
        </w:trPr>
        <w:tc>
          <w:tcPr>
            <w:tcW w:w="794" w:type="dxa"/>
          </w:tcPr>
          <w:p w:rsidR="003E0532" w:rsidRPr="00D83346" w:rsidRDefault="003E0532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№</w:t>
            </w:r>
          </w:p>
          <w:p w:rsidR="003E0532" w:rsidRPr="00D83346" w:rsidRDefault="003E0532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D83346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83346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134" w:type="dxa"/>
          </w:tcPr>
          <w:p w:rsidR="003E0532" w:rsidRPr="00D83346" w:rsidRDefault="003E0532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Номер позиции на схеме</w:t>
            </w:r>
          </w:p>
        </w:tc>
        <w:tc>
          <w:tcPr>
            <w:tcW w:w="2346" w:type="dxa"/>
          </w:tcPr>
          <w:p w:rsidR="003E0532" w:rsidRPr="00D83346" w:rsidRDefault="003E0532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Адрес размещения</w:t>
            </w:r>
          </w:p>
        </w:tc>
        <w:tc>
          <w:tcPr>
            <w:tcW w:w="2331" w:type="dxa"/>
          </w:tcPr>
          <w:p w:rsidR="003E0532" w:rsidRPr="00D83346" w:rsidRDefault="003E0532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Тип рекламной конструкции</w:t>
            </w:r>
          </w:p>
        </w:tc>
        <w:tc>
          <w:tcPr>
            <w:tcW w:w="2200" w:type="dxa"/>
          </w:tcPr>
          <w:p w:rsidR="003E0532" w:rsidRPr="00D83346" w:rsidRDefault="003E0532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Вид рекламной конструкции и размеры</w:t>
            </w:r>
          </w:p>
        </w:tc>
        <w:tc>
          <w:tcPr>
            <w:tcW w:w="1746" w:type="dxa"/>
          </w:tcPr>
          <w:p w:rsidR="003E0532" w:rsidRPr="00D83346" w:rsidRDefault="003E0532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Площадь информационного поля рекламной конструкции, кв. м.</w:t>
            </w:r>
          </w:p>
        </w:tc>
        <w:tc>
          <w:tcPr>
            <w:tcW w:w="1667" w:type="dxa"/>
          </w:tcPr>
          <w:p w:rsidR="003E0532" w:rsidRPr="00D83346" w:rsidRDefault="003E0532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Количество информационных полей рекламной конструкции</w:t>
            </w:r>
          </w:p>
        </w:tc>
        <w:tc>
          <w:tcPr>
            <w:tcW w:w="1701" w:type="dxa"/>
          </w:tcPr>
          <w:p w:rsidR="003E0532" w:rsidRPr="00D83346" w:rsidRDefault="003E0532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 xml:space="preserve">Высота опоры рекламной конструкции, </w:t>
            </w:r>
            <w:proofErr w:type="gramStart"/>
            <w:r w:rsidRPr="00D83346">
              <w:rPr>
                <w:rFonts w:ascii="Times New Roman" w:hAnsi="Times New Roman"/>
                <w:b/>
                <w:bCs/>
              </w:rPr>
              <w:t>м</w:t>
            </w:r>
            <w:proofErr w:type="gramEnd"/>
          </w:p>
        </w:tc>
        <w:tc>
          <w:tcPr>
            <w:tcW w:w="1828" w:type="dxa"/>
          </w:tcPr>
          <w:p w:rsidR="003E0532" w:rsidRPr="00D83346" w:rsidRDefault="003E0532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3346">
              <w:rPr>
                <w:rFonts w:ascii="Times New Roman" w:hAnsi="Times New Roman"/>
                <w:b/>
                <w:bCs/>
              </w:rPr>
              <w:t>Допустимый способ демонстрации изображения</w:t>
            </w:r>
          </w:p>
        </w:tc>
      </w:tr>
      <w:tr w:rsidR="003E0532" w:rsidRPr="00D83346" w:rsidTr="00881A50">
        <w:trPr>
          <w:jc w:val="center"/>
        </w:trPr>
        <w:tc>
          <w:tcPr>
            <w:tcW w:w="794" w:type="dxa"/>
          </w:tcPr>
          <w:p w:rsidR="003E0532" w:rsidRPr="00D83346" w:rsidRDefault="003E0532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32" w:rsidRPr="00D83346" w:rsidRDefault="003E0532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6" w:type="dxa"/>
          </w:tcPr>
          <w:p w:rsidR="003E0532" w:rsidRPr="00D83346" w:rsidRDefault="003E0532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1" w:type="dxa"/>
          </w:tcPr>
          <w:p w:rsidR="003E0532" w:rsidRPr="00D83346" w:rsidRDefault="003E0532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</w:tcPr>
          <w:p w:rsidR="003E0532" w:rsidRPr="00D83346" w:rsidRDefault="003E0532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</w:tcPr>
          <w:p w:rsidR="003E0532" w:rsidRPr="00D83346" w:rsidRDefault="003E0532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3E0532" w:rsidRPr="00D83346" w:rsidRDefault="003E0532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E0532" w:rsidRPr="00D83346" w:rsidRDefault="003E0532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8" w:type="dxa"/>
          </w:tcPr>
          <w:p w:rsidR="003E0532" w:rsidRPr="00D83346" w:rsidRDefault="003E0532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9</w:t>
            </w:r>
          </w:p>
        </w:tc>
      </w:tr>
      <w:tr w:rsidR="003E0532" w:rsidRPr="00D83346" w:rsidTr="00881A50">
        <w:trPr>
          <w:jc w:val="center"/>
        </w:trPr>
        <w:tc>
          <w:tcPr>
            <w:tcW w:w="15747" w:type="dxa"/>
            <w:gridSpan w:val="9"/>
          </w:tcPr>
          <w:p w:rsidR="003E0532" w:rsidRPr="00D83346" w:rsidRDefault="003E0532" w:rsidP="00881A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улица </w:t>
            </w:r>
            <w:proofErr w:type="spellStart"/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Кольцовская</w:t>
            </w:r>
            <w:proofErr w:type="spellEnd"/>
          </w:p>
        </w:tc>
      </w:tr>
      <w:tr w:rsidR="003E0532" w:rsidRPr="00D83346" w:rsidTr="00881A50">
        <w:trPr>
          <w:jc w:val="center"/>
        </w:trPr>
        <w:tc>
          <w:tcPr>
            <w:tcW w:w="794" w:type="dxa"/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</w:t>
            </w:r>
          </w:p>
        </w:tc>
        <w:tc>
          <w:tcPr>
            <w:tcW w:w="2331" w:type="dxa"/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пл. Черняховского, д. 1е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770B44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770B44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770B44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770B44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770B44">
              <w:rPr>
                <w:rFonts w:ascii="Times New Roman" w:hAnsi="Times New Roman"/>
                <w:sz w:val="20"/>
                <w:szCs w:val="20"/>
              </w:rPr>
              <w:t>, д. 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770B44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770B44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рекламная конструкция 3,7 x 2,7 м (</w:t>
            </w:r>
            <w:proofErr w:type="spellStart"/>
            <w:r w:rsidRPr="00770B44">
              <w:rPr>
                <w:rFonts w:ascii="Times New Roman" w:hAnsi="Times New Roman"/>
                <w:sz w:val="20"/>
                <w:szCs w:val="20"/>
              </w:rPr>
              <w:t>ситиборд</w:t>
            </w:r>
            <w:proofErr w:type="spellEnd"/>
            <w:r w:rsidRPr="00770B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770B44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1C1357" w:rsidRDefault="001C1357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770B44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770B44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44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отдельно стоящая рекламная конструкция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24/1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ул. Плехановская, д. 40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52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5,3 x 4,2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22,26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66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68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72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76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76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80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отдельно стоящая рекламная конструкция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80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82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6,46 х 3,93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49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49 - ул. Красноармейская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рекламная конструкция 3,7 x 2,7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ситиборд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47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Куцыгина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29а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45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5,0 x 7,0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ул. К.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Маркса, д. 98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отдельно стоящая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щитовая установка 1,2 x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– ул. Чайковского, д. 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рекламная конструкция 3,7 x 2,7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ситиборд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– ул. Студенческая, д. 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ул. Революции 1905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5,76 x 2,88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4,0 - 5,0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, д. 54 -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Куколкина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отдельно стоящая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щитовая установка 1,2 x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66 - ул. 9 Января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1,4 x 3,0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пиллар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тумба)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80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41 - ул. 9 Января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5,76 x 2,88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4,0 - 5,0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рекламная конструкция 1,2 x 1,8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37/2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37/1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37/1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12,0 x 4,0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угол д. 37/1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23 - ул. Средне-Московская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напротив д. 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- ул. Чайковского, д. 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 39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52 (остановка "улица Плехановская")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0 - 0,4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3E0532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2" w:rsidRPr="00D83346" w:rsidRDefault="003E0532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12Б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3E0532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32" w:rsidRPr="00D83346" w:rsidRDefault="00870400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</w:t>
            </w:r>
            <w:r w:rsidR="003E0532" w:rsidRPr="00D83346">
              <w:rPr>
                <w:rFonts w:ascii="Times New Roman" w:hAnsi="Times New Roman"/>
                <w:sz w:val="20"/>
                <w:szCs w:val="20"/>
              </w:rPr>
              <w:t>кран</w:t>
            </w:r>
          </w:p>
        </w:tc>
      </w:tr>
      <w:tr w:rsidR="00F96590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0" w:rsidRPr="00D83346" w:rsidRDefault="00F96590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0" w:rsidRPr="004D13A8" w:rsidRDefault="009207C7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0" w:rsidRPr="00F96590" w:rsidRDefault="00F96590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59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96590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F96590">
              <w:rPr>
                <w:rFonts w:ascii="Times New Roman" w:hAnsi="Times New Roman"/>
                <w:sz w:val="20"/>
                <w:szCs w:val="20"/>
              </w:rPr>
              <w:t>, Воронеж-1, привокзальная площадь, правое крыло вокзала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0" w:rsidRPr="00D83346" w:rsidRDefault="00F96590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0" w:rsidRPr="00D83346" w:rsidRDefault="00F96590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0" w:rsidRPr="00D83346" w:rsidRDefault="00F96590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0" w:rsidRPr="00D83346" w:rsidRDefault="00F96590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0" w:rsidRPr="00D83346" w:rsidRDefault="00F96590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0" w:rsidRPr="00D83346" w:rsidRDefault="00F96590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542851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1" w:rsidRPr="00D83346" w:rsidRDefault="00542851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1" w:rsidRPr="004D13A8" w:rsidRDefault="009207C7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1" w:rsidRPr="00542851" w:rsidRDefault="00542851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85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542851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5428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42851">
              <w:rPr>
                <w:rFonts w:ascii="Times New Roman" w:hAnsi="Times New Roman"/>
                <w:sz w:val="20"/>
                <w:szCs w:val="20"/>
              </w:rPr>
              <w:lastRenderedPageBreak/>
              <w:t>Воронеж-1, привокзальная площадь, справа от главного входа в вокзал, правая сторона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1" w:rsidRPr="00D83346" w:rsidRDefault="00542851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отдельно стоящая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1" w:rsidRPr="00D83346" w:rsidRDefault="00542851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щитовая установка 1,2 x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1" w:rsidRPr="00D83346" w:rsidRDefault="00542851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1" w:rsidRPr="00D83346" w:rsidRDefault="00542851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1" w:rsidRPr="00D83346" w:rsidRDefault="00542851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1" w:rsidRPr="00D83346" w:rsidRDefault="00542851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397FBB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B" w:rsidRPr="00D83346" w:rsidRDefault="00397FBB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BB" w:rsidRPr="004D13A8" w:rsidRDefault="009207C7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BB" w:rsidRPr="00397FBB" w:rsidRDefault="00397FBB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FB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397FBB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397FBB">
              <w:rPr>
                <w:rFonts w:ascii="Times New Roman" w:hAnsi="Times New Roman"/>
                <w:sz w:val="20"/>
                <w:szCs w:val="20"/>
              </w:rPr>
              <w:t>, Воронеж-1, привокзальная площадь, справа от главного входа в вокзал, левая сторона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BB" w:rsidRPr="00D83346" w:rsidRDefault="00397FBB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BB" w:rsidRPr="00D83346" w:rsidRDefault="00397FBB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BB" w:rsidRPr="00D83346" w:rsidRDefault="00397FBB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BB" w:rsidRPr="00D83346" w:rsidRDefault="00397FBB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BB" w:rsidRPr="00D83346" w:rsidRDefault="00397FBB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BB" w:rsidRPr="00D83346" w:rsidRDefault="00397FBB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4D13A8" w:rsidRDefault="009207C7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E7418F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18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7418F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7418F">
              <w:rPr>
                <w:rFonts w:ascii="Times New Roman" w:hAnsi="Times New Roman"/>
                <w:sz w:val="20"/>
                <w:szCs w:val="20"/>
              </w:rPr>
              <w:t>. Воронеж-1, привокзальная площадь, слева от главного входа в вокзал, правая сторона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4D13A8" w:rsidRDefault="009207C7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E7418F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18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7418F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7418F">
              <w:rPr>
                <w:rFonts w:ascii="Times New Roman" w:hAnsi="Times New Roman"/>
                <w:sz w:val="20"/>
                <w:szCs w:val="20"/>
              </w:rPr>
              <w:t>, Воронеж-1, привокзальная площадь, слева от главного входа в вокзал, левая сторона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4D13A8" w:rsidRDefault="009207C7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E7418F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18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7418F">
              <w:rPr>
                <w:rFonts w:ascii="Times New Roman" w:hAnsi="Times New Roman"/>
                <w:sz w:val="20"/>
                <w:szCs w:val="20"/>
              </w:rPr>
              <w:t>Кольцовская</w:t>
            </w:r>
            <w:proofErr w:type="spellEnd"/>
            <w:r w:rsidRPr="00E7418F">
              <w:rPr>
                <w:rFonts w:ascii="Times New Roman" w:hAnsi="Times New Roman"/>
                <w:sz w:val="20"/>
                <w:szCs w:val="20"/>
              </w:rPr>
              <w:t>, Воронеж-1, Привокзальная площадь, левое крыло вокзала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1D0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статика, 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Ленинский проспект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9207C7">
            <w:pPr>
              <w:pStyle w:val="ConsPlusNormal"/>
              <w:ind w:left="24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д.203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9207C7">
            <w:pPr>
              <w:pStyle w:val="ConsPlusNormal"/>
              <w:ind w:left="24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Ленинский</w:t>
            </w:r>
            <w:proofErr w:type="gram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просп. - ул. 25 Января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9207C7">
            <w:pPr>
              <w:pStyle w:val="ConsPlusNormal"/>
              <w:ind w:left="24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139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отдельно стоящая рекламная конструкция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119 - д. 119/1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д.117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111а - д. 117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101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Ленинский</w:t>
            </w:r>
            <w:proofErr w:type="gram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просп. - ул. Брусилова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12,0 x 4,0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Ленинский</w:t>
            </w:r>
            <w:proofErr w:type="gram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просп. - напр. д. 7 по пер. Мостостроителей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 – ул. МОПРА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91/3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91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д.81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отдельно стоящая рекламная конструкция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75а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61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5 - д. 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д.78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Ленинский</w:t>
            </w:r>
            <w:proofErr w:type="gram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просп. - ул. Димитрова, д. 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отдельно стоящая рекламная конструкция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объемно-пространственная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конструкция 2,65 x 3,05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8,08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Ленинский</w:t>
            </w:r>
            <w:proofErr w:type="gram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просп. - ул. Димитрова, д. 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0,81 x 1,23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Ленинский</w:t>
            </w:r>
            <w:proofErr w:type="gram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просп. - ул. Серафимовича, д. 22а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 - ул. Минская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148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Ленинский</w:t>
            </w:r>
            <w:proofErr w:type="gram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просп. - ул. Остужева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156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д.158/2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158/2 - д. 160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просп., д. 174п ("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Максимир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Ленинский просп., д.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174п ("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Максимир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отдельно стоящая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щитовая установка 1,2 x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0,8 - 1,2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д.174д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 (в кругу транспортной развязки)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119г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116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8/1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 - ул. Кулибина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5,76 x 2,88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16,59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4,0 - 5,0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174п (ТЦ "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Максимир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0,9 x 5,0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174п (ТЦ "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Максимир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0,9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проспект, д. 174п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рекламная конструкция 2,5 x 3,25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8,13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 - ул. Брусилова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д. 126а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96а (остановка "ул. Брусилова")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0 - 0,4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Ленинский пр-т, 174п (остановка "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Максимир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0 - 0,4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Ленинский пр-т, 20/1 (остановка "Институт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Гипрокаучук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0 - 0,4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3A8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Ленинский проспект, д. 172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2,5х5,2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улица Димитрова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д.70 – ул. Ленинградская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102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, 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106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напротив д. 143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Димитрова - пер. </w:t>
            </w:r>
            <w:proofErr w:type="gram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Монтажный</w:t>
            </w:r>
            <w:proofErr w:type="gram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1б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124а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12,0 x 5,0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напротив д. 124а/2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д.159а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Димитрова - пер. </w:t>
            </w:r>
            <w:proofErr w:type="gram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Монтажный</w:t>
            </w:r>
            <w:proofErr w:type="gram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, напротив д.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напротив д. 1д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напротив д.118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157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143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д.119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(кольцо ГИБДД)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83, к.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75 - ул. Ленинградская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Димитрова, д. 53а - </w:t>
            </w:r>
            <w:proofErr w:type="gram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  <w:proofErr w:type="gram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просп.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светодиодный видеоэкран 6,0 x 4,0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Димитрова - пер. </w:t>
            </w:r>
            <w:proofErr w:type="gram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Монтажный</w:t>
            </w:r>
            <w:proofErr w:type="gram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светодиодный экран 21,4 x 8,144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174,28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3,0 - 4,0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156д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1,2 x 3,2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60Б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видеоэкран 12,0 x 4,0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4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Димитрова,  д. 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объемно-пространственная конструкция 2,911 </w:t>
            </w: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</w:t>
            </w: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2,6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7,569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9207C7" w:rsidP="00227C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ул. Димитрова – </w:t>
            </w:r>
          </w:p>
          <w:p w:rsidR="00E7418F" w:rsidRDefault="00E741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ул. Волгоградская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электронный видеоэкран 6,0х3,0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Default="00E741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улица Остужева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9207C7">
            <w:pPr>
              <w:pStyle w:val="ConsPlusNormal"/>
              <w:tabs>
                <w:tab w:val="left" w:pos="24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Остужева, напротив 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Урывского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9207C7">
            <w:pPr>
              <w:pStyle w:val="ConsPlusNormal"/>
              <w:tabs>
                <w:tab w:val="left" w:pos="24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(перед АГЗС)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9207C7">
            <w:pPr>
              <w:pStyle w:val="ConsPlusNormal"/>
              <w:tabs>
                <w:tab w:val="left" w:pos="24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(после АГЗС)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9207C7">
            <w:pPr>
              <w:pStyle w:val="ConsPlusNormal"/>
              <w:tabs>
                <w:tab w:val="left" w:pos="24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37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9207C7">
            <w:pPr>
              <w:pStyle w:val="ConsPlusNormal"/>
              <w:tabs>
                <w:tab w:val="left" w:pos="24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35 (перед АЗС)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left="-8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31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(перед путепроводом)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отдельно стоящая рекламная конструкция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3/1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2б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Остужева – 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Переверткина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, д.7 (гипермаркету «Линия»)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Остужева, перед поворотом на 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Переверткина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(перед поворотом на ул. Минская)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54 (АГЗС)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56 Метро Кэш энд Кэрри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64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отдельно стоящая рекламная конструкция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щитовая установка 12,0 x 5,0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д.66«а»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66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38г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31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- ул. Минская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напротив д. 36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- Ленинский проспект, д. 154а (АЗС)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1,5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19Б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1,87 x 1,35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2,5245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4,115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19Б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пилон 2,1 x 6,3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13,23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154б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отдельно стоящая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пилон 1,4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154б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1,5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154Б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1,4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41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пилон 0,8 x 2,5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41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пилон 1,0 x 3,5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19б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светодиодный экран 4,8 x 2,8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13,44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2е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0,8 x 1,75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2е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0,8 x 1,75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2е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0,8 x 1,75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2е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отдельно стоящая рекламная конструкция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объемно-пространственная </w:t>
            </w: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конструкция 1,45 x 2,98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lastRenderedPageBreak/>
              <w:t>4,321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конструкция 12,0 x 3,0 м; 4,5 x 6,0 м; 4,5 x 6,0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36,0; 27,0; 27,0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2,5 x 1,4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56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2,0 x 2,0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2е (остановка "ДК Электроника")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0 - 0,4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статика, роллер, 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 - Ленинский пр-т, д. 154а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Остужева, д. 41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0,5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бульвар Победы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 - ул. Жукова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12,0 x 5,0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 - ул. Владимира Невского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12,0 x 5,0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50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50а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напротив д. 43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49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41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 - ул. 60 Армии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12,0 x 5,0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 - ул. Антонова-Овсеенко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1,17 x 1,74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2,0358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9207C7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1,17 x 1,74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2,0358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1,17 x 1,74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2,0358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1,17 x 1,74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2,0358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0,5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роллер, 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1,2 x 1,8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лайтпостер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статика, роллер, 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0,5 x 4,5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0,5 x 1,0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0,5 x 2,0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д. 23б (ТЦ "Арена")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0,5 x 2,0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бульвар Победы, 23б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отдельно стоящая рекламная конструкция </w:t>
            </w: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1,45 x 4,0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81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улица 45 Стрелковой дивизии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28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52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64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66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98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277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247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1д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Дивизии, д. 112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- ул. Антонова-Овсеенко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45 Стрелковой Дивизии - ул. Шишкова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8A1E42" w:rsidRDefault="00E741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8A1E42" w:rsidRDefault="00E741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ул. 45 Стрелковой дивизии, д. 59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8A1E42" w:rsidRDefault="00E741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8A1E42" w:rsidRDefault="00E741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8A1E42" w:rsidRDefault="00E741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8A1E42" w:rsidRDefault="00E741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8A1E42" w:rsidRDefault="00E741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8A1E42" w:rsidRDefault="00E741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E42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E7418F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улица Шишкова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150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Московский проспект, развязка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д. 103а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Шишкова - ул.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Ясенки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ул. Беговая, д. 2/3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д. 58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103а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105а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105а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107б, к.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102в, к.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напротив д. 102в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Московский проспект, развязка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Московский проспект, развязка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призматрон</w:t>
            </w:r>
            <w:proofErr w:type="spellEnd"/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д. 79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24,0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5,0 - 7,0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д. 73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24,0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5,0 - 7,0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ул. Ипподромная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д. 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портал 3,0 x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Шишкова, между д. 58 и д. 60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объемно-пространственная рекламная конструкция 3,34 x 1,545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статика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 xml:space="preserve">ул. Шишкова (ж/м </w:t>
            </w:r>
            <w:proofErr w:type="gramStart"/>
            <w:r w:rsidRPr="00D83346">
              <w:rPr>
                <w:rFonts w:ascii="Times New Roman" w:hAnsi="Times New Roman"/>
                <w:sz w:val="20"/>
                <w:szCs w:val="20"/>
              </w:rPr>
              <w:t>Олимпийский</w:t>
            </w:r>
            <w:proofErr w:type="gramEnd"/>
            <w:r w:rsidRPr="00D83346">
              <w:rPr>
                <w:rFonts w:ascii="Times New Roman" w:hAnsi="Times New Roman"/>
                <w:sz w:val="20"/>
                <w:szCs w:val="20"/>
              </w:rPr>
              <w:t>, 2/2, 2/5,2/6)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sz w:val="20"/>
                <w:szCs w:val="20"/>
              </w:rPr>
              <w:t xml:space="preserve"> композиция 6,0 x 1,35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18F" w:rsidRPr="00D83346" w:rsidTr="00881A50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8F" w:rsidRPr="00D83346" w:rsidRDefault="00830006" w:rsidP="008F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ул. Шишкова - ул. Беговая, д.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8F" w:rsidRPr="00D83346" w:rsidRDefault="00E7418F" w:rsidP="00881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</w:tbl>
    <w:p w:rsidR="003E0532" w:rsidRDefault="003E0532" w:rsidP="003E0532">
      <w:pPr>
        <w:rPr>
          <w:rFonts w:ascii="Times New Roman" w:hAnsi="Times New Roman"/>
          <w:color w:val="000000" w:themeColor="text1"/>
          <w:sz w:val="28"/>
          <w:szCs w:val="28"/>
        </w:rPr>
        <w:sectPr w:rsidR="003E0532" w:rsidSect="00881A50">
          <w:pgSz w:w="16838" w:h="11906" w:orient="landscape"/>
          <w:pgMar w:top="1985" w:right="2268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».</w:t>
      </w:r>
    </w:p>
    <w:p w:rsidR="009D7301" w:rsidRDefault="009D7301" w:rsidP="00DC1E2B">
      <w:pPr>
        <w:pageBreakBefore/>
        <w:widowControl w:val="0"/>
        <w:spacing w:after="0"/>
      </w:pPr>
      <w:bookmarkStart w:id="0" w:name="_GoBack"/>
      <w:bookmarkEnd w:id="0"/>
    </w:p>
    <w:sectPr w:rsidR="009D7301" w:rsidSect="00881A50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3DB"/>
    <w:multiLevelType w:val="hybridMultilevel"/>
    <w:tmpl w:val="A44C919E"/>
    <w:lvl w:ilvl="0" w:tplc="9628FEAC">
      <w:start w:val="1"/>
      <w:numFmt w:val="decimal"/>
      <w:suff w:val="nothing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88"/>
    <w:rsid w:val="001255A5"/>
    <w:rsid w:val="00147733"/>
    <w:rsid w:val="001B7DE9"/>
    <w:rsid w:val="001C1357"/>
    <w:rsid w:val="0022134A"/>
    <w:rsid w:val="00227C02"/>
    <w:rsid w:val="00281456"/>
    <w:rsid w:val="00397FBB"/>
    <w:rsid w:val="003E0532"/>
    <w:rsid w:val="00495E9B"/>
    <w:rsid w:val="004D13A8"/>
    <w:rsid w:val="00542851"/>
    <w:rsid w:val="00643CEE"/>
    <w:rsid w:val="006B55A8"/>
    <w:rsid w:val="00770B44"/>
    <w:rsid w:val="007D4294"/>
    <w:rsid w:val="00830006"/>
    <w:rsid w:val="00870400"/>
    <w:rsid w:val="00877488"/>
    <w:rsid w:val="00881A50"/>
    <w:rsid w:val="008A1E42"/>
    <w:rsid w:val="008F122D"/>
    <w:rsid w:val="008F57B8"/>
    <w:rsid w:val="009207C7"/>
    <w:rsid w:val="00944383"/>
    <w:rsid w:val="009D0337"/>
    <w:rsid w:val="009D7301"/>
    <w:rsid w:val="00AF21EC"/>
    <w:rsid w:val="00BE3025"/>
    <w:rsid w:val="00C301F1"/>
    <w:rsid w:val="00CC485D"/>
    <w:rsid w:val="00D7417D"/>
    <w:rsid w:val="00DC1E2B"/>
    <w:rsid w:val="00DE5488"/>
    <w:rsid w:val="00E7418F"/>
    <w:rsid w:val="00F32AB7"/>
    <w:rsid w:val="00F830E6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0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0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3E053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3E053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3E053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E05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0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0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3E053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3E053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3E053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E05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335B-4E01-4854-92C8-BE4CE89C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28</Pages>
  <Words>6054</Words>
  <Characters>34509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31</cp:revision>
  <cp:lastPrinted>2022-11-08T10:52:00Z</cp:lastPrinted>
  <dcterms:created xsi:type="dcterms:W3CDTF">2022-04-12T11:02:00Z</dcterms:created>
  <dcterms:modified xsi:type="dcterms:W3CDTF">2022-11-08T10:59:00Z</dcterms:modified>
</cp:coreProperties>
</file>