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BE1025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19044178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BE1025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BE1025">
              <w:rPr>
                <w:noProof/>
              </w:rPr>
              <w:pict>
                <v:line id="Line 3" o:spid="_x0000_s1028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"/>
              </w:pict>
            </w:r>
            <w:r w:rsidRPr="00BE1025">
              <w:rPr>
                <w:noProof/>
              </w:rPr>
              <w:pict>
                <v:line id="Line 4" o:spid="_x0000_s1027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Pr="00722F55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874BC3">
            <w:pPr>
              <w:pStyle w:val="a3"/>
              <w:ind w:right="2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3631" w:rsidRPr="00571CA5" w:rsidRDefault="005770CC" w:rsidP="00571CA5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571CA5">
        <w:rPr>
          <w:b w:val="0"/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</w:t>
      </w:r>
      <w:r w:rsidR="000E1AC3" w:rsidRPr="00571CA5">
        <w:rPr>
          <w:b w:val="0"/>
          <w:color w:val="000000"/>
          <w:sz w:val="28"/>
          <w:szCs w:val="28"/>
        </w:rPr>
        <w:t xml:space="preserve"> </w:t>
      </w:r>
      <w:r w:rsidRPr="00571CA5">
        <w:rPr>
          <w:b w:val="0"/>
          <w:color w:val="000000"/>
          <w:sz w:val="28"/>
          <w:szCs w:val="28"/>
        </w:rPr>
        <w:t>З</w:t>
      </w:r>
      <w:r w:rsidRPr="00571CA5">
        <w:rPr>
          <w:b w:val="0"/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571CA5">
        <w:rPr>
          <w:b w:val="0"/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Pr="00571CA5">
        <w:rPr>
          <w:b w:val="0"/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 1300 «Об утверждении перечня</w:t>
      </w:r>
      <w:proofErr w:type="gramEnd"/>
      <w:r w:rsidRPr="00571CA5">
        <w:rPr>
          <w:b w:val="0"/>
          <w:color w:val="000000"/>
          <w:spacing w:val="5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 w:rsidRPr="00571CA5">
        <w:rPr>
          <w:b w:val="0"/>
          <w:color w:val="000000"/>
          <w:spacing w:val="5"/>
          <w:sz w:val="28"/>
          <w:szCs w:val="28"/>
        </w:rPr>
        <w:t xml:space="preserve">, </w:t>
      </w:r>
      <w:r w:rsidR="00EF24E3" w:rsidRPr="00571CA5">
        <w:rPr>
          <w:b w:val="0"/>
          <w:color w:val="000000"/>
          <w:spacing w:val="5"/>
          <w:sz w:val="28"/>
          <w:szCs w:val="28"/>
        </w:rPr>
        <w:t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</w:p>
    <w:p w:rsidR="00DD10CA" w:rsidRPr="00571CA5" w:rsidRDefault="00DD10CA" w:rsidP="00571CA5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571CA5">
        <w:rPr>
          <w:sz w:val="28"/>
          <w:szCs w:val="28"/>
        </w:rPr>
        <w:t>п</w:t>
      </w:r>
      <w:proofErr w:type="gramEnd"/>
      <w:r w:rsidRPr="00571CA5">
        <w:rPr>
          <w:sz w:val="28"/>
          <w:szCs w:val="28"/>
        </w:rPr>
        <w:t xml:space="preserve"> р и к а з ы в а ю</w:t>
      </w:r>
      <w:r w:rsidR="00B51340" w:rsidRPr="00571CA5">
        <w:rPr>
          <w:sz w:val="28"/>
          <w:szCs w:val="28"/>
        </w:rPr>
        <w:t>:</w:t>
      </w:r>
    </w:p>
    <w:p w:rsidR="00DC5225" w:rsidRPr="00571CA5" w:rsidRDefault="00B8187E" w:rsidP="00571CA5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571CA5">
        <w:rPr>
          <w:rFonts w:ascii="Times New Roman" w:hAnsi="Times New Roman"/>
          <w:szCs w:val="28"/>
        </w:rPr>
        <w:t>1</w:t>
      </w:r>
      <w:r w:rsidR="0018540B" w:rsidRPr="00571CA5">
        <w:rPr>
          <w:rFonts w:ascii="Times New Roman" w:hAnsi="Times New Roman"/>
          <w:szCs w:val="28"/>
        </w:rPr>
        <w:t xml:space="preserve">. </w:t>
      </w:r>
      <w:proofErr w:type="gramStart"/>
      <w:r w:rsidR="00DD10CA" w:rsidRPr="00571CA5">
        <w:rPr>
          <w:rFonts w:ascii="Times New Roman" w:hAnsi="Times New Roman"/>
          <w:szCs w:val="28"/>
        </w:rPr>
        <w:t xml:space="preserve">Внести </w:t>
      </w:r>
      <w:r w:rsidR="0047774C" w:rsidRPr="00571CA5">
        <w:rPr>
          <w:rFonts w:ascii="Times New Roman" w:hAnsi="Times New Roman"/>
          <w:szCs w:val="28"/>
        </w:rPr>
        <w:t xml:space="preserve">в </w:t>
      </w:r>
      <w:r w:rsidR="00777EF8" w:rsidRPr="00571CA5">
        <w:rPr>
          <w:rFonts w:ascii="Times New Roman" w:hAnsi="Times New Roman"/>
          <w:szCs w:val="28"/>
        </w:rPr>
        <w:t xml:space="preserve">Положение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утвержденное </w:t>
      </w:r>
      <w:r w:rsidR="00381CBD" w:rsidRPr="00571CA5">
        <w:rPr>
          <w:rFonts w:ascii="Times New Roman" w:hAnsi="Times New Roman"/>
          <w:szCs w:val="28"/>
        </w:rPr>
        <w:t>приказ</w:t>
      </w:r>
      <w:r w:rsidR="00777EF8" w:rsidRPr="00571CA5">
        <w:rPr>
          <w:rFonts w:ascii="Times New Roman" w:hAnsi="Times New Roman"/>
          <w:szCs w:val="28"/>
        </w:rPr>
        <w:t>ом</w:t>
      </w:r>
      <w:r w:rsidR="00381CBD" w:rsidRPr="00571CA5">
        <w:rPr>
          <w:rFonts w:ascii="Times New Roman" w:hAnsi="Times New Roman"/>
          <w:szCs w:val="28"/>
        </w:rPr>
        <w:t xml:space="preserve"> департамента </w:t>
      </w:r>
      <w:r w:rsidR="00381CBD" w:rsidRPr="00571CA5">
        <w:rPr>
          <w:rFonts w:ascii="Times New Roman" w:hAnsi="Times New Roman"/>
          <w:szCs w:val="28"/>
        </w:rPr>
        <w:lastRenderedPageBreak/>
        <w:t xml:space="preserve">имущественных и земельных отношений Воронежской области от 02.07.2015 </w:t>
      </w:r>
      <w:r w:rsidR="00031D09" w:rsidRPr="00571CA5">
        <w:rPr>
          <w:rFonts w:ascii="Times New Roman" w:hAnsi="Times New Roman"/>
          <w:szCs w:val="28"/>
        </w:rPr>
        <w:t xml:space="preserve"> </w:t>
      </w:r>
      <w:r w:rsidR="00381CBD" w:rsidRPr="00571CA5">
        <w:rPr>
          <w:rFonts w:ascii="Times New Roman" w:hAnsi="Times New Roman"/>
          <w:szCs w:val="28"/>
        </w:rPr>
        <w:t>№ 1111</w:t>
      </w:r>
      <w:r w:rsidR="00CD7A49" w:rsidRPr="00571CA5">
        <w:rPr>
          <w:rFonts w:ascii="Times New Roman" w:hAnsi="Times New Roman"/>
          <w:szCs w:val="28"/>
        </w:rPr>
        <w:t xml:space="preserve">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</w:t>
      </w:r>
      <w:proofErr w:type="gramEnd"/>
      <w:r w:rsidR="00CD7A49" w:rsidRPr="00571CA5">
        <w:rPr>
          <w:rFonts w:ascii="Times New Roman" w:hAnsi="Times New Roman"/>
          <w:szCs w:val="28"/>
        </w:rPr>
        <w:t xml:space="preserve"> </w:t>
      </w:r>
      <w:proofErr w:type="gramStart"/>
      <w:r w:rsidR="00CD7A49" w:rsidRPr="00571CA5">
        <w:rPr>
          <w:rFonts w:ascii="Times New Roman" w:hAnsi="Times New Roman"/>
          <w:szCs w:val="28"/>
        </w:rPr>
        <w:t>предоставления земельных участков и установления сервитутов» (в ред</w:t>
      </w:r>
      <w:r w:rsidR="000003A7" w:rsidRPr="00571CA5">
        <w:rPr>
          <w:rFonts w:ascii="Times New Roman" w:hAnsi="Times New Roman"/>
          <w:szCs w:val="28"/>
        </w:rPr>
        <w:t>акции</w:t>
      </w:r>
      <w:r w:rsidR="00CD7A49" w:rsidRPr="00571CA5">
        <w:rPr>
          <w:rFonts w:ascii="Times New Roman" w:hAnsi="Times New Roman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0" w:history="1">
        <w:r w:rsidR="00CD7A49" w:rsidRPr="00571CA5">
          <w:rPr>
            <w:rFonts w:ascii="Times New Roman" w:hAnsi="Times New Roman"/>
            <w:szCs w:val="28"/>
          </w:rPr>
          <w:t>№ 2179</w:t>
        </w:r>
      </w:hyperlink>
      <w:r w:rsidR="00CD7A49" w:rsidRPr="00571CA5">
        <w:rPr>
          <w:rFonts w:ascii="Times New Roman" w:hAnsi="Times New Roman"/>
          <w:szCs w:val="28"/>
        </w:rPr>
        <w:t xml:space="preserve">, от 15.03.2016 </w:t>
      </w:r>
      <w:hyperlink r:id="rId11" w:history="1">
        <w:r w:rsidR="00CD7A49" w:rsidRPr="00571CA5">
          <w:rPr>
            <w:rFonts w:ascii="Times New Roman" w:hAnsi="Times New Roman"/>
            <w:szCs w:val="28"/>
          </w:rPr>
          <w:t>№ 354</w:t>
        </w:r>
      </w:hyperlink>
      <w:r w:rsidR="00CD7A49" w:rsidRPr="00571CA5">
        <w:rPr>
          <w:rFonts w:ascii="Times New Roman" w:hAnsi="Times New Roman"/>
          <w:szCs w:val="28"/>
        </w:rPr>
        <w:t xml:space="preserve">, от 06.05.2016 </w:t>
      </w:r>
      <w:hyperlink r:id="rId12" w:history="1">
        <w:r w:rsidR="00CD7A49" w:rsidRPr="00571CA5">
          <w:rPr>
            <w:rFonts w:ascii="Times New Roman" w:hAnsi="Times New Roman"/>
            <w:szCs w:val="28"/>
          </w:rPr>
          <w:t>№ 673</w:t>
        </w:r>
      </w:hyperlink>
      <w:r w:rsidR="00CD7A49" w:rsidRPr="00571CA5">
        <w:rPr>
          <w:rFonts w:ascii="Times New Roman" w:hAnsi="Times New Roman"/>
          <w:szCs w:val="28"/>
        </w:rPr>
        <w:t xml:space="preserve">, от 19.07.2016 </w:t>
      </w:r>
      <w:hyperlink r:id="rId13" w:history="1">
        <w:r w:rsidR="00CD7A49" w:rsidRPr="00571CA5">
          <w:rPr>
            <w:rFonts w:ascii="Times New Roman" w:hAnsi="Times New Roman"/>
            <w:szCs w:val="28"/>
          </w:rPr>
          <w:t>№ 1118</w:t>
        </w:r>
      </w:hyperlink>
      <w:r w:rsidR="00CD7A49" w:rsidRPr="00571CA5">
        <w:rPr>
          <w:rFonts w:ascii="Times New Roman" w:hAnsi="Times New Roman"/>
          <w:szCs w:val="28"/>
        </w:rPr>
        <w:t>, от 28.11.2017</w:t>
      </w:r>
      <w:r w:rsidR="000003A7" w:rsidRPr="00571CA5">
        <w:rPr>
          <w:rFonts w:ascii="Times New Roman" w:hAnsi="Times New Roman"/>
          <w:szCs w:val="28"/>
        </w:rPr>
        <w:t xml:space="preserve"> </w:t>
      </w:r>
      <w:hyperlink r:id="rId14" w:history="1">
        <w:r w:rsidR="00CD7A49" w:rsidRPr="00571CA5">
          <w:rPr>
            <w:rFonts w:ascii="Times New Roman" w:hAnsi="Times New Roman"/>
            <w:szCs w:val="28"/>
          </w:rPr>
          <w:t>№ 2539</w:t>
        </w:r>
      </w:hyperlink>
      <w:r w:rsidR="00CD7A49" w:rsidRPr="00571CA5">
        <w:rPr>
          <w:rFonts w:ascii="Times New Roman" w:hAnsi="Times New Roman"/>
          <w:szCs w:val="28"/>
        </w:rPr>
        <w:t xml:space="preserve">, от 05.02.2018 </w:t>
      </w:r>
      <w:hyperlink r:id="rId15" w:history="1">
        <w:r w:rsidR="00CD7A49" w:rsidRPr="00571CA5">
          <w:rPr>
            <w:rFonts w:ascii="Times New Roman" w:hAnsi="Times New Roman"/>
            <w:szCs w:val="28"/>
          </w:rPr>
          <w:t>№ 223</w:t>
        </w:r>
      </w:hyperlink>
      <w:r w:rsidR="00CD7A49" w:rsidRPr="00571CA5">
        <w:rPr>
          <w:rFonts w:ascii="Times New Roman" w:hAnsi="Times New Roman"/>
          <w:szCs w:val="28"/>
        </w:rPr>
        <w:t xml:space="preserve">, от 03.09.2018 </w:t>
      </w:r>
      <w:hyperlink r:id="rId16" w:history="1">
        <w:r w:rsidR="00CD7A49" w:rsidRPr="00571CA5">
          <w:rPr>
            <w:rFonts w:ascii="Times New Roman" w:hAnsi="Times New Roman"/>
            <w:szCs w:val="28"/>
          </w:rPr>
          <w:t>№ 2117</w:t>
        </w:r>
      </w:hyperlink>
      <w:r w:rsidR="00C52BB6" w:rsidRPr="00571CA5">
        <w:rPr>
          <w:rFonts w:ascii="Times New Roman" w:hAnsi="Times New Roman"/>
          <w:szCs w:val="28"/>
        </w:rPr>
        <w:t>, от 10.09.2019 № 2330</w:t>
      </w:r>
      <w:r w:rsidR="007A726B" w:rsidRPr="00571CA5">
        <w:rPr>
          <w:rFonts w:ascii="Times New Roman" w:hAnsi="Times New Roman"/>
          <w:szCs w:val="28"/>
        </w:rPr>
        <w:t>, от 04.02.2020 № 185, от 19.05.2021 № 1007</w:t>
      </w:r>
      <w:r w:rsidR="004C2715" w:rsidRPr="00571CA5">
        <w:rPr>
          <w:rFonts w:ascii="Times New Roman" w:hAnsi="Times New Roman"/>
          <w:szCs w:val="28"/>
        </w:rPr>
        <w:t xml:space="preserve">, от 25.08.2021 № 1912, от 30.08.2021 № </w:t>
      </w:r>
      <w:r w:rsidR="00F44DF6" w:rsidRPr="00571CA5">
        <w:rPr>
          <w:rFonts w:ascii="Times New Roman" w:hAnsi="Times New Roman"/>
          <w:szCs w:val="28"/>
        </w:rPr>
        <w:t>1950</w:t>
      </w:r>
      <w:r w:rsidR="004A46EE" w:rsidRPr="00571CA5">
        <w:rPr>
          <w:rFonts w:ascii="Times New Roman" w:hAnsi="Times New Roman"/>
          <w:szCs w:val="28"/>
        </w:rPr>
        <w:t>, 28.03.2022 № 690</w:t>
      </w:r>
      <w:r w:rsidR="00CD7A49" w:rsidRPr="00571CA5">
        <w:rPr>
          <w:rFonts w:ascii="Times New Roman" w:hAnsi="Times New Roman"/>
          <w:szCs w:val="28"/>
        </w:rPr>
        <w:t>)</w:t>
      </w:r>
      <w:r w:rsidR="00777EF8" w:rsidRPr="00571CA5">
        <w:rPr>
          <w:rFonts w:ascii="Times New Roman" w:hAnsi="Times New Roman"/>
          <w:szCs w:val="28"/>
        </w:rPr>
        <w:t>, (далее</w:t>
      </w:r>
      <w:r w:rsidR="008F436D" w:rsidRPr="00571CA5">
        <w:rPr>
          <w:rFonts w:ascii="Times New Roman" w:hAnsi="Times New Roman"/>
          <w:szCs w:val="28"/>
        </w:rPr>
        <w:t xml:space="preserve"> </w:t>
      </w:r>
      <w:r w:rsidR="000929A0" w:rsidRPr="00571CA5">
        <w:rPr>
          <w:rFonts w:ascii="Times New Roman" w:hAnsi="Times New Roman"/>
          <w:szCs w:val="28"/>
        </w:rPr>
        <w:t xml:space="preserve">– Положение) </w:t>
      </w:r>
      <w:r w:rsidR="00DC5225" w:rsidRPr="00571CA5">
        <w:rPr>
          <w:rFonts w:ascii="Times New Roman" w:hAnsi="Times New Roman"/>
          <w:szCs w:val="28"/>
        </w:rPr>
        <w:t>следующие</w:t>
      </w:r>
      <w:r w:rsidR="00DD10CA" w:rsidRPr="00571CA5">
        <w:rPr>
          <w:rFonts w:ascii="Times New Roman" w:hAnsi="Times New Roman"/>
          <w:szCs w:val="28"/>
        </w:rPr>
        <w:t xml:space="preserve"> изменени</w:t>
      </w:r>
      <w:r w:rsidR="00DC5225" w:rsidRPr="00571CA5">
        <w:rPr>
          <w:rFonts w:ascii="Times New Roman" w:hAnsi="Times New Roman"/>
          <w:szCs w:val="28"/>
        </w:rPr>
        <w:t>я:</w:t>
      </w:r>
      <w:proofErr w:type="gramEnd"/>
    </w:p>
    <w:p w:rsidR="002F3481" w:rsidRPr="00571CA5" w:rsidRDefault="009F386B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1CA5">
        <w:rPr>
          <w:sz w:val="28"/>
          <w:szCs w:val="28"/>
        </w:rPr>
        <w:t>1.1.</w:t>
      </w:r>
      <w:r w:rsidR="00185AD3" w:rsidRPr="00571CA5">
        <w:rPr>
          <w:sz w:val="28"/>
          <w:szCs w:val="28"/>
        </w:rPr>
        <w:t xml:space="preserve"> </w:t>
      </w:r>
      <w:r w:rsidRPr="00571CA5">
        <w:rPr>
          <w:sz w:val="28"/>
          <w:szCs w:val="28"/>
        </w:rPr>
        <w:t xml:space="preserve"> </w:t>
      </w:r>
      <w:r w:rsidR="002F3481" w:rsidRPr="00571CA5">
        <w:rPr>
          <w:sz w:val="28"/>
          <w:szCs w:val="28"/>
        </w:rPr>
        <w:t xml:space="preserve">Пункт 3.1. </w:t>
      </w:r>
      <w:r w:rsidR="002F3481" w:rsidRPr="00571CA5">
        <w:rPr>
          <w:rFonts w:eastAsia="Calibri"/>
          <w:sz w:val="28"/>
          <w:szCs w:val="28"/>
        </w:rPr>
        <w:t xml:space="preserve">раздела </w:t>
      </w:r>
      <w:r w:rsidR="002F3481" w:rsidRPr="00571CA5">
        <w:rPr>
          <w:rFonts w:eastAsia="Calibri"/>
          <w:sz w:val="28"/>
          <w:szCs w:val="28"/>
          <w:lang w:val="en-US"/>
        </w:rPr>
        <w:t>III</w:t>
      </w:r>
      <w:r w:rsidR="002F3481" w:rsidRPr="00571CA5">
        <w:rPr>
          <w:sz w:val="28"/>
          <w:szCs w:val="28"/>
        </w:rPr>
        <w:t xml:space="preserve">  дополнить абзацем следующего содержания:</w:t>
      </w:r>
    </w:p>
    <w:p w:rsidR="002F3481" w:rsidRPr="00571CA5" w:rsidRDefault="002F3481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sz w:val="28"/>
          <w:szCs w:val="28"/>
        </w:rPr>
        <w:t xml:space="preserve">«Заинтересованное лицо вправе </w:t>
      </w:r>
      <w:r w:rsidRPr="00571CA5">
        <w:rPr>
          <w:rFonts w:eastAsia="Calibri"/>
          <w:sz w:val="28"/>
          <w:szCs w:val="28"/>
        </w:rPr>
        <w:t>обратиться в Уполномоченный орган с заявлением</w:t>
      </w:r>
      <w:r w:rsidRPr="00571CA5">
        <w:rPr>
          <w:sz w:val="28"/>
          <w:szCs w:val="28"/>
        </w:rPr>
        <w:t xml:space="preserve"> о выдаче разрешения для размещения нескольких видов Объектов,</w:t>
      </w:r>
      <w:r w:rsidRPr="00571CA5">
        <w:rPr>
          <w:rFonts w:eastAsia="Calibri"/>
          <w:sz w:val="28"/>
          <w:szCs w:val="28"/>
        </w:rPr>
        <w:t xml:space="preserve"> указанных в </w:t>
      </w:r>
      <w:hyperlink r:id="rId17" w:history="1">
        <w:r w:rsidRPr="00571CA5">
          <w:rPr>
            <w:rFonts w:eastAsia="Calibri"/>
            <w:sz w:val="28"/>
            <w:szCs w:val="28"/>
          </w:rPr>
          <w:t>пунктах 1</w:t>
        </w:r>
      </w:hyperlink>
      <w:r w:rsidRPr="00571CA5">
        <w:rPr>
          <w:rFonts w:eastAsia="Calibri"/>
          <w:sz w:val="28"/>
          <w:szCs w:val="28"/>
        </w:rPr>
        <w:t xml:space="preserve"> - </w:t>
      </w:r>
      <w:hyperlink r:id="rId18" w:history="1">
        <w:r w:rsidRPr="00571CA5">
          <w:rPr>
            <w:rFonts w:eastAsia="Calibri"/>
            <w:sz w:val="28"/>
            <w:szCs w:val="28"/>
          </w:rPr>
          <w:t>3</w:t>
        </w:r>
      </w:hyperlink>
      <w:r w:rsidRPr="00571CA5">
        <w:rPr>
          <w:rFonts w:eastAsia="Calibri"/>
          <w:sz w:val="28"/>
          <w:szCs w:val="28"/>
        </w:rPr>
        <w:t xml:space="preserve">, </w:t>
      </w:r>
      <w:hyperlink r:id="rId19" w:history="1">
        <w:r w:rsidRPr="00571CA5">
          <w:rPr>
            <w:rFonts w:eastAsia="Calibri"/>
            <w:sz w:val="28"/>
            <w:szCs w:val="28"/>
          </w:rPr>
          <w:t>5</w:t>
        </w:r>
      </w:hyperlink>
      <w:r w:rsidRPr="00571CA5">
        <w:rPr>
          <w:rFonts w:eastAsia="Calibri"/>
          <w:sz w:val="28"/>
          <w:szCs w:val="28"/>
        </w:rPr>
        <w:t xml:space="preserve"> - </w:t>
      </w:r>
      <w:hyperlink r:id="rId20" w:history="1">
        <w:r w:rsidRPr="00571CA5">
          <w:rPr>
            <w:rFonts w:eastAsia="Calibri"/>
            <w:sz w:val="28"/>
            <w:szCs w:val="28"/>
          </w:rPr>
          <w:t>7</w:t>
        </w:r>
      </w:hyperlink>
      <w:r w:rsidRPr="00571CA5">
        <w:rPr>
          <w:sz w:val="28"/>
          <w:szCs w:val="28"/>
        </w:rPr>
        <w:t xml:space="preserve">, установленных </w:t>
      </w:r>
      <w:r w:rsidRPr="00571CA5">
        <w:rPr>
          <w:rFonts w:eastAsia="Calibri"/>
          <w:sz w:val="28"/>
          <w:szCs w:val="28"/>
        </w:rPr>
        <w:t xml:space="preserve">Постановлением Правительства Российской Федерации от 3 декабря 2014 года N 1300.». </w:t>
      </w:r>
    </w:p>
    <w:p w:rsidR="00313073" w:rsidRPr="00571CA5" w:rsidRDefault="00D828BD" w:rsidP="00571CA5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Cs w:val="28"/>
        </w:rPr>
      </w:pPr>
      <w:r w:rsidRPr="00571CA5">
        <w:rPr>
          <w:rFonts w:ascii="Times New Roman" w:hAnsi="Times New Roman"/>
          <w:szCs w:val="28"/>
        </w:rPr>
        <w:t xml:space="preserve">1.2. </w:t>
      </w:r>
      <w:r w:rsidR="006C64D7" w:rsidRPr="00571CA5">
        <w:rPr>
          <w:rFonts w:ascii="Times New Roman" w:hAnsi="Times New Roman"/>
          <w:szCs w:val="28"/>
        </w:rPr>
        <w:t xml:space="preserve">В </w:t>
      </w:r>
      <w:r w:rsidR="009F386B" w:rsidRPr="00571CA5">
        <w:rPr>
          <w:rFonts w:ascii="Times New Roman" w:hAnsi="Times New Roman"/>
          <w:szCs w:val="28"/>
        </w:rPr>
        <w:t>П</w:t>
      </w:r>
      <w:r w:rsidR="004741CD" w:rsidRPr="00571CA5">
        <w:rPr>
          <w:rFonts w:ascii="Times New Roman" w:hAnsi="Times New Roman"/>
          <w:szCs w:val="28"/>
        </w:rPr>
        <w:t>одп</w:t>
      </w:r>
      <w:r w:rsidR="009F386B" w:rsidRPr="00571CA5">
        <w:rPr>
          <w:rFonts w:ascii="Times New Roman" w:hAnsi="Times New Roman"/>
          <w:szCs w:val="28"/>
        </w:rPr>
        <w:t>ункт</w:t>
      </w:r>
      <w:r w:rsidR="006C64D7" w:rsidRPr="00571CA5">
        <w:rPr>
          <w:rFonts w:ascii="Times New Roman" w:hAnsi="Times New Roman"/>
          <w:szCs w:val="28"/>
        </w:rPr>
        <w:t>е</w:t>
      </w:r>
      <w:r w:rsidR="009F386B" w:rsidRPr="00571CA5">
        <w:rPr>
          <w:rFonts w:ascii="Times New Roman" w:hAnsi="Times New Roman"/>
          <w:szCs w:val="28"/>
        </w:rPr>
        <w:t xml:space="preserve"> </w:t>
      </w:r>
      <w:r w:rsidR="006C64D7" w:rsidRPr="00571CA5">
        <w:rPr>
          <w:rFonts w:ascii="Times New Roman" w:eastAsia="Calibri" w:hAnsi="Times New Roman"/>
          <w:szCs w:val="28"/>
        </w:rPr>
        <w:t xml:space="preserve">«е» подпункта </w:t>
      </w:r>
      <w:r w:rsidR="009F386B" w:rsidRPr="00571CA5">
        <w:rPr>
          <w:rFonts w:ascii="Times New Roman" w:hAnsi="Times New Roman"/>
          <w:szCs w:val="28"/>
        </w:rPr>
        <w:t>3.1.2</w:t>
      </w:r>
      <w:r w:rsidR="00F20431" w:rsidRPr="00571CA5">
        <w:rPr>
          <w:rFonts w:ascii="Times New Roman" w:hAnsi="Times New Roman"/>
          <w:szCs w:val="28"/>
        </w:rPr>
        <w:t xml:space="preserve"> </w:t>
      </w:r>
      <w:r w:rsidR="004741CD" w:rsidRPr="00571CA5">
        <w:rPr>
          <w:rFonts w:ascii="Times New Roman" w:hAnsi="Times New Roman"/>
          <w:szCs w:val="28"/>
        </w:rPr>
        <w:t xml:space="preserve">пункта 3.1 </w:t>
      </w:r>
      <w:r w:rsidR="00F20431" w:rsidRPr="00571CA5">
        <w:rPr>
          <w:rFonts w:ascii="Times New Roman" w:hAnsi="Times New Roman"/>
          <w:szCs w:val="28"/>
        </w:rPr>
        <w:t xml:space="preserve">раздела </w:t>
      </w:r>
      <w:r w:rsidR="00F20431" w:rsidRPr="00571CA5">
        <w:rPr>
          <w:rFonts w:ascii="Times New Roman" w:hAnsi="Times New Roman"/>
          <w:szCs w:val="28"/>
          <w:lang w:val="en-US"/>
        </w:rPr>
        <w:t>III</w:t>
      </w:r>
      <w:r w:rsidR="00F20431" w:rsidRPr="00571CA5">
        <w:rPr>
          <w:rFonts w:ascii="Times New Roman" w:hAnsi="Times New Roman"/>
          <w:szCs w:val="28"/>
        </w:rPr>
        <w:t xml:space="preserve"> </w:t>
      </w:r>
      <w:r w:rsidR="006C64D7" w:rsidRPr="00571CA5">
        <w:rPr>
          <w:rFonts w:ascii="Times New Roman" w:eastAsia="Calibri" w:hAnsi="Times New Roman"/>
          <w:szCs w:val="28"/>
        </w:rPr>
        <w:t>слова «</w:t>
      </w:r>
      <w:proofErr w:type="spellStart"/>
      <w:r w:rsidR="006C64D7" w:rsidRPr="00571CA5">
        <w:rPr>
          <w:rFonts w:ascii="Times New Roman" w:eastAsia="Calibri" w:hAnsi="Times New Roman"/>
          <w:szCs w:val="28"/>
        </w:rPr>
        <w:t>ресурсоснабжающими</w:t>
      </w:r>
      <w:proofErr w:type="spellEnd"/>
      <w:r w:rsidR="006C64D7" w:rsidRPr="00571CA5">
        <w:rPr>
          <w:rFonts w:ascii="Times New Roman" w:eastAsia="Calibri" w:hAnsi="Times New Roman"/>
          <w:szCs w:val="28"/>
        </w:rPr>
        <w:t xml:space="preserve"> организациями» заменить словами «заинтересованными лицами»;</w:t>
      </w:r>
    </w:p>
    <w:p w:rsidR="00270279" w:rsidRPr="00571CA5" w:rsidRDefault="00CB1EBA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color w:val="000000" w:themeColor="text1"/>
          <w:sz w:val="28"/>
          <w:szCs w:val="28"/>
        </w:rPr>
        <w:t>1.</w:t>
      </w:r>
      <w:r w:rsidR="001B2760" w:rsidRPr="00571CA5">
        <w:rPr>
          <w:color w:val="000000" w:themeColor="text1"/>
          <w:sz w:val="28"/>
          <w:szCs w:val="28"/>
        </w:rPr>
        <w:t xml:space="preserve">3. В </w:t>
      </w:r>
      <w:r w:rsidR="001B2760" w:rsidRPr="00571CA5">
        <w:rPr>
          <w:rFonts w:eastAsia="Calibri"/>
          <w:sz w:val="28"/>
          <w:szCs w:val="28"/>
        </w:rPr>
        <w:t>п</w:t>
      </w:r>
      <w:r w:rsidR="00341F1A" w:rsidRPr="00571CA5">
        <w:rPr>
          <w:rFonts w:eastAsia="Calibri"/>
          <w:sz w:val="28"/>
          <w:szCs w:val="28"/>
        </w:rPr>
        <w:t>ункт</w:t>
      </w:r>
      <w:r w:rsidR="001B2760" w:rsidRPr="00571CA5">
        <w:rPr>
          <w:rFonts w:eastAsia="Calibri"/>
          <w:sz w:val="28"/>
          <w:szCs w:val="28"/>
        </w:rPr>
        <w:t>е</w:t>
      </w:r>
      <w:r w:rsidR="004741CD" w:rsidRPr="00571CA5">
        <w:rPr>
          <w:rFonts w:eastAsia="Calibri"/>
          <w:sz w:val="28"/>
          <w:szCs w:val="28"/>
        </w:rPr>
        <w:t xml:space="preserve"> 3.2</w:t>
      </w:r>
      <w:r w:rsidR="00B53E72">
        <w:rPr>
          <w:rFonts w:eastAsia="Calibri"/>
          <w:sz w:val="28"/>
          <w:szCs w:val="28"/>
        </w:rPr>
        <w:t>.</w:t>
      </w:r>
      <w:r w:rsidR="004741CD" w:rsidRPr="00571CA5">
        <w:rPr>
          <w:rFonts w:eastAsia="Calibri"/>
          <w:sz w:val="28"/>
          <w:szCs w:val="28"/>
        </w:rPr>
        <w:t xml:space="preserve"> </w:t>
      </w:r>
      <w:r w:rsidR="004A28F5" w:rsidRPr="00571CA5">
        <w:rPr>
          <w:rFonts w:eastAsia="Calibri"/>
          <w:sz w:val="28"/>
          <w:szCs w:val="28"/>
        </w:rPr>
        <w:t xml:space="preserve">раздела </w:t>
      </w:r>
      <w:r w:rsidR="004A28F5" w:rsidRPr="00571CA5">
        <w:rPr>
          <w:rFonts w:eastAsia="Calibri"/>
          <w:sz w:val="28"/>
          <w:szCs w:val="28"/>
          <w:lang w:val="en-US"/>
        </w:rPr>
        <w:t>II</w:t>
      </w:r>
      <w:r w:rsidR="000636CD" w:rsidRPr="00571CA5">
        <w:rPr>
          <w:rFonts w:eastAsia="Calibri"/>
          <w:sz w:val="28"/>
          <w:szCs w:val="28"/>
          <w:lang w:val="en-US"/>
        </w:rPr>
        <w:t>I</w:t>
      </w:r>
      <w:r w:rsidR="004A28F5" w:rsidRPr="00571CA5">
        <w:rPr>
          <w:rFonts w:eastAsia="Calibri"/>
          <w:sz w:val="28"/>
          <w:szCs w:val="28"/>
        </w:rPr>
        <w:t xml:space="preserve"> </w:t>
      </w:r>
      <w:r w:rsidR="001B2760" w:rsidRPr="00571CA5">
        <w:rPr>
          <w:rFonts w:eastAsia="Calibri"/>
          <w:sz w:val="28"/>
          <w:szCs w:val="28"/>
        </w:rPr>
        <w:t>слова «</w:t>
      </w:r>
      <w:proofErr w:type="spellStart"/>
      <w:r w:rsidR="001B2760" w:rsidRPr="00571CA5">
        <w:rPr>
          <w:rFonts w:eastAsia="Calibri"/>
          <w:sz w:val="28"/>
          <w:szCs w:val="28"/>
        </w:rPr>
        <w:t>ресурсоснабжающими</w:t>
      </w:r>
      <w:proofErr w:type="spellEnd"/>
      <w:r w:rsidR="001B2760" w:rsidRPr="00571CA5">
        <w:rPr>
          <w:rFonts w:eastAsia="Calibri"/>
          <w:sz w:val="28"/>
          <w:szCs w:val="28"/>
        </w:rPr>
        <w:t xml:space="preserve"> организациями» заменить словами «заинтересованными лицами»</w:t>
      </w:r>
    </w:p>
    <w:p w:rsidR="006C64D7" w:rsidRPr="00571CA5" w:rsidRDefault="00A31A2E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rFonts w:eastAsia="Calibri"/>
          <w:sz w:val="28"/>
          <w:szCs w:val="28"/>
        </w:rPr>
        <w:t>1.</w:t>
      </w:r>
      <w:r w:rsidR="006D5F4F" w:rsidRPr="00571CA5">
        <w:rPr>
          <w:rFonts w:eastAsia="Calibri"/>
          <w:sz w:val="28"/>
          <w:szCs w:val="28"/>
        </w:rPr>
        <w:t>4</w:t>
      </w:r>
      <w:r w:rsidRPr="00571CA5">
        <w:rPr>
          <w:rFonts w:eastAsia="Calibri"/>
          <w:sz w:val="28"/>
          <w:szCs w:val="28"/>
        </w:rPr>
        <w:t xml:space="preserve">. </w:t>
      </w:r>
      <w:r w:rsidR="006C64D7" w:rsidRPr="00571CA5">
        <w:rPr>
          <w:rFonts w:eastAsia="Calibri"/>
          <w:sz w:val="28"/>
          <w:szCs w:val="28"/>
        </w:rPr>
        <w:t>Абзац</w:t>
      </w:r>
      <w:r w:rsidRPr="00571CA5">
        <w:rPr>
          <w:rFonts w:eastAsia="Calibri"/>
          <w:sz w:val="28"/>
          <w:szCs w:val="28"/>
        </w:rPr>
        <w:t xml:space="preserve"> </w:t>
      </w:r>
      <w:r w:rsidR="004A46EE" w:rsidRPr="00571CA5">
        <w:rPr>
          <w:rFonts w:eastAsia="Calibri"/>
          <w:sz w:val="28"/>
          <w:szCs w:val="28"/>
        </w:rPr>
        <w:t>пят</w:t>
      </w:r>
      <w:r w:rsidR="006C64D7" w:rsidRPr="00571CA5">
        <w:rPr>
          <w:rFonts w:eastAsia="Calibri"/>
          <w:sz w:val="28"/>
          <w:szCs w:val="28"/>
        </w:rPr>
        <w:t xml:space="preserve">ый </w:t>
      </w:r>
      <w:r w:rsidR="002F3481" w:rsidRPr="00571CA5">
        <w:rPr>
          <w:rFonts w:eastAsia="Calibri"/>
          <w:sz w:val="28"/>
          <w:szCs w:val="28"/>
        </w:rPr>
        <w:t>пунк</w:t>
      </w:r>
      <w:r w:rsidR="009A043D">
        <w:rPr>
          <w:rFonts w:eastAsia="Calibri"/>
          <w:sz w:val="28"/>
          <w:szCs w:val="28"/>
        </w:rPr>
        <w:t>т</w:t>
      </w:r>
      <w:r w:rsidR="002F3481" w:rsidRPr="00571CA5">
        <w:rPr>
          <w:rFonts w:eastAsia="Calibri"/>
          <w:sz w:val="28"/>
          <w:szCs w:val="28"/>
        </w:rPr>
        <w:t>а 3.6</w:t>
      </w:r>
      <w:r w:rsidR="00B53E72">
        <w:rPr>
          <w:rFonts w:eastAsia="Calibri"/>
          <w:sz w:val="28"/>
          <w:szCs w:val="28"/>
        </w:rPr>
        <w:t>.</w:t>
      </w:r>
      <w:r w:rsidR="002F3481" w:rsidRPr="00571CA5">
        <w:rPr>
          <w:rFonts w:eastAsia="Calibri"/>
          <w:sz w:val="28"/>
          <w:szCs w:val="28"/>
        </w:rPr>
        <w:t xml:space="preserve"> раздела </w:t>
      </w:r>
      <w:r w:rsidR="002F3481" w:rsidRPr="00571CA5">
        <w:rPr>
          <w:rFonts w:eastAsia="Calibri"/>
          <w:sz w:val="28"/>
          <w:szCs w:val="28"/>
          <w:lang w:val="en-US"/>
        </w:rPr>
        <w:t>III</w:t>
      </w:r>
      <w:r w:rsidR="002F3481" w:rsidRPr="00571CA5">
        <w:rPr>
          <w:rFonts w:eastAsia="Calibri"/>
          <w:sz w:val="28"/>
          <w:szCs w:val="28"/>
        </w:rPr>
        <w:t xml:space="preserve"> </w:t>
      </w:r>
      <w:r w:rsidR="006C64D7" w:rsidRPr="00571CA5">
        <w:rPr>
          <w:rFonts w:eastAsia="Calibri"/>
          <w:sz w:val="28"/>
          <w:szCs w:val="28"/>
        </w:rPr>
        <w:t>изложить в следующей редакции:</w:t>
      </w:r>
    </w:p>
    <w:p w:rsidR="006C64D7" w:rsidRPr="00571CA5" w:rsidRDefault="006C64D7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rFonts w:eastAsia="Calibri"/>
          <w:sz w:val="28"/>
          <w:szCs w:val="28"/>
        </w:rPr>
        <w:t>«</w:t>
      </w:r>
      <w:r w:rsidR="006D5F4F" w:rsidRPr="00571CA5">
        <w:rPr>
          <w:rFonts w:eastAsia="Calibri"/>
          <w:sz w:val="28"/>
          <w:szCs w:val="28"/>
        </w:rPr>
        <w:t>Разрешение выдается</w:t>
      </w:r>
      <w:r w:rsidRPr="00571CA5">
        <w:rPr>
          <w:rFonts w:eastAsia="Calibri"/>
          <w:sz w:val="28"/>
          <w:szCs w:val="28"/>
        </w:rPr>
        <w:t xml:space="preserve"> с целью размещения Объектов, указанных в </w:t>
      </w:r>
      <w:hyperlink r:id="rId21" w:history="1">
        <w:r w:rsidRPr="00571CA5">
          <w:rPr>
            <w:rFonts w:eastAsia="Calibri"/>
            <w:sz w:val="28"/>
            <w:szCs w:val="28"/>
          </w:rPr>
          <w:t>пунктах 1</w:t>
        </w:r>
      </w:hyperlink>
      <w:r w:rsidRPr="00571CA5">
        <w:rPr>
          <w:rFonts w:eastAsia="Calibri"/>
          <w:sz w:val="28"/>
          <w:szCs w:val="28"/>
        </w:rPr>
        <w:t xml:space="preserve"> - </w:t>
      </w:r>
      <w:hyperlink r:id="rId22" w:history="1">
        <w:r w:rsidRPr="00571CA5">
          <w:rPr>
            <w:rFonts w:eastAsia="Calibri"/>
            <w:sz w:val="28"/>
            <w:szCs w:val="28"/>
          </w:rPr>
          <w:t>7</w:t>
        </w:r>
      </w:hyperlink>
      <w:r w:rsidRPr="00571CA5">
        <w:rPr>
          <w:rFonts w:eastAsia="Calibri"/>
          <w:sz w:val="28"/>
          <w:szCs w:val="28"/>
        </w:rPr>
        <w:t xml:space="preserve">, </w:t>
      </w:r>
      <w:hyperlink r:id="rId23" w:history="1">
        <w:r w:rsidRPr="00571CA5">
          <w:rPr>
            <w:rFonts w:eastAsia="Calibri"/>
            <w:sz w:val="28"/>
            <w:szCs w:val="28"/>
          </w:rPr>
          <w:t>9</w:t>
        </w:r>
      </w:hyperlink>
      <w:r w:rsidRPr="00571CA5">
        <w:rPr>
          <w:rFonts w:eastAsia="Calibri"/>
          <w:sz w:val="28"/>
          <w:szCs w:val="28"/>
        </w:rPr>
        <w:t xml:space="preserve"> - </w:t>
      </w:r>
      <w:hyperlink r:id="rId24" w:history="1">
        <w:r w:rsidRPr="00571CA5">
          <w:rPr>
            <w:rFonts w:eastAsia="Calibri"/>
            <w:sz w:val="28"/>
            <w:szCs w:val="28"/>
          </w:rPr>
          <w:t>12</w:t>
        </w:r>
      </w:hyperlink>
      <w:r w:rsidRPr="00571CA5">
        <w:rPr>
          <w:rFonts w:eastAsia="Calibri"/>
          <w:sz w:val="28"/>
          <w:szCs w:val="28"/>
        </w:rPr>
        <w:t xml:space="preserve">, </w:t>
      </w:r>
      <w:hyperlink r:id="rId25" w:history="1">
        <w:r w:rsidRPr="00571CA5">
          <w:rPr>
            <w:rFonts w:eastAsia="Calibri"/>
            <w:sz w:val="28"/>
            <w:szCs w:val="28"/>
          </w:rPr>
          <w:t>15</w:t>
        </w:r>
      </w:hyperlink>
      <w:r w:rsidRPr="00571CA5">
        <w:rPr>
          <w:rFonts w:eastAsia="Calibri"/>
          <w:sz w:val="28"/>
          <w:szCs w:val="28"/>
        </w:rPr>
        <w:t>-18, 22, 26</w:t>
      </w:r>
      <w:r w:rsidR="00B53E72">
        <w:rPr>
          <w:rFonts w:eastAsia="Calibri"/>
          <w:sz w:val="28"/>
          <w:szCs w:val="28"/>
        </w:rPr>
        <w:t xml:space="preserve"> </w:t>
      </w:r>
      <w:r w:rsidRPr="00571CA5">
        <w:rPr>
          <w:rFonts w:eastAsia="Calibri"/>
          <w:sz w:val="28"/>
          <w:szCs w:val="28"/>
        </w:rPr>
        <w:t>-</w:t>
      </w:r>
      <w:r w:rsidR="00B53E72">
        <w:rPr>
          <w:rFonts w:eastAsia="Calibri"/>
          <w:sz w:val="28"/>
          <w:szCs w:val="28"/>
        </w:rPr>
        <w:t xml:space="preserve"> </w:t>
      </w:r>
      <w:r w:rsidRPr="00571CA5">
        <w:rPr>
          <w:rFonts w:eastAsia="Calibri"/>
          <w:sz w:val="28"/>
          <w:szCs w:val="28"/>
        </w:rPr>
        <w:t xml:space="preserve">28 Постановления Правительства Российской Федерации от 3 декабря 2014 года </w:t>
      </w:r>
      <w:r w:rsidR="006D5F4F" w:rsidRPr="00571CA5">
        <w:rPr>
          <w:rFonts w:eastAsia="Calibri"/>
          <w:sz w:val="28"/>
          <w:szCs w:val="28"/>
        </w:rPr>
        <w:t>№</w:t>
      </w:r>
      <w:r w:rsidRPr="00571CA5">
        <w:rPr>
          <w:rFonts w:eastAsia="Calibri"/>
          <w:sz w:val="28"/>
          <w:szCs w:val="28"/>
        </w:rPr>
        <w:t xml:space="preserve"> 1300, - на срок размещения и эксплуатации Объекта, но не превышающий 5 лет»;</w:t>
      </w:r>
    </w:p>
    <w:p w:rsidR="006C64D7" w:rsidRPr="00571CA5" w:rsidRDefault="006C64D7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rFonts w:eastAsia="Calibri"/>
          <w:sz w:val="28"/>
          <w:szCs w:val="28"/>
        </w:rPr>
        <w:t>1.</w:t>
      </w:r>
      <w:r w:rsidR="006D5F4F" w:rsidRPr="00571CA5">
        <w:rPr>
          <w:rFonts w:eastAsia="Calibri"/>
          <w:sz w:val="28"/>
          <w:szCs w:val="28"/>
        </w:rPr>
        <w:t>5</w:t>
      </w:r>
      <w:r w:rsidRPr="00571CA5">
        <w:rPr>
          <w:rFonts w:eastAsia="Calibri"/>
          <w:sz w:val="28"/>
          <w:szCs w:val="28"/>
        </w:rPr>
        <w:t xml:space="preserve">. Абзац четыре, шесть </w:t>
      </w:r>
      <w:r w:rsidR="00314910" w:rsidRPr="00571CA5">
        <w:rPr>
          <w:rFonts w:eastAsia="Calibri"/>
          <w:sz w:val="28"/>
          <w:szCs w:val="28"/>
        </w:rPr>
        <w:t>пунк</w:t>
      </w:r>
      <w:r w:rsidR="009A043D">
        <w:rPr>
          <w:rFonts w:eastAsia="Calibri"/>
          <w:sz w:val="28"/>
          <w:szCs w:val="28"/>
        </w:rPr>
        <w:t>т</w:t>
      </w:r>
      <w:r w:rsidR="00314910" w:rsidRPr="00571CA5">
        <w:rPr>
          <w:rFonts w:eastAsia="Calibri"/>
          <w:sz w:val="28"/>
          <w:szCs w:val="28"/>
        </w:rPr>
        <w:t>а 3.6</w:t>
      </w:r>
      <w:r w:rsidR="00B53E72">
        <w:rPr>
          <w:rFonts w:eastAsia="Calibri"/>
          <w:sz w:val="28"/>
          <w:szCs w:val="28"/>
        </w:rPr>
        <w:t>.</w:t>
      </w:r>
      <w:r w:rsidR="00314910" w:rsidRPr="00571CA5">
        <w:rPr>
          <w:rFonts w:eastAsia="Calibri"/>
          <w:sz w:val="28"/>
          <w:szCs w:val="28"/>
        </w:rPr>
        <w:t xml:space="preserve"> раздела </w:t>
      </w:r>
      <w:r w:rsidR="00314910" w:rsidRPr="00571CA5">
        <w:rPr>
          <w:rFonts w:eastAsia="Calibri"/>
          <w:sz w:val="28"/>
          <w:szCs w:val="28"/>
          <w:lang w:val="en-US"/>
        </w:rPr>
        <w:t>III</w:t>
      </w:r>
      <w:r w:rsidR="00314910" w:rsidRPr="00571CA5">
        <w:rPr>
          <w:rFonts w:eastAsia="Calibri"/>
          <w:sz w:val="28"/>
          <w:szCs w:val="28"/>
        </w:rPr>
        <w:t xml:space="preserve"> </w:t>
      </w:r>
      <w:r w:rsidRPr="00571CA5">
        <w:rPr>
          <w:rFonts w:eastAsia="Calibri"/>
          <w:sz w:val="28"/>
          <w:szCs w:val="28"/>
        </w:rPr>
        <w:t>исключить.</w:t>
      </w:r>
    </w:p>
    <w:p w:rsidR="00A31A2E" w:rsidRPr="00571CA5" w:rsidRDefault="00A31A2E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rFonts w:eastAsia="Calibri"/>
          <w:sz w:val="28"/>
          <w:szCs w:val="28"/>
        </w:rPr>
        <w:t xml:space="preserve"> </w:t>
      </w:r>
    </w:p>
    <w:p w:rsidR="006E3581" w:rsidRPr="00571CA5" w:rsidRDefault="006E3581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rFonts w:eastAsia="Calibri"/>
          <w:sz w:val="28"/>
          <w:szCs w:val="28"/>
        </w:rPr>
        <w:lastRenderedPageBreak/>
        <w:t>1.</w:t>
      </w:r>
      <w:r w:rsidR="00314910" w:rsidRPr="00571CA5">
        <w:rPr>
          <w:rFonts w:eastAsia="Calibri"/>
          <w:sz w:val="28"/>
          <w:szCs w:val="28"/>
        </w:rPr>
        <w:t>6</w:t>
      </w:r>
      <w:r w:rsidRPr="00571CA5">
        <w:rPr>
          <w:rFonts w:eastAsia="Calibri"/>
          <w:sz w:val="28"/>
          <w:szCs w:val="28"/>
        </w:rPr>
        <w:t xml:space="preserve">. Абзац </w:t>
      </w:r>
      <w:r w:rsidR="00640DC1" w:rsidRPr="00571CA5">
        <w:rPr>
          <w:rFonts w:eastAsia="Calibri"/>
          <w:sz w:val="28"/>
          <w:szCs w:val="28"/>
        </w:rPr>
        <w:t>десятый</w:t>
      </w:r>
      <w:r w:rsidRPr="00571CA5">
        <w:rPr>
          <w:rFonts w:eastAsia="Calibri"/>
          <w:sz w:val="28"/>
          <w:szCs w:val="28"/>
        </w:rPr>
        <w:t xml:space="preserve"> </w:t>
      </w:r>
      <w:r w:rsidR="00B53E72">
        <w:rPr>
          <w:sz w:val="28"/>
          <w:szCs w:val="28"/>
        </w:rPr>
        <w:t>п</w:t>
      </w:r>
      <w:r w:rsidR="00B53E72" w:rsidRPr="00571CA5">
        <w:rPr>
          <w:sz w:val="28"/>
          <w:szCs w:val="28"/>
        </w:rPr>
        <w:t>ункт</w:t>
      </w:r>
      <w:r w:rsidR="00B53E72">
        <w:rPr>
          <w:sz w:val="28"/>
          <w:szCs w:val="28"/>
        </w:rPr>
        <w:t>а</w:t>
      </w:r>
      <w:r w:rsidR="00B53E72" w:rsidRPr="00571CA5">
        <w:rPr>
          <w:sz w:val="28"/>
          <w:szCs w:val="28"/>
        </w:rPr>
        <w:t xml:space="preserve"> 3.</w:t>
      </w:r>
      <w:r w:rsidR="00B53E72">
        <w:rPr>
          <w:sz w:val="28"/>
          <w:szCs w:val="28"/>
        </w:rPr>
        <w:t>8</w:t>
      </w:r>
      <w:r w:rsidR="00B53E72" w:rsidRPr="00571CA5">
        <w:rPr>
          <w:sz w:val="28"/>
          <w:szCs w:val="28"/>
        </w:rPr>
        <w:t xml:space="preserve">. </w:t>
      </w:r>
      <w:r w:rsidR="00B53E72" w:rsidRPr="00571CA5">
        <w:rPr>
          <w:rFonts w:eastAsia="Calibri"/>
          <w:sz w:val="28"/>
          <w:szCs w:val="28"/>
        </w:rPr>
        <w:t xml:space="preserve">раздела </w:t>
      </w:r>
      <w:r w:rsidR="00B53E72" w:rsidRPr="00571CA5">
        <w:rPr>
          <w:rFonts w:eastAsia="Calibri"/>
          <w:sz w:val="28"/>
          <w:szCs w:val="28"/>
          <w:lang w:val="en-US"/>
        </w:rPr>
        <w:t>III</w:t>
      </w:r>
      <w:r w:rsidR="00B53E72">
        <w:rPr>
          <w:sz w:val="28"/>
          <w:szCs w:val="28"/>
        </w:rPr>
        <w:t xml:space="preserve"> </w:t>
      </w:r>
      <w:r w:rsidRPr="00571CA5">
        <w:rPr>
          <w:rFonts w:eastAsia="Calibri"/>
          <w:sz w:val="28"/>
          <w:szCs w:val="28"/>
        </w:rPr>
        <w:t>изложить в следующей редакции:</w:t>
      </w:r>
    </w:p>
    <w:p w:rsidR="00175538" w:rsidRPr="00571CA5" w:rsidRDefault="006E3581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rFonts w:eastAsia="Calibri"/>
          <w:sz w:val="28"/>
          <w:szCs w:val="28"/>
        </w:rPr>
        <w:t>«</w:t>
      </w:r>
      <w:proofErr w:type="spellStart"/>
      <w:proofErr w:type="gramStart"/>
      <w:r w:rsidR="00314910" w:rsidRPr="00571CA5">
        <w:rPr>
          <w:rFonts w:eastAsia="Calibri"/>
          <w:sz w:val="28"/>
          <w:szCs w:val="28"/>
        </w:rPr>
        <w:t>Пр</w:t>
      </w:r>
      <w:proofErr w:type="spellEnd"/>
      <w:proofErr w:type="gramEnd"/>
      <w:r w:rsidRPr="00571CA5">
        <w:rPr>
          <w:rFonts w:eastAsia="Calibri"/>
          <w:sz w:val="28"/>
          <w:szCs w:val="28"/>
        </w:rPr>
        <w:t xml:space="preserve"> </w:t>
      </w:r>
      <w:r w:rsidR="00314910" w:rsidRPr="00571CA5">
        <w:rPr>
          <w:rFonts w:eastAsia="Calibri"/>
          <w:sz w:val="28"/>
          <w:szCs w:val="28"/>
        </w:rPr>
        <w:t>–</w:t>
      </w:r>
      <w:r w:rsidRPr="00571CA5">
        <w:rPr>
          <w:rFonts w:eastAsia="Calibri"/>
          <w:sz w:val="28"/>
          <w:szCs w:val="28"/>
        </w:rPr>
        <w:t xml:space="preserve"> </w:t>
      </w:r>
      <w:r w:rsidR="00314910" w:rsidRPr="00571CA5">
        <w:rPr>
          <w:rFonts w:eastAsia="Calibri"/>
          <w:sz w:val="28"/>
          <w:szCs w:val="28"/>
        </w:rPr>
        <w:t>ставка за использование земли</w:t>
      </w:r>
      <w:r w:rsidR="00672BE8" w:rsidRPr="00571CA5">
        <w:rPr>
          <w:rFonts w:eastAsia="Calibri"/>
          <w:sz w:val="28"/>
          <w:szCs w:val="28"/>
        </w:rPr>
        <w:t>».</w:t>
      </w:r>
    </w:p>
    <w:p w:rsidR="00314910" w:rsidRPr="00571CA5" w:rsidRDefault="00314910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rFonts w:eastAsia="Calibri"/>
          <w:sz w:val="28"/>
          <w:szCs w:val="28"/>
        </w:rPr>
        <w:t>1.7</w:t>
      </w:r>
      <w:proofErr w:type="gramStart"/>
      <w:r w:rsidRPr="00571CA5">
        <w:rPr>
          <w:rFonts w:eastAsia="Calibri"/>
          <w:sz w:val="28"/>
          <w:szCs w:val="28"/>
        </w:rPr>
        <w:t xml:space="preserve"> Д</w:t>
      </w:r>
      <w:proofErr w:type="gramEnd"/>
      <w:r w:rsidRPr="00571CA5">
        <w:rPr>
          <w:rFonts w:eastAsia="Calibri"/>
          <w:sz w:val="28"/>
          <w:szCs w:val="28"/>
        </w:rPr>
        <w:t>ополнить абзацем одиннадцатым следующего содержания:</w:t>
      </w:r>
    </w:p>
    <w:p w:rsidR="00314910" w:rsidRPr="00571CA5" w:rsidRDefault="00314910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rFonts w:eastAsia="Calibri"/>
          <w:sz w:val="28"/>
          <w:szCs w:val="28"/>
        </w:rPr>
        <w:t xml:space="preserve">Ставка за использование земли определяется исходя из </w:t>
      </w:r>
      <w:proofErr w:type="gramStart"/>
      <w:r w:rsidRPr="00571CA5">
        <w:rPr>
          <w:rFonts w:eastAsia="Calibri"/>
          <w:sz w:val="28"/>
          <w:szCs w:val="28"/>
        </w:rPr>
        <w:t xml:space="preserve">видов объектов, установленных </w:t>
      </w:r>
      <w:hyperlink r:id="rId26" w:history="1">
        <w:r w:rsidRPr="00571CA5">
          <w:rPr>
            <w:rFonts w:eastAsia="Calibri"/>
            <w:sz w:val="28"/>
            <w:szCs w:val="28"/>
          </w:rPr>
          <w:t>Постановлением</w:t>
        </w:r>
      </w:hyperlink>
      <w:r w:rsidRPr="00571CA5">
        <w:rPr>
          <w:rFonts w:eastAsia="Calibri"/>
          <w:sz w:val="28"/>
          <w:szCs w:val="28"/>
        </w:rPr>
        <w:t xml:space="preserve"> Правительства Российской Федерации от 3 декабря 2014 года N 1300 и устанавливается</w:t>
      </w:r>
      <w:proofErr w:type="gramEnd"/>
      <w:r w:rsidRPr="00571CA5">
        <w:rPr>
          <w:rFonts w:eastAsia="Calibri"/>
          <w:sz w:val="28"/>
          <w:szCs w:val="28"/>
        </w:rPr>
        <w:t xml:space="preserve"> согласно </w:t>
      </w:r>
      <w:hyperlink r:id="rId27" w:history="1">
        <w:r w:rsidRPr="00571CA5">
          <w:rPr>
            <w:rFonts w:eastAsia="Calibri"/>
            <w:sz w:val="28"/>
            <w:szCs w:val="28"/>
          </w:rPr>
          <w:t>приложению</w:t>
        </w:r>
      </w:hyperlink>
      <w:r w:rsidRPr="00571CA5">
        <w:rPr>
          <w:rFonts w:eastAsia="Calibri"/>
          <w:sz w:val="28"/>
          <w:szCs w:val="28"/>
        </w:rPr>
        <w:t xml:space="preserve"> к настоящему Положению.</w:t>
      </w:r>
    </w:p>
    <w:p w:rsidR="00C7363C" w:rsidRPr="00571CA5" w:rsidRDefault="00314910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571CA5">
        <w:rPr>
          <w:rFonts w:eastAsia="Calibri"/>
          <w:sz w:val="28"/>
          <w:szCs w:val="28"/>
        </w:rPr>
        <w:t>1.8</w:t>
      </w:r>
      <w:r w:rsidR="00C7363C" w:rsidRPr="00571CA5">
        <w:rPr>
          <w:rFonts w:eastAsia="Calibri"/>
          <w:sz w:val="28"/>
          <w:szCs w:val="28"/>
        </w:rPr>
        <w:t xml:space="preserve">. </w:t>
      </w:r>
      <w:r w:rsidRPr="00571CA5">
        <w:rPr>
          <w:rFonts w:eastAsia="Calibri"/>
          <w:sz w:val="28"/>
          <w:szCs w:val="28"/>
        </w:rPr>
        <w:t xml:space="preserve">Заменить приложение к </w:t>
      </w:r>
      <w:r w:rsidR="00C7363C" w:rsidRPr="00571CA5">
        <w:rPr>
          <w:rFonts w:eastAsia="Calibri"/>
          <w:sz w:val="28"/>
          <w:szCs w:val="28"/>
        </w:rPr>
        <w:t>Положени</w:t>
      </w:r>
      <w:r w:rsidRPr="00571CA5">
        <w:rPr>
          <w:rFonts w:eastAsia="Calibri"/>
          <w:sz w:val="28"/>
          <w:szCs w:val="28"/>
        </w:rPr>
        <w:t>ю</w:t>
      </w:r>
      <w:r w:rsidR="00C7363C" w:rsidRPr="00571CA5">
        <w:rPr>
          <w:rFonts w:eastAsia="Calibri"/>
          <w:sz w:val="28"/>
          <w:szCs w:val="28"/>
        </w:rPr>
        <w:t>, прилагаемо</w:t>
      </w:r>
      <w:r w:rsidRPr="00571CA5">
        <w:rPr>
          <w:rFonts w:eastAsia="Calibri"/>
          <w:sz w:val="28"/>
          <w:szCs w:val="28"/>
        </w:rPr>
        <w:t xml:space="preserve">е </w:t>
      </w:r>
      <w:r w:rsidR="00C7363C" w:rsidRPr="00571CA5">
        <w:rPr>
          <w:rFonts w:eastAsia="Calibri"/>
          <w:sz w:val="28"/>
          <w:szCs w:val="28"/>
        </w:rPr>
        <w:t>к настоящему приказу.</w:t>
      </w:r>
    </w:p>
    <w:p w:rsidR="00312F3F" w:rsidRPr="00571CA5" w:rsidRDefault="00B8187E" w:rsidP="00571CA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1CA5">
        <w:rPr>
          <w:rFonts w:ascii="Times New Roman" w:hAnsi="Times New Roman" w:cs="Times New Roman"/>
          <w:sz w:val="28"/>
          <w:szCs w:val="28"/>
        </w:rPr>
        <w:t>2</w:t>
      </w:r>
      <w:r w:rsidR="00312F3F" w:rsidRPr="00571CA5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C86238" w:rsidRPr="00571CA5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312F3F" w:rsidRPr="00571CA5">
        <w:rPr>
          <w:rFonts w:ascii="Times New Roman" w:hAnsi="Times New Roman" w:cs="Times New Roman"/>
          <w:sz w:val="28"/>
          <w:szCs w:val="28"/>
        </w:rPr>
        <w:t xml:space="preserve">документационного обеспечения и </w:t>
      </w:r>
      <w:r w:rsidR="00C86238" w:rsidRPr="00571CA5">
        <w:rPr>
          <w:rFonts w:ascii="Times New Roman" w:hAnsi="Times New Roman" w:cs="Times New Roman"/>
          <w:sz w:val="28"/>
          <w:szCs w:val="28"/>
        </w:rPr>
        <w:t>организации работы с обращениями граждан</w:t>
      </w:r>
      <w:r w:rsidR="00312F3F" w:rsidRPr="00571CA5">
        <w:rPr>
          <w:rFonts w:ascii="Times New Roman" w:hAnsi="Times New Roman" w:cs="Times New Roman"/>
          <w:sz w:val="28"/>
          <w:szCs w:val="28"/>
        </w:rPr>
        <w:t xml:space="preserve"> (Пантелеева) </w:t>
      </w:r>
      <w:r w:rsidR="00312F3F" w:rsidRPr="00571CA5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="00312F3F" w:rsidRPr="00571CA5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="00312F3F" w:rsidRPr="00571C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12F3F" w:rsidRPr="00571CA5" w:rsidRDefault="00B8187E" w:rsidP="00571CA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1CA5">
        <w:rPr>
          <w:rFonts w:eastAsia="Calibri"/>
          <w:sz w:val="28"/>
          <w:szCs w:val="28"/>
          <w:lang w:eastAsia="en-US"/>
        </w:rPr>
        <w:t>3</w:t>
      </w:r>
      <w:r w:rsidR="00312F3F" w:rsidRPr="00571CA5">
        <w:rPr>
          <w:rFonts w:eastAsia="Calibri"/>
          <w:sz w:val="28"/>
          <w:szCs w:val="28"/>
          <w:lang w:eastAsia="en-US"/>
        </w:rPr>
        <w:t xml:space="preserve">. Отделу </w:t>
      </w:r>
      <w:r w:rsidR="00C86238" w:rsidRPr="00571CA5">
        <w:rPr>
          <w:rFonts w:eastAsia="Calibri"/>
          <w:sz w:val="28"/>
          <w:szCs w:val="28"/>
          <w:lang w:eastAsia="en-US"/>
        </w:rPr>
        <w:t xml:space="preserve">программного управления, анализа и мониторинга </w:t>
      </w:r>
      <w:r w:rsidR="00312F3F" w:rsidRPr="00571CA5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312F3F" w:rsidRPr="00571CA5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571CA5">
        <w:rPr>
          <w:rFonts w:eastAsia="Calibri"/>
          <w:sz w:val="28"/>
          <w:szCs w:val="28"/>
          <w:lang w:eastAsia="en-US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0D717B" w:rsidRPr="00571CA5" w:rsidRDefault="00B8187E" w:rsidP="00571CA5">
      <w:pPr>
        <w:spacing w:line="360" w:lineRule="auto"/>
        <w:ind w:firstLine="709"/>
        <w:jc w:val="both"/>
        <w:rPr>
          <w:sz w:val="28"/>
          <w:szCs w:val="28"/>
        </w:rPr>
      </w:pPr>
      <w:r w:rsidRPr="00571CA5">
        <w:rPr>
          <w:rFonts w:eastAsia="Calibri"/>
          <w:sz w:val="28"/>
          <w:szCs w:val="28"/>
          <w:lang w:eastAsia="en-US"/>
        </w:rPr>
        <w:t>4</w:t>
      </w:r>
      <w:r w:rsidR="00312F3F" w:rsidRPr="00571CA5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12F3F" w:rsidRPr="00571CA5">
        <w:rPr>
          <w:sz w:val="28"/>
          <w:szCs w:val="28"/>
        </w:rPr>
        <w:t>Контроль за</w:t>
      </w:r>
      <w:proofErr w:type="gramEnd"/>
      <w:r w:rsidR="00312F3F" w:rsidRPr="00571CA5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</w:t>
      </w:r>
      <w:r w:rsidR="000D717B" w:rsidRPr="00571CA5">
        <w:rPr>
          <w:sz w:val="28"/>
          <w:szCs w:val="28"/>
        </w:rPr>
        <w:t>ронежской области Баскакову Г.В.</w:t>
      </w:r>
    </w:p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1D286F" w:rsidRDefault="001D286F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832CE1" w:rsidRDefault="00D670E4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906CFB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ь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>департамента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 xml:space="preserve">                           </w:t>
      </w:r>
      <w:r w:rsidR="000C7D94">
        <w:rPr>
          <w:rFonts w:ascii="Times New Roman" w:hAnsi="Times New Roman"/>
          <w:szCs w:val="28"/>
        </w:rPr>
        <w:t xml:space="preserve">                           </w:t>
      </w:r>
      <w:r w:rsidR="00631662">
        <w:rPr>
          <w:rFonts w:ascii="Times New Roman" w:hAnsi="Times New Roman"/>
          <w:szCs w:val="28"/>
        </w:rPr>
        <w:t xml:space="preserve">       С.В. Юсупов</w:t>
      </w:r>
    </w:p>
    <w:p w:rsidR="00D35ED2" w:rsidRDefault="00D35ED2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D35ED2" w:rsidRDefault="00D35ED2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D35ED2" w:rsidRDefault="00D35ED2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D35ED2" w:rsidRDefault="00D35ED2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D35ED2" w:rsidRDefault="00D35ED2" w:rsidP="00D35ED2">
      <w:pPr>
        <w:pStyle w:val="a7"/>
        <w:jc w:val="left"/>
      </w:pPr>
    </w:p>
    <w:p w:rsidR="00D35ED2" w:rsidRDefault="00D35ED2" w:rsidP="00D35ED2">
      <w:pPr>
        <w:pStyle w:val="a7"/>
        <w:jc w:val="left"/>
      </w:pPr>
    </w:p>
    <w:p w:rsidR="00D35ED2" w:rsidRDefault="00D35ED2" w:rsidP="00D35ED2">
      <w:pPr>
        <w:pStyle w:val="a7"/>
        <w:jc w:val="left"/>
      </w:pPr>
    </w:p>
    <w:p w:rsidR="00D35ED2" w:rsidRDefault="00D35ED2" w:rsidP="00D35ED2">
      <w:pPr>
        <w:pStyle w:val="a7"/>
        <w:jc w:val="left"/>
      </w:pPr>
    </w:p>
    <w:p w:rsidR="00D35ED2" w:rsidRDefault="00D35ED2" w:rsidP="00D35ED2">
      <w:pPr>
        <w:pStyle w:val="a7"/>
        <w:jc w:val="left"/>
      </w:pPr>
    </w:p>
    <w:p w:rsidR="000B46FE" w:rsidRDefault="000B46FE" w:rsidP="000B46FE">
      <w:pPr>
        <w:jc w:val="right"/>
      </w:pPr>
      <w:r>
        <w:t>Приложение</w:t>
      </w:r>
    </w:p>
    <w:p w:rsidR="000B46FE" w:rsidRDefault="000B46FE" w:rsidP="000B46FE">
      <w:pPr>
        <w:jc w:val="right"/>
      </w:pPr>
      <w:r>
        <w:t xml:space="preserve">к приказу департамента </w:t>
      </w:r>
      <w:proofErr w:type="gramStart"/>
      <w:r>
        <w:t>имущественных</w:t>
      </w:r>
      <w:proofErr w:type="gramEnd"/>
      <w:r>
        <w:t xml:space="preserve"> и</w:t>
      </w:r>
    </w:p>
    <w:p w:rsidR="000B46FE" w:rsidRDefault="000B46FE" w:rsidP="000B46FE">
      <w:pPr>
        <w:jc w:val="right"/>
      </w:pPr>
      <w:r>
        <w:t>земельных отношений Воронежской области</w:t>
      </w:r>
    </w:p>
    <w:p w:rsidR="000B46FE" w:rsidRDefault="000B46FE" w:rsidP="000B46FE">
      <w:pPr>
        <w:jc w:val="right"/>
      </w:pPr>
    </w:p>
    <w:p w:rsidR="000B46FE" w:rsidRDefault="000B46FE" w:rsidP="000B46FE">
      <w:pPr>
        <w:jc w:val="right"/>
      </w:pPr>
      <w:r>
        <w:t>от__________________№_____________</w:t>
      </w:r>
    </w:p>
    <w:p w:rsidR="000B46FE" w:rsidRDefault="000B46FE" w:rsidP="000B46FE">
      <w:pPr>
        <w:jc w:val="right"/>
      </w:pPr>
      <w:r>
        <w:br/>
        <w:t xml:space="preserve">«Приложение  </w:t>
      </w:r>
    </w:p>
    <w:p w:rsidR="000B46FE" w:rsidRDefault="000B46FE" w:rsidP="000B46FE">
      <w:pPr>
        <w:jc w:val="right"/>
      </w:pPr>
      <w:r>
        <w:t xml:space="preserve">к Положению о порядке и условиях размещения </w:t>
      </w:r>
    </w:p>
    <w:p w:rsidR="000B46FE" w:rsidRDefault="000B46FE" w:rsidP="000B46FE">
      <w:pPr>
        <w:jc w:val="right"/>
      </w:pPr>
      <w:r>
        <w:t xml:space="preserve">объектов на землях или земельных участках, </w:t>
      </w:r>
    </w:p>
    <w:p w:rsidR="000B46FE" w:rsidRDefault="000B46FE" w:rsidP="000B46FE">
      <w:pPr>
        <w:jc w:val="right"/>
      </w:pPr>
      <w:r>
        <w:t>находящихся в государственной или муниципальной</w:t>
      </w:r>
    </w:p>
    <w:p w:rsidR="000B46FE" w:rsidRDefault="000B46FE" w:rsidP="000B46FE">
      <w:pPr>
        <w:jc w:val="right"/>
      </w:pPr>
      <w:r>
        <w:t xml:space="preserve"> собственности, без предоставления </w:t>
      </w:r>
      <w:proofErr w:type="gramStart"/>
      <w:r>
        <w:t>земельных</w:t>
      </w:r>
      <w:proofErr w:type="gramEnd"/>
      <w:r>
        <w:t xml:space="preserve"> </w:t>
      </w:r>
    </w:p>
    <w:p w:rsidR="000B46FE" w:rsidRDefault="000B46FE" w:rsidP="000B46FE">
      <w:pPr>
        <w:jc w:val="right"/>
      </w:pPr>
      <w:r>
        <w:t>участков и установления сервитутов</w:t>
      </w:r>
    </w:p>
    <w:p w:rsidR="000B46FE" w:rsidRDefault="000B46FE" w:rsidP="000B46FE">
      <w:pPr>
        <w:jc w:val="right"/>
        <w:rPr>
          <w:color w:val="FF0000"/>
        </w:rPr>
      </w:pPr>
    </w:p>
    <w:p w:rsidR="000B46FE" w:rsidRDefault="000B46FE" w:rsidP="000B46FE">
      <w:pPr>
        <w:jc w:val="center"/>
      </w:pPr>
      <w:r>
        <w:t>Средний удельный показатель кадастровой стоимости земельного участка</w:t>
      </w:r>
    </w:p>
    <w:p w:rsidR="000B46FE" w:rsidRDefault="000B46FE" w:rsidP="000B46FE">
      <w:pPr>
        <w:jc w:val="center"/>
      </w:pPr>
    </w:p>
    <w:p w:rsidR="000B46FE" w:rsidRDefault="000B46FE" w:rsidP="000B46FE">
      <w:pPr>
        <w:jc w:val="center"/>
      </w:pPr>
    </w:p>
    <w:tbl>
      <w:tblPr>
        <w:tblStyle w:val="af2"/>
        <w:tblW w:w="0" w:type="auto"/>
        <w:tblInd w:w="0" w:type="dxa"/>
        <w:tblLook w:val="04A0"/>
      </w:tblPr>
      <w:tblGrid>
        <w:gridCol w:w="4141"/>
        <w:gridCol w:w="2461"/>
        <w:gridCol w:w="34"/>
        <w:gridCol w:w="1650"/>
        <w:gridCol w:w="13"/>
        <w:gridCol w:w="19"/>
        <w:gridCol w:w="30"/>
        <w:gridCol w:w="1222"/>
      </w:tblGrid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Виды объектов, установленные Постановлением Правительства Российской Федерации 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 03.12.2014 № 1300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Сегментация видов использования*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Коэффициент </w:t>
            </w:r>
            <w:proofErr w:type="spellStart"/>
            <w:proofErr w:type="gramStart"/>
            <w:r>
              <w:rPr>
                <w:rFonts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для городского округа город Воронеж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Коэффициент </w:t>
            </w:r>
            <w:proofErr w:type="spellStart"/>
            <w:proofErr w:type="gramStart"/>
            <w:r>
              <w:rPr>
                <w:rFonts w:cs="Times New Roman"/>
                <w:sz w:val="18"/>
                <w:szCs w:val="18"/>
              </w:rPr>
              <w:t>Пр</w:t>
            </w:r>
            <w:proofErr w:type="spellEnd"/>
            <w:proofErr w:type="gramEnd"/>
            <w:r>
              <w:rPr>
                <w:rFonts w:cs="Times New Roman"/>
                <w:sz w:val="18"/>
                <w:szCs w:val="18"/>
              </w:rPr>
              <w:t xml:space="preserve"> для МО Воронежской области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2.Водопроводы и водоводы всех видов,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3.Линейные сооружения канализации (в том числе ливневой) и водоотведения, для </w:t>
            </w:r>
            <w:proofErr w:type="gramStart"/>
            <w:r>
              <w:rPr>
                <w:rFonts w:cs="Times New Roman"/>
                <w:sz w:val="18"/>
                <w:szCs w:val="18"/>
              </w:rPr>
              <w:t>размещения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 Сегмент «Предпринимательство»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Железнодорожный район - 0,09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Коминтерновский район - 0,10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Левобережный район – 0,09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Ленинский район – 0,22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Советский район – 0,13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Центральный район – 0,22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Среднее значение 0,14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0,14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4(1). Пандусы и другие приспособления, обеспечивающие передвижение маломобильных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групп населения, за исключением пандусов и оборудования, относящихся к конструктивным элементам зданий, сооружений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Среднее значение по населенному пункту **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 Тепловые сети всех видов, включая сети горячего водоснабжения,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0,56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 Геодезические, межевые, предупреждающие и иные знаки, включая информационные табло (стелы) и флагштоки</w:t>
            </w:r>
          </w:p>
          <w:p w:rsidR="000B46FE" w:rsidRDefault="000B46F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"Производственная деятельность"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1,75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 Защитные сооружения гражданской обороны, сооружения инженерной защиты,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"Производственная деятельность"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 Объекты, предназначенные для обеспечения пользования недрами,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10,76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10,76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 Линии связи, линейно-кабельные сооружения связи и иные сооружения связи,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Среднее значение по населенному пункту **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12. Проезды, в том числе вдольтрассовые, и подъездные дороги,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0,35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0,35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13. Пожарные водоемы и места сосредоточения средств пожаротушения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14. Пруды-испарители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 Отдельно стоящие ветроэнергетические установки и солнечные батареи,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 Пункты охраны правопорядка и стационарные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посты дорожно-патрульной службы,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 Сегмент </w:t>
            </w:r>
            <w:r>
              <w:rPr>
                <w:rFonts w:cs="Times New Roman"/>
                <w:sz w:val="18"/>
                <w:szCs w:val="18"/>
              </w:rPr>
              <w:lastRenderedPageBreak/>
              <w:t>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0,85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 Пункты весового контроля автомобилей,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 </w:t>
            </w:r>
            <w:proofErr w:type="gramStart"/>
            <w:r>
              <w:rPr>
                <w:rFonts w:cs="Times New Roman"/>
                <w:sz w:val="18"/>
                <w:szCs w:val="18"/>
              </w:rP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</w:t>
            </w:r>
            <w:proofErr w:type="gramEnd"/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Среднее значение для населенного пункта**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2,27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2,27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 </w:t>
            </w:r>
            <w:proofErr w:type="gramStart"/>
            <w:r>
              <w:rPr>
                <w:rFonts w:cs="Times New Roman"/>
                <w:sz w:val="18"/>
                <w:szCs w:val="18"/>
              </w:rPr>
      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и детские игровые </w:t>
            </w:r>
            <w:proofErr w:type="gramStart"/>
            <w:r>
              <w:rPr>
                <w:rFonts w:cs="Times New Roman"/>
                <w:sz w:val="18"/>
                <w:szCs w:val="18"/>
              </w:rPr>
              <w:t>площадки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и городки),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0,18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 Лодочные станции,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0,52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6"/>
                <w:szCs w:val="16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0,85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6"/>
                <w:szCs w:val="16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22. Пункты приема вторичного сырья, для размещения которых не требуется разрешения на строительство</w:t>
            </w:r>
          </w:p>
          <w:p w:rsidR="000B46FE" w:rsidRDefault="000B46F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4.Сегмент «Предпринимательство»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0,18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6"/>
                <w:szCs w:val="16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 Передвижные цирки, передвижные зоопарки и передвижные луна-парки</w:t>
            </w:r>
          </w:p>
          <w:p w:rsidR="000B46FE" w:rsidRDefault="000B46F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4.Сегмент «Предпринимательство»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4.Сегмент «Предпринимательство»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велопарковки</w:t>
            </w:r>
            <w:proofErr w:type="spellEnd"/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4.Сегмент «Предпринимательство»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0,17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 Спортивные и детские площадки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Среднее значение по населенному пункту **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27. Площадки для дрессировки собак, площадки для выгула собак, а также голубятни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Среднее значение по населенному пункту **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0,01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 Платежные терминалы для оплаты услуг и штрафов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4.Сегмент «Предпринимательство»</w:t>
            </w: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 Общественные туалеты нестационарного типа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4.Сегмент «Предпринимательство»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 Зарядные станции (терминалы) для электротранспорта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4.Сегмент «Предпринимательство»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0,15</w:t>
            </w:r>
          </w:p>
        </w:tc>
      </w:tr>
      <w:tr w:rsidR="000B46FE" w:rsidTr="000B46FE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      </w:r>
          </w:p>
          <w:p w:rsidR="000B46FE" w:rsidRDefault="000B46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 Сегмент «Производственная деятельность»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E" w:rsidRDefault="000B46F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1,48</w:t>
            </w:r>
          </w:p>
        </w:tc>
      </w:tr>
    </w:tbl>
    <w:p w:rsidR="000B46FE" w:rsidRDefault="000B46FE" w:rsidP="000B46FE">
      <w:pPr>
        <w:jc w:val="center"/>
        <w:rPr>
          <w:sz w:val="20"/>
          <w:szCs w:val="20"/>
          <w:lang w:eastAsia="en-US"/>
        </w:rPr>
      </w:pPr>
    </w:p>
    <w:p w:rsidR="000B46FE" w:rsidRDefault="000B46FE" w:rsidP="000B46F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 Сегментация видов использования определена в соответствии с Приложением № 1 к Методическим указаниям о государственной кадастровой оценке, утвержденным Приказом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от 04.08.2021         № 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/0336 «Об утверждении Методических указаний о государственной кадастровой оценке».</w:t>
      </w:r>
    </w:p>
    <w:p w:rsidR="000B46FE" w:rsidRDefault="000B46FE" w:rsidP="000B46FE">
      <w:pPr>
        <w:jc w:val="both"/>
        <w:rPr>
          <w:sz w:val="20"/>
          <w:szCs w:val="20"/>
        </w:rPr>
      </w:pPr>
      <w:r>
        <w:rPr>
          <w:sz w:val="20"/>
          <w:szCs w:val="20"/>
        </w:rPr>
        <w:t>** В связи с отсутствием сегментации по видам использования, среднее значение удельного показателя кадастровой стоимости земельного участка определяется как среднее для населенного пункта в соответствии с таблицей 3 приказа департамента имущественных и земельных отношений Воронежской области от 06.11.2020 № 2562.».</w:t>
      </w:r>
    </w:p>
    <w:p w:rsidR="000B46FE" w:rsidRDefault="000B46FE" w:rsidP="000B46FE">
      <w:pPr>
        <w:rPr>
          <w:sz w:val="20"/>
          <w:szCs w:val="20"/>
        </w:rPr>
      </w:pPr>
    </w:p>
    <w:p w:rsidR="000B46FE" w:rsidRDefault="000B46FE" w:rsidP="000B46FE">
      <w:pPr>
        <w:rPr>
          <w:sz w:val="20"/>
          <w:szCs w:val="20"/>
        </w:rPr>
      </w:pPr>
    </w:p>
    <w:p w:rsidR="000B46FE" w:rsidRDefault="000B46FE" w:rsidP="000B46FE">
      <w:pPr>
        <w:rPr>
          <w:sz w:val="20"/>
          <w:szCs w:val="20"/>
        </w:rPr>
      </w:pPr>
    </w:p>
    <w:p w:rsidR="000B46FE" w:rsidRDefault="000B46FE" w:rsidP="000B46FE">
      <w:pPr>
        <w:rPr>
          <w:sz w:val="20"/>
          <w:szCs w:val="20"/>
        </w:rPr>
      </w:pPr>
    </w:p>
    <w:p w:rsidR="000B46FE" w:rsidRDefault="000B46FE" w:rsidP="000B46FE">
      <w:pPr>
        <w:rPr>
          <w:sz w:val="20"/>
          <w:szCs w:val="20"/>
        </w:rPr>
      </w:pPr>
    </w:p>
    <w:p w:rsidR="000B46FE" w:rsidRDefault="000B46FE" w:rsidP="000B46FE">
      <w:pPr>
        <w:tabs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35ED2" w:rsidRDefault="00D35ED2" w:rsidP="00D35ED2">
      <w:pPr>
        <w:jc w:val="both"/>
      </w:pPr>
      <w:bookmarkStart w:id="0" w:name="_GoBack"/>
      <w:bookmarkEnd w:id="0"/>
    </w:p>
    <w:p w:rsidR="00D35ED2" w:rsidRPr="00F3362A" w:rsidRDefault="00D35ED2" w:rsidP="00D35ED2">
      <w:pPr>
        <w:pStyle w:val="a3"/>
        <w:jc w:val="both"/>
        <w:rPr>
          <w:rFonts w:ascii="Times New Roman" w:hAnsi="Times New Roman"/>
          <w:szCs w:val="28"/>
        </w:rPr>
      </w:pPr>
    </w:p>
    <w:p w:rsidR="00D35ED2" w:rsidRDefault="00D35ED2" w:rsidP="00312F3F">
      <w:pPr>
        <w:pStyle w:val="a3"/>
        <w:jc w:val="both"/>
        <w:rPr>
          <w:rFonts w:ascii="Times New Roman" w:hAnsi="Times New Roman"/>
          <w:szCs w:val="28"/>
        </w:rPr>
      </w:pPr>
    </w:p>
    <w:p w:rsidR="007D216C" w:rsidRDefault="007D216C" w:rsidP="00F3362A">
      <w:pPr>
        <w:pStyle w:val="a3"/>
        <w:jc w:val="both"/>
        <w:rPr>
          <w:rFonts w:ascii="Times New Roman" w:hAnsi="Times New Roman"/>
          <w:szCs w:val="28"/>
        </w:rPr>
      </w:pPr>
    </w:p>
    <w:sectPr w:rsidR="007D216C" w:rsidSect="00571CA5">
      <w:headerReference w:type="default" r:id="rId28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642" w:rsidRDefault="009C1642" w:rsidP="004134B4">
      <w:r>
        <w:separator/>
      </w:r>
    </w:p>
  </w:endnote>
  <w:endnote w:type="continuationSeparator" w:id="0">
    <w:p w:rsidR="009C1642" w:rsidRDefault="009C1642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642" w:rsidRDefault="009C1642" w:rsidP="004134B4">
      <w:r>
        <w:separator/>
      </w:r>
    </w:p>
  </w:footnote>
  <w:footnote w:type="continuationSeparator" w:id="0">
    <w:p w:rsidR="009C1642" w:rsidRDefault="009C1642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71556"/>
      <w:docPartObj>
        <w:docPartGallery w:val="Page Numbers (Top of Page)"/>
        <w:docPartUnique/>
      </w:docPartObj>
    </w:sdtPr>
    <w:sdtContent>
      <w:p w:rsidR="00193B8C" w:rsidRDefault="00BE1025">
        <w:pPr>
          <w:pStyle w:val="ae"/>
          <w:jc w:val="center"/>
        </w:pPr>
        <w:r>
          <w:fldChar w:fldCharType="begin"/>
        </w:r>
        <w:r w:rsidR="001F3F9A">
          <w:instrText xml:space="preserve"> PAGE   \* MERGEFORMAT </w:instrText>
        </w:r>
        <w:r>
          <w:fldChar w:fldCharType="separate"/>
        </w:r>
        <w:r w:rsidR="00863C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3B8C" w:rsidRDefault="00193B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0F3A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5C0"/>
    <w:rsid w:val="000636CD"/>
    <w:rsid w:val="00063AEB"/>
    <w:rsid w:val="00063CA2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3FC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9A0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6FE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09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3B28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D94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AC3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1B27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52"/>
    <w:rsid w:val="00123279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57D"/>
    <w:rsid w:val="001745E3"/>
    <w:rsid w:val="00174749"/>
    <w:rsid w:val="001749AE"/>
    <w:rsid w:val="00174AA4"/>
    <w:rsid w:val="00174E62"/>
    <w:rsid w:val="00175538"/>
    <w:rsid w:val="0017556D"/>
    <w:rsid w:val="0017583E"/>
    <w:rsid w:val="0017590C"/>
    <w:rsid w:val="00175BCB"/>
    <w:rsid w:val="00175D55"/>
    <w:rsid w:val="00175FC9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0B"/>
    <w:rsid w:val="00185417"/>
    <w:rsid w:val="001856BD"/>
    <w:rsid w:val="00185AD3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2AF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760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86F"/>
    <w:rsid w:val="001D2B07"/>
    <w:rsid w:val="001D2E6A"/>
    <w:rsid w:val="001D3201"/>
    <w:rsid w:val="001D35A8"/>
    <w:rsid w:val="001D35F7"/>
    <w:rsid w:val="001D36A3"/>
    <w:rsid w:val="001D388B"/>
    <w:rsid w:val="001D3DB8"/>
    <w:rsid w:val="001D426A"/>
    <w:rsid w:val="001D4519"/>
    <w:rsid w:val="001D46E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3E5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D54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75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47E8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52C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481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12A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073"/>
    <w:rsid w:val="00313384"/>
    <w:rsid w:val="00313543"/>
    <w:rsid w:val="0031377A"/>
    <w:rsid w:val="0031384D"/>
    <w:rsid w:val="0031393C"/>
    <w:rsid w:val="00314513"/>
    <w:rsid w:val="00314800"/>
    <w:rsid w:val="0031491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1F1A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9A2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8D9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2D20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2FA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C98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4E49"/>
    <w:rsid w:val="003C507D"/>
    <w:rsid w:val="003C55A4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1FD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1CD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A00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3FA1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6E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DEA"/>
    <w:rsid w:val="004C0EBD"/>
    <w:rsid w:val="004C1385"/>
    <w:rsid w:val="004C143E"/>
    <w:rsid w:val="004C1790"/>
    <w:rsid w:val="004C1C13"/>
    <w:rsid w:val="004C1FD1"/>
    <w:rsid w:val="004C21F5"/>
    <w:rsid w:val="004C2700"/>
    <w:rsid w:val="004C2715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2F2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A5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4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CBC"/>
    <w:rsid w:val="005E5EE9"/>
    <w:rsid w:val="005E5F1E"/>
    <w:rsid w:val="005E612E"/>
    <w:rsid w:val="005E653E"/>
    <w:rsid w:val="005E6546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700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0DC1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2BE8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425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DE8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4D7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4F"/>
    <w:rsid w:val="006D5FE4"/>
    <w:rsid w:val="006D652B"/>
    <w:rsid w:val="006D674A"/>
    <w:rsid w:val="006D69BC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581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658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DEA"/>
    <w:rsid w:val="00733F57"/>
    <w:rsid w:val="0073407C"/>
    <w:rsid w:val="007345C8"/>
    <w:rsid w:val="00734677"/>
    <w:rsid w:val="00734EF1"/>
    <w:rsid w:val="00735000"/>
    <w:rsid w:val="007353FD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1D4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77EF8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00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26B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9DF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8CC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16C"/>
    <w:rsid w:val="007D24EA"/>
    <w:rsid w:val="007D26AA"/>
    <w:rsid w:val="007D2716"/>
    <w:rsid w:val="007D37D9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CE1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448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4DC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3C1F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BC3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B6C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C4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296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180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6E6A"/>
    <w:rsid w:val="008E7550"/>
    <w:rsid w:val="008E784F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6E36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7E4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A63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91E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400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A00"/>
    <w:rsid w:val="00997C85"/>
    <w:rsid w:val="00997EF0"/>
    <w:rsid w:val="009A02D4"/>
    <w:rsid w:val="009A03C5"/>
    <w:rsid w:val="009A043D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642"/>
    <w:rsid w:val="009C1861"/>
    <w:rsid w:val="009C1D51"/>
    <w:rsid w:val="009C1D72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A57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6B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327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2E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98D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C7BDF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AF2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3E56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E72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985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88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025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709"/>
    <w:rsid w:val="00C07B9A"/>
    <w:rsid w:val="00C07CC4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1A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3A"/>
    <w:rsid w:val="00C4638C"/>
    <w:rsid w:val="00C4657B"/>
    <w:rsid w:val="00C46A97"/>
    <w:rsid w:val="00C46FA1"/>
    <w:rsid w:val="00C47028"/>
    <w:rsid w:val="00C4745F"/>
    <w:rsid w:val="00C4771D"/>
    <w:rsid w:val="00C47874"/>
    <w:rsid w:val="00C47997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3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38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1EBA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0B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9B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235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ED2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765"/>
    <w:rsid w:val="00D66922"/>
    <w:rsid w:val="00D670E4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8BD"/>
    <w:rsid w:val="00D82C11"/>
    <w:rsid w:val="00D8337A"/>
    <w:rsid w:val="00D83AB3"/>
    <w:rsid w:val="00D83B85"/>
    <w:rsid w:val="00D83DDA"/>
    <w:rsid w:val="00D84030"/>
    <w:rsid w:val="00D845A5"/>
    <w:rsid w:val="00D84972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05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5B56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0BD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5EC3"/>
    <w:rsid w:val="00E36671"/>
    <w:rsid w:val="00E369AC"/>
    <w:rsid w:val="00E36BBE"/>
    <w:rsid w:val="00E36DD1"/>
    <w:rsid w:val="00E37125"/>
    <w:rsid w:val="00E371A2"/>
    <w:rsid w:val="00E3765B"/>
    <w:rsid w:val="00E37C3E"/>
    <w:rsid w:val="00E4078A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0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27E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0622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439B"/>
    <w:rsid w:val="00EF50D2"/>
    <w:rsid w:val="00EF526F"/>
    <w:rsid w:val="00EF52FB"/>
    <w:rsid w:val="00EF53AD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A4A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431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37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4DF6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B4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0DE8"/>
    <w:rsid w:val="00F8106B"/>
    <w:rsid w:val="00F813C7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39F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1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69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4F2D"/>
    <w:rsid w:val="00FE53D7"/>
    <w:rsid w:val="00FE5448"/>
    <w:rsid w:val="00FE5588"/>
    <w:rsid w:val="00FE5CF9"/>
    <w:rsid w:val="00FE5F23"/>
    <w:rsid w:val="00FE6052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  <w:style w:type="table" w:styleId="af2">
    <w:name w:val="Table Grid"/>
    <w:basedOn w:val="a1"/>
    <w:uiPriority w:val="59"/>
    <w:rsid w:val="000B46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18" Type="http://schemas.openxmlformats.org/officeDocument/2006/relationships/hyperlink" Target="consultantplus://offline/ref=4439BF0E40E77E002B5E68E5405C1E6FDB53D91020BF5030FEE2F8A80AB3F133DD162769C5B1EE145C20ADFEF4CC1A7165D7751FCA162AE0ICR1L" TargetMode="External"/><Relationship Id="rId26" Type="http://schemas.openxmlformats.org/officeDocument/2006/relationships/hyperlink" Target="consultantplus://offline/ref=4C2E8EC5A00FD2C4E39992E1976EA4E8C2B093AAB04942FDDEAA8096AD941235768C68938BF8CC075D831F9982C3rE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6B006A86B61DF6F0F226DB79E518C8F16F7EB63E1C5730CCE15C50A2D6B91B540977C68022B62F4B3F2BC43E34F1F25A161BF998257221G0p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7" Type="http://schemas.openxmlformats.org/officeDocument/2006/relationships/hyperlink" Target="consultantplus://offline/ref=4439BF0E40E77E002B5E68E5405C1E6FDB53D91020BF5030FEE2F8A80AB3F133DD162769C5B1EE145E20ADFEF4CC1A7165D7751FCA162AE0ICR1L" TargetMode="External"/><Relationship Id="rId25" Type="http://schemas.openxmlformats.org/officeDocument/2006/relationships/hyperlink" Target="consultantplus://offline/ref=3D6B006A86B61DF6F0F226DB79E518C8F16F7EB63E1C5730CCE15C50A2D6B91B540977C68022B62C4F3F2BC43E34F1F25A161BF998257221G0p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0" Type="http://schemas.openxmlformats.org/officeDocument/2006/relationships/hyperlink" Target="consultantplus://offline/ref=4439BF0E40E77E002B5E68E5405C1E6FDB53D91020BF5030FEE2F8A80AB3F133DD162769C5B1EE145820ADFEF4CC1A7165D7751FCA162AE0ICR1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24" Type="http://schemas.openxmlformats.org/officeDocument/2006/relationships/hyperlink" Target="consultantplus://offline/ref=3D6B006A86B61DF6F0F226DB79E518C8F16F7EB63E1C5730CCE15C50A2D6B91B540977C68022B62C4A3F2BC43E34F1F25A161BF998257221G0p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23" Type="http://schemas.openxmlformats.org/officeDocument/2006/relationships/hyperlink" Target="consultantplus://offline/ref=3D6B006A86B61DF6F0F226DB79E518C8F16F7EB63E1C5730CCE15C50A2D6B91B540977C68022B62F433F2BC43E34F1F25A161BF998257221G0pFJ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19" Type="http://schemas.openxmlformats.org/officeDocument/2006/relationships/hyperlink" Target="consultantplus://offline/ref=4439BF0E40E77E002B5E68E5405C1E6FDB53D91020BF5030FEE2F8A80AB3F133DD162769C5B1EE145A20ADFEF4CC1A7165D7751FCA162AE0ICR1L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3B422E51C42C06925BB6FF4C19841CCFC2D00451EB639BF8D5C729C2EE59473CAE5C5AB3564885F0D21E23DB3AFE6161BF820C519CA1B3F10C71N0vAM" TargetMode="External"/><Relationship Id="rId22" Type="http://schemas.openxmlformats.org/officeDocument/2006/relationships/hyperlink" Target="consultantplus://offline/ref=3D6B006A86B61DF6F0F226DB79E518C8F16F7EB63E1C5730CCE15C50A2D6B91B540977C68022B62F493F2BC43E34F1F25A161BF998257221G0pFJ" TargetMode="External"/><Relationship Id="rId27" Type="http://schemas.openxmlformats.org/officeDocument/2006/relationships/hyperlink" Target="consultantplus://offline/ref=4C2E8EC5A00FD2C4E3998CEC8102FBEDC0BDC5A4B74041AC8AF886C1F2C4146024CC36CACBBCDF065B9D1C9F83379BB94BF06A5C9CDD8ECF6B5A56EBC2rE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25AFC-E454-4B1D-90EA-EB003041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stelmahovadv</cp:lastModifiedBy>
  <cp:revision>8</cp:revision>
  <cp:lastPrinted>2022-07-01T08:00:00Z</cp:lastPrinted>
  <dcterms:created xsi:type="dcterms:W3CDTF">2022-06-30T11:24:00Z</dcterms:created>
  <dcterms:modified xsi:type="dcterms:W3CDTF">2022-07-11T08:30:00Z</dcterms:modified>
</cp:coreProperties>
</file>