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земельных участков сельскохозяйственного назначения, занятых защитными лесными насаждениями, расположенных на территории </w:t>
      </w:r>
      <w:proofErr w:type="spellStart"/>
      <w:r w:rsidR="00590FFA"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 w:rsidR="00836F04" w:rsidRPr="00836F0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222" w:rsidRDefault="00F13222" w:rsidP="00F132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2019 – 99</w:t>
      </w:r>
    </w:p>
    <w:p w:rsidR="00F13222" w:rsidRDefault="00F13222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F04" w:rsidRDefault="00836F04" w:rsidP="00836F04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1E70AC">
        <w:rPr>
          <w:rFonts w:ascii="Times New Roman" w:hAnsi="Times New Roman"/>
          <w:sz w:val="24"/>
          <w:szCs w:val="24"/>
        </w:rPr>
        <w:t xml:space="preserve">от </w:t>
      </w:r>
      <w:r w:rsidR="002A10C7">
        <w:rPr>
          <w:rFonts w:ascii="Times New Roman" w:hAnsi="Times New Roman"/>
          <w:sz w:val="24"/>
          <w:szCs w:val="24"/>
        </w:rPr>
        <w:t>26.12.2019 № 3374</w:t>
      </w:r>
      <w:r w:rsidRPr="001E70AC">
        <w:rPr>
          <w:rFonts w:ascii="Times New Roman" w:hAnsi="Times New Roman"/>
          <w:sz w:val="24"/>
          <w:szCs w:val="24"/>
        </w:rPr>
        <w:t xml:space="preserve"> «</w:t>
      </w:r>
      <w:r w:rsidR="00F56D50" w:rsidRPr="001E70AC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F56D50" w:rsidRPr="001E70AC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F56D50" w:rsidRPr="001E70AC">
        <w:rPr>
          <w:rFonts w:ascii="Times New Roman" w:hAnsi="Times New Roman"/>
          <w:bCs/>
          <w:sz w:val="24"/>
          <w:szCs w:val="24"/>
        </w:rPr>
        <w:t>кциона по продаже земельных участков сельскохозяйственного назначения, занятых защитными лесными насаждениями</w:t>
      </w:r>
      <w:r w:rsidRPr="001E70AC">
        <w:rPr>
          <w:rFonts w:ascii="Times New Roman" w:hAnsi="Times New Roman"/>
          <w:bCs/>
          <w:sz w:val="24"/>
          <w:szCs w:val="24"/>
        </w:rPr>
        <w:t>»</w:t>
      </w:r>
      <w:r w:rsidRPr="001E70AC">
        <w:rPr>
          <w:rFonts w:ascii="Times New Roman" w:hAnsi="Times New Roman"/>
          <w:sz w:val="24"/>
          <w:szCs w:val="24"/>
        </w:rPr>
        <w:t>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</w:t>
      </w:r>
      <w:r w:rsidR="00590FFA">
        <w:rPr>
          <w:rFonts w:ascii="Times New Roman" w:hAnsi="Times New Roman" w:cs="Times New Roman"/>
          <w:sz w:val="24"/>
          <w:szCs w:val="24"/>
        </w:rPr>
        <w:t xml:space="preserve">ачала приема заявок – </w:t>
      </w:r>
      <w:r w:rsidR="00CE4509">
        <w:rPr>
          <w:rFonts w:ascii="Times New Roman" w:hAnsi="Times New Roman" w:cs="Times New Roman"/>
          <w:sz w:val="24"/>
          <w:szCs w:val="24"/>
        </w:rPr>
        <w:t>30 декабря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</w:t>
      </w:r>
      <w:r w:rsidR="00590FFA">
        <w:rPr>
          <w:rFonts w:ascii="Times New Roman" w:hAnsi="Times New Roman" w:cs="Times New Roman"/>
          <w:sz w:val="24"/>
          <w:szCs w:val="24"/>
        </w:rPr>
        <w:t xml:space="preserve">чания приема заявок – </w:t>
      </w:r>
      <w:r w:rsidR="00CE4509">
        <w:rPr>
          <w:rFonts w:ascii="Times New Roman" w:hAnsi="Times New Roman" w:cs="Times New Roman"/>
          <w:sz w:val="24"/>
          <w:szCs w:val="24"/>
        </w:rPr>
        <w:t>13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836F04" w:rsidRDefault="00836F04" w:rsidP="00836F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</w:t>
      </w:r>
      <w:r w:rsidR="00590FFA">
        <w:rPr>
          <w:rFonts w:ascii="Times New Roman" w:hAnsi="Times New Roman" w:cs="Times New Roman"/>
          <w:sz w:val="24"/>
          <w:szCs w:val="24"/>
        </w:rPr>
        <w:t xml:space="preserve"> участие в аукционе – </w:t>
      </w:r>
      <w:r w:rsidR="00CE4509">
        <w:rPr>
          <w:rFonts w:ascii="Times New Roman" w:hAnsi="Times New Roman" w:cs="Times New Roman"/>
          <w:sz w:val="24"/>
          <w:szCs w:val="24"/>
        </w:rPr>
        <w:t>16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590FFA">
        <w:rPr>
          <w:rFonts w:ascii="Times New Roman" w:hAnsi="Times New Roman" w:cs="Times New Roman"/>
          <w:sz w:val="24"/>
          <w:szCs w:val="24"/>
        </w:rPr>
        <w:t xml:space="preserve">проведения аукциона – </w:t>
      </w:r>
      <w:r w:rsidR="00CE4509">
        <w:rPr>
          <w:rFonts w:ascii="Times New Roman" w:hAnsi="Times New Roman" w:cs="Times New Roman"/>
          <w:sz w:val="24"/>
          <w:szCs w:val="24"/>
        </w:rPr>
        <w:t>18 марта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36F04" w:rsidRPr="00CE4509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09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36F04" w:rsidRPr="00CE4509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09">
        <w:rPr>
          <w:rFonts w:ascii="Times New Roman" w:hAnsi="Times New Roman" w:cs="Times New Roman"/>
          <w:sz w:val="24"/>
          <w:szCs w:val="24"/>
        </w:rPr>
        <w:t xml:space="preserve">по лоту № 2: </w:t>
      </w:r>
      <w:r w:rsidR="00590FFA" w:rsidRPr="00CE4509">
        <w:rPr>
          <w:rFonts w:ascii="Times New Roman" w:hAnsi="Times New Roman" w:cs="Times New Roman"/>
          <w:sz w:val="24"/>
          <w:szCs w:val="24"/>
        </w:rPr>
        <w:t>в 09 часов 25</w:t>
      </w:r>
      <w:r w:rsidRPr="00CE450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36F04" w:rsidRPr="00CE4509" w:rsidRDefault="00590FFA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09"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="005D7442" w:rsidRPr="00CE4509">
        <w:rPr>
          <w:rFonts w:ascii="Times New Roman" w:hAnsi="Times New Roman" w:cs="Times New Roman"/>
          <w:sz w:val="24"/>
          <w:szCs w:val="24"/>
        </w:rPr>
        <w:t>5 минут;</w:t>
      </w:r>
    </w:p>
    <w:p w:rsidR="005D7442" w:rsidRPr="00CE4509" w:rsidRDefault="005D7442" w:rsidP="005D74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09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5D7442" w:rsidRDefault="005D7442" w:rsidP="005D744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09">
        <w:rPr>
          <w:rFonts w:ascii="Times New Roman" w:hAnsi="Times New Roman" w:cs="Times New Roman"/>
          <w:sz w:val="24"/>
          <w:szCs w:val="24"/>
        </w:rPr>
        <w:t>по лоту № 5: в 09 часов 55 минут.</w:t>
      </w:r>
    </w:p>
    <w:p w:rsidR="005D7442" w:rsidRPr="00473A35" w:rsidRDefault="005D7442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F04" w:rsidRDefault="00836F04" w:rsidP="00836F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836F04" w:rsidRDefault="00836F04" w:rsidP="00836F04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836F04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836F04">
        <w:rPr>
          <w:rFonts w:ascii="Times New Roman" w:hAnsi="Times New Roman"/>
          <w:b/>
          <w:sz w:val="24"/>
          <w:szCs w:val="24"/>
        </w:rPr>
        <w:t>договоров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836F04">
        <w:rPr>
          <w:rFonts w:ascii="Times New Roman" w:hAnsi="Times New Roman"/>
          <w:b/>
          <w:sz w:val="24"/>
          <w:szCs w:val="24"/>
        </w:rPr>
        <w:t>земельных участков</w:t>
      </w:r>
      <w:r w:rsidR="00836F04" w:rsidRPr="00836F04">
        <w:t xml:space="preserve"> </w:t>
      </w:r>
      <w:r w:rsidR="00836F04" w:rsidRPr="00836F04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163"/>
        <w:gridCol w:w="1737"/>
        <w:gridCol w:w="4477"/>
        <w:gridCol w:w="3178"/>
        <w:gridCol w:w="2022"/>
        <w:gridCol w:w="1158"/>
      </w:tblGrid>
      <w:tr w:rsidR="00836F04" w:rsidTr="00CF2112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F56D50" w:rsidP="00CF2112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836F04" w:rsidRDefault="00836F04" w:rsidP="00CF2112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836F04" w:rsidTr="00CF2112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5B3260" w:rsidRDefault="0012529A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12529A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="00836F04" w:rsidRPr="003E6D3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="00836F04" w:rsidRPr="009F658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36F04" w:rsidTr="00CF2112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EE295A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CF2112">
        <w:trPr>
          <w:cantSplit/>
          <w:trHeight w:val="798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6684B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F62258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398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702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170296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1702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7D4902" w:rsidRPr="00170296">
              <w:rPr>
                <w:rFonts w:ascii="Times New Roman" w:hAnsi="Times New Roman"/>
                <w:sz w:val="22"/>
                <w:szCs w:val="22"/>
                <w:lang w:eastAsia="en-US"/>
              </w:rPr>
              <w:t>северо-</w:t>
            </w:r>
            <w:r w:rsidRPr="00170296">
              <w:rPr>
                <w:rFonts w:ascii="Times New Roman" w:hAnsi="Times New Roman"/>
                <w:sz w:val="22"/>
                <w:szCs w:val="22"/>
                <w:lang w:eastAsia="en-US"/>
              </w:rPr>
              <w:t>западная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7D4902" w:rsidP="00CF211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7D490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11712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495,00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CF21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495,00</w:t>
            </w:r>
          </w:p>
        </w:tc>
      </w:tr>
      <w:tr w:rsidR="00836F04" w:rsidTr="00CF211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7D4902">
        <w:trPr>
          <w:cantSplit/>
          <w:trHeight w:val="102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383" w:rsidRPr="00967383" w:rsidRDefault="00967383" w:rsidP="00967383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239* (в том числе 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BA721A">
              <w:rPr>
                <w:rFonts w:ascii="Times New Roman" w:hAnsi="Times New Roman"/>
                <w:sz w:val="22"/>
                <w:szCs w:val="22"/>
                <w:lang w:eastAsia="en-US"/>
              </w:rPr>
              <w:t>150</w:t>
            </w:r>
            <w:proofErr w:type="gramEnd"/>
          </w:p>
          <w:p w:rsidR="00836F04" w:rsidRPr="00E8153C" w:rsidRDefault="00967383" w:rsidP="00967383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383" w:rsidRPr="00967383" w:rsidRDefault="00967383" w:rsidP="0096738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</w:t>
            </w:r>
          </w:p>
          <w:p w:rsidR="00836F04" w:rsidRPr="00E8153C" w:rsidRDefault="00967383" w:rsidP="0096738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7D4902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D490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4 427,00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836F0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4 427,00</w:t>
            </w:r>
          </w:p>
        </w:tc>
      </w:tr>
      <w:tr w:rsidR="00836F04" w:rsidTr="00CF211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836F04" w:rsidP="00EE295A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="0012529A"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36F04" w:rsidTr="00117126">
        <w:trPr>
          <w:cantSplit/>
          <w:trHeight w:val="95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FD780E" w:rsidRDefault="00836F04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36:10:5100014:443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117126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7D4902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D490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F6225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2 909,00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F04" w:rsidRPr="00E8153C" w:rsidRDefault="00967383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2 909,00</w:t>
            </w:r>
          </w:p>
        </w:tc>
      </w:tr>
      <w:tr w:rsidR="00117126" w:rsidTr="00117126">
        <w:trPr>
          <w:cantSplit/>
          <w:trHeight w:val="14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4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7126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FD780E" w:rsidRDefault="00117126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67383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67383" w:rsidP="0012529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26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525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67383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7D4902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D490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67383" w:rsidP="0096738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7 984,00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67383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7 984,00</w:t>
            </w:r>
          </w:p>
        </w:tc>
      </w:tr>
      <w:tr w:rsidR="00117126" w:rsidTr="00117126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117126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№ 5</w:t>
            </w:r>
            <w:r w:rsidRPr="00E815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>Меловатское</w:t>
            </w:r>
            <w:proofErr w:type="spellEnd"/>
            <w:r w:rsidRPr="001252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117126" w:rsidTr="00CF2112">
        <w:trPr>
          <w:cantSplit/>
          <w:trHeight w:val="80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Default="00117126" w:rsidP="00CF211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67383" w:rsidP="00CF21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36:10:5100014:455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67383" w:rsidP="00F62258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662</w:t>
            </w:r>
          </w:p>
        </w:tc>
        <w:tc>
          <w:tcPr>
            <w:tcW w:w="1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67383" w:rsidP="00CF21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Калачеевский</w:t>
            </w:r>
            <w:proofErr w:type="spellEnd"/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36:10:5100014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7D4902" w:rsidP="00CF211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D4902">
              <w:rPr>
                <w:rFonts w:ascii="Times New Roman" w:hAnsi="Times New Roman"/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67383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4 558,00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26" w:rsidRPr="00E8153C" w:rsidRDefault="00967383" w:rsidP="00CF211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67383">
              <w:rPr>
                <w:rFonts w:ascii="Times New Roman" w:hAnsi="Times New Roman"/>
                <w:sz w:val="22"/>
                <w:szCs w:val="22"/>
                <w:lang w:eastAsia="en-US"/>
              </w:rPr>
              <w:t>4 558,00</w:t>
            </w:r>
          </w:p>
        </w:tc>
      </w:tr>
    </w:tbl>
    <w:p w:rsidR="00FD0318" w:rsidRDefault="00FD0318" w:rsidP="00FD0318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lastRenderedPageBreak/>
        <w:t>У зем</w:t>
      </w:r>
      <w:r w:rsidR="00117126">
        <w:rPr>
          <w:rFonts w:ascii="Times New Roman" w:hAnsi="Times New Roman"/>
          <w:sz w:val="24"/>
          <w:szCs w:val="24"/>
        </w:rPr>
        <w:t>ельных участков по лотам №№ 1-5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836F04" w:rsidRDefault="00836F04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529A">
        <w:rPr>
          <w:rFonts w:ascii="Times New Roman" w:hAnsi="Times New Roman"/>
          <w:sz w:val="24"/>
          <w:szCs w:val="24"/>
        </w:rPr>
        <w:t>Обременения, ограничения:</w:t>
      </w:r>
    </w:p>
    <w:p w:rsidR="00F62258" w:rsidRDefault="00F62258" w:rsidP="0096738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62258">
        <w:rPr>
          <w:rFonts w:ascii="Times New Roman" w:hAnsi="Times New Roman"/>
          <w:sz w:val="24"/>
          <w:szCs w:val="24"/>
        </w:rPr>
        <w:t>*</w:t>
      </w:r>
      <w:r w:rsidR="00967383" w:rsidRPr="00967383">
        <w:rPr>
          <w:rFonts w:ascii="Times New Roman" w:hAnsi="Times New Roman"/>
          <w:sz w:val="24"/>
          <w:szCs w:val="24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27.08.2015; Реквизиты документа-основания: Постановление Прав</w:t>
      </w:r>
      <w:r w:rsidR="007D4902">
        <w:rPr>
          <w:rFonts w:ascii="Times New Roman" w:hAnsi="Times New Roman"/>
          <w:sz w:val="24"/>
          <w:szCs w:val="24"/>
        </w:rPr>
        <w:t>ительства Российской Федерации «</w:t>
      </w:r>
      <w:r w:rsidR="00967383" w:rsidRPr="00967383">
        <w:rPr>
          <w:rFonts w:ascii="Times New Roman" w:hAnsi="Times New Roman"/>
          <w:sz w:val="24"/>
          <w:szCs w:val="24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7D4902">
        <w:rPr>
          <w:rFonts w:ascii="Times New Roman" w:hAnsi="Times New Roman"/>
          <w:sz w:val="24"/>
          <w:szCs w:val="24"/>
        </w:rPr>
        <w:t>положенных в границах таких зон»</w:t>
      </w:r>
      <w:r w:rsidR="00967383" w:rsidRPr="00967383">
        <w:rPr>
          <w:rFonts w:ascii="Times New Roman" w:hAnsi="Times New Roman"/>
          <w:sz w:val="24"/>
          <w:szCs w:val="24"/>
        </w:rPr>
        <w:t xml:space="preserve"> от 24.02.2009 № 160 </w:t>
      </w:r>
      <w:proofErr w:type="gramStart"/>
      <w:r w:rsidR="00967383" w:rsidRPr="00967383">
        <w:rPr>
          <w:rFonts w:ascii="Times New Roman" w:hAnsi="Times New Roman"/>
          <w:sz w:val="24"/>
          <w:szCs w:val="24"/>
        </w:rPr>
        <w:t>выдан</w:t>
      </w:r>
      <w:proofErr w:type="gramEnd"/>
      <w:r w:rsidR="00967383" w:rsidRPr="00967383">
        <w:rPr>
          <w:rFonts w:ascii="Times New Roman" w:hAnsi="Times New Roman"/>
          <w:sz w:val="24"/>
          <w:szCs w:val="24"/>
        </w:rPr>
        <w:t xml:space="preserve">: Правительство Российской Федерации. </w:t>
      </w:r>
    </w:p>
    <w:p w:rsidR="00117126" w:rsidRDefault="00117126" w:rsidP="0011712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117126" w:rsidRDefault="00117126" w:rsidP="00836F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509B" w:rsidRDefault="007D509B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816E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6EF7" w:rsidRPr="00816EF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816EF7" w:rsidRPr="00816EF7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F138DD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F138DD" w:rsidRPr="00F138DD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09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CE4509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CE4509" w:rsidRPr="00CE4509">
        <w:rPr>
          <w:rFonts w:ascii="Times New Roman" w:hAnsi="Times New Roman" w:cs="Times New Roman"/>
          <w:sz w:val="24"/>
          <w:szCs w:val="24"/>
        </w:rPr>
        <w:t>2019 – 99</w:t>
      </w:r>
      <w:r w:rsidR="00DA74F3" w:rsidRPr="00CE4509">
        <w:rPr>
          <w:rFonts w:ascii="Times New Roman" w:hAnsi="Times New Roman" w:cs="Times New Roman"/>
          <w:sz w:val="24"/>
          <w:szCs w:val="24"/>
        </w:rPr>
        <w:t>, лот № _____</w:t>
      </w:r>
      <w:r w:rsidR="001D7FAA" w:rsidRPr="00CE4509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DA74F3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4F3" w:rsidRPr="005C7817" w:rsidRDefault="00DA74F3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______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F138DD">
        <w:rPr>
          <w:rFonts w:ascii="Times New Roman" w:hAnsi="Times New Roman" w:cs="Times New Roman"/>
          <w:b/>
          <w:sz w:val="24"/>
          <w:szCs w:val="24"/>
        </w:rPr>
        <w:t>9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F138DD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___»______________20__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proofErr w:type="spellStart"/>
      <w:r w:rsidR="00831D4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31D45"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0C6291" w:rsidRPr="000C6291" w:rsidTr="000C6291"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C6291" w:rsidRPr="000C6291" w:rsidRDefault="000C6291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0C6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0C6291" w:rsidRPr="000C6291" w:rsidRDefault="000C6291" w:rsidP="000C62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29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0C6291" w:rsidRPr="000C6291" w:rsidRDefault="000C6291" w:rsidP="000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0C6291" w:rsidRPr="000C6291" w:rsidRDefault="000C6291" w:rsidP="000C6291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83511406022020000430. В назначении платежа указывается: оплата по Договору купли-продажи земельного участка от «_____»_____________20___ №____________.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0C629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629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0C6291" w:rsidRPr="000C6291" w:rsidRDefault="000C6291" w:rsidP="000C62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0C6291" w:rsidRPr="000C6291" w:rsidRDefault="000C6291" w:rsidP="000C629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29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2.1. - 2.4. Договора.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C6291" w:rsidRPr="000C6291" w:rsidRDefault="000C6291" w:rsidP="000C629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6291" w:rsidRPr="000C6291" w:rsidRDefault="000C6291" w:rsidP="000C629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C629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0C6291" w:rsidRPr="000C6291" w:rsidRDefault="000C6291" w:rsidP="000C6291">
      <w:pPr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0C62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C629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6.3. На основании </w:t>
      </w:r>
      <w:proofErr w:type="spellStart"/>
      <w:r w:rsidRPr="000C6291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0C6291">
        <w:rPr>
          <w:rFonts w:ascii="Times New Roman" w:hAnsi="Times New Roman" w:cs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 xml:space="preserve">7.2. Все споры и разногласия, которые могут возникнуть из Договора, будут </w:t>
      </w:r>
      <w:r w:rsidRPr="000C6291">
        <w:rPr>
          <w:rFonts w:ascii="Times New Roman" w:hAnsi="Times New Roman" w:cs="Times New Roman"/>
          <w:sz w:val="24"/>
          <w:szCs w:val="24"/>
        </w:rPr>
        <w:lastRenderedPageBreak/>
        <w:t>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C6291" w:rsidRPr="000C6291" w:rsidRDefault="000C6291" w:rsidP="000C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0C6291" w:rsidRPr="000C6291" w:rsidRDefault="000C6291" w:rsidP="000C629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91" w:rsidRPr="000C6291" w:rsidRDefault="000C6291" w:rsidP="000C6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29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29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0C6291" w:rsidRPr="000C6291" w:rsidRDefault="000C6291" w:rsidP="000C629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0C6291" w:rsidRPr="000C6291" w:rsidTr="000C6291">
        <w:trPr>
          <w:cantSplit/>
          <w:trHeight w:val="1715"/>
        </w:trPr>
        <w:tc>
          <w:tcPr>
            <w:tcW w:w="4557" w:type="dxa"/>
          </w:tcPr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0C6291" w:rsidRPr="000C6291" w:rsidRDefault="000C629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0C6291" w:rsidRPr="000C6291" w:rsidRDefault="000C6291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C62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0C6291" w:rsidRPr="000C6291" w:rsidRDefault="000C629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91" w:rsidRPr="000C6291" w:rsidTr="000C6291">
        <w:trPr>
          <w:cantSplit/>
          <w:trHeight w:val="1376"/>
        </w:trPr>
        <w:tc>
          <w:tcPr>
            <w:tcW w:w="4557" w:type="dxa"/>
            <w:hideMark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C6291" w:rsidRPr="000C6291" w:rsidRDefault="000C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C62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0C6291" w:rsidRPr="000C6291" w:rsidRDefault="000C629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91" w:rsidRPr="000C6291" w:rsidRDefault="000C6291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629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09" w:rsidRDefault="00521209" w:rsidP="00A53B1A">
      <w:r>
        <w:separator/>
      </w:r>
    </w:p>
  </w:endnote>
  <w:endnote w:type="continuationSeparator" w:id="0">
    <w:p w:rsidR="00521209" w:rsidRDefault="00521209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836F04" w:rsidRDefault="00836F04">
        <w:pPr>
          <w:pStyle w:val="a8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322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13222">
          <w:rPr>
            <w:rFonts w:ascii="Times New Roman" w:hAnsi="Times New Roman" w:cs="Times New Roman"/>
            <w:noProof/>
            <w:sz w:val="22"/>
            <w:szCs w:val="22"/>
          </w:rPr>
          <w:t>12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09" w:rsidRDefault="00521209" w:rsidP="00A53B1A">
      <w:r>
        <w:separator/>
      </w:r>
    </w:p>
  </w:footnote>
  <w:footnote w:type="continuationSeparator" w:id="0">
    <w:p w:rsidR="00521209" w:rsidRDefault="00521209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648F8"/>
    <w:rsid w:val="000A0CB6"/>
    <w:rsid w:val="000C6291"/>
    <w:rsid w:val="000D2032"/>
    <w:rsid w:val="000D7E41"/>
    <w:rsid w:val="000E3CC1"/>
    <w:rsid w:val="000E7336"/>
    <w:rsid w:val="000F3422"/>
    <w:rsid w:val="00101785"/>
    <w:rsid w:val="00110A0F"/>
    <w:rsid w:val="001149D7"/>
    <w:rsid w:val="00117126"/>
    <w:rsid w:val="00123167"/>
    <w:rsid w:val="001247C1"/>
    <w:rsid w:val="0012529A"/>
    <w:rsid w:val="00170296"/>
    <w:rsid w:val="0017163C"/>
    <w:rsid w:val="0018426D"/>
    <w:rsid w:val="001C5330"/>
    <w:rsid w:val="001D7FAA"/>
    <w:rsid w:val="001E70AC"/>
    <w:rsid w:val="00200DEF"/>
    <w:rsid w:val="00205F02"/>
    <w:rsid w:val="00212EE9"/>
    <w:rsid w:val="00237DF2"/>
    <w:rsid w:val="0025231C"/>
    <w:rsid w:val="0025326A"/>
    <w:rsid w:val="002563DB"/>
    <w:rsid w:val="00275C50"/>
    <w:rsid w:val="002908D8"/>
    <w:rsid w:val="00290C8F"/>
    <w:rsid w:val="002A0296"/>
    <w:rsid w:val="002A10C7"/>
    <w:rsid w:val="002B4C64"/>
    <w:rsid w:val="002C3378"/>
    <w:rsid w:val="002D1853"/>
    <w:rsid w:val="002D4174"/>
    <w:rsid w:val="002F5DE5"/>
    <w:rsid w:val="00304663"/>
    <w:rsid w:val="003246E1"/>
    <w:rsid w:val="00325F74"/>
    <w:rsid w:val="00331825"/>
    <w:rsid w:val="0033212E"/>
    <w:rsid w:val="00332386"/>
    <w:rsid w:val="00333CC0"/>
    <w:rsid w:val="003415D5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D35A1"/>
    <w:rsid w:val="003E4625"/>
    <w:rsid w:val="00402DDC"/>
    <w:rsid w:val="004064A1"/>
    <w:rsid w:val="00433684"/>
    <w:rsid w:val="00462B11"/>
    <w:rsid w:val="00473679"/>
    <w:rsid w:val="004817C7"/>
    <w:rsid w:val="00494EE6"/>
    <w:rsid w:val="004B28E3"/>
    <w:rsid w:val="004E1139"/>
    <w:rsid w:val="00517730"/>
    <w:rsid w:val="00521209"/>
    <w:rsid w:val="005238F3"/>
    <w:rsid w:val="00531AC8"/>
    <w:rsid w:val="00560D1B"/>
    <w:rsid w:val="00561140"/>
    <w:rsid w:val="00562098"/>
    <w:rsid w:val="00590FFA"/>
    <w:rsid w:val="005A56C5"/>
    <w:rsid w:val="005C1FEB"/>
    <w:rsid w:val="005C3E37"/>
    <w:rsid w:val="005C7817"/>
    <w:rsid w:val="005D7442"/>
    <w:rsid w:val="005E35E2"/>
    <w:rsid w:val="005E66A5"/>
    <w:rsid w:val="00601A6E"/>
    <w:rsid w:val="00604FC6"/>
    <w:rsid w:val="0063328D"/>
    <w:rsid w:val="00640056"/>
    <w:rsid w:val="00647B07"/>
    <w:rsid w:val="00662A0B"/>
    <w:rsid w:val="00674E69"/>
    <w:rsid w:val="0069220A"/>
    <w:rsid w:val="0069702A"/>
    <w:rsid w:val="006E7780"/>
    <w:rsid w:val="00700F33"/>
    <w:rsid w:val="0070418B"/>
    <w:rsid w:val="00705B6B"/>
    <w:rsid w:val="00707E1A"/>
    <w:rsid w:val="00726AF0"/>
    <w:rsid w:val="00742A9A"/>
    <w:rsid w:val="0074582A"/>
    <w:rsid w:val="00772E1D"/>
    <w:rsid w:val="00772F5A"/>
    <w:rsid w:val="00775737"/>
    <w:rsid w:val="007805CF"/>
    <w:rsid w:val="00782843"/>
    <w:rsid w:val="00795205"/>
    <w:rsid w:val="007C2744"/>
    <w:rsid w:val="007C5EE0"/>
    <w:rsid w:val="007D4902"/>
    <w:rsid w:val="007D509B"/>
    <w:rsid w:val="007E5FC4"/>
    <w:rsid w:val="007F1CA2"/>
    <w:rsid w:val="007F530E"/>
    <w:rsid w:val="007F594D"/>
    <w:rsid w:val="007F7064"/>
    <w:rsid w:val="00816EF7"/>
    <w:rsid w:val="00825654"/>
    <w:rsid w:val="00831D45"/>
    <w:rsid w:val="00836F04"/>
    <w:rsid w:val="0084377B"/>
    <w:rsid w:val="00845AEB"/>
    <w:rsid w:val="00851930"/>
    <w:rsid w:val="00876DE3"/>
    <w:rsid w:val="00877A18"/>
    <w:rsid w:val="008A5690"/>
    <w:rsid w:val="008E2FEA"/>
    <w:rsid w:val="008F4D56"/>
    <w:rsid w:val="00946C49"/>
    <w:rsid w:val="00967383"/>
    <w:rsid w:val="0097459F"/>
    <w:rsid w:val="009E28AB"/>
    <w:rsid w:val="00A27902"/>
    <w:rsid w:val="00A3436A"/>
    <w:rsid w:val="00A353AC"/>
    <w:rsid w:val="00A369A2"/>
    <w:rsid w:val="00A53B1A"/>
    <w:rsid w:val="00A54308"/>
    <w:rsid w:val="00A6713C"/>
    <w:rsid w:val="00A91D59"/>
    <w:rsid w:val="00A93A0D"/>
    <w:rsid w:val="00AA237C"/>
    <w:rsid w:val="00AB73F4"/>
    <w:rsid w:val="00AB7741"/>
    <w:rsid w:val="00AE2E56"/>
    <w:rsid w:val="00AE7A35"/>
    <w:rsid w:val="00B07CBD"/>
    <w:rsid w:val="00B12B7F"/>
    <w:rsid w:val="00B42603"/>
    <w:rsid w:val="00B502FD"/>
    <w:rsid w:val="00B56E10"/>
    <w:rsid w:val="00B57360"/>
    <w:rsid w:val="00B6460B"/>
    <w:rsid w:val="00B9291C"/>
    <w:rsid w:val="00BA721A"/>
    <w:rsid w:val="00BA72D9"/>
    <w:rsid w:val="00BB4C0A"/>
    <w:rsid w:val="00BE3516"/>
    <w:rsid w:val="00C24A37"/>
    <w:rsid w:val="00C47C0E"/>
    <w:rsid w:val="00C85A0D"/>
    <w:rsid w:val="00CB154A"/>
    <w:rsid w:val="00CE4509"/>
    <w:rsid w:val="00CE4E47"/>
    <w:rsid w:val="00CF0BD5"/>
    <w:rsid w:val="00D06057"/>
    <w:rsid w:val="00D1222F"/>
    <w:rsid w:val="00D16CB8"/>
    <w:rsid w:val="00D2746F"/>
    <w:rsid w:val="00D544DE"/>
    <w:rsid w:val="00D54A1A"/>
    <w:rsid w:val="00D715D0"/>
    <w:rsid w:val="00D8013E"/>
    <w:rsid w:val="00D9659B"/>
    <w:rsid w:val="00D966E6"/>
    <w:rsid w:val="00DA0855"/>
    <w:rsid w:val="00DA266B"/>
    <w:rsid w:val="00DA29E4"/>
    <w:rsid w:val="00DA74F3"/>
    <w:rsid w:val="00DB31BA"/>
    <w:rsid w:val="00DD1254"/>
    <w:rsid w:val="00DD685E"/>
    <w:rsid w:val="00E14837"/>
    <w:rsid w:val="00E32FF0"/>
    <w:rsid w:val="00E346D7"/>
    <w:rsid w:val="00E347D4"/>
    <w:rsid w:val="00E34C0A"/>
    <w:rsid w:val="00E4096E"/>
    <w:rsid w:val="00E70413"/>
    <w:rsid w:val="00E94FBF"/>
    <w:rsid w:val="00E9620E"/>
    <w:rsid w:val="00EB5B12"/>
    <w:rsid w:val="00EC1CE5"/>
    <w:rsid w:val="00EC38F8"/>
    <w:rsid w:val="00EC5053"/>
    <w:rsid w:val="00EE295A"/>
    <w:rsid w:val="00EE4629"/>
    <w:rsid w:val="00F13222"/>
    <w:rsid w:val="00F138DD"/>
    <w:rsid w:val="00F20121"/>
    <w:rsid w:val="00F225FA"/>
    <w:rsid w:val="00F310C9"/>
    <w:rsid w:val="00F34FA0"/>
    <w:rsid w:val="00F412A6"/>
    <w:rsid w:val="00F463A7"/>
    <w:rsid w:val="00F5269C"/>
    <w:rsid w:val="00F56D50"/>
    <w:rsid w:val="00F607EB"/>
    <w:rsid w:val="00F62258"/>
    <w:rsid w:val="00F8516B"/>
    <w:rsid w:val="00F872DF"/>
    <w:rsid w:val="00FD0318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732E8-A8F2-499B-9162-DB6D9527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148</cp:revision>
  <cp:lastPrinted>2019-12-20T08:10:00Z</cp:lastPrinted>
  <dcterms:created xsi:type="dcterms:W3CDTF">2015-06-22T14:04:00Z</dcterms:created>
  <dcterms:modified xsi:type="dcterms:W3CDTF">2019-12-28T06:50:00Z</dcterms:modified>
</cp:coreProperties>
</file>