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EA" w:rsidRDefault="00082A58" w:rsidP="00EB69EA">
      <w:pPr>
        <w:pStyle w:val="Style1"/>
        <w:spacing w:before="77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2DBD" w:rsidRDefault="00702DBD" w:rsidP="000229BB">
      <w:pPr>
        <w:ind w:left="6270"/>
        <w:rPr>
          <w:sz w:val="24"/>
          <w:szCs w:val="24"/>
        </w:rPr>
      </w:pPr>
      <w:r w:rsidRPr="00EC23C9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EC3291" w:rsidRDefault="00EC3291" w:rsidP="00EC3291">
      <w:pPr>
        <w:pStyle w:val="Style1"/>
        <w:spacing w:before="77" w:line="240" w:lineRule="auto"/>
        <w:ind w:left="5103"/>
        <w:rPr>
          <w:rStyle w:val="FontStyle37"/>
          <w:b w:val="0"/>
        </w:rPr>
      </w:pPr>
      <w:r>
        <w:rPr>
          <w:rStyle w:val="FontStyle37"/>
          <w:b w:val="0"/>
        </w:rPr>
        <w:t>к приказу ГУП ВО «</w:t>
      </w:r>
      <w:r w:rsidR="00BC54C0">
        <w:rPr>
          <w:rStyle w:val="FontStyle37"/>
          <w:b w:val="0"/>
        </w:rPr>
        <w:t>Роспечать</w:t>
      </w:r>
      <w:r>
        <w:rPr>
          <w:rStyle w:val="FontStyle37"/>
          <w:b w:val="0"/>
        </w:rPr>
        <w:t>»</w:t>
      </w:r>
    </w:p>
    <w:p w:rsidR="00EC3291" w:rsidRPr="007945F8" w:rsidRDefault="00EC3291" w:rsidP="00EC3291">
      <w:pPr>
        <w:pStyle w:val="Style1"/>
        <w:spacing w:before="77" w:line="240" w:lineRule="auto"/>
        <w:ind w:left="5103"/>
        <w:rPr>
          <w:rStyle w:val="FontStyle37"/>
          <w:b w:val="0"/>
        </w:rPr>
      </w:pPr>
      <w:r>
        <w:rPr>
          <w:rStyle w:val="FontStyle37"/>
          <w:b w:val="0"/>
        </w:rPr>
        <w:t xml:space="preserve">№___ от  </w:t>
      </w:r>
      <w:r w:rsidR="00722EFE">
        <w:rPr>
          <w:rStyle w:val="FontStyle37"/>
          <w:b w:val="0"/>
        </w:rPr>
        <w:t>14.02.2011</w:t>
      </w:r>
      <w:r>
        <w:rPr>
          <w:rStyle w:val="FontStyle37"/>
          <w:b w:val="0"/>
        </w:rPr>
        <w:t>г.</w:t>
      </w:r>
    </w:p>
    <w:p w:rsidR="000229BB" w:rsidRDefault="000229BB" w:rsidP="00EB69EA">
      <w:pPr>
        <w:pStyle w:val="Style1"/>
        <w:spacing w:before="77" w:line="240" w:lineRule="auto"/>
        <w:jc w:val="left"/>
        <w:rPr>
          <w:sz w:val="20"/>
          <w:szCs w:val="20"/>
        </w:rPr>
      </w:pPr>
    </w:p>
    <w:p w:rsidR="00EB69EA" w:rsidRPr="0015487D" w:rsidRDefault="00EB69EA" w:rsidP="00EB69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487D">
        <w:rPr>
          <w:rFonts w:ascii="Times New Roman" w:hAnsi="Times New Roman" w:cs="Times New Roman"/>
          <w:sz w:val="24"/>
          <w:szCs w:val="24"/>
        </w:rPr>
        <w:t>ПРАВИЛА</w:t>
      </w:r>
    </w:p>
    <w:p w:rsidR="00EB69EA" w:rsidRPr="0015487D" w:rsidRDefault="00EB69EA" w:rsidP="00EB69EA">
      <w:pPr>
        <w:pStyle w:val="1"/>
        <w:widowControl/>
        <w:shd w:val="clear" w:color="auto" w:fill="auto"/>
        <w:tabs>
          <w:tab w:val="left" w:pos="142"/>
        </w:tabs>
        <w:autoSpaceDE/>
        <w:autoSpaceDN/>
        <w:adjustRightInd/>
        <w:spacing w:before="0" w:line="240" w:lineRule="auto"/>
        <w:ind w:left="0"/>
        <w:jc w:val="center"/>
        <w:rPr>
          <w:b/>
          <w:bCs/>
          <w:caps/>
          <w:noProof/>
          <w:color w:val="auto"/>
          <w:spacing w:val="0"/>
          <w:kern w:val="28"/>
        </w:rPr>
      </w:pPr>
      <w:r w:rsidRPr="0015487D">
        <w:rPr>
          <w:b/>
        </w:rPr>
        <w:t>ОЦЕНКИ ЗАЯВОК НА УЧАСТИЕ В</w:t>
      </w:r>
      <w:r w:rsidR="00702DBD">
        <w:rPr>
          <w:b/>
        </w:rPr>
        <w:t xml:space="preserve"> ОТКРЫТОМ</w:t>
      </w:r>
      <w:r w:rsidRPr="0015487D">
        <w:rPr>
          <w:b/>
        </w:rPr>
        <w:t xml:space="preserve"> КОНКУРСЕ </w:t>
      </w:r>
      <w:r w:rsidRPr="0015487D">
        <w:rPr>
          <w:b/>
          <w:bCs/>
          <w:caps/>
          <w:noProof/>
          <w:color w:val="auto"/>
          <w:spacing w:val="0"/>
          <w:kern w:val="28"/>
        </w:rPr>
        <w:t xml:space="preserve">по отбору аудиторских организаций для осуществления ОБЯЗАТЕЛЬНОГО ЕЖЕГОДНОГО аудита </w:t>
      </w:r>
      <w:r w:rsidR="00BD782A">
        <w:rPr>
          <w:b/>
          <w:bCs/>
          <w:caps/>
          <w:noProof/>
          <w:color w:val="auto"/>
          <w:spacing w:val="0"/>
          <w:kern w:val="28"/>
        </w:rPr>
        <w:t>ГУП ВО «</w:t>
      </w:r>
      <w:r w:rsidR="00722EFE">
        <w:rPr>
          <w:b/>
          <w:bCs/>
          <w:caps/>
          <w:noProof/>
          <w:color w:val="auto"/>
          <w:spacing w:val="0"/>
          <w:kern w:val="28"/>
        </w:rPr>
        <w:t>РОСПЕЧАТЬ</w:t>
      </w:r>
      <w:r w:rsidR="00BD782A">
        <w:rPr>
          <w:b/>
          <w:bCs/>
          <w:caps/>
          <w:noProof/>
          <w:color w:val="auto"/>
          <w:spacing w:val="0"/>
          <w:kern w:val="28"/>
        </w:rPr>
        <w:t>»</w:t>
      </w:r>
    </w:p>
    <w:p w:rsidR="00EB69EA" w:rsidRDefault="00EB69EA" w:rsidP="00EB69EA">
      <w:pPr>
        <w:pStyle w:val="ConsPlusTitle"/>
        <w:widowControl/>
        <w:jc w:val="center"/>
      </w:pPr>
    </w:p>
    <w:p w:rsidR="00506CA0" w:rsidRDefault="00A9519A" w:rsidP="00506CA0">
      <w:pPr>
        <w:ind w:firstLine="540"/>
        <w:jc w:val="both"/>
        <w:rPr>
          <w:sz w:val="24"/>
          <w:szCs w:val="24"/>
        </w:rPr>
      </w:pPr>
      <w:r w:rsidRPr="00A9519A">
        <w:rPr>
          <w:sz w:val="24"/>
          <w:szCs w:val="24"/>
        </w:rPr>
        <w:t>1. Оценка заявок на проведение ежегодного обязательного аудита, поступивших  от аудиторских организаций, производится в соответствии с  Правилами оценки заявок на участие в конкурсе на право заключить государственный или муниципальный контракт на поставки товаров, выполнение работ, оказание услуг для государственных или мун</w:t>
      </w:r>
      <w:r w:rsidR="00702DBD">
        <w:rPr>
          <w:sz w:val="24"/>
          <w:szCs w:val="24"/>
        </w:rPr>
        <w:t>иципальных нужд, утвержденными П</w:t>
      </w:r>
      <w:r w:rsidRPr="00A9519A">
        <w:rPr>
          <w:sz w:val="24"/>
          <w:szCs w:val="24"/>
        </w:rPr>
        <w:t>остановлением Правит</w:t>
      </w:r>
      <w:r w:rsidR="00702DBD">
        <w:rPr>
          <w:sz w:val="24"/>
          <w:szCs w:val="24"/>
        </w:rPr>
        <w:t xml:space="preserve">ельства РФ  от 10.09.2009 </w:t>
      </w:r>
      <w:r w:rsidR="001B7533">
        <w:rPr>
          <w:sz w:val="24"/>
          <w:szCs w:val="24"/>
        </w:rPr>
        <w:t xml:space="preserve"> № 722.</w:t>
      </w:r>
    </w:p>
    <w:p w:rsidR="00506CA0" w:rsidRPr="00A9519A" w:rsidRDefault="00506CA0" w:rsidP="00506C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A0">
        <w:rPr>
          <w:rFonts w:ascii="Times New Roman" w:hAnsi="Times New Roman" w:cs="Times New Roman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A9519A">
        <w:rPr>
          <w:rFonts w:ascii="Times New Roman" w:hAnsi="Times New Roman" w:cs="Times New Roman"/>
          <w:sz w:val="24"/>
          <w:szCs w:val="24"/>
        </w:rPr>
        <w:t xml:space="preserve">Оценка заявок производится на основании критериев оценки, их содержания и значимости, установленных в </w:t>
      </w:r>
      <w:r w:rsidR="00B97625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A9519A">
        <w:rPr>
          <w:rFonts w:ascii="Times New Roman" w:hAnsi="Times New Roman" w:cs="Times New Roman"/>
          <w:sz w:val="24"/>
          <w:szCs w:val="24"/>
        </w:rPr>
        <w:t>. Сумма значимостей критериев оценки заявок, установленных в конкурсной документации, составляет 100 процентов.</w:t>
      </w:r>
      <w:r w:rsidRPr="00506CA0">
        <w:rPr>
          <w:rFonts w:ascii="Times New Roman" w:hAnsi="Times New Roman" w:cs="Times New Roman"/>
          <w:sz w:val="24"/>
          <w:szCs w:val="24"/>
        </w:rPr>
        <w:t xml:space="preserve"> </w:t>
      </w:r>
      <w:r w:rsidRPr="00A9519A">
        <w:rPr>
          <w:rFonts w:ascii="Times New Roman" w:hAnsi="Times New Roman" w:cs="Times New Roman"/>
          <w:sz w:val="24"/>
          <w:szCs w:val="24"/>
        </w:rPr>
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критерия в процентах, деленному на 100.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19A">
        <w:rPr>
          <w:rFonts w:ascii="Times New Roman" w:hAnsi="Times New Roman" w:cs="Times New Roman"/>
          <w:sz w:val="24"/>
          <w:szCs w:val="24"/>
        </w:rPr>
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их значимость.</w:t>
      </w:r>
    </w:p>
    <w:p w:rsidR="00506CA0" w:rsidRPr="00A9519A" w:rsidRDefault="00506CA0" w:rsidP="00506C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19A">
        <w:rPr>
          <w:rFonts w:ascii="Times New Roman" w:hAnsi="Times New Roman" w:cs="Times New Roman"/>
          <w:sz w:val="24"/>
          <w:szCs w:val="24"/>
        </w:rPr>
        <w:t>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заявке.</w:t>
      </w:r>
    </w:p>
    <w:p w:rsidR="00A4206F" w:rsidRDefault="00506CA0" w:rsidP="00BD78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19A">
        <w:rPr>
          <w:rFonts w:ascii="Times New Roman" w:hAnsi="Times New Roman" w:cs="Times New Roman"/>
          <w:sz w:val="24"/>
          <w:szCs w:val="24"/>
        </w:rPr>
        <w:t>Заявке, набравшей наибольший итоговый рейтинг, присваивается первый номер.</w:t>
      </w:r>
    </w:p>
    <w:p w:rsidR="00A9519A" w:rsidRPr="00A9519A" w:rsidRDefault="00506CA0" w:rsidP="000229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9519A" w:rsidRPr="00A9519A">
        <w:rPr>
          <w:rFonts w:ascii="Times New Roman" w:hAnsi="Times New Roman" w:cs="Times New Roman"/>
          <w:sz w:val="24"/>
          <w:szCs w:val="24"/>
        </w:rPr>
        <w:t>Оценка заявок осуществляется с использованием</w:t>
      </w:r>
      <w:r w:rsidR="00702DBD">
        <w:rPr>
          <w:rFonts w:ascii="Times New Roman" w:hAnsi="Times New Roman" w:cs="Times New Roman"/>
          <w:sz w:val="24"/>
          <w:szCs w:val="24"/>
        </w:rPr>
        <w:t xml:space="preserve"> двух</w:t>
      </w:r>
      <w:r w:rsidR="00082A58">
        <w:rPr>
          <w:rFonts w:ascii="Times New Roman" w:hAnsi="Times New Roman" w:cs="Times New Roman"/>
          <w:sz w:val="24"/>
          <w:szCs w:val="24"/>
        </w:rPr>
        <w:t xml:space="preserve"> критериев оценки</w:t>
      </w:r>
      <w:r w:rsidR="00A9519A" w:rsidRPr="00A9519A">
        <w:rPr>
          <w:rFonts w:ascii="Times New Roman" w:hAnsi="Times New Roman" w:cs="Times New Roman"/>
          <w:sz w:val="24"/>
          <w:szCs w:val="24"/>
        </w:rPr>
        <w:t>:</w:t>
      </w:r>
    </w:p>
    <w:p w:rsidR="00A9519A" w:rsidRDefault="000B644A" w:rsidP="000B64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519A" w:rsidRPr="000B644A">
        <w:rPr>
          <w:rFonts w:ascii="Times New Roman" w:hAnsi="Times New Roman" w:cs="Times New Roman"/>
          <w:b/>
          <w:sz w:val="24"/>
          <w:szCs w:val="24"/>
        </w:rPr>
        <w:t>качество услуг и (или) квалификация участника конкурса при размещении заказа на оказание услуг</w:t>
      </w:r>
      <w:r w:rsidR="00A9519A" w:rsidRPr="000B644A">
        <w:rPr>
          <w:rFonts w:ascii="Times New Roman" w:hAnsi="Times New Roman" w:cs="Times New Roman"/>
          <w:sz w:val="24"/>
          <w:szCs w:val="24"/>
        </w:rPr>
        <w:t>. Данный критерий состоит в оценке аудиторской фирмы  исходя из количества лет работы на рынке аудиторских услуг, количества  аудиторов в штате организации, имеющих квалификационный аттестат, их стажа работы, наличия документов подтверждающих обучение по программе повышения квалификации, количества аудиторов, предлагаемых к участию в проведении аудита заказчика, наличия лицензии на работу со сведениями, составляющими государственную тайну, иных лицензий, оказания аудиторских услуг юридическим лицам со сферой деятельности, аналогичной заказчику, нал</w:t>
      </w:r>
      <w:r w:rsidR="00506CA0">
        <w:rPr>
          <w:rFonts w:ascii="Times New Roman" w:hAnsi="Times New Roman" w:cs="Times New Roman"/>
          <w:sz w:val="24"/>
          <w:szCs w:val="24"/>
        </w:rPr>
        <w:t>ичия положительных рекомендаций</w:t>
      </w:r>
      <w:r w:rsidR="00506CA0" w:rsidRPr="00506CA0">
        <w:rPr>
          <w:rFonts w:ascii="Times New Roman" w:hAnsi="Times New Roman" w:cs="Times New Roman"/>
          <w:sz w:val="24"/>
          <w:szCs w:val="24"/>
        </w:rPr>
        <w:t>;</w:t>
      </w:r>
      <w:r w:rsidR="00A9519A" w:rsidRPr="000B6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2A" w:rsidRPr="00BD782A" w:rsidRDefault="00506CA0" w:rsidP="00BD782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82A">
        <w:rPr>
          <w:rFonts w:ascii="Times New Roman" w:hAnsi="Times New Roman" w:cs="Times New Roman"/>
          <w:b/>
          <w:sz w:val="24"/>
          <w:szCs w:val="24"/>
        </w:rPr>
        <w:t>- цена контракта (договора). Данный критерий состоит в оценке финансового предложения аудиторской организации о стоимости проведения аудита.</w:t>
      </w:r>
    </w:p>
    <w:p w:rsidR="00506CA0" w:rsidRPr="00BD782A" w:rsidRDefault="00506CA0" w:rsidP="000229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82A">
        <w:rPr>
          <w:rFonts w:ascii="Times New Roman" w:hAnsi="Times New Roman" w:cs="Times New Roman"/>
          <w:sz w:val="24"/>
          <w:szCs w:val="24"/>
        </w:rPr>
        <w:t>3.1 Оценка заявок по критерию "качество услуг и (или) квалификация участника  конкурса при размещении заказа на оказание услуг"</w:t>
      </w:r>
    </w:p>
    <w:p w:rsidR="00C42F48" w:rsidRPr="00BD782A" w:rsidRDefault="00506CA0" w:rsidP="00BD78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D782A">
        <w:rPr>
          <w:rFonts w:ascii="Times New Roman" w:hAnsi="Times New Roman" w:cs="Times New Roman"/>
          <w:sz w:val="24"/>
          <w:szCs w:val="24"/>
        </w:rPr>
        <w:t>Для оценки заявок по данному критерию установлены</w:t>
      </w:r>
      <w:r w:rsidR="00C42F48" w:rsidRPr="00BD782A">
        <w:rPr>
          <w:rFonts w:ascii="Times New Roman" w:hAnsi="Times New Roman" w:cs="Times New Roman"/>
          <w:sz w:val="24"/>
          <w:szCs w:val="24"/>
        </w:rPr>
        <w:t xml:space="preserve"> максимальные значения в баллах для каждой характеристики: </w:t>
      </w:r>
    </w:p>
    <w:p w:rsidR="00C42F48" w:rsidRPr="00BD782A" w:rsidRDefault="00C42F48" w:rsidP="00BD782A">
      <w:pPr>
        <w:pStyle w:val="ConsPlusNormal"/>
        <w:widowControl/>
        <w:ind w:firstLine="0"/>
        <w:jc w:val="both"/>
      </w:pPr>
      <w:r w:rsidRPr="00BD782A">
        <w:t xml:space="preserve">- </w:t>
      </w:r>
      <w:r w:rsidRPr="00BD782A">
        <w:rPr>
          <w:rFonts w:ascii="Times New Roman" w:hAnsi="Times New Roman" w:cs="Times New Roman"/>
          <w:sz w:val="24"/>
          <w:szCs w:val="24"/>
        </w:rPr>
        <w:t>15 баллов - оценка опыта в области общего аудита предприятий (продолжительность опыта по аудиту предприятий, наличие опыта проверки крупных предприятий, оценка образца аудиторского заключения)</w:t>
      </w:r>
    </w:p>
    <w:p w:rsidR="00C42F48" w:rsidRPr="00865D2A" w:rsidRDefault="00082A58" w:rsidP="00C42F48">
      <w:pPr>
        <w:pStyle w:val="Style4"/>
        <w:widowControl/>
        <w:spacing w:line="233" w:lineRule="auto"/>
        <w:ind w:firstLine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- </w:t>
      </w:r>
      <w:r w:rsidR="00C42F48" w:rsidRPr="00865D2A">
        <w:rPr>
          <w:rStyle w:val="FontStyle38"/>
          <w:sz w:val="24"/>
          <w:szCs w:val="24"/>
        </w:rPr>
        <w:t xml:space="preserve">20 баллов - </w:t>
      </w:r>
      <w:r w:rsidR="00C42F48" w:rsidRPr="00865D2A">
        <w:rPr>
          <w:bCs/>
          <w:spacing w:val="1"/>
        </w:rPr>
        <w:t>надежность и репутация аудиторской организации</w:t>
      </w:r>
      <w:r w:rsidR="00C42F48" w:rsidRPr="00865D2A">
        <w:rPr>
          <w:rStyle w:val="FontStyle38"/>
          <w:sz w:val="24"/>
          <w:szCs w:val="24"/>
        </w:rPr>
        <w:t xml:space="preserve"> (оценка наличия положительных и отрицательных отзывов, связанных с исполнением обязательств по ранее заключенным договорам в области проведения аудиторских проверок и оказания сопутствующих аудиту услуг и показателя практической пользы, которую получили клиенты аудиторской организации, а также страхового полиса);</w:t>
      </w:r>
    </w:p>
    <w:p w:rsidR="00C42F48" w:rsidRPr="00865D2A" w:rsidRDefault="00C42F48" w:rsidP="00C42F48">
      <w:pPr>
        <w:pStyle w:val="Style4"/>
        <w:widowControl/>
        <w:spacing w:line="233" w:lineRule="auto"/>
        <w:ind w:firstLine="0"/>
        <w:rPr>
          <w:rStyle w:val="FontStyle38"/>
          <w:sz w:val="24"/>
          <w:szCs w:val="24"/>
        </w:rPr>
      </w:pPr>
      <w:r w:rsidRPr="00865D2A">
        <w:rPr>
          <w:rStyle w:val="FontStyle38"/>
          <w:sz w:val="24"/>
          <w:szCs w:val="24"/>
        </w:rPr>
        <w:t>- 25 баллов - оценка методики осуществления аудита, включая его план, срок проведения и рекомендации по итогам проверки;</w:t>
      </w:r>
    </w:p>
    <w:p w:rsidR="00C42F48" w:rsidRPr="00865D2A" w:rsidRDefault="00C42F48" w:rsidP="00C42F48">
      <w:pPr>
        <w:pStyle w:val="Style4"/>
        <w:widowControl/>
        <w:spacing w:line="238" w:lineRule="auto"/>
        <w:ind w:firstLine="0"/>
        <w:rPr>
          <w:rStyle w:val="FontStyle38"/>
          <w:sz w:val="24"/>
          <w:szCs w:val="24"/>
        </w:rPr>
      </w:pPr>
      <w:r w:rsidRPr="00865D2A">
        <w:rPr>
          <w:rStyle w:val="FontStyle38"/>
          <w:sz w:val="24"/>
          <w:szCs w:val="24"/>
        </w:rPr>
        <w:lastRenderedPageBreak/>
        <w:t>- 20 баллов - оценка квалификации специалистов, которые предлагаются для проведения аудита, подтверждаемая соответствующими квалификационными аттестатами аудиторов, с учетом опыта проведения не менее 5 аудиторских проверок организаций соответствующего вида экономической деятельности.</w:t>
      </w:r>
    </w:p>
    <w:p w:rsidR="00C42F48" w:rsidRPr="00865D2A" w:rsidRDefault="00C42F48" w:rsidP="00C42F48">
      <w:pPr>
        <w:pStyle w:val="Style4"/>
        <w:widowControl/>
        <w:spacing w:line="238" w:lineRule="auto"/>
        <w:ind w:firstLine="0"/>
        <w:rPr>
          <w:rStyle w:val="FontStyle38"/>
          <w:sz w:val="24"/>
          <w:szCs w:val="24"/>
        </w:rPr>
      </w:pPr>
      <w:r w:rsidRPr="00865D2A">
        <w:rPr>
          <w:rStyle w:val="FontStyle38"/>
          <w:sz w:val="24"/>
          <w:szCs w:val="24"/>
        </w:rPr>
        <w:t>- 20 баллов - за дополнительную информацию.</w:t>
      </w:r>
    </w:p>
    <w:p w:rsidR="00506CA0" w:rsidRPr="00A9519A" w:rsidRDefault="00506CA0" w:rsidP="00506C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19A">
        <w:rPr>
          <w:rFonts w:ascii="Times New Roman" w:hAnsi="Times New Roman" w:cs="Times New Roman"/>
          <w:sz w:val="24"/>
          <w:szCs w:val="24"/>
        </w:rPr>
        <w:t>Рейтинг, присуждаемый заявке по критерию "качество услуг и (или) квалификация участника конкурса при размещении заказа на оказание услуг", определяется как среднее арифметическое оценок в баллах всех членов конкурсной комиссии, присуждаемых этой заявке по указанному критерию. В случае применения показателей рейтинг, присуждаемый i-й заявке по критерию "качество услуг и (или) квалификация участника конкурса при размещении заказа на оказание услуг", определяется по формуле:</w:t>
      </w:r>
    </w:p>
    <w:p w:rsidR="001B7533" w:rsidRDefault="001B7533" w:rsidP="00506CA0">
      <w:pPr>
        <w:tabs>
          <w:tab w:val="left" w:pos="1560"/>
        </w:tabs>
        <w:ind w:firstLine="709"/>
        <w:jc w:val="center"/>
        <w:outlineLvl w:val="2"/>
        <w:rPr>
          <w:b/>
          <w:bCs/>
          <w:sz w:val="24"/>
          <w:szCs w:val="24"/>
        </w:rPr>
      </w:pPr>
    </w:p>
    <w:p w:rsidR="00506CA0" w:rsidRPr="00A9519A" w:rsidRDefault="00506CA0" w:rsidP="00506CA0">
      <w:pPr>
        <w:tabs>
          <w:tab w:val="left" w:pos="1560"/>
        </w:tabs>
        <w:ind w:firstLine="709"/>
        <w:jc w:val="center"/>
        <w:outlineLvl w:val="2"/>
        <w:rPr>
          <w:b/>
          <w:bCs/>
          <w:sz w:val="24"/>
          <w:szCs w:val="24"/>
          <w:lang w:val="en-US"/>
        </w:rPr>
      </w:pPr>
      <w:r w:rsidRPr="00A9519A">
        <w:rPr>
          <w:b/>
          <w:bCs/>
          <w:sz w:val="24"/>
          <w:szCs w:val="24"/>
          <w:lang w:val="en-US"/>
        </w:rPr>
        <w:t>Rc</w:t>
      </w:r>
      <w:r w:rsidRPr="00A9519A">
        <w:rPr>
          <w:b/>
          <w:bCs/>
          <w:sz w:val="24"/>
          <w:szCs w:val="24"/>
          <w:vertAlign w:val="subscript"/>
          <w:lang w:val="en-US"/>
        </w:rPr>
        <w:t>i</w:t>
      </w:r>
      <w:r w:rsidRPr="00A9519A">
        <w:rPr>
          <w:b/>
          <w:bCs/>
          <w:sz w:val="24"/>
          <w:szCs w:val="24"/>
          <w:lang w:val="en-US"/>
        </w:rPr>
        <w:t xml:space="preserve"> = C</w:t>
      </w:r>
      <w:r w:rsidRPr="00A9519A">
        <w:rPr>
          <w:b/>
          <w:bCs/>
          <w:sz w:val="24"/>
          <w:szCs w:val="24"/>
          <w:vertAlign w:val="superscript"/>
          <w:lang w:val="en-US"/>
        </w:rPr>
        <w:t xml:space="preserve"> i</w:t>
      </w:r>
      <w:r w:rsidRPr="00A9519A">
        <w:rPr>
          <w:b/>
          <w:bCs/>
          <w:sz w:val="24"/>
          <w:szCs w:val="24"/>
          <w:vertAlign w:val="subscript"/>
          <w:lang w:val="en-US"/>
        </w:rPr>
        <w:t>1</w:t>
      </w:r>
      <w:r w:rsidRPr="00A9519A">
        <w:rPr>
          <w:b/>
          <w:bCs/>
          <w:sz w:val="24"/>
          <w:szCs w:val="24"/>
          <w:lang w:val="en-US"/>
        </w:rPr>
        <w:t xml:space="preserve"> + C</w:t>
      </w:r>
      <w:r w:rsidRPr="00A9519A">
        <w:rPr>
          <w:b/>
          <w:bCs/>
          <w:sz w:val="24"/>
          <w:szCs w:val="24"/>
          <w:vertAlign w:val="superscript"/>
          <w:lang w:val="en-US"/>
        </w:rPr>
        <w:t>i</w:t>
      </w:r>
      <w:r w:rsidRPr="00A9519A">
        <w:rPr>
          <w:b/>
          <w:bCs/>
          <w:sz w:val="24"/>
          <w:szCs w:val="24"/>
          <w:vertAlign w:val="subscript"/>
          <w:lang w:val="en-US"/>
        </w:rPr>
        <w:t>2</w:t>
      </w:r>
      <w:r w:rsidRPr="00A9519A">
        <w:rPr>
          <w:b/>
          <w:bCs/>
          <w:sz w:val="24"/>
          <w:szCs w:val="24"/>
          <w:lang w:val="en-US"/>
        </w:rPr>
        <w:t xml:space="preserve"> + … + C</w:t>
      </w:r>
      <w:r w:rsidRPr="00A9519A">
        <w:rPr>
          <w:b/>
          <w:bCs/>
          <w:sz w:val="24"/>
          <w:szCs w:val="24"/>
          <w:vertAlign w:val="superscript"/>
          <w:lang w:val="en-US"/>
        </w:rPr>
        <w:t>i</w:t>
      </w:r>
      <w:r w:rsidRPr="00A9519A">
        <w:rPr>
          <w:b/>
          <w:bCs/>
          <w:sz w:val="24"/>
          <w:szCs w:val="24"/>
          <w:vertAlign w:val="subscript"/>
          <w:lang w:val="en-US"/>
        </w:rPr>
        <w:t>k</w:t>
      </w:r>
    </w:p>
    <w:p w:rsidR="00506CA0" w:rsidRPr="00BC54C0" w:rsidRDefault="00506CA0" w:rsidP="00506CA0">
      <w:pPr>
        <w:tabs>
          <w:tab w:val="left" w:pos="1560"/>
        </w:tabs>
        <w:ind w:firstLine="709"/>
        <w:jc w:val="both"/>
        <w:outlineLvl w:val="2"/>
        <w:rPr>
          <w:sz w:val="24"/>
          <w:szCs w:val="24"/>
        </w:rPr>
      </w:pPr>
      <w:r w:rsidRPr="00A9519A">
        <w:rPr>
          <w:sz w:val="24"/>
          <w:szCs w:val="24"/>
        </w:rPr>
        <w:t>где</w:t>
      </w:r>
      <w:r w:rsidRPr="00BC54C0">
        <w:rPr>
          <w:sz w:val="24"/>
          <w:szCs w:val="24"/>
        </w:rPr>
        <w:t>:</w:t>
      </w:r>
    </w:p>
    <w:p w:rsidR="00506CA0" w:rsidRPr="00A9519A" w:rsidRDefault="00506CA0" w:rsidP="00506CA0">
      <w:pPr>
        <w:tabs>
          <w:tab w:val="left" w:pos="1560"/>
        </w:tabs>
        <w:ind w:firstLine="709"/>
        <w:jc w:val="both"/>
        <w:outlineLvl w:val="2"/>
        <w:rPr>
          <w:sz w:val="24"/>
          <w:szCs w:val="24"/>
        </w:rPr>
      </w:pPr>
      <w:r w:rsidRPr="00A9519A">
        <w:rPr>
          <w:b/>
          <w:bCs/>
          <w:sz w:val="24"/>
          <w:szCs w:val="24"/>
          <w:lang w:val="en-US"/>
        </w:rPr>
        <w:t>Rc</w:t>
      </w:r>
      <w:r w:rsidRPr="00A9519A">
        <w:rPr>
          <w:b/>
          <w:bCs/>
          <w:sz w:val="24"/>
          <w:szCs w:val="24"/>
          <w:vertAlign w:val="subscript"/>
          <w:lang w:val="en-US"/>
        </w:rPr>
        <w:t>i</w:t>
      </w:r>
      <w:r w:rsidRPr="00A9519A">
        <w:rPr>
          <w:sz w:val="24"/>
          <w:szCs w:val="24"/>
        </w:rPr>
        <w:t xml:space="preserve"> </w:t>
      </w:r>
      <w:r w:rsidRPr="00A9519A">
        <w:rPr>
          <w:sz w:val="24"/>
          <w:szCs w:val="24"/>
        </w:rPr>
        <w:sym w:font="Symbol" w:char="F02D"/>
      </w:r>
      <w:r w:rsidRPr="00A9519A">
        <w:rPr>
          <w:sz w:val="24"/>
          <w:szCs w:val="24"/>
        </w:rPr>
        <w:t xml:space="preserve"> рейтинг, присуждаемый </w:t>
      </w:r>
      <w:r w:rsidRPr="00A9519A">
        <w:rPr>
          <w:b/>
          <w:bCs/>
          <w:sz w:val="24"/>
          <w:szCs w:val="24"/>
        </w:rPr>
        <w:t>i-й</w:t>
      </w:r>
      <w:r w:rsidRPr="00A9519A">
        <w:rPr>
          <w:sz w:val="24"/>
          <w:szCs w:val="24"/>
        </w:rPr>
        <w:t xml:space="preserve"> заявке по указанному критерию;</w:t>
      </w:r>
    </w:p>
    <w:p w:rsidR="00506CA0" w:rsidRPr="00A9519A" w:rsidRDefault="00506CA0" w:rsidP="00506CA0">
      <w:pPr>
        <w:tabs>
          <w:tab w:val="left" w:pos="1560"/>
        </w:tabs>
        <w:ind w:firstLine="709"/>
        <w:jc w:val="both"/>
        <w:outlineLvl w:val="2"/>
        <w:rPr>
          <w:sz w:val="24"/>
          <w:szCs w:val="24"/>
        </w:rPr>
      </w:pPr>
      <w:r w:rsidRPr="00A9519A">
        <w:rPr>
          <w:b/>
          <w:bCs/>
          <w:sz w:val="24"/>
          <w:szCs w:val="24"/>
          <w:lang w:val="en-US"/>
        </w:rPr>
        <w:t>C</w:t>
      </w:r>
      <w:r w:rsidRPr="00A9519A">
        <w:rPr>
          <w:b/>
          <w:bCs/>
          <w:sz w:val="24"/>
          <w:szCs w:val="24"/>
          <w:vertAlign w:val="superscript"/>
          <w:lang w:val="en-US"/>
        </w:rPr>
        <w:t>i</w:t>
      </w:r>
      <w:r w:rsidRPr="00A9519A">
        <w:rPr>
          <w:b/>
          <w:bCs/>
          <w:sz w:val="24"/>
          <w:szCs w:val="24"/>
          <w:vertAlign w:val="subscript"/>
          <w:lang w:val="en-US"/>
        </w:rPr>
        <w:t>k</w:t>
      </w:r>
      <w:r w:rsidRPr="00A9519A">
        <w:rPr>
          <w:sz w:val="24"/>
          <w:szCs w:val="24"/>
        </w:rPr>
        <w:t xml:space="preserve"> </w:t>
      </w:r>
      <w:r w:rsidRPr="00A9519A">
        <w:rPr>
          <w:sz w:val="24"/>
          <w:szCs w:val="24"/>
        </w:rPr>
        <w:sym w:font="Symbol" w:char="F02D"/>
      </w:r>
      <w:r w:rsidRPr="00A9519A">
        <w:rPr>
          <w:sz w:val="24"/>
          <w:szCs w:val="24"/>
        </w:rPr>
        <w:t xml:space="preserve"> значение в баллах (среднее арифметическое оценок в баллах всех членов конкурсной комиссии), присуждаемое комиссией </w:t>
      </w:r>
      <w:r w:rsidRPr="00A9519A">
        <w:rPr>
          <w:b/>
          <w:bCs/>
          <w:sz w:val="24"/>
          <w:szCs w:val="24"/>
        </w:rPr>
        <w:t>i-й</w:t>
      </w:r>
      <w:r w:rsidRPr="00A9519A">
        <w:rPr>
          <w:sz w:val="24"/>
          <w:szCs w:val="24"/>
        </w:rPr>
        <w:t xml:space="preserve"> заявке на участие в конкурсе по </w:t>
      </w:r>
      <w:r w:rsidRPr="00A9519A">
        <w:rPr>
          <w:b/>
          <w:bCs/>
          <w:sz w:val="24"/>
          <w:szCs w:val="24"/>
        </w:rPr>
        <w:t>k-му</w:t>
      </w:r>
      <w:r w:rsidRPr="00A9519A">
        <w:rPr>
          <w:sz w:val="24"/>
          <w:szCs w:val="24"/>
        </w:rPr>
        <w:t xml:space="preserve"> показателю, где </w:t>
      </w:r>
      <w:r w:rsidRPr="00A9519A">
        <w:rPr>
          <w:b/>
          <w:bCs/>
          <w:sz w:val="24"/>
          <w:szCs w:val="24"/>
        </w:rPr>
        <w:t>k</w:t>
      </w:r>
      <w:r w:rsidRPr="00A9519A">
        <w:rPr>
          <w:sz w:val="24"/>
          <w:szCs w:val="24"/>
        </w:rPr>
        <w:t xml:space="preserve"> - количество установленных показателей.</w:t>
      </w:r>
    </w:p>
    <w:p w:rsidR="00506CA0" w:rsidRPr="00A9519A" w:rsidRDefault="00506CA0" w:rsidP="00506C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19A">
        <w:rPr>
          <w:rFonts w:ascii="Times New Roman" w:hAnsi="Times New Roman" w:cs="Times New Roman"/>
          <w:sz w:val="24"/>
          <w:szCs w:val="24"/>
        </w:rPr>
        <w:t>Для получения оценки (значения в баллах) по критерию для каждой заявки вычисляется среднее арифметическое оценок в баллах, присвоенных всеми членами конкурсной комиссии по критерию.</w:t>
      </w:r>
    </w:p>
    <w:p w:rsidR="00506CA0" w:rsidRDefault="00506CA0" w:rsidP="00506C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19A">
        <w:rPr>
          <w:rFonts w:ascii="Times New Roman" w:hAnsi="Times New Roman" w:cs="Times New Roman"/>
          <w:sz w:val="24"/>
          <w:szCs w:val="24"/>
        </w:rPr>
        <w:t>Для получения итогового рейтинга по заявке рейтинг, присуждаемый этой заявке по критерию "качество услуг и (или) квалификация участника конкурса при размещении заказа на оказание услуг", умножается на соответствующую указанному критерию значимость.</w:t>
      </w:r>
    </w:p>
    <w:p w:rsidR="00C42F48" w:rsidRPr="00A4206F" w:rsidRDefault="00C42F48" w:rsidP="00506CA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6F">
        <w:rPr>
          <w:rFonts w:ascii="Times New Roman" w:hAnsi="Times New Roman" w:cs="Times New Roman"/>
          <w:b/>
          <w:sz w:val="24"/>
          <w:szCs w:val="24"/>
        </w:rPr>
        <w:t xml:space="preserve">Коэффициент значимости для </w:t>
      </w:r>
      <w:r w:rsidR="00412F4D">
        <w:rPr>
          <w:rFonts w:ascii="Times New Roman" w:hAnsi="Times New Roman" w:cs="Times New Roman"/>
          <w:b/>
          <w:sz w:val="24"/>
          <w:szCs w:val="24"/>
        </w:rPr>
        <w:t>данного критерия составляет 0.20</w:t>
      </w:r>
    </w:p>
    <w:p w:rsidR="00506CA0" w:rsidRDefault="00506CA0" w:rsidP="00506C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19A">
        <w:rPr>
          <w:rFonts w:ascii="Times New Roman" w:hAnsi="Times New Roman" w:cs="Times New Roman"/>
          <w:sz w:val="24"/>
          <w:szCs w:val="24"/>
        </w:rPr>
        <w:t>При оценке заявок по критерию "качество услуг и (или) квалификация участника конкурса при размещении заказа на оказание услуг" наибольшее количество баллов присваивается заявке с лучшим предложением по качеству услуг и квалификации участника конкурса.</w:t>
      </w:r>
    </w:p>
    <w:p w:rsidR="00A9519A" w:rsidRPr="00A9519A" w:rsidRDefault="000229BB" w:rsidP="00C42F4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519A">
        <w:rPr>
          <w:rFonts w:ascii="Times New Roman" w:hAnsi="Times New Roman" w:cs="Times New Roman"/>
          <w:sz w:val="24"/>
          <w:szCs w:val="24"/>
        </w:rPr>
        <w:t>3</w:t>
      </w:r>
      <w:r w:rsidR="00A9519A" w:rsidRPr="00A9519A">
        <w:rPr>
          <w:rFonts w:ascii="Times New Roman" w:hAnsi="Times New Roman" w:cs="Times New Roman"/>
          <w:sz w:val="24"/>
          <w:szCs w:val="24"/>
        </w:rPr>
        <w:t>.</w:t>
      </w:r>
      <w:r w:rsidR="00C42F48">
        <w:rPr>
          <w:rFonts w:ascii="Times New Roman" w:hAnsi="Times New Roman" w:cs="Times New Roman"/>
          <w:sz w:val="24"/>
          <w:szCs w:val="24"/>
        </w:rPr>
        <w:t xml:space="preserve">2. </w:t>
      </w:r>
      <w:r w:rsidR="00A9519A" w:rsidRPr="00A9519A">
        <w:rPr>
          <w:rFonts w:ascii="Times New Roman" w:hAnsi="Times New Roman" w:cs="Times New Roman"/>
          <w:sz w:val="24"/>
          <w:szCs w:val="24"/>
        </w:rPr>
        <w:t>Оценка заявок по критерию "цена контракта</w:t>
      </w:r>
      <w:r w:rsidR="00C42F48">
        <w:rPr>
          <w:rFonts w:ascii="Times New Roman" w:hAnsi="Times New Roman" w:cs="Times New Roman"/>
          <w:sz w:val="24"/>
          <w:szCs w:val="24"/>
        </w:rPr>
        <w:t xml:space="preserve"> (договора)</w:t>
      </w:r>
      <w:r w:rsidR="00A9519A" w:rsidRPr="00A9519A">
        <w:rPr>
          <w:rFonts w:ascii="Times New Roman" w:hAnsi="Times New Roman" w:cs="Times New Roman"/>
          <w:sz w:val="24"/>
          <w:szCs w:val="24"/>
        </w:rPr>
        <w:t>"</w:t>
      </w:r>
    </w:p>
    <w:p w:rsidR="00A9519A" w:rsidRPr="00A9519A" w:rsidRDefault="00A9519A" w:rsidP="00A951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19A">
        <w:rPr>
          <w:rFonts w:ascii="Times New Roman" w:hAnsi="Times New Roman" w:cs="Times New Roman"/>
          <w:sz w:val="24"/>
          <w:szCs w:val="24"/>
        </w:rPr>
        <w:t>При оценке заявок по критерию "цена контракта</w:t>
      </w:r>
      <w:r w:rsidR="00BB4241" w:rsidRPr="00A9519A">
        <w:rPr>
          <w:rFonts w:ascii="Times New Roman" w:hAnsi="Times New Roman" w:cs="Times New Roman"/>
          <w:sz w:val="24"/>
          <w:szCs w:val="24"/>
        </w:rPr>
        <w:t>"</w:t>
      </w:r>
      <w:r w:rsidRPr="00A9519A">
        <w:rPr>
          <w:rFonts w:ascii="Times New Roman" w:hAnsi="Times New Roman" w:cs="Times New Roman"/>
          <w:sz w:val="24"/>
          <w:szCs w:val="24"/>
        </w:rPr>
        <w:t xml:space="preserve"> использование подкритериев не допускается.</w:t>
      </w:r>
    </w:p>
    <w:p w:rsidR="00A9519A" w:rsidRPr="00A9519A" w:rsidRDefault="00A9519A" w:rsidP="00A951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19A">
        <w:rPr>
          <w:rFonts w:ascii="Times New Roman" w:hAnsi="Times New Roman" w:cs="Times New Roman"/>
          <w:sz w:val="24"/>
          <w:szCs w:val="24"/>
        </w:rPr>
        <w:t>Для определения рейтинга заявки по критерию "цена контракта" в конкурсной документации устанавливается начальная (максимальная) цена контракта.</w:t>
      </w:r>
    </w:p>
    <w:p w:rsidR="00A9519A" w:rsidRPr="00A9519A" w:rsidRDefault="00A9519A" w:rsidP="00A951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19A">
        <w:rPr>
          <w:rFonts w:ascii="Times New Roman" w:hAnsi="Times New Roman" w:cs="Times New Roman"/>
          <w:sz w:val="24"/>
          <w:szCs w:val="24"/>
        </w:rPr>
        <w:t>Рейтинг, присуждаемый заявке по критерию "цена контракта"  определяется по формуле:</w:t>
      </w:r>
    </w:p>
    <w:p w:rsidR="00A9519A" w:rsidRPr="00A9519A" w:rsidRDefault="00A9519A" w:rsidP="00A9519A">
      <w:pPr>
        <w:ind w:firstLine="540"/>
        <w:jc w:val="center"/>
        <w:outlineLvl w:val="0"/>
        <w:rPr>
          <w:b/>
          <w:bCs/>
          <w:sz w:val="24"/>
          <w:szCs w:val="24"/>
          <w:lang w:val="en-US"/>
        </w:rPr>
      </w:pPr>
      <w:r w:rsidRPr="00A9519A">
        <w:rPr>
          <w:b/>
          <w:bCs/>
          <w:sz w:val="24"/>
          <w:szCs w:val="24"/>
          <w:lang w:val="en-US"/>
        </w:rPr>
        <w:t>Ra</w:t>
      </w:r>
      <w:r w:rsidRPr="00A9519A">
        <w:rPr>
          <w:b/>
          <w:bCs/>
          <w:sz w:val="24"/>
          <w:szCs w:val="24"/>
          <w:vertAlign w:val="subscript"/>
          <w:lang w:val="en-US"/>
        </w:rPr>
        <w:t>i</w:t>
      </w:r>
      <w:r w:rsidRPr="00A9519A">
        <w:rPr>
          <w:b/>
          <w:bCs/>
          <w:sz w:val="24"/>
          <w:szCs w:val="24"/>
          <w:lang w:val="en-US"/>
        </w:rPr>
        <w:t xml:space="preserve"> = (A</w:t>
      </w:r>
      <w:r w:rsidRPr="00A9519A">
        <w:rPr>
          <w:b/>
          <w:bCs/>
          <w:sz w:val="24"/>
          <w:szCs w:val="24"/>
          <w:vertAlign w:val="subscript"/>
          <w:lang w:val="en-US"/>
        </w:rPr>
        <w:t>max</w:t>
      </w:r>
      <w:r w:rsidRPr="00A9519A">
        <w:rPr>
          <w:b/>
          <w:bCs/>
          <w:sz w:val="24"/>
          <w:szCs w:val="24"/>
          <w:lang w:val="en-US"/>
        </w:rPr>
        <w:t xml:space="preserve"> – A</w:t>
      </w:r>
      <w:r w:rsidRPr="00A9519A">
        <w:rPr>
          <w:b/>
          <w:bCs/>
          <w:sz w:val="24"/>
          <w:szCs w:val="24"/>
          <w:vertAlign w:val="subscript"/>
          <w:lang w:val="en-US"/>
        </w:rPr>
        <w:t>i</w:t>
      </w:r>
      <w:r w:rsidRPr="00A9519A">
        <w:rPr>
          <w:b/>
          <w:bCs/>
          <w:sz w:val="24"/>
          <w:szCs w:val="24"/>
          <w:lang w:val="en-US"/>
        </w:rPr>
        <w:t>)/A</w:t>
      </w:r>
      <w:r w:rsidRPr="00A9519A">
        <w:rPr>
          <w:b/>
          <w:bCs/>
          <w:sz w:val="24"/>
          <w:szCs w:val="24"/>
          <w:vertAlign w:val="subscript"/>
          <w:lang w:val="en-US"/>
        </w:rPr>
        <w:t>max</w:t>
      </w:r>
      <w:r w:rsidRPr="00A9519A">
        <w:rPr>
          <w:b/>
          <w:bCs/>
          <w:sz w:val="24"/>
          <w:szCs w:val="24"/>
          <w:lang w:val="en-US"/>
        </w:rPr>
        <w:t xml:space="preserve"> x 100</w:t>
      </w:r>
      <w:r w:rsidRPr="00A9519A">
        <w:rPr>
          <w:sz w:val="24"/>
          <w:szCs w:val="24"/>
          <w:lang w:val="en-US"/>
        </w:rPr>
        <w:t>,</w:t>
      </w:r>
    </w:p>
    <w:p w:rsidR="00A9519A" w:rsidRPr="00A9519A" w:rsidRDefault="00A9519A" w:rsidP="00A9519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9519A">
        <w:rPr>
          <w:rFonts w:ascii="Times New Roman" w:hAnsi="Times New Roman" w:cs="Times New Roman"/>
          <w:sz w:val="24"/>
          <w:szCs w:val="24"/>
        </w:rPr>
        <w:t>где:</w:t>
      </w:r>
    </w:p>
    <w:p w:rsidR="00A9519A" w:rsidRPr="00A9519A" w:rsidRDefault="00A9519A" w:rsidP="00A951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9A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Pr="00A9519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j</w:t>
      </w:r>
      <w:r w:rsidRPr="00A9519A">
        <w:rPr>
          <w:rFonts w:ascii="Times New Roman" w:hAnsi="Times New Roman" w:cs="Times New Roman"/>
          <w:sz w:val="24"/>
          <w:szCs w:val="24"/>
        </w:rPr>
        <w:t xml:space="preserve"> </w:t>
      </w:r>
      <w:r w:rsidRPr="00A9519A">
        <w:rPr>
          <w:rFonts w:ascii="Times New Roman" w:hAnsi="Times New Roman" w:cs="Times New Roman"/>
          <w:sz w:val="24"/>
          <w:szCs w:val="24"/>
        </w:rPr>
        <w:sym w:font="Symbol" w:char="F02D"/>
      </w:r>
      <w:r w:rsidRPr="00A9519A">
        <w:rPr>
          <w:rFonts w:ascii="Times New Roman" w:hAnsi="Times New Roman" w:cs="Times New Roman"/>
          <w:sz w:val="24"/>
          <w:szCs w:val="24"/>
        </w:rPr>
        <w:t xml:space="preserve"> рейтинг, присуждаемый </w:t>
      </w:r>
      <w:r w:rsidRPr="00A9519A">
        <w:rPr>
          <w:rFonts w:ascii="Times New Roman" w:hAnsi="Times New Roman" w:cs="Times New Roman"/>
          <w:b/>
          <w:bCs/>
          <w:sz w:val="24"/>
          <w:szCs w:val="24"/>
        </w:rPr>
        <w:t>i-й</w:t>
      </w:r>
      <w:r w:rsidRPr="00A9519A">
        <w:rPr>
          <w:rFonts w:ascii="Times New Roman" w:hAnsi="Times New Roman" w:cs="Times New Roman"/>
          <w:sz w:val="24"/>
          <w:szCs w:val="24"/>
        </w:rPr>
        <w:t xml:space="preserve"> заявке по указанному критерию;</w:t>
      </w:r>
    </w:p>
    <w:p w:rsidR="00A9519A" w:rsidRPr="00A9519A" w:rsidRDefault="00A9519A" w:rsidP="00A951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9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9519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max</w:t>
      </w:r>
      <w:r w:rsidRPr="00A9519A">
        <w:rPr>
          <w:rFonts w:ascii="Times New Roman" w:hAnsi="Times New Roman" w:cs="Times New Roman"/>
          <w:sz w:val="24"/>
          <w:szCs w:val="24"/>
        </w:rPr>
        <w:t xml:space="preserve"> – начальная (максимальная) цена договора, установленная в конкурсной документации;</w:t>
      </w:r>
    </w:p>
    <w:p w:rsidR="00A9519A" w:rsidRPr="00A9519A" w:rsidRDefault="00A9519A" w:rsidP="00A951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9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A9519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i</w:t>
      </w:r>
      <w:r w:rsidRPr="00A951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519A">
        <w:rPr>
          <w:rFonts w:ascii="Times New Roman" w:hAnsi="Times New Roman" w:cs="Times New Roman"/>
          <w:sz w:val="24"/>
          <w:szCs w:val="24"/>
        </w:rPr>
        <w:t xml:space="preserve">– предложение </w:t>
      </w:r>
      <w:r w:rsidRPr="00A9519A">
        <w:rPr>
          <w:rFonts w:ascii="Times New Roman" w:hAnsi="Times New Roman" w:cs="Times New Roman"/>
          <w:b/>
          <w:bCs/>
          <w:sz w:val="24"/>
          <w:szCs w:val="24"/>
        </w:rPr>
        <w:t>i-го</w:t>
      </w:r>
      <w:r w:rsidRPr="00A9519A">
        <w:rPr>
          <w:rFonts w:ascii="Times New Roman" w:hAnsi="Times New Roman" w:cs="Times New Roman"/>
          <w:sz w:val="24"/>
          <w:szCs w:val="24"/>
        </w:rPr>
        <w:t xml:space="preserve"> участника конкурса по цене договора.</w:t>
      </w:r>
    </w:p>
    <w:p w:rsidR="00A9519A" w:rsidRDefault="00A9519A" w:rsidP="00A951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19A">
        <w:rPr>
          <w:rFonts w:ascii="Times New Roman" w:hAnsi="Times New Roman" w:cs="Times New Roman"/>
          <w:sz w:val="24"/>
          <w:szCs w:val="24"/>
        </w:rPr>
        <w:t>Для расчета итогового рейтинга по заявке рейтинг, присуждаемый этой заявке по критерию "цена контракта", умножается на соответствующую указанному критерию значимость.</w:t>
      </w:r>
    </w:p>
    <w:p w:rsidR="00C42F48" w:rsidRPr="00A4206F" w:rsidRDefault="00C42F48" w:rsidP="00C42F4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6F">
        <w:rPr>
          <w:rFonts w:ascii="Times New Roman" w:hAnsi="Times New Roman" w:cs="Times New Roman"/>
          <w:b/>
          <w:sz w:val="24"/>
          <w:szCs w:val="24"/>
        </w:rPr>
        <w:t xml:space="preserve">Коэффициент значимости для </w:t>
      </w:r>
      <w:r w:rsidR="00412F4D">
        <w:rPr>
          <w:rFonts w:ascii="Times New Roman" w:hAnsi="Times New Roman" w:cs="Times New Roman"/>
          <w:b/>
          <w:sz w:val="24"/>
          <w:szCs w:val="24"/>
        </w:rPr>
        <w:t>данного критерия составляет 0.80</w:t>
      </w:r>
    </w:p>
    <w:p w:rsidR="00A9519A" w:rsidRDefault="00A9519A" w:rsidP="00A951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19A">
        <w:rPr>
          <w:rFonts w:ascii="Times New Roman" w:hAnsi="Times New Roman" w:cs="Times New Roman"/>
          <w:sz w:val="24"/>
          <w:szCs w:val="24"/>
        </w:rPr>
        <w:t>При оценке заявок по критерию "цена контракта"  лучшим условием исполнения государственного контракта по указанному критерию признается предложение участника конкурса с наименьшей ценой контракта.</w:t>
      </w:r>
    </w:p>
    <w:p w:rsidR="007333AE" w:rsidRPr="007945F8" w:rsidRDefault="00D05D9E" w:rsidP="007333AE">
      <w:pPr>
        <w:pStyle w:val="Style1"/>
        <w:widowControl/>
        <w:spacing w:before="77" w:line="240" w:lineRule="auto"/>
        <w:ind w:left="5103"/>
        <w:rPr>
          <w:rStyle w:val="FontStyle37"/>
          <w:b w:val="0"/>
          <w:bCs w:val="0"/>
          <w:color w:val="FF00FF"/>
        </w:rPr>
      </w:pPr>
      <w:r>
        <w:br w:type="page"/>
      </w:r>
    </w:p>
    <w:p w:rsidR="007333AE" w:rsidRPr="00C4388B" w:rsidRDefault="007333AE" w:rsidP="007333AE">
      <w:pPr>
        <w:pStyle w:val="1"/>
        <w:widowControl/>
        <w:shd w:val="clear" w:color="auto" w:fill="auto"/>
        <w:tabs>
          <w:tab w:val="left" w:pos="142"/>
        </w:tabs>
        <w:autoSpaceDE/>
        <w:autoSpaceDN/>
        <w:adjustRightInd/>
        <w:spacing w:before="0" w:line="360" w:lineRule="auto"/>
        <w:ind w:left="0"/>
        <w:jc w:val="center"/>
        <w:rPr>
          <w:b/>
          <w:bCs/>
          <w:caps/>
          <w:noProof/>
          <w:color w:val="auto"/>
          <w:spacing w:val="0"/>
          <w:kern w:val="28"/>
          <w:sz w:val="22"/>
          <w:szCs w:val="22"/>
        </w:rPr>
      </w:pPr>
      <w:r>
        <w:tab/>
      </w:r>
      <w:r w:rsidRPr="00C4388B">
        <w:rPr>
          <w:b/>
          <w:bCs/>
          <w:caps/>
          <w:noProof/>
          <w:color w:val="auto"/>
          <w:spacing w:val="0"/>
          <w:kern w:val="28"/>
          <w:sz w:val="22"/>
          <w:szCs w:val="22"/>
        </w:rPr>
        <w:t>Ведомости оценки предложений участников конкурса</w:t>
      </w:r>
    </w:p>
    <w:p w:rsidR="007333AE" w:rsidRDefault="007333AE" w:rsidP="007333AE">
      <w:pPr>
        <w:pStyle w:val="a8"/>
        <w:spacing w:before="120"/>
        <w:jc w:val="center"/>
        <w:rPr>
          <w:b/>
          <w:bCs/>
        </w:rPr>
      </w:pPr>
      <w:r w:rsidRPr="00441F51">
        <w:rPr>
          <w:b/>
          <w:bCs/>
        </w:rPr>
        <w:t xml:space="preserve">Форма оценки полноты представленных документов, подтверждающих соответствие аудиторской организации установленным </w:t>
      </w:r>
      <w:r>
        <w:rPr>
          <w:b/>
          <w:bCs/>
        </w:rPr>
        <w:t>п</w:t>
      </w:r>
      <w:r w:rsidRPr="00441F51">
        <w:rPr>
          <w:b/>
          <w:bCs/>
        </w:rPr>
        <w:t>равилами требованиям</w:t>
      </w:r>
    </w:p>
    <w:p w:rsidR="007333AE" w:rsidRPr="00441F51" w:rsidRDefault="007333AE" w:rsidP="007333AE">
      <w:pPr>
        <w:pStyle w:val="a8"/>
        <w:spacing w:before="120"/>
        <w:jc w:val="center"/>
        <w:rPr>
          <w:b/>
          <w:bCs/>
        </w:rPr>
      </w:pPr>
    </w:p>
    <w:p w:rsidR="007333AE" w:rsidRDefault="007333AE" w:rsidP="007333AE">
      <w:pPr>
        <w:tabs>
          <w:tab w:val="left" w:pos="3150"/>
        </w:tabs>
        <w:spacing w:after="120"/>
        <w:ind w:right="4"/>
        <w:rPr>
          <w:rFonts w:ascii="Courier New" w:hAnsi="Courier New" w:cs="Courier New"/>
          <w:b/>
          <w:bCs/>
          <w:sz w:val="2"/>
          <w:szCs w:val="2"/>
        </w:rPr>
      </w:pPr>
      <w:r>
        <w:rPr>
          <w:rFonts w:ascii="Courier New" w:hAnsi="Courier New" w:cs="Courier New"/>
          <w:b/>
          <w:bCs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3AE" w:rsidRPr="00441F51" w:rsidRDefault="007333AE" w:rsidP="007333AE">
      <w:pPr>
        <w:tabs>
          <w:tab w:val="left" w:pos="3150"/>
        </w:tabs>
        <w:spacing w:after="120"/>
        <w:ind w:right="4"/>
        <w:rPr>
          <w:rFonts w:ascii="Courier New" w:hAnsi="Courier New" w:cs="Courier New"/>
          <w:b/>
          <w:bCs/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48"/>
        <w:gridCol w:w="4496"/>
        <w:gridCol w:w="1348"/>
        <w:gridCol w:w="1348"/>
        <w:gridCol w:w="1797"/>
      </w:tblGrid>
      <w:tr w:rsidR="007333AE" w:rsidRPr="00441F51">
        <w:trPr>
          <w:cantSplit/>
          <w:trHeight w:hRule="exact" w:val="370"/>
        </w:trPr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F52F5A" w:rsidRDefault="007333AE" w:rsidP="006F52B6">
            <w:pPr>
              <w:ind w:right="4"/>
              <w:jc w:val="center"/>
            </w:pPr>
            <w:r w:rsidRPr="00F52F5A">
              <w:rPr>
                <w:i/>
                <w:iCs/>
              </w:rPr>
              <w:t>№</w:t>
            </w:r>
          </w:p>
        </w:tc>
        <w:tc>
          <w:tcPr>
            <w:tcW w:w="23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F52F5A" w:rsidRDefault="007333AE" w:rsidP="006F52B6">
            <w:pPr>
              <w:ind w:right="4"/>
              <w:jc w:val="center"/>
            </w:pPr>
            <w:r w:rsidRPr="00F52F5A">
              <w:rPr>
                <w:spacing w:val="-1"/>
              </w:rPr>
              <w:t>Наименование документа</w:t>
            </w:r>
          </w:p>
        </w:tc>
        <w:tc>
          <w:tcPr>
            <w:tcW w:w="14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F52F5A" w:rsidRDefault="007333AE" w:rsidP="006F52B6">
            <w:pPr>
              <w:shd w:val="clear" w:color="auto" w:fill="FFFFFF"/>
              <w:spacing w:line="187" w:lineRule="exact"/>
              <w:ind w:left="48" w:right="4"/>
              <w:jc w:val="center"/>
            </w:pPr>
            <w:r w:rsidRPr="00F52F5A">
              <w:rPr>
                <w:spacing w:val="-3"/>
              </w:rPr>
              <w:t xml:space="preserve">Представлен </w:t>
            </w:r>
            <w:r w:rsidRPr="00F52F5A">
              <w:rPr>
                <w:spacing w:val="-1"/>
              </w:rPr>
              <w:t>документ</w:t>
            </w:r>
          </w:p>
        </w:tc>
        <w:tc>
          <w:tcPr>
            <w:tcW w:w="95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F52F5A" w:rsidRDefault="007333AE" w:rsidP="006F52B6">
            <w:pPr>
              <w:shd w:val="clear" w:color="auto" w:fill="FFFFFF"/>
              <w:ind w:right="4"/>
              <w:jc w:val="center"/>
            </w:pPr>
            <w:r w:rsidRPr="00F52F5A">
              <w:t>Решение о допуске к участию в конкурсе</w:t>
            </w:r>
          </w:p>
        </w:tc>
      </w:tr>
      <w:tr w:rsidR="007333AE" w:rsidRPr="00441F51">
        <w:trPr>
          <w:cantSplit/>
          <w:trHeight w:hRule="exact" w:val="352"/>
        </w:trPr>
        <w:tc>
          <w:tcPr>
            <w:tcW w:w="2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911DB9" w:rsidRDefault="007333AE" w:rsidP="006F52B6">
            <w:pPr>
              <w:ind w:right="4"/>
              <w:rPr>
                <w:b/>
              </w:rPr>
            </w:pPr>
          </w:p>
        </w:tc>
        <w:tc>
          <w:tcPr>
            <w:tcW w:w="238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441F51" w:rsidRDefault="007333AE" w:rsidP="006F52B6">
            <w:pPr>
              <w:ind w:right="4"/>
              <w:rPr>
                <w:b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441F51" w:rsidRDefault="007333AE" w:rsidP="006F52B6">
            <w:pPr>
              <w:shd w:val="clear" w:color="auto" w:fill="FFFFFF"/>
              <w:ind w:left="82" w:right="4"/>
              <w:jc w:val="center"/>
              <w:rPr>
                <w:b/>
              </w:rPr>
            </w:pPr>
            <w:r w:rsidRPr="00441F51">
              <w:rPr>
                <w:b/>
              </w:rPr>
              <w:t>да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441F51" w:rsidRDefault="007333AE" w:rsidP="006F52B6">
            <w:pPr>
              <w:shd w:val="clear" w:color="auto" w:fill="FFFFFF"/>
              <w:ind w:left="115" w:right="4"/>
              <w:jc w:val="center"/>
              <w:rPr>
                <w:b/>
              </w:rPr>
            </w:pPr>
            <w:r w:rsidRPr="00441F51">
              <w:rPr>
                <w:b/>
              </w:rPr>
              <w:t>нет</w:t>
            </w:r>
          </w:p>
        </w:tc>
        <w:tc>
          <w:tcPr>
            <w:tcW w:w="95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441F51" w:rsidRDefault="007333AE" w:rsidP="006F52B6">
            <w:pPr>
              <w:shd w:val="clear" w:color="auto" w:fill="FFFFFF"/>
              <w:ind w:left="115" w:right="4"/>
              <w:rPr>
                <w:b/>
              </w:rPr>
            </w:pPr>
          </w:p>
        </w:tc>
      </w:tr>
      <w:tr w:rsidR="007333AE" w:rsidRPr="00B2463D">
        <w:trPr>
          <w:trHeight w:val="678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B2463D" w:rsidRDefault="007333AE" w:rsidP="007333AE">
            <w:pPr>
              <w:numPr>
                <w:ilvl w:val="0"/>
                <w:numId w:val="22"/>
              </w:num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 w:hanging="5"/>
              <w:rPr>
                <w:color w:val="FF0000"/>
                <w:sz w:val="22"/>
                <w:szCs w:val="22"/>
              </w:rPr>
            </w:pPr>
            <w:r w:rsidRPr="00B2463D">
              <w:rPr>
                <w:sz w:val="22"/>
                <w:szCs w:val="22"/>
              </w:rPr>
              <w:t>Подтверждение отсутствия в уставном капитале  аудиторской организации доли, принадлежащей иностранным  инвесторам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rPr>
                <w:color w:val="FF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rPr>
                <w:color w:val="FF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B2463D" w:rsidRDefault="007333AE" w:rsidP="007333AE">
            <w:pPr>
              <w:jc w:val="center"/>
              <w:rPr>
                <w:sz w:val="22"/>
                <w:szCs w:val="22"/>
              </w:rPr>
            </w:pPr>
            <w:r w:rsidRPr="00B2463D">
              <w:rPr>
                <w:sz w:val="22"/>
                <w:szCs w:val="22"/>
                <w:lang w:val="en-US"/>
              </w:rPr>
              <w:t>X</w:t>
            </w:r>
          </w:p>
        </w:tc>
      </w:tr>
      <w:tr w:rsidR="007333AE" w:rsidRPr="00B2463D">
        <w:trPr>
          <w:trHeight w:val="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B2463D" w:rsidRDefault="007333AE" w:rsidP="007333AE">
            <w:pPr>
              <w:numPr>
                <w:ilvl w:val="0"/>
                <w:numId w:val="22"/>
              </w:num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7333AE">
            <w:pPr>
              <w:shd w:val="clear" w:color="auto" w:fill="FFFFFF"/>
              <w:ind w:right="4" w:hanging="5"/>
              <w:rPr>
                <w:sz w:val="22"/>
                <w:szCs w:val="22"/>
              </w:rPr>
            </w:pPr>
            <w:r w:rsidRPr="00B2463D">
              <w:rPr>
                <w:sz w:val="22"/>
                <w:szCs w:val="22"/>
              </w:rPr>
              <w:t xml:space="preserve">Подтверждение членства аудиторской организации </w:t>
            </w:r>
            <w:r w:rsidR="001F4215">
              <w:rPr>
                <w:sz w:val="22"/>
                <w:szCs w:val="22"/>
              </w:rPr>
              <w:t xml:space="preserve">и ее сотрудников </w:t>
            </w:r>
            <w:r w:rsidRPr="00B2463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саморегулируемой организации аудиторов</w:t>
            </w:r>
            <w:r w:rsidRPr="00B246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rPr>
                <w:color w:val="FF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rPr>
                <w:color w:val="FF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B2463D" w:rsidRDefault="007333AE" w:rsidP="007333AE">
            <w:pPr>
              <w:jc w:val="center"/>
              <w:rPr>
                <w:sz w:val="22"/>
                <w:szCs w:val="22"/>
              </w:rPr>
            </w:pPr>
            <w:r w:rsidRPr="00B2463D">
              <w:rPr>
                <w:sz w:val="22"/>
                <w:szCs w:val="22"/>
                <w:lang w:val="en-US"/>
              </w:rPr>
              <w:t>X</w:t>
            </w:r>
          </w:p>
        </w:tc>
      </w:tr>
      <w:tr w:rsidR="007333AE" w:rsidRPr="00B2463D">
        <w:trPr>
          <w:trHeight w:val="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B2463D" w:rsidRDefault="007333AE" w:rsidP="007333AE">
            <w:pPr>
              <w:numPr>
                <w:ilvl w:val="0"/>
                <w:numId w:val="22"/>
              </w:num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 w:firstLine="10"/>
              <w:rPr>
                <w:sz w:val="22"/>
                <w:szCs w:val="22"/>
              </w:rPr>
            </w:pPr>
            <w:r w:rsidRPr="00B2463D">
              <w:rPr>
                <w:sz w:val="22"/>
                <w:szCs w:val="22"/>
              </w:rPr>
              <w:t>Наличие страхового полиса профессиональной ответ</w:t>
            </w:r>
            <w:r w:rsidRPr="00B2463D">
              <w:rPr>
                <w:sz w:val="22"/>
                <w:szCs w:val="22"/>
              </w:rPr>
              <w:softHyphen/>
              <w:t xml:space="preserve">ственности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rPr>
                <w:color w:val="FF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rPr>
                <w:color w:val="FF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B2463D" w:rsidRDefault="007333AE" w:rsidP="007333AE">
            <w:pPr>
              <w:jc w:val="center"/>
              <w:rPr>
                <w:sz w:val="22"/>
                <w:szCs w:val="22"/>
              </w:rPr>
            </w:pPr>
            <w:r w:rsidRPr="00B2463D">
              <w:rPr>
                <w:sz w:val="22"/>
                <w:szCs w:val="22"/>
                <w:lang w:val="en-US"/>
              </w:rPr>
              <w:t>X</w:t>
            </w:r>
          </w:p>
        </w:tc>
      </w:tr>
      <w:tr w:rsidR="007333AE" w:rsidRPr="00B2463D">
        <w:trPr>
          <w:trHeight w:val="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B2463D" w:rsidRDefault="007333AE" w:rsidP="007333AE">
            <w:pPr>
              <w:numPr>
                <w:ilvl w:val="0"/>
                <w:numId w:val="22"/>
              </w:num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 w:firstLine="10"/>
              <w:rPr>
                <w:sz w:val="22"/>
                <w:szCs w:val="22"/>
              </w:rPr>
            </w:pPr>
            <w:r w:rsidRPr="00B2463D">
              <w:rPr>
                <w:sz w:val="22"/>
                <w:szCs w:val="22"/>
              </w:rPr>
              <w:t xml:space="preserve">Подтверждение срока  деятельности аудиторской организации на  рынке аудиторских услуг  (не менее 7 лет)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rPr>
                <w:color w:val="FF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rPr>
                <w:color w:val="FF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B2463D" w:rsidRDefault="007333AE" w:rsidP="007333AE">
            <w:pPr>
              <w:jc w:val="center"/>
              <w:rPr>
                <w:sz w:val="22"/>
                <w:szCs w:val="22"/>
              </w:rPr>
            </w:pPr>
            <w:r w:rsidRPr="00B2463D">
              <w:rPr>
                <w:sz w:val="22"/>
                <w:szCs w:val="22"/>
                <w:lang w:val="en-US"/>
              </w:rPr>
              <w:t>X</w:t>
            </w:r>
          </w:p>
        </w:tc>
      </w:tr>
      <w:tr w:rsidR="007333AE" w:rsidRPr="00B2463D">
        <w:trPr>
          <w:trHeight w:val="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B2463D" w:rsidRDefault="007333AE" w:rsidP="007333AE">
            <w:pPr>
              <w:numPr>
                <w:ilvl w:val="0"/>
                <w:numId w:val="22"/>
              </w:num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 w:firstLine="10"/>
              <w:rPr>
                <w:sz w:val="22"/>
                <w:szCs w:val="22"/>
              </w:rPr>
            </w:pPr>
            <w:r w:rsidRPr="00B2463D">
              <w:rPr>
                <w:sz w:val="22"/>
                <w:szCs w:val="22"/>
              </w:rPr>
              <w:t xml:space="preserve">Наличие информационной записки, подтверждающей 3-летний опыт проведения аудиторских проверок бухгалтерской отчетности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rPr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B2463D" w:rsidRDefault="007333AE" w:rsidP="007333AE">
            <w:pPr>
              <w:jc w:val="center"/>
              <w:rPr>
                <w:sz w:val="22"/>
                <w:szCs w:val="22"/>
              </w:rPr>
            </w:pPr>
            <w:r w:rsidRPr="00B2463D">
              <w:rPr>
                <w:sz w:val="22"/>
                <w:szCs w:val="22"/>
                <w:lang w:val="en-US"/>
              </w:rPr>
              <w:t>X</w:t>
            </w:r>
          </w:p>
        </w:tc>
      </w:tr>
      <w:tr w:rsidR="007333AE" w:rsidRPr="00B2463D">
        <w:trPr>
          <w:trHeight w:val="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B2463D" w:rsidRDefault="007333AE" w:rsidP="007333AE">
            <w:pPr>
              <w:numPr>
                <w:ilvl w:val="0"/>
                <w:numId w:val="22"/>
              </w:numPr>
              <w:shd w:val="clear" w:color="auto" w:fill="FFFFFF"/>
              <w:ind w:right="4"/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 w:firstLine="5"/>
              <w:rPr>
                <w:color w:val="FF0000"/>
                <w:sz w:val="22"/>
                <w:szCs w:val="22"/>
              </w:rPr>
            </w:pPr>
            <w:r w:rsidRPr="00B2463D">
              <w:rPr>
                <w:sz w:val="22"/>
                <w:szCs w:val="22"/>
              </w:rPr>
              <w:t>Наличие в</w:t>
            </w:r>
            <w:r w:rsidR="001F4215">
              <w:rPr>
                <w:sz w:val="22"/>
                <w:szCs w:val="22"/>
              </w:rPr>
              <w:t xml:space="preserve"> штате организации не менее 3</w:t>
            </w:r>
            <w:r w:rsidRPr="00B2463D">
              <w:rPr>
                <w:sz w:val="22"/>
                <w:szCs w:val="22"/>
              </w:rPr>
              <w:t xml:space="preserve"> специалистов, имеющих действующие квалификационные аттестаты аудиторов на право осуществления аудиторской деятельности в области общего  аудита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rPr>
                <w:color w:val="FF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rPr>
                <w:color w:val="FF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B2463D" w:rsidRDefault="007333AE" w:rsidP="007333AE">
            <w:pPr>
              <w:jc w:val="center"/>
              <w:rPr>
                <w:sz w:val="22"/>
                <w:szCs w:val="22"/>
              </w:rPr>
            </w:pPr>
            <w:r w:rsidRPr="00B2463D">
              <w:rPr>
                <w:sz w:val="22"/>
                <w:szCs w:val="22"/>
                <w:lang w:val="en-US"/>
              </w:rPr>
              <w:t>X</w:t>
            </w:r>
          </w:p>
        </w:tc>
      </w:tr>
      <w:tr w:rsidR="007333AE" w:rsidRPr="00B2463D">
        <w:trPr>
          <w:trHeight w:val="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B2463D" w:rsidRDefault="007333AE" w:rsidP="007333AE">
            <w:pPr>
              <w:numPr>
                <w:ilvl w:val="0"/>
                <w:numId w:val="22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B2463D">
              <w:rPr>
                <w:sz w:val="22"/>
                <w:szCs w:val="22"/>
              </w:rPr>
              <w:t>Подтверждение финансовой дееспособности организации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B2463D" w:rsidRDefault="007333AE" w:rsidP="007333AE">
            <w:pPr>
              <w:jc w:val="center"/>
              <w:rPr>
                <w:sz w:val="22"/>
                <w:szCs w:val="22"/>
              </w:rPr>
            </w:pPr>
            <w:r w:rsidRPr="00B2463D">
              <w:rPr>
                <w:sz w:val="22"/>
                <w:szCs w:val="22"/>
                <w:lang w:val="en-US"/>
              </w:rPr>
              <w:t>X</w:t>
            </w:r>
          </w:p>
        </w:tc>
      </w:tr>
      <w:tr w:rsidR="00AD645A" w:rsidRPr="00B2463D">
        <w:trPr>
          <w:trHeight w:val="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645A" w:rsidRPr="00B2463D" w:rsidRDefault="00AD645A" w:rsidP="007333AE">
            <w:pPr>
              <w:numPr>
                <w:ilvl w:val="0"/>
                <w:numId w:val="22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5A" w:rsidRPr="00B2463D" w:rsidRDefault="00AD645A" w:rsidP="006F52B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Подтверждение независимости аудиторских организаций в соответствии с</w:t>
            </w:r>
            <w:r w:rsidR="001F4215">
              <w:rPr>
                <w:sz w:val="22"/>
                <w:szCs w:val="22"/>
              </w:rPr>
              <w:t>о ст.8 №307-ФЗ «Об аудиторской деятельности» от 30.12.20</w:t>
            </w:r>
            <w:r w:rsidR="00A857C6">
              <w:rPr>
                <w:sz w:val="22"/>
                <w:szCs w:val="22"/>
              </w:rPr>
              <w:t>0</w:t>
            </w:r>
            <w:r w:rsidR="001F4215">
              <w:rPr>
                <w:sz w:val="22"/>
                <w:szCs w:val="22"/>
              </w:rPr>
              <w:t>8г.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5A" w:rsidRPr="00B2463D" w:rsidRDefault="00AD645A" w:rsidP="006F52B6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45A" w:rsidRPr="00B2463D" w:rsidRDefault="00AD645A" w:rsidP="006F52B6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645A" w:rsidRPr="00AD645A" w:rsidRDefault="009F2EC6" w:rsidP="007333AE">
            <w:pPr>
              <w:jc w:val="center"/>
              <w:rPr>
                <w:sz w:val="22"/>
                <w:szCs w:val="22"/>
              </w:rPr>
            </w:pPr>
            <w:r w:rsidRPr="00B2463D">
              <w:rPr>
                <w:sz w:val="22"/>
                <w:szCs w:val="22"/>
                <w:lang w:val="en-US"/>
              </w:rPr>
              <w:t>X</w:t>
            </w:r>
          </w:p>
        </w:tc>
      </w:tr>
      <w:tr w:rsidR="007333AE" w:rsidRPr="00B2463D">
        <w:trPr>
          <w:trHeight w:val="20"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left="-40" w:right="4"/>
              <w:rPr>
                <w:b/>
                <w:sz w:val="22"/>
                <w:szCs w:val="22"/>
              </w:rPr>
            </w:pPr>
          </w:p>
        </w:tc>
        <w:tc>
          <w:tcPr>
            <w:tcW w:w="2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rPr>
                <w:b/>
                <w:sz w:val="22"/>
                <w:szCs w:val="22"/>
              </w:rPr>
            </w:pPr>
            <w:r w:rsidRPr="00B2463D">
              <w:rPr>
                <w:b/>
                <w:sz w:val="22"/>
                <w:szCs w:val="22"/>
              </w:rPr>
              <w:t xml:space="preserve">Итоговое решение о допуске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3AE" w:rsidRPr="00B2463D" w:rsidRDefault="007333AE" w:rsidP="006F52B6">
            <w:pPr>
              <w:shd w:val="clear" w:color="auto" w:fill="FFFFFF"/>
              <w:ind w:right="4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333AE" w:rsidRDefault="007333AE" w:rsidP="007333AE">
      <w:pPr>
        <w:ind w:left="360"/>
        <w:rPr>
          <w:b/>
          <w:i/>
          <w:iCs/>
          <w:spacing w:val="-3"/>
          <w:u w:val="single"/>
        </w:rPr>
      </w:pPr>
    </w:p>
    <w:p w:rsidR="00A133AD" w:rsidRDefault="00A133AD" w:rsidP="00A133AD">
      <w:pPr>
        <w:rPr>
          <w:b/>
          <w:i/>
          <w:iCs/>
          <w:spacing w:val="-3"/>
          <w:u w:val="single"/>
        </w:rPr>
      </w:pPr>
    </w:p>
    <w:p w:rsidR="007333AE" w:rsidRPr="00F85417" w:rsidRDefault="007333AE" w:rsidP="00A133AD">
      <w:pPr>
        <w:ind w:firstLine="426"/>
        <w:rPr>
          <w:b/>
          <w:i/>
          <w:iCs/>
          <w:spacing w:val="-3"/>
          <w:u w:val="single"/>
        </w:rPr>
      </w:pPr>
      <w:r w:rsidRPr="00F85417">
        <w:rPr>
          <w:b/>
          <w:i/>
          <w:iCs/>
          <w:spacing w:val="-3"/>
          <w:u w:val="single"/>
        </w:rPr>
        <w:t>Примечание:</w:t>
      </w:r>
    </w:p>
    <w:p w:rsidR="007333AE" w:rsidRDefault="007333AE" w:rsidP="007333AE">
      <w:pPr>
        <w:ind w:firstLine="360"/>
        <w:jc w:val="both"/>
        <w:rPr>
          <w:i/>
          <w:iCs/>
          <w:spacing w:val="-2"/>
        </w:rPr>
      </w:pPr>
      <w:r w:rsidRPr="00B2463D">
        <w:rPr>
          <w:i/>
          <w:iCs/>
          <w:spacing w:val="-2"/>
        </w:rPr>
        <w:t>Аудиторская организация не допускается к участию в конкурсе, в случае отсутствия подтверждения хотя бы по одному из указанных критериев.</w:t>
      </w:r>
    </w:p>
    <w:p w:rsidR="007333AE" w:rsidRDefault="007333AE" w:rsidP="007333AE">
      <w:pPr>
        <w:ind w:firstLine="360"/>
        <w:jc w:val="both"/>
        <w:rPr>
          <w:i/>
          <w:iCs/>
          <w:spacing w:val="-2"/>
        </w:rPr>
      </w:pPr>
    </w:p>
    <w:p w:rsidR="007333AE" w:rsidRPr="00B2463D" w:rsidRDefault="007333AE" w:rsidP="007333AE">
      <w:pPr>
        <w:ind w:firstLine="360"/>
        <w:jc w:val="both"/>
        <w:rPr>
          <w:i/>
          <w:iCs/>
          <w:spacing w:val="-2"/>
        </w:rPr>
      </w:pPr>
    </w:p>
    <w:p w:rsidR="007333AE" w:rsidRPr="00202991" w:rsidRDefault="007333AE" w:rsidP="007333AE">
      <w:pPr>
        <w:ind w:left="360"/>
        <w:rPr>
          <w:iCs/>
          <w:spacing w:val="-3"/>
          <w:sz w:val="22"/>
          <w:szCs w:val="22"/>
        </w:rPr>
      </w:pPr>
      <w:r w:rsidRPr="00202991">
        <w:rPr>
          <w:iCs/>
          <w:spacing w:val="-3"/>
          <w:sz w:val="22"/>
          <w:szCs w:val="22"/>
        </w:rPr>
        <w:t>Председатель Конкурсной комисс</w:t>
      </w:r>
      <w:r w:rsidR="00025A47">
        <w:rPr>
          <w:iCs/>
          <w:spacing w:val="-3"/>
          <w:sz w:val="22"/>
          <w:szCs w:val="22"/>
        </w:rPr>
        <w:t xml:space="preserve">ии </w:t>
      </w:r>
      <w:r w:rsidR="00F52F5A">
        <w:rPr>
          <w:iCs/>
          <w:spacing w:val="-3"/>
          <w:sz w:val="22"/>
          <w:szCs w:val="22"/>
        </w:rPr>
        <w:t xml:space="preserve"> </w:t>
      </w:r>
      <w:r w:rsidR="00025A47">
        <w:rPr>
          <w:iCs/>
          <w:spacing w:val="-3"/>
          <w:sz w:val="22"/>
          <w:szCs w:val="22"/>
        </w:rPr>
        <w:t>_______________________  /  ____________________</w:t>
      </w:r>
      <w:r w:rsidRPr="00202991">
        <w:rPr>
          <w:iCs/>
          <w:spacing w:val="-3"/>
          <w:sz w:val="22"/>
          <w:szCs w:val="22"/>
        </w:rPr>
        <w:t>_____</w:t>
      </w:r>
      <w:r>
        <w:rPr>
          <w:iCs/>
          <w:spacing w:val="-3"/>
          <w:sz w:val="22"/>
          <w:szCs w:val="22"/>
        </w:rPr>
        <w:t>/</w:t>
      </w:r>
    </w:p>
    <w:p w:rsidR="007333AE" w:rsidRDefault="007333AE" w:rsidP="007333AE">
      <w:pPr>
        <w:ind w:left="360"/>
        <w:rPr>
          <w:iCs/>
          <w:spacing w:val="-3"/>
          <w:sz w:val="22"/>
          <w:szCs w:val="22"/>
        </w:rPr>
      </w:pPr>
    </w:p>
    <w:p w:rsidR="007333AE" w:rsidRPr="00202991" w:rsidRDefault="007333AE" w:rsidP="007333AE">
      <w:pPr>
        <w:ind w:left="360"/>
        <w:rPr>
          <w:iCs/>
          <w:spacing w:val="-3"/>
          <w:sz w:val="22"/>
          <w:szCs w:val="22"/>
        </w:rPr>
      </w:pPr>
    </w:p>
    <w:p w:rsidR="007333AE" w:rsidRPr="00202991" w:rsidRDefault="007333AE" w:rsidP="007333AE">
      <w:pPr>
        <w:ind w:left="360"/>
        <w:rPr>
          <w:iCs/>
          <w:spacing w:val="-3"/>
          <w:sz w:val="22"/>
          <w:szCs w:val="22"/>
        </w:rPr>
      </w:pPr>
      <w:r w:rsidRPr="00202991">
        <w:rPr>
          <w:iCs/>
          <w:spacing w:val="-3"/>
          <w:sz w:val="22"/>
          <w:szCs w:val="22"/>
        </w:rPr>
        <w:t>Секретарь Конкурсной комиссии      __________________________ /</w:t>
      </w:r>
      <w:r w:rsidR="00025A47">
        <w:rPr>
          <w:iCs/>
          <w:spacing w:val="-3"/>
          <w:sz w:val="22"/>
          <w:szCs w:val="22"/>
        </w:rPr>
        <w:t>________________</w:t>
      </w:r>
      <w:r>
        <w:rPr>
          <w:iCs/>
          <w:spacing w:val="-3"/>
          <w:sz w:val="22"/>
          <w:szCs w:val="22"/>
        </w:rPr>
        <w:t>_</w:t>
      </w:r>
      <w:r w:rsidRPr="00202991">
        <w:rPr>
          <w:iCs/>
          <w:spacing w:val="-3"/>
          <w:sz w:val="22"/>
          <w:szCs w:val="22"/>
        </w:rPr>
        <w:t>________</w:t>
      </w:r>
      <w:r>
        <w:rPr>
          <w:iCs/>
          <w:spacing w:val="-3"/>
          <w:sz w:val="22"/>
          <w:szCs w:val="22"/>
        </w:rPr>
        <w:t>/</w:t>
      </w:r>
    </w:p>
    <w:p w:rsidR="007333AE" w:rsidRPr="00583798" w:rsidRDefault="007333AE" w:rsidP="00025A47">
      <w:pPr>
        <w:rPr>
          <w:iCs/>
          <w:spacing w:val="-3"/>
          <w:sz w:val="22"/>
          <w:szCs w:val="22"/>
        </w:rPr>
      </w:pPr>
    </w:p>
    <w:p w:rsidR="007333AE" w:rsidRDefault="007333AE" w:rsidP="007333AE">
      <w:pPr>
        <w:ind w:left="360"/>
        <w:rPr>
          <w:b/>
          <w:bCs/>
          <w:spacing w:val="1"/>
          <w:sz w:val="22"/>
          <w:szCs w:val="22"/>
        </w:rPr>
      </w:pPr>
      <w:r w:rsidRPr="00583798">
        <w:rPr>
          <w:iCs/>
          <w:spacing w:val="-3"/>
          <w:sz w:val="22"/>
          <w:szCs w:val="22"/>
        </w:rPr>
        <w:t xml:space="preserve">Член Конкурсной комиссии </w:t>
      </w:r>
      <w:r w:rsidRPr="00583798">
        <w:rPr>
          <w:iCs/>
          <w:spacing w:val="-3"/>
          <w:sz w:val="22"/>
          <w:szCs w:val="22"/>
        </w:rPr>
        <w:tab/>
      </w:r>
      <w:r>
        <w:rPr>
          <w:iCs/>
          <w:spacing w:val="-3"/>
          <w:sz w:val="22"/>
          <w:szCs w:val="22"/>
        </w:rPr>
        <w:t xml:space="preserve">   </w:t>
      </w:r>
      <w:r w:rsidRPr="00202991">
        <w:rPr>
          <w:iCs/>
          <w:spacing w:val="-3"/>
          <w:sz w:val="22"/>
          <w:szCs w:val="22"/>
        </w:rPr>
        <w:t>__________</w:t>
      </w:r>
      <w:r w:rsidR="00025A47">
        <w:rPr>
          <w:iCs/>
          <w:spacing w:val="-3"/>
          <w:sz w:val="22"/>
          <w:szCs w:val="22"/>
        </w:rPr>
        <w:t>________________ /____________</w:t>
      </w:r>
      <w:r w:rsidRPr="00202991">
        <w:rPr>
          <w:iCs/>
          <w:spacing w:val="-3"/>
          <w:sz w:val="22"/>
          <w:szCs w:val="22"/>
        </w:rPr>
        <w:t>____</w:t>
      </w:r>
      <w:r>
        <w:rPr>
          <w:iCs/>
          <w:spacing w:val="-3"/>
          <w:sz w:val="22"/>
          <w:szCs w:val="22"/>
        </w:rPr>
        <w:t>_</w:t>
      </w:r>
      <w:r w:rsidRPr="00202991">
        <w:rPr>
          <w:iCs/>
          <w:spacing w:val="-3"/>
          <w:sz w:val="22"/>
          <w:szCs w:val="22"/>
        </w:rPr>
        <w:t>________</w:t>
      </w:r>
      <w:r>
        <w:rPr>
          <w:iCs/>
          <w:spacing w:val="-3"/>
          <w:sz w:val="22"/>
          <w:szCs w:val="22"/>
        </w:rPr>
        <w:t>/</w:t>
      </w:r>
    </w:p>
    <w:p w:rsidR="007333AE" w:rsidRPr="00B2463D" w:rsidRDefault="007333AE" w:rsidP="007333AE">
      <w:pPr>
        <w:shd w:val="clear" w:color="auto" w:fill="FFFFFF"/>
        <w:spacing w:line="288" w:lineRule="auto"/>
        <w:ind w:right="6"/>
        <w:jc w:val="right"/>
        <w:rPr>
          <w:b/>
          <w:bCs/>
          <w:spacing w:val="1"/>
          <w:sz w:val="22"/>
          <w:szCs w:val="22"/>
        </w:rPr>
      </w:pPr>
    </w:p>
    <w:p w:rsidR="00A133AD" w:rsidRDefault="00A133AD" w:rsidP="007333AE">
      <w:pPr>
        <w:pStyle w:val="a5"/>
        <w:widowControl/>
        <w:autoSpaceDE/>
        <w:autoSpaceDN/>
        <w:adjustRightInd/>
        <w:spacing w:line="288" w:lineRule="auto"/>
        <w:ind w:right="6"/>
        <w:jc w:val="center"/>
        <w:rPr>
          <w:b/>
          <w:bCs/>
          <w:spacing w:val="1"/>
          <w:sz w:val="22"/>
          <w:szCs w:val="22"/>
        </w:rPr>
      </w:pPr>
    </w:p>
    <w:p w:rsidR="00B37A6B" w:rsidRDefault="00B37A6B" w:rsidP="007333AE">
      <w:pPr>
        <w:pStyle w:val="a5"/>
        <w:widowControl/>
        <w:autoSpaceDE/>
        <w:autoSpaceDN/>
        <w:adjustRightInd/>
        <w:spacing w:line="288" w:lineRule="auto"/>
        <w:ind w:right="6"/>
        <w:jc w:val="center"/>
        <w:rPr>
          <w:b/>
          <w:bCs/>
          <w:spacing w:val="1"/>
          <w:sz w:val="22"/>
          <w:szCs w:val="22"/>
        </w:rPr>
      </w:pPr>
    </w:p>
    <w:p w:rsidR="00A857C6" w:rsidRDefault="00A857C6" w:rsidP="007333AE">
      <w:pPr>
        <w:pStyle w:val="a5"/>
        <w:widowControl/>
        <w:autoSpaceDE/>
        <w:autoSpaceDN/>
        <w:adjustRightInd/>
        <w:spacing w:line="288" w:lineRule="auto"/>
        <w:ind w:right="6"/>
        <w:jc w:val="center"/>
        <w:rPr>
          <w:b/>
          <w:bCs/>
          <w:spacing w:val="1"/>
          <w:sz w:val="22"/>
          <w:szCs w:val="22"/>
        </w:rPr>
      </w:pPr>
    </w:p>
    <w:p w:rsidR="00A857C6" w:rsidRDefault="00A857C6" w:rsidP="007333AE">
      <w:pPr>
        <w:pStyle w:val="a5"/>
        <w:widowControl/>
        <w:autoSpaceDE/>
        <w:autoSpaceDN/>
        <w:adjustRightInd/>
        <w:spacing w:line="288" w:lineRule="auto"/>
        <w:ind w:right="6"/>
        <w:jc w:val="center"/>
        <w:rPr>
          <w:b/>
          <w:bCs/>
          <w:spacing w:val="1"/>
          <w:sz w:val="22"/>
          <w:szCs w:val="22"/>
        </w:rPr>
      </w:pPr>
    </w:p>
    <w:p w:rsidR="00E65B96" w:rsidRDefault="00E65B96" w:rsidP="007333AE">
      <w:pPr>
        <w:pStyle w:val="a5"/>
        <w:widowControl/>
        <w:autoSpaceDE/>
        <w:autoSpaceDN/>
        <w:adjustRightInd/>
        <w:spacing w:line="288" w:lineRule="auto"/>
        <w:ind w:right="6"/>
        <w:jc w:val="center"/>
        <w:rPr>
          <w:b/>
          <w:bCs/>
          <w:spacing w:val="1"/>
          <w:sz w:val="22"/>
          <w:szCs w:val="22"/>
        </w:rPr>
      </w:pPr>
    </w:p>
    <w:p w:rsidR="00E65B96" w:rsidRDefault="00E65B96" w:rsidP="007333AE">
      <w:pPr>
        <w:pStyle w:val="a5"/>
        <w:widowControl/>
        <w:autoSpaceDE/>
        <w:autoSpaceDN/>
        <w:adjustRightInd/>
        <w:spacing w:line="288" w:lineRule="auto"/>
        <w:ind w:right="6"/>
        <w:jc w:val="center"/>
        <w:rPr>
          <w:b/>
          <w:bCs/>
          <w:spacing w:val="1"/>
          <w:sz w:val="22"/>
          <w:szCs w:val="22"/>
        </w:rPr>
      </w:pPr>
    </w:p>
    <w:p w:rsidR="007333AE" w:rsidRPr="0067483E" w:rsidRDefault="00D44858" w:rsidP="007333AE">
      <w:pPr>
        <w:pStyle w:val="a5"/>
        <w:widowControl/>
        <w:autoSpaceDE/>
        <w:autoSpaceDN/>
        <w:adjustRightInd/>
        <w:spacing w:line="288" w:lineRule="auto"/>
        <w:ind w:right="6"/>
        <w:jc w:val="center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</w:rPr>
        <w:t>1 этап</w:t>
      </w:r>
      <w:r w:rsidRPr="00D44858">
        <w:rPr>
          <w:b/>
          <w:bCs/>
          <w:spacing w:val="1"/>
          <w:sz w:val="22"/>
          <w:szCs w:val="22"/>
        </w:rPr>
        <w:t>:</w:t>
      </w:r>
      <w:r>
        <w:rPr>
          <w:b/>
          <w:bCs/>
          <w:spacing w:val="1"/>
          <w:sz w:val="22"/>
          <w:szCs w:val="22"/>
        </w:rPr>
        <w:t xml:space="preserve"> ф</w:t>
      </w:r>
      <w:r w:rsidR="007333AE" w:rsidRPr="0067483E">
        <w:rPr>
          <w:b/>
          <w:bCs/>
          <w:spacing w:val="1"/>
          <w:sz w:val="22"/>
          <w:szCs w:val="22"/>
        </w:rPr>
        <w:t>орма оценки по критерию</w:t>
      </w:r>
      <w:r w:rsidR="00A133AD">
        <w:rPr>
          <w:b/>
          <w:bCs/>
          <w:spacing w:val="1"/>
          <w:sz w:val="22"/>
          <w:szCs w:val="22"/>
        </w:rPr>
        <w:t xml:space="preserve"> качество услуг и (или) квалификация участника конкурса </w:t>
      </w:r>
      <w:r w:rsidR="007333AE" w:rsidRPr="0067483E">
        <w:rPr>
          <w:b/>
          <w:bCs/>
          <w:spacing w:val="1"/>
          <w:sz w:val="22"/>
          <w:szCs w:val="22"/>
        </w:rPr>
        <w:t xml:space="preserve"> </w:t>
      </w:r>
    </w:p>
    <w:p w:rsidR="007333AE" w:rsidRDefault="007333AE" w:rsidP="007333AE">
      <w:pPr>
        <w:pBdr>
          <w:bottom w:val="single" w:sz="12" w:space="1" w:color="auto"/>
        </w:pBdr>
        <w:spacing w:after="58"/>
        <w:rPr>
          <w:b/>
          <w:sz w:val="24"/>
          <w:szCs w:val="24"/>
          <w:u w:val="single"/>
        </w:rPr>
      </w:pPr>
    </w:p>
    <w:p w:rsidR="00A133AD" w:rsidRPr="00B37A6B" w:rsidRDefault="00B37A6B" w:rsidP="00A133AD">
      <w:pPr>
        <w:spacing w:after="58"/>
        <w:jc w:val="center"/>
        <w:rPr>
          <w:sz w:val="24"/>
          <w:szCs w:val="24"/>
        </w:rPr>
      </w:pPr>
      <w:r>
        <w:rPr>
          <w:sz w:val="24"/>
          <w:szCs w:val="24"/>
        </w:rPr>
        <w:t>Надежность и репутация аудиторской организации</w:t>
      </w:r>
    </w:p>
    <w:p w:rsidR="00A133AD" w:rsidRPr="00C434A4" w:rsidRDefault="00A133AD" w:rsidP="007333AE">
      <w:pPr>
        <w:spacing w:after="58"/>
        <w:rPr>
          <w:rFonts w:ascii="Courier New" w:hAnsi="Courier New" w:cs="Courier New"/>
          <w:b/>
          <w:bCs/>
          <w:color w:val="FF0000"/>
          <w:sz w:val="2"/>
          <w:szCs w:val="2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93"/>
        <w:gridCol w:w="3214"/>
        <w:gridCol w:w="600"/>
        <w:gridCol w:w="640"/>
        <w:gridCol w:w="1714"/>
        <w:gridCol w:w="987"/>
        <w:gridCol w:w="857"/>
        <w:gridCol w:w="1032"/>
      </w:tblGrid>
      <w:tr w:rsidR="007333AE" w:rsidRPr="0067483E">
        <w:trPr>
          <w:cantSplit/>
          <w:trHeight w:hRule="exact" w:val="326"/>
        </w:trPr>
        <w:tc>
          <w:tcPr>
            <w:tcW w:w="20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  <w:r w:rsidRPr="0067483E">
              <w:t>№</w:t>
            </w:r>
          </w:p>
        </w:tc>
        <w:tc>
          <w:tcPr>
            <w:tcW w:w="170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  <w:r w:rsidRPr="0067483E">
              <w:rPr>
                <w:spacing w:val="-1"/>
              </w:rPr>
              <w:t>Критерий оценки</w:t>
            </w:r>
          </w:p>
        </w:tc>
        <w:tc>
          <w:tcPr>
            <w:tcW w:w="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  <w:r w:rsidRPr="0067483E">
              <w:rPr>
                <w:spacing w:val="-2"/>
              </w:rPr>
              <w:t>Оценка</w:t>
            </w:r>
          </w:p>
        </w:tc>
        <w:tc>
          <w:tcPr>
            <w:tcW w:w="90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spacing w:line="197" w:lineRule="exact"/>
              <w:jc w:val="center"/>
            </w:pPr>
            <w:r w:rsidRPr="0067483E">
              <w:rPr>
                <w:spacing w:val="-2"/>
              </w:rPr>
              <w:t xml:space="preserve">Оценка (высокая, </w:t>
            </w:r>
            <w:r w:rsidRPr="0067483E">
              <w:rPr>
                <w:spacing w:val="-5"/>
              </w:rPr>
              <w:t>удовлетво</w:t>
            </w:r>
            <w:r w:rsidRPr="0067483E">
              <w:rPr>
                <w:spacing w:val="-3"/>
              </w:rPr>
              <w:t xml:space="preserve">рительная, </w:t>
            </w:r>
            <w:r w:rsidRPr="0067483E">
              <w:t>низкая)</w:t>
            </w:r>
          </w:p>
        </w:tc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spacing w:line="197" w:lineRule="exact"/>
              <w:ind w:left="-39" w:right="-44"/>
              <w:jc w:val="center"/>
            </w:pPr>
            <w:r w:rsidRPr="0067483E">
              <w:t>Количес</w:t>
            </w:r>
            <w:r w:rsidRPr="0067483E">
              <w:rPr>
                <w:spacing w:val="-6"/>
              </w:rPr>
              <w:t xml:space="preserve">тво </w:t>
            </w:r>
            <w:r w:rsidRPr="0067483E">
              <w:rPr>
                <w:spacing w:val="-5"/>
              </w:rPr>
              <w:t>бал</w:t>
            </w:r>
            <w:r w:rsidRPr="0067483E">
              <w:rPr>
                <w:spacing w:val="-2"/>
              </w:rPr>
              <w:t>лов</w:t>
            </w:r>
          </w:p>
        </w:tc>
        <w:tc>
          <w:tcPr>
            <w:tcW w:w="45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865D2A" w:rsidP="00A133AD">
            <w:pPr>
              <w:shd w:val="clear" w:color="auto" w:fill="FFFFFF"/>
              <w:jc w:val="center"/>
            </w:pPr>
            <w:r>
              <w:t>Значимость</w:t>
            </w:r>
          </w:p>
          <w:p w:rsidR="007333AE" w:rsidRPr="0067483E" w:rsidRDefault="007333AE" w:rsidP="00A133AD">
            <w:pPr>
              <w:shd w:val="clear" w:color="auto" w:fill="FFFFFF"/>
              <w:spacing w:line="192" w:lineRule="exact"/>
              <w:jc w:val="center"/>
            </w:pPr>
            <w:r w:rsidRPr="0067483E">
              <w:t>кри</w:t>
            </w:r>
            <w:r w:rsidRPr="0067483E">
              <w:rPr>
                <w:spacing w:val="-4"/>
              </w:rPr>
              <w:t>те</w:t>
            </w:r>
            <w:r w:rsidRPr="0067483E">
              <w:rPr>
                <w:spacing w:val="-7"/>
              </w:rPr>
              <w:t>рия</w:t>
            </w:r>
          </w:p>
        </w:tc>
        <w:tc>
          <w:tcPr>
            <w:tcW w:w="5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F52F5A" w:rsidP="00A133AD">
            <w:pPr>
              <w:shd w:val="clear" w:color="auto" w:fill="FFFFFF"/>
              <w:jc w:val="center"/>
            </w:pPr>
            <w:r>
              <w:rPr>
                <w:spacing w:val="-3"/>
              </w:rPr>
              <w:t>Рейтинг</w:t>
            </w:r>
          </w:p>
        </w:tc>
      </w:tr>
      <w:tr w:rsidR="007333AE" w:rsidRPr="0067483E">
        <w:trPr>
          <w:cantSplit/>
          <w:trHeight w:hRule="exact" w:val="259"/>
        </w:trPr>
        <w:tc>
          <w:tcPr>
            <w:tcW w:w="2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170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ind w:left="1320"/>
              <w:jc w:val="center"/>
            </w:pPr>
          </w:p>
        </w:tc>
        <w:tc>
          <w:tcPr>
            <w:tcW w:w="3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  <w:r w:rsidRPr="0067483E">
              <w:t>да</w:t>
            </w:r>
          </w:p>
        </w:tc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  <w:r w:rsidRPr="0067483E">
              <w:t>нет</w:t>
            </w:r>
          </w:p>
        </w:tc>
        <w:tc>
          <w:tcPr>
            <w:tcW w:w="9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spacing w:line="197" w:lineRule="exact"/>
              <w:jc w:val="center"/>
            </w:pPr>
          </w:p>
        </w:tc>
        <w:tc>
          <w:tcPr>
            <w:tcW w:w="52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spacing w:line="197" w:lineRule="exact"/>
              <w:ind w:right="10" w:hanging="14"/>
              <w:jc w:val="center"/>
            </w:pPr>
          </w:p>
        </w:tc>
        <w:tc>
          <w:tcPr>
            <w:tcW w:w="45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spacing w:line="192" w:lineRule="exact"/>
              <w:ind w:firstLine="19"/>
              <w:jc w:val="center"/>
            </w:pPr>
          </w:p>
        </w:tc>
        <w:tc>
          <w:tcPr>
            <w:tcW w:w="54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</w:tr>
      <w:tr w:rsidR="007333AE" w:rsidRPr="0067483E">
        <w:trPr>
          <w:cantSplit/>
          <w:trHeight w:hRule="exact" w:val="309"/>
        </w:trPr>
        <w:tc>
          <w:tcPr>
            <w:tcW w:w="20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17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3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90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spacing w:line="197" w:lineRule="exact"/>
              <w:jc w:val="center"/>
            </w:pPr>
          </w:p>
        </w:tc>
        <w:tc>
          <w:tcPr>
            <w:tcW w:w="5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spacing w:line="197" w:lineRule="exact"/>
              <w:ind w:right="10" w:hanging="14"/>
              <w:jc w:val="center"/>
            </w:pPr>
          </w:p>
        </w:tc>
        <w:tc>
          <w:tcPr>
            <w:tcW w:w="45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spacing w:line="192" w:lineRule="exact"/>
              <w:ind w:firstLine="19"/>
              <w:jc w:val="center"/>
            </w:pPr>
          </w:p>
        </w:tc>
        <w:tc>
          <w:tcPr>
            <w:tcW w:w="5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</w:tr>
      <w:tr w:rsidR="007333AE" w:rsidRPr="0067483E">
        <w:trPr>
          <w:cantSplit/>
          <w:trHeight w:val="378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ind w:left="53"/>
              <w:jc w:val="center"/>
            </w:pPr>
            <w:r w:rsidRPr="0067483E">
              <w:t>1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spacing w:line="187" w:lineRule="exact"/>
              <w:jc w:val="center"/>
            </w:pPr>
            <w:r w:rsidRPr="0067483E">
              <w:rPr>
                <w:spacing w:val="-2"/>
              </w:rPr>
              <w:t xml:space="preserve">Наличие полиса страхования </w:t>
            </w:r>
            <w:r w:rsidRPr="0067483E">
              <w:rPr>
                <w:spacing w:val="-1"/>
              </w:rPr>
              <w:t>профессиональной ответст</w:t>
            </w:r>
            <w:r w:rsidRPr="0067483E">
              <w:rPr>
                <w:spacing w:val="-3"/>
              </w:rPr>
              <w:t>венности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A133AD">
            <w:pPr>
              <w:jc w:val="center"/>
            </w:pPr>
            <w:r w:rsidRPr="00B80487">
              <w:t>Х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A133AD">
            <w:pPr>
              <w:jc w:val="center"/>
            </w:pPr>
            <w:r w:rsidRPr="00B80487">
              <w:t>Х</w:t>
            </w:r>
          </w:p>
        </w:tc>
      </w:tr>
      <w:tr w:rsidR="007333AE" w:rsidRPr="0067483E">
        <w:trPr>
          <w:cantSplit/>
          <w:trHeight w:val="378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ind w:left="53"/>
              <w:jc w:val="center"/>
            </w:pPr>
            <w:r>
              <w:t>2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spacing w:line="187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Наличие положительных отзывов проверенных организаций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A133AD">
            <w:pPr>
              <w:jc w:val="center"/>
            </w:pPr>
            <w:r w:rsidRPr="00B80487">
              <w:t>Х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A133AD">
            <w:pPr>
              <w:jc w:val="center"/>
            </w:pPr>
            <w:r w:rsidRPr="00B80487">
              <w:t>Х</w:t>
            </w:r>
          </w:p>
        </w:tc>
      </w:tr>
      <w:tr w:rsidR="007333AE" w:rsidRPr="0067483E">
        <w:trPr>
          <w:cantSplit/>
          <w:trHeight w:val="378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ind w:left="53"/>
              <w:jc w:val="center"/>
            </w:pPr>
            <w:r>
              <w:t>3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spacing w:line="187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Наличие отрицательных отзывов проверенных организаций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A133AD">
            <w:pPr>
              <w:shd w:val="clear" w:color="auto" w:fill="FFFFFF"/>
              <w:jc w:val="center"/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A133AD">
            <w:pPr>
              <w:jc w:val="center"/>
            </w:pPr>
            <w:r w:rsidRPr="00B80487">
              <w:t>Х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A133AD">
            <w:pPr>
              <w:jc w:val="center"/>
            </w:pPr>
            <w:r w:rsidRPr="00B80487">
              <w:t>Х</w:t>
            </w:r>
          </w:p>
        </w:tc>
      </w:tr>
      <w:tr w:rsidR="007333AE" w:rsidRPr="003B770E">
        <w:trPr>
          <w:cantSplit/>
          <w:trHeight w:val="378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3B770E" w:rsidRDefault="007333AE" w:rsidP="00A133AD">
            <w:pPr>
              <w:shd w:val="clear" w:color="auto" w:fill="FFFFFF"/>
              <w:ind w:left="19"/>
              <w:jc w:val="center"/>
              <w:rPr>
                <w:b/>
                <w:caps/>
              </w:rPr>
            </w:pP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3B770E" w:rsidRDefault="007333AE" w:rsidP="00A133AD">
            <w:pPr>
              <w:shd w:val="clear" w:color="auto" w:fill="FFFFFF"/>
              <w:ind w:left="19"/>
              <w:jc w:val="center"/>
              <w:rPr>
                <w:b/>
                <w:caps/>
              </w:rPr>
            </w:pPr>
            <w:r w:rsidRPr="003B770E">
              <w:rPr>
                <w:b/>
                <w:caps/>
              </w:rPr>
              <w:t>итого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3B770E" w:rsidRDefault="007333AE" w:rsidP="00A133AD">
            <w:pPr>
              <w:shd w:val="clear" w:color="auto" w:fill="FFFFFF"/>
              <w:ind w:left="19"/>
              <w:jc w:val="center"/>
              <w:rPr>
                <w:b/>
                <w:caps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3B770E" w:rsidRDefault="007333AE" w:rsidP="00A133AD">
            <w:pPr>
              <w:shd w:val="clear" w:color="auto" w:fill="FFFFFF"/>
              <w:ind w:left="19"/>
              <w:jc w:val="center"/>
              <w:rPr>
                <w:b/>
                <w:caps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3B770E" w:rsidRDefault="007333AE" w:rsidP="00A133AD">
            <w:pPr>
              <w:shd w:val="clear" w:color="auto" w:fill="FFFFFF"/>
              <w:ind w:left="19"/>
              <w:jc w:val="center"/>
              <w:rPr>
                <w:b/>
                <w:caps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3B770E" w:rsidRDefault="007333AE" w:rsidP="00A133AD">
            <w:pPr>
              <w:shd w:val="clear" w:color="auto" w:fill="FFFFFF"/>
              <w:ind w:left="19"/>
              <w:jc w:val="center"/>
              <w:rPr>
                <w:b/>
                <w:caps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3B770E" w:rsidRDefault="007333AE" w:rsidP="00A133AD">
            <w:pPr>
              <w:shd w:val="clear" w:color="auto" w:fill="FFFFFF"/>
              <w:ind w:left="19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0</w:t>
            </w:r>
            <w:r w:rsidR="00A133AD">
              <w:rPr>
                <w:b/>
                <w:caps/>
              </w:rPr>
              <w:t>.</w:t>
            </w:r>
            <w:r w:rsidR="00A857C6">
              <w:rPr>
                <w:b/>
                <w:caps/>
              </w:rPr>
              <w:t>20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3B770E" w:rsidRDefault="007333AE" w:rsidP="00A133AD">
            <w:pPr>
              <w:shd w:val="clear" w:color="auto" w:fill="FFFFFF"/>
              <w:ind w:left="19"/>
              <w:jc w:val="center"/>
              <w:rPr>
                <w:b/>
                <w:caps/>
              </w:rPr>
            </w:pPr>
          </w:p>
        </w:tc>
      </w:tr>
    </w:tbl>
    <w:p w:rsidR="007333AE" w:rsidRDefault="007333AE" w:rsidP="007333AE">
      <w:pPr>
        <w:ind w:left="360"/>
        <w:rPr>
          <w:i/>
          <w:iCs/>
          <w:color w:val="FF0000"/>
          <w:spacing w:val="-3"/>
        </w:rPr>
      </w:pPr>
    </w:p>
    <w:p w:rsidR="00D05D9E" w:rsidRDefault="00D05D9E" w:rsidP="007333AE">
      <w:pPr>
        <w:ind w:left="360"/>
        <w:rPr>
          <w:i/>
          <w:iCs/>
          <w:color w:val="FF0000"/>
          <w:spacing w:val="-3"/>
        </w:rPr>
      </w:pPr>
    </w:p>
    <w:p w:rsidR="007333AE" w:rsidRPr="00F85417" w:rsidRDefault="007333AE" w:rsidP="007333AE">
      <w:pPr>
        <w:ind w:left="360"/>
        <w:rPr>
          <w:b/>
          <w:i/>
          <w:iCs/>
          <w:spacing w:val="-3"/>
          <w:u w:val="single"/>
        </w:rPr>
      </w:pPr>
      <w:r w:rsidRPr="00F85417">
        <w:rPr>
          <w:b/>
          <w:i/>
          <w:iCs/>
          <w:spacing w:val="-3"/>
          <w:u w:val="single"/>
        </w:rPr>
        <w:t>Примечание:</w:t>
      </w:r>
    </w:p>
    <w:p w:rsidR="007333AE" w:rsidRPr="003507F1" w:rsidRDefault="007333AE" w:rsidP="007333AE">
      <w:pPr>
        <w:numPr>
          <w:ilvl w:val="0"/>
          <w:numId w:val="24"/>
        </w:numPr>
        <w:rPr>
          <w:i/>
          <w:iCs/>
          <w:spacing w:val="-3"/>
        </w:rPr>
      </w:pPr>
      <w:r w:rsidRPr="003507F1">
        <w:rPr>
          <w:i/>
          <w:iCs/>
          <w:spacing w:val="-2"/>
        </w:rPr>
        <w:t xml:space="preserve">Наличие полиса страхования </w:t>
      </w:r>
      <w:r w:rsidRPr="003507F1">
        <w:rPr>
          <w:i/>
          <w:iCs/>
          <w:spacing w:val="-1"/>
        </w:rPr>
        <w:t>профессиональной ответст</w:t>
      </w:r>
      <w:r w:rsidRPr="003507F1">
        <w:rPr>
          <w:i/>
          <w:iCs/>
          <w:spacing w:val="-1"/>
        </w:rPr>
        <w:softHyphen/>
      </w:r>
      <w:r w:rsidRPr="003507F1">
        <w:rPr>
          <w:i/>
          <w:iCs/>
          <w:spacing w:val="-3"/>
        </w:rPr>
        <w:t xml:space="preserve">венности: </w:t>
      </w:r>
    </w:p>
    <w:p w:rsidR="007333AE" w:rsidRDefault="007333AE" w:rsidP="007333AE">
      <w:pPr>
        <w:ind w:left="360"/>
        <w:rPr>
          <w:i/>
          <w:iCs/>
          <w:spacing w:val="-3"/>
        </w:rPr>
      </w:pPr>
    </w:p>
    <w:p w:rsidR="00D05D9E" w:rsidRPr="00B254D2" w:rsidRDefault="00D05D9E" w:rsidP="007333AE">
      <w:pPr>
        <w:ind w:left="360"/>
        <w:rPr>
          <w:i/>
          <w:iCs/>
          <w:spacing w:val="-3"/>
        </w:rPr>
      </w:pPr>
    </w:p>
    <w:tbl>
      <w:tblPr>
        <w:tblW w:w="0" w:type="auto"/>
        <w:tblInd w:w="4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3082"/>
        <w:gridCol w:w="3076"/>
        <w:gridCol w:w="2990"/>
      </w:tblGrid>
      <w:tr w:rsidR="007333AE" w:rsidRPr="00072F68">
        <w:tc>
          <w:tcPr>
            <w:tcW w:w="3172" w:type="dxa"/>
          </w:tcPr>
          <w:p w:rsidR="007333AE" w:rsidRPr="00072F68" w:rsidRDefault="007333AE" w:rsidP="006F52B6">
            <w:pPr>
              <w:jc w:val="center"/>
              <w:rPr>
                <w:b/>
                <w:iCs/>
              </w:rPr>
            </w:pPr>
            <w:r w:rsidRPr="00072F68">
              <w:rPr>
                <w:b/>
                <w:iCs/>
              </w:rPr>
              <w:t>Низкая оценка</w:t>
            </w:r>
          </w:p>
        </w:tc>
        <w:tc>
          <w:tcPr>
            <w:tcW w:w="3172" w:type="dxa"/>
          </w:tcPr>
          <w:p w:rsidR="007333AE" w:rsidRPr="00072F68" w:rsidRDefault="007333AE" w:rsidP="006F52B6">
            <w:pPr>
              <w:jc w:val="center"/>
              <w:rPr>
                <w:b/>
                <w:iCs/>
              </w:rPr>
            </w:pPr>
            <w:r w:rsidRPr="00072F68">
              <w:rPr>
                <w:b/>
                <w:iCs/>
              </w:rPr>
              <w:t>Удовлетворительная оценка</w:t>
            </w:r>
          </w:p>
        </w:tc>
        <w:tc>
          <w:tcPr>
            <w:tcW w:w="3172" w:type="dxa"/>
          </w:tcPr>
          <w:p w:rsidR="007333AE" w:rsidRPr="00072F68" w:rsidRDefault="007333AE" w:rsidP="006F52B6">
            <w:pPr>
              <w:jc w:val="center"/>
              <w:rPr>
                <w:b/>
                <w:iCs/>
              </w:rPr>
            </w:pPr>
            <w:r w:rsidRPr="00072F68">
              <w:rPr>
                <w:b/>
                <w:iCs/>
              </w:rPr>
              <w:t>Высокая оценка</w:t>
            </w:r>
          </w:p>
        </w:tc>
      </w:tr>
      <w:tr w:rsidR="007333AE" w:rsidRPr="00B254D2">
        <w:tc>
          <w:tcPr>
            <w:tcW w:w="3172" w:type="dxa"/>
          </w:tcPr>
          <w:p w:rsidR="007333AE" w:rsidRPr="00B254D2" w:rsidRDefault="007333AE" w:rsidP="006F52B6">
            <w:pPr>
              <w:jc w:val="center"/>
              <w:rPr>
                <w:i/>
                <w:iCs/>
              </w:rPr>
            </w:pPr>
            <w:r w:rsidRPr="00B254D2">
              <w:rPr>
                <w:i/>
                <w:iCs/>
              </w:rPr>
              <w:t xml:space="preserve">полис с суммой страхового покрытия до 1 000 </w:t>
            </w:r>
            <w:r>
              <w:rPr>
                <w:i/>
                <w:iCs/>
              </w:rPr>
              <w:t>0</w:t>
            </w:r>
            <w:r w:rsidRPr="00B254D2">
              <w:rPr>
                <w:i/>
                <w:iCs/>
              </w:rPr>
              <w:t>00 руб.</w:t>
            </w:r>
            <w:r>
              <w:rPr>
                <w:i/>
                <w:iCs/>
              </w:rPr>
              <w:t>включительно</w:t>
            </w:r>
            <w:r w:rsidRPr="00B254D2">
              <w:rPr>
                <w:i/>
                <w:iCs/>
              </w:rPr>
              <w:t>;</w:t>
            </w:r>
          </w:p>
        </w:tc>
        <w:tc>
          <w:tcPr>
            <w:tcW w:w="3172" w:type="dxa"/>
          </w:tcPr>
          <w:p w:rsidR="007333AE" w:rsidRPr="00B254D2" w:rsidRDefault="007333AE" w:rsidP="006F52B6">
            <w:pPr>
              <w:jc w:val="center"/>
              <w:rPr>
                <w:i/>
                <w:iCs/>
              </w:rPr>
            </w:pPr>
            <w:r w:rsidRPr="00B254D2">
              <w:rPr>
                <w:i/>
                <w:iCs/>
              </w:rPr>
              <w:t>полис с суммой страхового покрытия от 1 000 000 руб. до 4 000 000 руб.</w:t>
            </w:r>
            <w:r>
              <w:rPr>
                <w:i/>
                <w:iCs/>
              </w:rPr>
              <w:t xml:space="preserve"> включительно</w:t>
            </w:r>
            <w:r w:rsidRPr="00B254D2">
              <w:rPr>
                <w:i/>
                <w:iCs/>
              </w:rPr>
              <w:t>;</w:t>
            </w:r>
          </w:p>
        </w:tc>
        <w:tc>
          <w:tcPr>
            <w:tcW w:w="3172" w:type="dxa"/>
          </w:tcPr>
          <w:p w:rsidR="007333AE" w:rsidRPr="00B254D2" w:rsidRDefault="007333AE" w:rsidP="006F52B6">
            <w:pPr>
              <w:jc w:val="center"/>
              <w:rPr>
                <w:i/>
                <w:iCs/>
              </w:rPr>
            </w:pPr>
            <w:r w:rsidRPr="00B254D2">
              <w:rPr>
                <w:i/>
                <w:iCs/>
              </w:rPr>
              <w:t>полис с суммой страхового покрытия более 4 000 000 руб.;</w:t>
            </w:r>
          </w:p>
        </w:tc>
      </w:tr>
      <w:tr w:rsidR="007333AE" w:rsidRPr="00560C91">
        <w:tc>
          <w:tcPr>
            <w:tcW w:w="3172" w:type="dxa"/>
          </w:tcPr>
          <w:p w:rsidR="007333AE" w:rsidRPr="00560C91" w:rsidRDefault="007333AE" w:rsidP="006F52B6">
            <w:pPr>
              <w:jc w:val="center"/>
              <w:rPr>
                <w:b/>
                <w:i/>
                <w:iCs/>
              </w:rPr>
            </w:pPr>
            <w:r w:rsidRPr="00560C91">
              <w:rPr>
                <w:b/>
                <w:i/>
                <w:iCs/>
              </w:rPr>
              <w:t>0 баллов</w:t>
            </w:r>
          </w:p>
        </w:tc>
        <w:tc>
          <w:tcPr>
            <w:tcW w:w="3172" w:type="dxa"/>
          </w:tcPr>
          <w:p w:rsidR="007333AE" w:rsidRPr="00560C91" w:rsidRDefault="007333AE" w:rsidP="006F52B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</w:t>
            </w:r>
            <w:r w:rsidRPr="00560C91">
              <w:rPr>
                <w:b/>
                <w:i/>
                <w:iCs/>
              </w:rPr>
              <w:t xml:space="preserve"> баллов</w:t>
            </w:r>
          </w:p>
        </w:tc>
        <w:tc>
          <w:tcPr>
            <w:tcW w:w="3172" w:type="dxa"/>
          </w:tcPr>
          <w:p w:rsidR="007333AE" w:rsidRPr="00560C91" w:rsidRDefault="007333AE" w:rsidP="006F52B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</w:t>
            </w:r>
            <w:r w:rsidRPr="00560C91">
              <w:rPr>
                <w:b/>
                <w:i/>
                <w:iCs/>
              </w:rPr>
              <w:t xml:space="preserve"> баллов</w:t>
            </w:r>
          </w:p>
        </w:tc>
      </w:tr>
    </w:tbl>
    <w:p w:rsidR="007333AE" w:rsidRPr="00560C91" w:rsidRDefault="007333AE" w:rsidP="007333AE">
      <w:pPr>
        <w:ind w:left="360"/>
        <w:rPr>
          <w:i/>
          <w:iCs/>
          <w:spacing w:val="-3"/>
        </w:rPr>
      </w:pPr>
    </w:p>
    <w:p w:rsidR="007333AE" w:rsidRPr="00560C91" w:rsidRDefault="007333AE" w:rsidP="007333AE">
      <w:pPr>
        <w:numPr>
          <w:ilvl w:val="0"/>
          <w:numId w:val="24"/>
        </w:numPr>
        <w:rPr>
          <w:i/>
          <w:iCs/>
          <w:spacing w:val="-2"/>
        </w:rPr>
      </w:pPr>
      <w:r w:rsidRPr="00560C91">
        <w:rPr>
          <w:i/>
          <w:iCs/>
          <w:spacing w:val="-2"/>
        </w:rPr>
        <w:t>Наличие положительных отзывов проверенных организаций</w:t>
      </w:r>
    </w:p>
    <w:p w:rsidR="007333AE" w:rsidRDefault="007333AE" w:rsidP="007333AE">
      <w:pPr>
        <w:ind w:left="360"/>
        <w:rPr>
          <w:i/>
          <w:iCs/>
          <w:spacing w:val="-2"/>
        </w:rPr>
      </w:pPr>
    </w:p>
    <w:p w:rsidR="00D05D9E" w:rsidRPr="00560C91" w:rsidRDefault="00D05D9E" w:rsidP="007333AE">
      <w:pPr>
        <w:ind w:left="360"/>
        <w:rPr>
          <w:i/>
          <w:iCs/>
          <w:spacing w:val="-2"/>
        </w:rPr>
      </w:pPr>
    </w:p>
    <w:tbl>
      <w:tblPr>
        <w:tblW w:w="9138" w:type="dxa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182"/>
        <w:gridCol w:w="2979"/>
        <w:gridCol w:w="2977"/>
      </w:tblGrid>
      <w:tr w:rsidR="007333AE" w:rsidRPr="00560C91">
        <w:tc>
          <w:tcPr>
            <w:tcW w:w="3182" w:type="dxa"/>
          </w:tcPr>
          <w:p w:rsidR="007333AE" w:rsidRPr="00560C91" w:rsidRDefault="007333AE" w:rsidP="006F52B6">
            <w:pPr>
              <w:jc w:val="center"/>
              <w:rPr>
                <w:b/>
                <w:iCs/>
              </w:rPr>
            </w:pPr>
            <w:r w:rsidRPr="00560C91">
              <w:rPr>
                <w:b/>
                <w:iCs/>
              </w:rPr>
              <w:t>Низкая оценка</w:t>
            </w:r>
          </w:p>
        </w:tc>
        <w:tc>
          <w:tcPr>
            <w:tcW w:w="2979" w:type="dxa"/>
          </w:tcPr>
          <w:p w:rsidR="007333AE" w:rsidRPr="00560C91" w:rsidRDefault="007333AE" w:rsidP="006F52B6">
            <w:pPr>
              <w:jc w:val="center"/>
              <w:rPr>
                <w:b/>
                <w:iCs/>
              </w:rPr>
            </w:pPr>
            <w:r w:rsidRPr="00560C91">
              <w:rPr>
                <w:b/>
                <w:iCs/>
              </w:rPr>
              <w:t>Удовлетворительная оценка</w:t>
            </w:r>
          </w:p>
        </w:tc>
        <w:tc>
          <w:tcPr>
            <w:tcW w:w="2977" w:type="dxa"/>
          </w:tcPr>
          <w:p w:rsidR="007333AE" w:rsidRPr="00560C91" w:rsidRDefault="007333AE" w:rsidP="006F52B6">
            <w:pPr>
              <w:jc w:val="center"/>
              <w:rPr>
                <w:b/>
                <w:iCs/>
              </w:rPr>
            </w:pPr>
            <w:r w:rsidRPr="00560C91">
              <w:rPr>
                <w:b/>
                <w:iCs/>
              </w:rPr>
              <w:t>Высокая оценка</w:t>
            </w:r>
          </w:p>
        </w:tc>
      </w:tr>
      <w:tr w:rsidR="007333AE" w:rsidRPr="00560C91">
        <w:tc>
          <w:tcPr>
            <w:tcW w:w="3182" w:type="dxa"/>
          </w:tcPr>
          <w:p w:rsidR="007333AE" w:rsidRPr="00560C91" w:rsidRDefault="007333AE" w:rsidP="006F52B6">
            <w:pPr>
              <w:jc w:val="center"/>
              <w:rPr>
                <w:i/>
                <w:iCs/>
              </w:rPr>
            </w:pPr>
            <w:r w:rsidRPr="00560C91">
              <w:rPr>
                <w:i/>
                <w:iCs/>
              </w:rPr>
              <w:t>Отсутствие</w:t>
            </w:r>
          </w:p>
          <w:p w:rsidR="007333AE" w:rsidRPr="00560C91" w:rsidRDefault="007333AE" w:rsidP="006F52B6">
            <w:pPr>
              <w:jc w:val="center"/>
              <w:rPr>
                <w:i/>
                <w:iCs/>
              </w:rPr>
            </w:pPr>
            <w:r w:rsidRPr="00560C91">
              <w:rPr>
                <w:i/>
                <w:iCs/>
              </w:rPr>
              <w:t xml:space="preserve"> положительных отзывов</w:t>
            </w:r>
          </w:p>
        </w:tc>
        <w:tc>
          <w:tcPr>
            <w:tcW w:w="2979" w:type="dxa"/>
          </w:tcPr>
          <w:p w:rsidR="007333AE" w:rsidRPr="00560C91" w:rsidRDefault="007333AE" w:rsidP="006F52B6">
            <w:pPr>
              <w:jc w:val="center"/>
              <w:rPr>
                <w:i/>
                <w:iCs/>
              </w:rPr>
            </w:pPr>
            <w:r w:rsidRPr="00560C91">
              <w:rPr>
                <w:i/>
                <w:iCs/>
              </w:rPr>
              <w:t>Количество положительных отзывов от 1 до 5 включительно</w:t>
            </w:r>
          </w:p>
        </w:tc>
        <w:tc>
          <w:tcPr>
            <w:tcW w:w="2977" w:type="dxa"/>
          </w:tcPr>
          <w:p w:rsidR="007333AE" w:rsidRPr="00560C91" w:rsidRDefault="007333AE" w:rsidP="006F52B6">
            <w:pPr>
              <w:jc w:val="center"/>
              <w:rPr>
                <w:i/>
                <w:iCs/>
              </w:rPr>
            </w:pPr>
            <w:r w:rsidRPr="00560C91">
              <w:rPr>
                <w:i/>
                <w:iCs/>
              </w:rPr>
              <w:t>Количество положительных отзывов более 5</w:t>
            </w:r>
          </w:p>
        </w:tc>
      </w:tr>
      <w:tr w:rsidR="007333AE" w:rsidRPr="00560C91">
        <w:tc>
          <w:tcPr>
            <w:tcW w:w="3182" w:type="dxa"/>
          </w:tcPr>
          <w:p w:rsidR="007333AE" w:rsidRPr="00560C91" w:rsidRDefault="007333AE" w:rsidP="006F52B6">
            <w:pPr>
              <w:jc w:val="center"/>
              <w:rPr>
                <w:b/>
                <w:i/>
                <w:iCs/>
              </w:rPr>
            </w:pPr>
            <w:r w:rsidRPr="00560C91">
              <w:rPr>
                <w:b/>
                <w:i/>
                <w:iCs/>
              </w:rPr>
              <w:t>0 баллов</w:t>
            </w:r>
          </w:p>
        </w:tc>
        <w:tc>
          <w:tcPr>
            <w:tcW w:w="2979" w:type="dxa"/>
          </w:tcPr>
          <w:p w:rsidR="007333AE" w:rsidRPr="00560C91" w:rsidRDefault="007333AE" w:rsidP="006F52B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</w:t>
            </w:r>
            <w:r w:rsidRPr="00560C91">
              <w:rPr>
                <w:b/>
                <w:i/>
                <w:iCs/>
              </w:rPr>
              <w:t xml:space="preserve"> баллов</w:t>
            </w:r>
          </w:p>
        </w:tc>
        <w:tc>
          <w:tcPr>
            <w:tcW w:w="2977" w:type="dxa"/>
          </w:tcPr>
          <w:p w:rsidR="007333AE" w:rsidRPr="00560C91" w:rsidRDefault="007333AE" w:rsidP="006F52B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</w:t>
            </w:r>
            <w:r w:rsidRPr="00560C91">
              <w:rPr>
                <w:b/>
                <w:i/>
                <w:iCs/>
              </w:rPr>
              <w:t xml:space="preserve"> баллов</w:t>
            </w:r>
          </w:p>
        </w:tc>
      </w:tr>
    </w:tbl>
    <w:p w:rsidR="007333AE" w:rsidRDefault="007333AE" w:rsidP="007333AE">
      <w:pPr>
        <w:ind w:left="360"/>
        <w:rPr>
          <w:i/>
          <w:iCs/>
          <w:spacing w:val="-2"/>
        </w:rPr>
      </w:pPr>
    </w:p>
    <w:p w:rsidR="00D05D9E" w:rsidRPr="00560C91" w:rsidRDefault="00D05D9E" w:rsidP="007333AE">
      <w:pPr>
        <w:ind w:left="360"/>
        <w:rPr>
          <w:i/>
          <w:iCs/>
          <w:spacing w:val="-2"/>
        </w:rPr>
      </w:pPr>
    </w:p>
    <w:p w:rsidR="007333AE" w:rsidRPr="00560C91" w:rsidRDefault="007333AE" w:rsidP="007333AE">
      <w:pPr>
        <w:numPr>
          <w:ilvl w:val="0"/>
          <w:numId w:val="24"/>
        </w:numPr>
        <w:rPr>
          <w:i/>
          <w:iCs/>
          <w:spacing w:val="-2"/>
        </w:rPr>
      </w:pPr>
      <w:r w:rsidRPr="00560C91">
        <w:rPr>
          <w:i/>
          <w:spacing w:val="-2"/>
        </w:rPr>
        <w:t>Наличие отрицательных отзывов проверенных организаций</w:t>
      </w:r>
    </w:p>
    <w:p w:rsidR="007333AE" w:rsidRPr="00560C91" w:rsidRDefault="007333AE" w:rsidP="007333AE">
      <w:pPr>
        <w:rPr>
          <w:i/>
          <w:iCs/>
          <w:spacing w:val="-2"/>
        </w:rPr>
      </w:pPr>
    </w:p>
    <w:tbl>
      <w:tblPr>
        <w:tblW w:w="9138" w:type="dxa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182"/>
        <w:gridCol w:w="2979"/>
        <w:gridCol w:w="2977"/>
      </w:tblGrid>
      <w:tr w:rsidR="007333AE" w:rsidRPr="00560C91">
        <w:tc>
          <w:tcPr>
            <w:tcW w:w="3182" w:type="dxa"/>
          </w:tcPr>
          <w:p w:rsidR="007333AE" w:rsidRPr="00560C91" w:rsidRDefault="007333AE" w:rsidP="006F52B6">
            <w:pPr>
              <w:jc w:val="center"/>
              <w:rPr>
                <w:b/>
                <w:iCs/>
              </w:rPr>
            </w:pPr>
            <w:r w:rsidRPr="00560C91">
              <w:rPr>
                <w:b/>
                <w:iCs/>
              </w:rPr>
              <w:t>Низкая оценка</w:t>
            </w:r>
          </w:p>
        </w:tc>
        <w:tc>
          <w:tcPr>
            <w:tcW w:w="2979" w:type="dxa"/>
          </w:tcPr>
          <w:p w:rsidR="007333AE" w:rsidRPr="00560C91" w:rsidRDefault="007333AE" w:rsidP="006F52B6">
            <w:pPr>
              <w:jc w:val="center"/>
              <w:rPr>
                <w:b/>
                <w:iCs/>
              </w:rPr>
            </w:pPr>
            <w:r w:rsidRPr="00560C91">
              <w:rPr>
                <w:b/>
                <w:iCs/>
              </w:rPr>
              <w:t>Удовлетворительная оценка</w:t>
            </w:r>
          </w:p>
        </w:tc>
        <w:tc>
          <w:tcPr>
            <w:tcW w:w="2977" w:type="dxa"/>
          </w:tcPr>
          <w:p w:rsidR="007333AE" w:rsidRPr="00560C91" w:rsidRDefault="007333AE" w:rsidP="006F52B6">
            <w:pPr>
              <w:jc w:val="center"/>
              <w:rPr>
                <w:b/>
                <w:iCs/>
              </w:rPr>
            </w:pPr>
            <w:r w:rsidRPr="00560C91">
              <w:rPr>
                <w:b/>
                <w:iCs/>
              </w:rPr>
              <w:t>Высокая оценка</w:t>
            </w:r>
          </w:p>
        </w:tc>
      </w:tr>
      <w:tr w:rsidR="007333AE" w:rsidRPr="00560C91">
        <w:tc>
          <w:tcPr>
            <w:tcW w:w="3182" w:type="dxa"/>
          </w:tcPr>
          <w:p w:rsidR="007333AE" w:rsidRPr="00560C91" w:rsidRDefault="007333AE" w:rsidP="006F52B6">
            <w:pPr>
              <w:jc w:val="center"/>
              <w:rPr>
                <w:i/>
                <w:iCs/>
              </w:rPr>
            </w:pPr>
            <w:r w:rsidRPr="00560C91">
              <w:rPr>
                <w:i/>
                <w:iCs/>
              </w:rPr>
              <w:t>Количество отрицательных отзывов более 3</w:t>
            </w:r>
          </w:p>
        </w:tc>
        <w:tc>
          <w:tcPr>
            <w:tcW w:w="2979" w:type="dxa"/>
          </w:tcPr>
          <w:p w:rsidR="007333AE" w:rsidRPr="00560C91" w:rsidRDefault="007333AE" w:rsidP="006F52B6">
            <w:pPr>
              <w:jc w:val="center"/>
              <w:rPr>
                <w:i/>
                <w:iCs/>
              </w:rPr>
            </w:pPr>
            <w:r w:rsidRPr="00560C91">
              <w:rPr>
                <w:i/>
                <w:iCs/>
              </w:rPr>
              <w:t>Количество отрицательных отзывов от 1 до 3 включительно</w:t>
            </w:r>
          </w:p>
        </w:tc>
        <w:tc>
          <w:tcPr>
            <w:tcW w:w="2977" w:type="dxa"/>
          </w:tcPr>
          <w:p w:rsidR="007333AE" w:rsidRPr="00560C91" w:rsidRDefault="007333AE" w:rsidP="006F52B6">
            <w:pPr>
              <w:jc w:val="center"/>
              <w:rPr>
                <w:i/>
                <w:iCs/>
              </w:rPr>
            </w:pPr>
            <w:r w:rsidRPr="00560C91">
              <w:rPr>
                <w:i/>
                <w:iCs/>
              </w:rPr>
              <w:t>Отсутствие</w:t>
            </w:r>
          </w:p>
          <w:p w:rsidR="007333AE" w:rsidRPr="00560C91" w:rsidRDefault="007333AE" w:rsidP="006F52B6">
            <w:pPr>
              <w:jc w:val="center"/>
              <w:rPr>
                <w:i/>
                <w:iCs/>
              </w:rPr>
            </w:pPr>
            <w:r w:rsidRPr="00560C91">
              <w:rPr>
                <w:i/>
                <w:iCs/>
              </w:rPr>
              <w:t xml:space="preserve"> отрицательных отзывов </w:t>
            </w:r>
          </w:p>
        </w:tc>
      </w:tr>
      <w:tr w:rsidR="007333AE" w:rsidRPr="00560C91">
        <w:tc>
          <w:tcPr>
            <w:tcW w:w="3182" w:type="dxa"/>
          </w:tcPr>
          <w:p w:rsidR="007333AE" w:rsidRPr="00560C91" w:rsidRDefault="007333AE" w:rsidP="006F52B6">
            <w:pPr>
              <w:jc w:val="center"/>
              <w:rPr>
                <w:b/>
                <w:i/>
                <w:iCs/>
              </w:rPr>
            </w:pPr>
            <w:r w:rsidRPr="00560C91">
              <w:rPr>
                <w:b/>
                <w:i/>
                <w:iCs/>
              </w:rPr>
              <w:t>0 баллов</w:t>
            </w:r>
          </w:p>
        </w:tc>
        <w:tc>
          <w:tcPr>
            <w:tcW w:w="2979" w:type="dxa"/>
          </w:tcPr>
          <w:p w:rsidR="007333AE" w:rsidRPr="00560C91" w:rsidRDefault="007333AE" w:rsidP="006F52B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</w:t>
            </w:r>
            <w:r w:rsidRPr="00560C91">
              <w:rPr>
                <w:b/>
                <w:i/>
                <w:iCs/>
              </w:rPr>
              <w:t xml:space="preserve"> баллов</w:t>
            </w:r>
          </w:p>
        </w:tc>
        <w:tc>
          <w:tcPr>
            <w:tcW w:w="2977" w:type="dxa"/>
          </w:tcPr>
          <w:p w:rsidR="007333AE" w:rsidRPr="00560C91" w:rsidRDefault="007333AE" w:rsidP="006F52B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</w:t>
            </w:r>
            <w:r w:rsidRPr="00560C91">
              <w:rPr>
                <w:b/>
                <w:i/>
                <w:iCs/>
              </w:rPr>
              <w:t xml:space="preserve"> баллов</w:t>
            </w:r>
          </w:p>
        </w:tc>
      </w:tr>
    </w:tbl>
    <w:p w:rsidR="007333AE" w:rsidRPr="00202991" w:rsidRDefault="007333AE" w:rsidP="007333AE">
      <w:pPr>
        <w:ind w:left="360"/>
        <w:rPr>
          <w:i/>
          <w:iCs/>
          <w:spacing w:val="-3"/>
        </w:rPr>
      </w:pPr>
    </w:p>
    <w:p w:rsidR="007333AE" w:rsidRPr="00202991" w:rsidRDefault="007333AE" w:rsidP="007333AE">
      <w:pPr>
        <w:ind w:left="360"/>
        <w:rPr>
          <w:i/>
          <w:iCs/>
          <w:spacing w:val="-3"/>
        </w:rPr>
      </w:pPr>
    </w:p>
    <w:p w:rsidR="007333AE" w:rsidRDefault="007333AE" w:rsidP="007333AE">
      <w:pPr>
        <w:ind w:left="360"/>
        <w:rPr>
          <w:i/>
          <w:iCs/>
          <w:spacing w:val="-3"/>
        </w:rPr>
      </w:pPr>
    </w:p>
    <w:p w:rsidR="007333AE" w:rsidRDefault="007333AE" w:rsidP="007333AE">
      <w:pPr>
        <w:ind w:left="360"/>
        <w:rPr>
          <w:i/>
          <w:iCs/>
          <w:spacing w:val="-3"/>
        </w:rPr>
      </w:pPr>
    </w:p>
    <w:p w:rsidR="00D05D9E" w:rsidRPr="00202991" w:rsidRDefault="00D05D9E" w:rsidP="007333AE">
      <w:pPr>
        <w:ind w:left="360"/>
        <w:rPr>
          <w:i/>
          <w:iCs/>
          <w:spacing w:val="-3"/>
        </w:rPr>
      </w:pPr>
    </w:p>
    <w:p w:rsidR="00F52F5A" w:rsidRDefault="00F52F5A" w:rsidP="00B37A6B">
      <w:pPr>
        <w:jc w:val="center"/>
        <w:rPr>
          <w:iCs/>
          <w:spacing w:val="-3"/>
          <w:sz w:val="22"/>
          <w:szCs w:val="22"/>
        </w:rPr>
      </w:pPr>
    </w:p>
    <w:p w:rsidR="007333AE" w:rsidRPr="00560C91" w:rsidRDefault="00B37A6B" w:rsidP="00B37A6B">
      <w:pPr>
        <w:jc w:val="center"/>
        <w:rPr>
          <w:b/>
          <w:bCs/>
          <w:spacing w:val="1"/>
          <w:sz w:val="22"/>
          <w:szCs w:val="22"/>
        </w:rPr>
      </w:pPr>
      <w:r>
        <w:rPr>
          <w:iCs/>
          <w:spacing w:val="-3"/>
          <w:sz w:val="22"/>
          <w:szCs w:val="22"/>
        </w:rPr>
        <w:t>Оценка опыта в области общего аудита предприятий</w:t>
      </w:r>
    </w:p>
    <w:p w:rsidR="007333AE" w:rsidRDefault="007333AE" w:rsidP="007333AE">
      <w:pPr>
        <w:pStyle w:val="a5"/>
        <w:widowControl/>
        <w:autoSpaceDE/>
        <w:autoSpaceDN/>
        <w:adjustRightInd/>
        <w:spacing w:line="288" w:lineRule="auto"/>
        <w:ind w:right="6"/>
        <w:jc w:val="center"/>
        <w:rPr>
          <w:b/>
          <w:bCs/>
          <w:spacing w:val="1"/>
          <w:sz w:val="22"/>
          <w:szCs w:val="22"/>
        </w:rPr>
      </w:pPr>
    </w:p>
    <w:p w:rsidR="007333AE" w:rsidRPr="00B37A6B" w:rsidRDefault="007333AE" w:rsidP="00B37A6B">
      <w:pPr>
        <w:tabs>
          <w:tab w:val="left" w:pos="4020"/>
        </w:tabs>
        <w:spacing w:after="58"/>
        <w:rPr>
          <w:rFonts w:ascii="Courier New" w:hAnsi="Courier New" w:cs="Courier New"/>
          <w:b/>
          <w:bCs/>
          <w:sz w:val="2"/>
          <w:szCs w:val="2"/>
          <w:u w:val="single"/>
        </w:rPr>
      </w:pPr>
    </w:p>
    <w:p w:rsidR="007333AE" w:rsidRDefault="007333AE" w:rsidP="007333AE">
      <w:pPr>
        <w:spacing w:after="58"/>
        <w:rPr>
          <w:rFonts w:ascii="Courier New" w:hAnsi="Courier New" w:cs="Courier New"/>
          <w:b/>
          <w:bCs/>
          <w:color w:val="FF0000"/>
          <w:sz w:val="2"/>
          <w:szCs w:val="2"/>
        </w:rPr>
      </w:pPr>
    </w:p>
    <w:p w:rsidR="007333AE" w:rsidRDefault="007333AE" w:rsidP="007333AE">
      <w:pPr>
        <w:spacing w:after="58"/>
        <w:rPr>
          <w:rFonts w:ascii="Courier New" w:hAnsi="Courier New" w:cs="Courier New"/>
          <w:b/>
          <w:bCs/>
          <w:color w:val="FF0000"/>
          <w:sz w:val="2"/>
          <w:szCs w:val="2"/>
        </w:rPr>
      </w:pPr>
    </w:p>
    <w:p w:rsidR="007333AE" w:rsidRPr="00C434A4" w:rsidRDefault="007333AE" w:rsidP="007333AE">
      <w:pPr>
        <w:spacing w:after="58"/>
        <w:rPr>
          <w:rFonts w:ascii="Courier New" w:hAnsi="Courier New" w:cs="Courier New"/>
          <w:b/>
          <w:bCs/>
          <w:color w:val="FF0000"/>
          <w:sz w:val="2"/>
          <w:szCs w:val="2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93"/>
        <w:gridCol w:w="3214"/>
        <w:gridCol w:w="600"/>
        <w:gridCol w:w="640"/>
        <w:gridCol w:w="1684"/>
        <w:gridCol w:w="1017"/>
        <w:gridCol w:w="830"/>
        <w:gridCol w:w="1059"/>
      </w:tblGrid>
      <w:tr w:rsidR="007333AE" w:rsidRPr="0067483E">
        <w:trPr>
          <w:cantSplit/>
          <w:trHeight w:hRule="exact" w:val="326"/>
        </w:trPr>
        <w:tc>
          <w:tcPr>
            <w:tcW w:w="20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  <w:r w:rsidRPr="0067483E">
              <w:t>№</w:t>
            </w:r>
          </w:p>
        </w:tc>
        <w:tc>
          <w:tcPr>
            <w:tcW w:w="170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  <w:r w:rsidRPr="0067483E">
              <w:rPr>
                <w:spacing w:val="-1"/>
              </w:rPr>
              <w:t>Критерий оценки</w:t>
            </w:r>
          </w:p>
        </w:tc>
        <w:tc>
          <w:tcPr>
            <w:tcW w:w="6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  <w:r w:rsidRPr="0067483E">
              <w:rPr>
                <w:spacing w:val="-2"/>
              </w:rPr>
              <w:t>Оценка</w:t>
            </w:r>
          </w:p>
        </w:tc>
        <w:tc>
          <w:tcPr>
            <w:tcW w:w="8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spacing w:line="197" w:lineRule="exact"/>
              <w:jc w:val="center"/>
            </w:pPr>
            <w:r w:rsidRPr="0067483E">
              <w:rPr>
                <w:spacing w:val="-2"/>
              </w:rPr>
              <w:t xml:space="preserve">Оценка (высокая, </w:t>
            </w:r>
            <w:r w:rsidRPr="0067483E">
              <w:rPr>
                <w:spacing w:val="-5"/>
              </w:rPr>
              <w:t>удовлетво</w:t>
            </w:r>
            <w:r w:rsidRPr="0067483E">
              <w:rPr>
                <w:spacing w:val="-3"/>
              </w:rPr>
              <w:t xml:space="preserve">рительная, </w:t>
            </w:r>
            <w:r w:rsidRPr="0067483E">
              <w:t>низкая)</w:t>
            </w:r>
          </w:p>
        </w:tc>
        <w:tc>
          <w:tcPr>
            <w:tcW w:w="5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spacing w:line="197" w:lineRule="exact"/>
              <w:ind w:left="-39" w:right="-44"/>
              <w:jc w:val="center"/>
            </w:pPr>
            <w:r w:rsidRPr="0067483E">
              <w:t>Количес</w:t>
            </w:r>
            <w:r w:rsidRPr="0067483E">
              <w:rPr>
                <w:spacing w:val="-6"/>
              </w:rPr>
              <w:t xml:space="preserve">тво </w:t>
            </w:r>
            <w:r w:rsidRPr="0067483E">
              <w:rPr>
                <w:spacing w:val="-5"/>
              </w:rPr>
              <w:t>бал</w:t>
            </w:r>
            <w:r w:rsidRPr="0067483E">
              <w:rPr>
                <w:spacing w:val="-2"/>
              </w:rPr>
              <w:t>лов</w:t>
            </w: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865D2A" w:rsidP="00B37A6B">
            <w:pPr>
              <w:shd w:val="clear" w:color="auto" w:fill="FFFFFF"/>
              <w:jc w:val="center"/>
            </w:pPr>
            <w:r>
              <w:t>Значимость</w:t>
            </w:r>
          </w:p>
          <w:p w:rsidR="007333AE" w:rsidRPr="0067483E" w:rsidRDefault="007333AE" w:rsidP="00B37A6B">
            <w:pPr>
              <w:shd w:val="clear" w:color="auto" w:fill="FFFFFF"/>
              <w:spacing w:line="192" w:lineRule="exact"/>
              <w:jc w:val="center"/>
            </w:pPr>
            <w:r w:rsidRPr="0067483E">
              <w:t>кри</w:t>
            </w:r>
            <w:r w:rsidRPr="0067483E">
              <w:rPr>
                <w:spacing w:val="-4"/>
              </w:rPr>
              <w:t>те</w:t>
            </w:r>
            <w:r w:rsidRPr="0067483E">
              <w:rPr>
                <w:spacing w:val="-7"/>
              </w:rPr>
              <w:t>рия</w:t>
            </w:r>
          </w:p>
        </w:tc>
        <w:tc>
          <w:tcPr>
            <w:tcW w:w="5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F52F5A" w:rsidP="00B37A6B">
            <w:pPr>
              <w:shd w:val="clear" w:color="auto" w:fill="FFFFFF"/>
              <w:jc w:val="center"/>
            </w:pPr>
            <w:r>
              <w:rPr>
                <w:spacing w:val="-3"/>
              </w:rPr>
              <w:t>Рейтинг</w:t>
            </w:r>
          </w:p>
        </w:tc>
      </w:tr>
      <w:tr w:rsidR="007333AE" w:rsidRPr="0067483E">
        <w:trPr>
          <w:cantSplit/>
          <w:trHeight w:hRule="exact" w:val="259"/>
        </w:trPr>
        <w:tc>
          <w:tcPr>
            <w:tcW w:w="20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170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ind w:left="1320"/>
              <w:jc w:val="center"/>
            </w:pPr>
          </w:p>
        </w:tc>
        <w:tc>
          <w:tcPr>
            <w:tcW w:w="3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  <w:r w:rsidRPr="0067483E">
              <w:t>да</w:t>
            </w:r>
          </w:p>
        </w:tc>
        <w:tc>
          <w:tcPr>
            <w:tcW w:w="33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  <w:r w:rsidRPr="0067483E">
              <w:t>нет</w:t>
            </w:r>
          </w:p>
        </w:tc>
        <w:tc>
          <w:tcPr>
            <w:tcW w:w="89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spacing w:line="197" w:lineRule="exact"/>
              <w:jc w:val="center"/>
            </w:pPr>
          </w:p>
        </w:tc>
        <w:tc>
          <w:tcPr>
            <w:tcW w:w="53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spacing w:line="197" w:lineRule="exact"/>
              <w:ind w:right="10" w:hanging="14"/>
              <w:jc w:val="center"/>
            </w:pPr>
          </w:p>
        </w:tc>
        <w:tc>
          <w:tcPr>
            <w:tcW w:w="44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spacing w:line="192" w:lineRule="exact"/>
              <w:ind w:firstLine="19"/>
              <w:jc w:val="center"/>
            </w:pPr>
          </w:p>
        </w:tc>
        <w:tc>
          <w:tcPr>
            <w:tcW w:w="56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</w:tr>
      <w:tr w:rsidR="007333AE" w:rsidRPr="0067483E">
        <w:trPr>
          <w:cantSplit/>
          <w:trHeight w:val="230"/>
        </w:trPr>
        <w:tc>
          <w:tcPr>
            <w:tcW w:w="20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17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3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33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8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spacing w:line="197" w:lineRule="exact"/>
              <w:jc w:val="center"/>
            </w:pPr>
          </w:p>
        </w:tc>
        <w:tc>
          <w:tcPr>
            <w:tcW w:w="53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spacing w:line="197" w:lineRule="exact"/>
              <w:ind w:right="10" w:hanging="14"/>
              <w:jc w:val="center"/>
            </w:pPr>
          </w:p>
        </w:tc>
        <w:tc>
          <w:tcPr>
            <w:tcW w:w="44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spacing w:line="192" w:lineRule="exact"/>
              <w:ind w:firstLine="19"/>
              <w:jc w:val="center"/>
            </w:pPr>
          </w:p>
        </w:tc>
        <w:tc>
          <w:tcPr>
            <w:tcW w:w="5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</w:tr>
      <w:tr w:rsidR="007333AE" w:rsidRPr="0067483E">
        <w:trPr>
          <w:cantSplit/>
          <w:trHeight w:val="477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ind w:left="29"/>
              <w:jc w:val="center"/>
            </w:pPr>
            <w:r>
              <w:t>1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  <w:r>
              <w:t>П</w:t>
            </w:r>
            <w:r w:rsidRPr="0067483E">
              <w:t>родолжительность опыта по аудиту пред</w:t>
            </w:r>
            <w:r w:rsidRPr="0067483E">
              <w:rPr>
                <w:spacing w:val="1"/>
              </w:rPr>
              <w:t xml:space="preserve">приятий </w:t>
            </w:r>
            <w:r w:rsidRPr="0067483E">
              <w:rPr>
                <w:spacing w:val="-2"/>
              </w:rPr>
              <w:t>более 7 лет;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B37A6B">
            <w:pPr>
              <w:jc w:val="center"/>
            </w:pPr>
            <w:r w:rsidRPr="00B80487">
              <w:t>Х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B37A6B">
            <w:pPr>
              <w:jc w:val="center"/>
            </w:pPr>
            <w:r w:rsidRPr="00B80487">
              <w:t>Х</w:t>
            </w:r>
          </w:p>
        </w:tc>
      </w:tr>
      <w:tr w:rsidR="007333AE" w:rsidRPr="0067483E">
        <w:trPr>
          <w:cantSplit/>
          <w:trHeight w:val="465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ind w:left="29"/>
              <w:jc w:val="center"/>
            </w:pPr>
            <w:r>
              <w:t>2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  <w:r>
              <w:t>П</w:t>
            </w:r>
            <w:r w:rsidRPr="0067483E">
              <w:t>родолжительность опыта по аудиту пред</w:t>
            </w:r>
            <w:r w:rsidRPr="0067483E">
              <w:rPr>
                <w:spacing w:val="-2"/>
              </w:rPr>
              <w:t>приятий 5-7 лет;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B37A6B">
            <w:pPr>
              <w:jc w:val="center"/>
            </w:pPr>
            <w:r w:rsidRPr="00B80487">
              <w:t>Х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B37A6B">
            <w:pPr>
              <w:jc w:val="center"/>
            </w:pPr>
            <w:r w:rsidRPr="00B80487">
              <w:t>Х</w:t>
            </w:r>
          </w:p>
        </w:tc>
      </w:tr>
      <w:tr w:rsidR="007333AE" w:rsidRPr="0067483E">
        <w:trPr>
          <w:cantSplit/>
          <w:trHeight w:val="485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ind w:left="19"/>
              <w:jc w:val="center"/>
            </w:pPr>
            <w:r>
              <w:t>3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  <w:r>
              <w:t>П</w:t>
            </w:r>
            <w:r w:rsidRPr="0067483E">
              <w:t>родолжительность опыта по аудиту пред</w:t>
            </w:r>
            <w:r w:rsidRPr="0067483E">
              <w:rPr>
                <w:spacing w:val="-2"/>
              </w:rPr>
              <w:t>приятий 3-5 лет;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7483E" w:rsidRDefault="007333AE" w:rsidP="00B37A6B">
            <w:pPr>
              <w:shd w:val="clear" w:color="auto" w:fill="FFFFFF"/>
              <w:jc w:val="center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B37A6B">
            <w:pPr>
              <w:jc w:val="center"/>
            </w:pPr>
            <w:r w:rsidRPr="00B80487">
              <w:t>Х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B37A6B">
            <w:pPr>
              <w:jc w:val="center"/>
            </w:pPr>
            <w:r w:rsidRPr="00B80487">
              <w:t>Х</w:t>
            </w:r>
          </w:p>
        </w:tc>
      </w:tr>
      <w:tr w:rsidR="009F2EC6" w:rsidRPr="0067483E">
        <w:trPr>
          <w:cantSplit/>
          <w:trHeight w:val="485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Default="009F2EC6" w:rsidP="00B37A6B">
            <w:pPr>
              <w:shd w:val="clear" w:color="auto" w:fill="FFFFFF"/>
              <w:ind w:left="19"/>
              <w:jc w:val="center"/>
            </w:pPr>
            <w:r>
              <w:t>4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</w:pPr>
            <w:r>
              <w:t>Наличие</w:t>
            </w:r>
            <w:r w:rsidRPr="0067483E">
              <w:t xml:space="preserve"> опыта по аудиту крупных пред</w:t>
            </w:r>
            <w:r w:rsidRPr="0067483E">
              <w:rPr>
                <w:spacing w:val="1"/>
              </w:rPr>
              <w:t xml:space="preserve">приятий 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Default="009F2EC6" w:rsidP="00B010BA">
            <w:pPr>
              <w:jc w:val="center"/>
            </w:pPr>
            <w:r w:rsidRPr="00B80487">
              <w:t>Х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Default="009F2EC6" w:rsidP="00B010BA">
            <w:pPr>
              <w:jc w:val="center"/>
            </w:pPr>
            <w:r w:rsidRPr="00B80487">
              <w:t>Х</w:t>
            </w:r>
          </w:p>
        </w:tc>
      </w:tr>
      <w:tr w:rsidR="009F2EC6" w:rsidRPr="0067483E">
        <w:trPr>
          <w:cantSplit/>
          <w:trHeight w:val="485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Default="009F2EC6" w:rsidP="00B37A6B">
            <w:pPr>
              <w:shd w:val="clear" w:color="auto" w:fill="FFFFFF"/>
              <w:ind w:left="19"/>
              <w:jc w:val="center"/>
            </w:pPr>
            <w:r>
              <w:t>5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Default="009F2EC6" w:rsidP="00B37A6B">
            <w:pPr>
              <w:shd w:val="clear" w:color="auto" w:fill="FFFFFF"/>
              <w:jc w:val="center"/>
            </w:pPr>
            <w:r>
              <w:t>Полнота  содержания аудиторского отчета и ценность выработанных рекомендаций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Default="009F2EC6" w:rsidP="00B010BA">
            <w:pPr>
              <w:jc w:val="center"/>
            </w:pPr>
            <w:r w:rsidRPr="00B80487">
              <w:t>Х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Default="009F2EC6" w:rsidP="00B010BA">
            <w:pPr>
              <w:jc w:val="center"/>
            </w:pPr>
            <w:r w:rsidRPr="00B80487">
              <w:t>Х</w:t>
            </w:r>
          </w:p>
        </w:tc>
      </w:tr>
      <w:tr w:rsidR="009F2EC6" w:rsidRPr="0067483E">
        <w:trPr>
          <w:trHeight w:hRule="exact" w:val="252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ind w:left="19"/>
              <w:jc w:val="center"/>
              <w:rPr>
                <w:b/>
              </w:rPr>
            </w:pP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  <w:rPr>
                <w:b/>
              </w:rPr>
            </w:pPr>
            <w:r w:rsidRPr="0067483E">
              <w:rPr>
                <w:b/>
                <w:spacing w:val="-8"/>
              </w:rPr>
              <w:t>ИТОГО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  <w:rPr>
                <w:b/>
              </w:rPr>
            </w:pPr>
            <w:r w:rsidRPr="0067483E">
              <w:rPr>
                <w:b/>
                <w:spacing w:val="-9"/>
              </w:rPr>
              <w:t>0</w:t>
            </w:r>
            <w:r>
              <w:rPr>
                <w:b/>
                <w:spacing w:val="-9"/>
              </w:rPr>
              <w:t>.20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EC6" w:rsidRPr="0067483E" w:rsidRDefault="009F2EC6" w:rsidP="00B37A6B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7333AE" w:rsidRDefault="007333AE" w:rsidP="007333AE">
      <w:pPr>
        <w:ind w:left="360"/>
        <w:rPr>
          <w:b/>
          <w:i/>
          <w:iCs/>
          <w:spacing w:val="-3"/>
          <w:u w:val="single"/>
        </w:rPr>
      </w:pPr>
    </w:p>
    <w:p w:rsidR="007333AE" w:rsidRDefault="007333AE" w:rsidP="007333AE">
      <w:pPr>
        <w:ind w:left="360"/>
        <w:rPr>
          <w:b/>
          <w:i/>
          <w:iCs/>
          <w:spacing w:val="-3"/>
          <w:u w:val="single"/>
        </w:rPr>
      </w:pPr>
      <w:r w:rsidRPr="00F85417">
        <w:rPr>
          <w:b/>
          <w:i/>
          <w:iCs/>
          <w:spacing w:val="-3"/>
          <w:u w:val="single"/>
        </w:rPr>
        <w:t>Примечание:</w:t>
      </w:r>
    </w:p>
    <w:p w:rsidR="007333AE" w:rsidRPr="001A5E67" w:rsidRDefault="007333AE" w:rsidP="007333AE">
      <w:pPr>
        <w:spacing w:before="120" w:after="120"/>
        <w:ind w:left="357"/>
        <w:rPr>
          <w:b/>
          <w:i/>
          <w:iCs/>
          <w:spacing w:val="-3"/>
          <w:u w:val="single"/>
        </w:rPr>
      </w:pPr>
      <w:r w:rsidRPr="001A5E67">
        <w:rPr>
          <w:i/>
          <w:u w:val="single"/>
        </w:rPr>
        <w:t>1. Продолжительность опыта по аудиту пред</w:t>
      </w:r>
      <w:r w:rsidRPr="001A5E67">
        <w:rPr>
          <w:i/>
          <w:spacing w:val="1"/>
          <w:u w:val="single"/>
        </w:rPr>
        <w:t>приятий</w:t>
      </w:r>
    </w:p>
    <w:tbl>
      <w:tblPr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182"/>
        <w:gridCol w:w="3183"/>
        <w:gridCol w:w="3183"/>
      </w:tblGrid>
      <w:tr w:rsidR="007333AE" w:rsidRPr="00560C91">
        <w:tc>
          <w:tcPr>
            <w:tcW w:w="3182" w:type="dxa"/>
          </w:tcPr>
          <w:p w:rsidR="007333AE" w:rsidRPr="00560C91" w:rsidRDefault="007333AE" w:rsidP="006F52B6">
            <w:pPr>
              <w:jc w:val="center"/>
              <w:rPr>
                <w:b/>
                <w:iCs/>
              </w:rPr>
            </w:pPr>
            <w:r w:rsidRPr="00560C91">
              <w:rPr>
                <w:b/>
                <w:iCs/>
              </w:rPr>
              <w:t>Низкая оценка</w:t>
            </w:r>
          </w:p>
        </w:tc>
        <w:tc>
          <w:tcPr>
            <w:tcW w:w="3183" w:type="dxa"/>
          </w:tcPr>
          <w:p w:rsidR="007333AE" w:rsidRPr="00560C91" w:rsidRDefault="007333AE" w:rsidP="006F52B6">
            <w:pPr>
              <w:jc w:val="center"/>
              <w:rPr>
                <w:b/>
                <w:iCs/>
              </w:rPr>
            </w:pPr>
            <w:r w:rsidRPr="00560C91">
              <w:rPr>
                <w:b/>
                <w:iCs/>
              </w:rPr>
              <w:t>Удовлетворительная оценка</w:t>
            </w:r>
          </w:p>
        </w:tc>
        <w:tc>
          <w:tcPr>
            <w:tcW w:w="3183" w:type="dxa"/>
          </w:tcPr>
          <w:p w:rsidR="007333AE" w:rsidRPr="00560C91" w:rsidRDefault="007333AE" w:rsidP="006F52B6">
            <w:pPr>
              <w:jc w:val="center"/>
              <w:rPr>
                <w:b/>
                <w:iCs/>
              </w:rPr>
            </w:pPr>
            <w:r w:rsidRPr="00560C91">
              <w:rPr>
                <w:b/>
                <w:iCs/>
              </w:rPr>
              <w:t>Высокая оценка</w:t>
            </w:r>
          </w:p>
        </w:tc>
      </w:tr>
      <w:tr w:rsidR="007333AE" w:rsidRPr="00560C91">
        <w:tc>
          <w:tcPr>
            <w:tcW w:w="3182" w:type="dxa"/>
          </w:tcPr>
          <w:p w:rsidR="007333AE" w:rsidRDefault="007333AE" w:rsidP="006F52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Продолжительность опыта</w:t>
            </w:r>
          </w:p>
          <w:p w:rsidR="007333AE" w:rsidRPr="00560C91" w:rsidRDefault="007333AE" w:rsidP="006F52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менее 5 лет</w:t>
            </w:r>
          </w:p>
        </w:tc>
        <w:tc>
          <w:tcPr>
            <w:tcW w:w="3183" w:type="dxa"/>
          </w:tcPr>
          <w:p w:rsidR="007333AE" w:rsidRDefault="007333AE" w:rsidP="006F52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Продолжительность опыта </w:t>
            </w:r>
          </w:p>
          <w:p w:rsidR="007333AE" w:rsidRPr="00560C91" w:rsidRDefault="007333AE" w:rsidP="006F52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5-7 лет</w:t>
            </w:r>
          </w:p>
        </w:tc>
        <w:tc>
          <w:tcPr>
            <w:tcW w:w="3183" w:type="dxa"/>
          </w:tcPr>
          <w:p w:rsidR="007333AE" w:rsidRPr="00560C91" w:rsidRDefault="007333AE" w:rsidP="006F52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Продолжительность опыта</w:t>
            </w:r>
            <w:r w:rsidRPr="00560C91">
              <w:rPr>
                <w:i/>
                <w:iCs/>
              </w:rPr>
              <w:t xml:space="preserve"> более </w:t>
            </w:r>
            <w:r>
              <w:rPr>
                <w:i/>
                <w:iCs/>
              </w:rPr>
              <w:t>7 лет</w:t>
            </w:r>
          </w:p>
        </w:tc>
      </w:tr>
      <w:tr w:rsidR="007333AE" w:rsidRPr="00560C91">
        <w:tc>
          <w:tcPr>
            <w:tcW w:w="3182" w:type="dxa"/>
          </w:tcPr>
          <w:p w:rsidR="007333AE" w:rsidRPr="00560C91" w:rsidRDefault="007333AE" w:rsidP="006F52B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  <w:r w:rsidRPr="00560C91">
              <w:rPr>
                <w:b/>
                <w:i/>
                <w:iCs/>
              </w:rPr>
              <w:t xml:space="preserve"> балл</w:t>
            </w:r>
            <w:r>
              <w:rPr>
                <w:b/>
                <w:i/>
                <w:iCs/>
              </w:rPr>
              <w:t>а</w:t>
            </w:r>
          </w:p>
        </w:tc>
        <w:tc>
          <w:tcPr>
            <w:tcW w:w="3183" w:type="dxa"/>
          </w:tcPr>
          <w:p w:rsidR="007333AE" w:rsidRPr="00560C91" w:rsidRDefault="007333AE" w:rsidP="006F52B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</w:t>
            </w:r>
            <w:r w:rsidRPr="00560C91">
              <w:rPr>
                <w:b/>
                <w:i/>
                <w:iCs/>
              </w:rPr>
              <w:t xml:space="preserve"> балл</w:t>
            </w:r>
            <w:r>
              <w:rPr>
                <w:b/>
                <w:i/>
                <w:iCs/>
              </w:rPr>
              <w:t>а</w:t>
            </w:r>
          </w:p>
        </w:tc>
        <w:tc>
          <w:tcPr>
            <w:tcW w:w="3183" w:type="dxa"/>
          </w:tcPr>
          <w:p w:rsidR="007333AE" w:rsidRPr="00560C91" w:rsidRDefault="007333AE" w:rsidP="006F52B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</w:t>
            </w:r>
            <w:r w:rsidRPr="00560C91">
              <w:rPr>
                <w:b/>
                <w:i/>
                <w:iCs/>
              </w:rPr>
              <w:t xml:space="preserve"> баллов</w:t>
            </w:r>
          </w:p>
        </w:tc>
      </w:tr>
    </w:tbl>
    <w:p w:rsidR="007333AE" w:rsidRDefault="007333AE" w:rsidP="007333AE">
      <w:pPr>
        <w:ind w:left="360"/>
        <w:rPr>
          <w:i/>
          <w:iCs/>
          <w:spacing w:val="-3"/>
        </w:rPr>
      </w:pPr>
    </w:p>
    <w:p w:rsidR="007333AE" w:rsidRPr="001A5E67" w:rsidRDefault="007333AE" w:rsidP="007333AE">
      <w:pPr>
        <w:spacing w:after="120"/>
        <w:ind w:left="357"/>
        <w:rPr>
          <w:i/>
          <w:spacing w:val="1"/>
          <w:u w:val="single"/>
        </w:rPr>
      </w:pPr>
      <w:r w:rsidRPr="001A5E67">
        <w:rPr>
          <w:i/>
          <w:u w:val="single"/>
        </w:rPr>
        <w:t>2. Наличие опыта по аудиту крупных пред</w:t>
      </w:r>
      <w:r w:rsidRPr="001A5E67">
        <w:rPr>
          <w:i/>
          <w:spacing w:val="1"/>
          <w:u w:val="single"/>
        </w:rPr>
        <w:t>приятий</w:t>
      </w:r>
    </w:p>
    <w:p w:rsidR="007333AE" w:rsidRPr="001A5E67" w:rsidRDefault="007333AE" w:rsidP="007333AE">
      <w:pPr>
        <w:ind w:left="360"/>
        <w:rPr>
          <w:i/>
          <w:spacing w:val="1"/>
        </w:rPr>
      </w:pPr>
      <w:r w:rsidRPr="001A5E67">
        <w:rPr>
          <w:i/>
          <w:spacing w:val="1"/>
        </w:rPr>
        <w:t xml:space="preserve">Если предприятие проводило проверки крупных предприятий – </w:t>
      </w:r>
      <w:r>
        <w:rPr>
          <w:i/>
          <w:spacing w:val="1"/>
        </w:rPr>
        <w:t>3 балла;</w:t>
      </w:r>
    </w:p>
    <w:p w:rsidR="007333AE" w:rsidRPr="001A5E67" w:rsidRDefault="007333AE" w:rsidP="007333AE">
      <w:pPr>
        <w:ind w:left="360"/>
        <w:rPr>
          <w:i/>
          <w:spacing w:val="1"/>
        </w:rPr>
      </w:pPr>
      <w:r w:rsidRPr="001A5E67">
        <w:rPr>
          <w:i/>
          <w:spacing w:val="1"/>
        </w:rPr>
        <w:t>Предприятие не проводило проверок крупных предприятий – 0 баллов.</w:t>
      </w:r>
    </w:p>
    <w:p w:rsidR="007333AE" w:rsidRPr="001A5E67" w:rsidRDefault="007333AE" w:rsidP="007333AE">
      <w:pPr>
        <w:spacing w:before="120" w:after="120"/>
        <w:ind w:left="357"/>
        <w:rPr>
          <w:i/>
          <w:iCs/>
          <w:spacing w:val="-3"/>
          <w:u w:val="single"/>
        </w:rPr>
      </w:pPr>
      <w:r w:rsidRPr="001A5E67">
        <w:rPr>
          <w:i/>
          <w:spacing w:val="1"/>
          <w:u w:val="single"/>
        </w:rPr>
        <w:t xml:space="preserve">3. </w:t>
      </w:r>
      <w:r w:rsidRPr="001A5E67">
        <w:rPr>
          <w:i/>
          <w:u w:val="single"/>
        </w:rPr>
        <w:t>Полнота  содержания аудиторского отчета и ценность выработанных рекомендаций</w:t>
      </w:r>
    </w:p>
    <w:p w:rsidR="007333AE" w:rsidRPr="001B5C2A" w:rsidRDefault="007333AE" w:rsidP="001B5C2A">
      <w:pPr>
        <w:ind w:left="360"/>
        <w:rPr>
          <w:i/>
          <w:iCs/>
          <w:spacing w:val="-3"/>
        </w:rPr>
      </w:pPr>
      <w:r>
        <w:rPr>
          <w:i/>
          <w:iCs/>
          <w:spacing w:val="-3"/>
        </w:rPr>
        <w:t>Максимальное значение показателя – 6 баллов.</w:t>
      </w:r>
    </w:p>
    <w:p w:rsidR="007333AE" w:rsidRDefault="007333AE" w:rsidP="007333AE">
      <w:pPr>
        <w:spacing w:after="254"/>
        <w:rPr>
          <w:rFonts w:ascii="Courier New" w:hAnsi="Courier New" w:cs="Courier New"/>
          <w:b/>
          <w:bCs/>
          <w:sz w:val="2"/>
          <w:szCs w:val="2"/>
        </w:rPr>
      </w:pPr>
    </w:p>
    <w:p w:rsidR="007333AE" w:rsidRDefault="007333AE" w:rsidP="007333AE">
      <w:pPr>
        <w:spacing w:after="254"/>
        <w:rPr>
          <w:rFonts w:ascii="Courier New" w:hAnsi="Courier New" w:cs="Courier New"/>
          <w:b/>
          <w:bCs/>
          <w:sz w:val="2"/>
          <w:szCs w:val="2"/>
        </w:rPr>
      </w:pPr>
    </w:p>
    <w:p w:rsidR="001B5C2A" w:rsidRPr="00861619" w:rsidRDefault="001B5C2A" w:rsidP="007333AE">
      <w:pPr>
        <w:spacing w:after="254"/>
        <w:rPr>
          <w:rFonts w:ascii="Courier New" w:hAnsi="Courier New" w:cs="Courier New"/>
          <w:b/>
          <w:bCs/>
          <w:sz w:val="2"/>
          <w:szCs w:val="2"/>
        </w:rPr>
      </w:pPr>
    </w:p>
    <w:tbl>
      <w:tblPr>
        <w:tblW w:w="9355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3445"/>
        <w:gridCol w:w="709"/>
        <w:gridCol w:w="677"/>
        <w:gridCol w:w="1275"/>
        <w:gridCol w:w="993"/>
        <w:gridCol w:w="839"/>
        <w:gridCol w:w="992"/>
      </w:tblGrid>
      <w:tr w:rsidR="007333AE" w:rsidRPr="00861619">
        <w:trPr>
          <w:cantSplit/>
          <w:trHeight w:hRule="exact" w:val="43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jc w:val="center"/>
            </w:pPr>
            <w:r w:rsidRPr="00861619">
              <w:t>№</w:t>
            </w:r>
          </w:p>
        </w:tc>
        <w:tc>
          <w:tcPr>
            <w:tcW w:w="3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jc w:val="center"/>
            </w:pPr>
            <w:r w:rsidRPr="00861619">
              <w:t>Критерий оценки</w:t>
            </w: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ind w:right="10"/>
              <w:jc w:val="center"/>
            </w:pPr>
            <w:r w:rsidRPr="00861619">
              <w:t>Оценка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  <w:r w:rsidRPr="00861619">
              <w:rPr>
                <w:spacing w:val="1"/>
              </w:rPr>
              <w:t>Оценка (вы</w:t>
            </w:r>
            <w:r w:rsidRPr="00861619">
              <w:rPr>
                <w:spacing w:val="1"/>
              </w:rPr>
              <w:softHyphen/>
            </w:r>
            <w:r w:rsidRPr="00861619">
              <w:rPr>
                <w:spacing w:val="-1"/>
              </w:rPr>
              <w:t>сокая, удовле</w:t>
            </w:r>
            <w:r w:rsidRPr="00861619">
              <w:rPr>
                <w:spacing w:val="-1"/>
              </w:rPr>
              <w:softHyphen/>
              <w:t xml:space="preserve">творительная, </w:t>
            </w:r>
            <w:r w:rsidRPr="00861619">
              <w:t>низкая)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  <w:r w:rsidRPr="00861619">
              <w:rPr>
                <w:spacing w:val="-2"/>
              </w:rPr>
              <w:t>Коли</w:t>
            </w:r>
            <w:r w:rsidRPr="00861619">
              <w:rPr>
                <w:spacing w:val="-2"/>
              </w:rPr>
              <w:softHyphen/>
            </w:r>
            <w:r w:rsidRPr="00861619">
              <w:rPr>
                <w:spacing w:val="-3"/>
              </w:rPr>
              <w:t xml:space="preserve">чество </w:t>
            </w:r>
            <w:r w:rsidRPr="00861619">
              <w:rPr>
                <w:spacing w:val="-4"/>
              </w:rPr>
              <w:t>баллов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865D2A" w:rsidP="001B5C2A">
            <w:pPr>
              <w:shd w:val="clear" w:color="auto" w:fill="FFFFFF"/>
              <w:spacing w:line="192" w:lineRule="exact"/>
              <w:jc w:val="center"/>
            </w:pPr>
            <w:r>
              <w:rPr>
                <w:spacing w:val="-10"/>
              </w:rPr>
              <w:t>Значимость</w:t>
            </w:r>
          </w:p>
          <w:p w:rsidR="007333AE" w:rsidRPr="00861619" w:rsidRDefault="007333AE" w:rsidP="001B5C2A">
            <w:pPr>
              <w:shd w:val="clear" w:color="auto" w:fill="FFFFFF"/>
              <w:jc w:val="center"/>
            </w:pPr>
            <w:r w:rsidRPr="00861619">
              <w:rPr>
                <w:spacing w:val="1"/>
              </w:rPr>
              <w:t>кри</w:t>
            </w:r>
            <w:r w:rsidRPr="00861619">
              <w:rPr>
                <w:spacing w:val="1"/>
              </w:rPr>
              <w:softHyphen/>
            </w:r>
            <w:r w:rsidRPr="00861619">
              <w:rPr>
                <w:spacing w:val="-2"/>
              </w:rPr>
              <w:t>терия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F52F5A" w:rsidP="001B5C2A">
            <w:pPr>
              <w:shd w:val="clear" w:color="auto" w:fill="FFFFFF"/>
              <w:jc w:val="center"/>
            </w:pPr>
            <w:r>
              <w:rPr>
                <w:spacing w:val="-4"/>
              </w:rPr>
              <w:t>Рейтинг</w:t>
            </w:r>
          </w:p>
        </w:tc>
      </w:tr>
      <w:tr w:rsidR="007333AE" w:rsidRPr="00861619">
        <w:trPr>
          <w:cantSplit/>
          <w:trHeight w:hRule="exact" w:val="551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jc w:val="center"/>
            </w:pPr>
          </w:p>
        </w:tc>
        <w:tc>
          <w:tcPr>
            <w:tcW w:w="3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ind w:left="29"/>
              <w:jc w:val="center"/>
            </w:pPr>
            <w:r w:rsidRPr="00861619">
              <w:t>Да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  <w:r w:rsidRPr="00861619">
              <w:t>нет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8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</w:tr>
      <w:tr w:rsidR="007333AE" w:rsidRPr="00861619">
        <w:trPr>
          <w:trHeight w:hRule="exact" w:val="12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ind w:left="77"/>
              <w:jc w:val="center"/>
            </w:pPr>
            <w:r w:rsidRPr="00861619">
              <w:t>1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spacing w:line="192" w:lineRule="exact"/>
              <w:ind w:firstLine="24"/>
              <w:jc w:val="center"/>
              <w:rPr>
                <w:spacing w:val="1"/>
              </w:rPr>
            </w:pPr>
            <w:r w:rsidRPr="00861619">
              <w:rPr>
                <w:spacing w:val="3"/>
              </w:rPr>
              <w:t>количество аудиторских проверок ана</w:t>
            </w:r>
            <w:r w:rsidRPr="00861619">
              <w:rPr>
                <w:spacing w:val="3"/>
              </w:rPr>
              <w:softHyphen/>
            </w:r>
            <w:r w:rsidRPr="00861619">
              <w:t xml:space="preserve">логичных    компаний    данного    сектора </w:t>
            </w:r>
            <w:r w:rsidRPr="00861619">
              <w:rPr>
                <w:spacing w:val="3"/>
              </w:rPr>
              <w:t xml:space="preserve">экономики, в которых принимал участие </w:t>
            </w:r>
            <w:r w:rsidRPr="00861619">
              <w:rPr>
                <w:spacing w:val="2"/>
              </w:rPr>
              <w:t>каждый из заявленных на аудит предприятия</w:t>
            </w:r>
            <w:r w:rsidRPr="00861619">
              <w:rPr>
                <w:spacing w:val="1"/>
              </w:rPr>
              <w:t xml:space="preserve"> специалистов, составляет 7 и более;</w:t>
            </w:r>
          </w:p>
          <w:p w:rsidR="007333AE" w:rsidRPr="00861619" w:rsidRDefault="007333AE" w:rsidP="001B5C2A">
            <w:pPr>
              <w:shd w:val="clear" w:color="auto" w:fill="FFFFFF"/>
              <w:spacing w:line="192" w:lineRule="exact"/>
              <w:ind w:firstLine="24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</w:tr>
      <w:tr w:rsidR="007333AE" w:rsidRPr="00861619">
        <w:trPr>
          <w:trHeight w:hRule="exact" w:val="12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ind w:left="43"/>
              <w:jc w:val="center"/>
            </w:pPr>
            <w:r w:rsidRPr="00861619">
              <w:t>2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spacing w:line="192" w:lineRule="exact"/>
              <w:ind w:firstLine="19"/>
              <w:jc w:val="center"/>
            </w:pPr>
            <w:r w:rsidRPr="00861619">
              <w:rPr>
                <w:spacing w:val="4"/>
              </w:rPr>
              <w:t>количество аудиторских проверок ана</w:t>
            </w:r>
            <w:r w:rsidRPr="00861619">
              <w:rPr>
                <w:spacing w:val="4"/>
              </w:rPr>
              <w:softHyphen/>
            </w:r>
            <w:r w:rsidRPr="00861619">
              <w:t xml:space="preserve">логичных    компаний    данного    сектора </w:t>
            </w:r>
            <w:r w:rsidRPr="00861619">
              <w:rPr>
                <w:spacing w:val="3"/>
              </w:rPr>
              <w:t xml:space="preserve">экономики, в которых принимал участие </w:t>
            </w:r>
            <w:r w:rsidRPr="00861619">
              <w:rPr>
                <w:spacing w:val="2"/>
              </w:rPr>
              <w:t xml:space="preserve">каждый из заявленных на аудит </w:t>
            </w:r>
            <w:r>
              <w:rPr>
                <w:spacing w:val="2"/>
              </w:rPr>
              <w:t>предприятия</w:t>
            </w:r>
            <w:r w:rsidRPr="00861619">
              <w:rPr>
                <w:spacing w:val="1"/>
              </w:rPr>
              <w:t xml:space="preserve"> специалистов, составляет </w:t>
            </w:r>
            <w:r>
              <w:rPr>
                <w:spacing w:val="1"/>
              </w:rPr>
              <w:t>5- 6</w:t>
            </w:r>
            <w:r w:rsidRPr="00861619">
              <w:rPr>
                <w:spacing w:val="1"/>
              </w:rPr>
              <w:t>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</w:tr>
      <w:tr w:rsidR="007333AE" w:rsidRPr="00861619">
        <w:trPr>
          <w:trHeight w:hRule="exact" w:val="12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ind w:left="43"/>
              <w:jc w:val="center"/>
            </w:pPr>
            <w:r>
              <w:t>3</w:t>
            </w: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spacing w:line="192" w:lineRule="exact"/>
              <w:ind w:firstLine="19"/>
              <w:jc w:val="center"/>
              <w:rPr>
                <w:spacing w:val="4"/>
              </w:rPr>
            </w:pPr>
            <w:r w:rsidRPr="00861619">
              <w:rPr>
                <w:spacing w:val="4"/>
              </w:rPr>
              <w:t>количество аудиторских проверок ана</w:t>
            </w:r>
            <w:r w:rsidRPr="00861619">
              <w:rPr>
                <w:spacing w:val="4"/>
              </w:rPr>
              <w:softHyphen/>
            </w:r>
            <w:r w:rsidRPr="00861619">
              <w:t xml:space="preserve">логичных    компаний    данного    сектора </w:t>
            </w:r>
            <w:r w:rsidRPr="00861619">
              <w:rPr>
                <w:spacing w:val="3"/>
              </w:rPr>
              <w:t xml:space="preserve">экономики, в которых принимал участие </w:t>
            </w:r>
            <w:r w:rsidRPr="00861619">
              <w:rPr>
                <w:spacing w:val="2"/>
              </w:rPr>
              <w:t xml:space="preserve">каждый из заявленных на аудит </w:t>
            </w:r>
            <w:r>
              <w:rPr>
                <w:spacing w:val="2"/>
              </w:rPr>
              <w:t>предприятия</w:t>
            </w:r>
            <w:r w:rsidRPr="00861619">
              <w:rPr>
                <w:spacing w:val="1"/>
              </w:rPr>
              <w:t xml:space="preserve"> специалистов, составляет </w:t>
            </w:r>
            <w:r>
              <w:rPr>
                <w:spacing w:val="1"/>
              </w:rPr>
              <w:t>менее 5</w:t>
            </w:r>
            <w:r w:rsidRPr="00861619">
              <w:rPr>
                <w:spacing w:val="1"/>
              </w:rPr>
              <w:t>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861619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</w:tr>
      <w:tr w:rsidR="007333AE" w:rsidRPr="00F40DD2">
        <w:trPr>
          <w:trHeight w:hRule="exact" w:val="3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F40DD2" w:rsidRDefault="007333AE" w:rsidP="001B5C2A">
            <w:pPr>
              <w:shd w:val="clear" w:color="auto" w:fill="FFFFFF"/>
              <w:ind w:left="24"/>
              <w:jc w:val="center"/>
              <w:rPr>
                <w:b/>
              </w:rPr>
            </w:pPr>
          </w:p>
        </w:tc>
        <w:tc>
          <w:tcPr>
            <w:tcW w:w="3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F40DD2" w:rsidRDefault="007333AE" w:rsidP="001B5C2A">
            <w:pPr>
              <w:shd w:val="clear" w:color="auto" w:fill="FFFFFF"/>
              <w:ind w:right="2650"/>
              <w:jc w:val="center"/>
              <w:rPr>
                <w:b/>
              </w:rPr>
            </w:pPr>
            <w:r w:rsidRPr="00F40DD2">
              <w:rPr>
                <w:b/>
                <w:spacing w:val="-5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F40DD2" w:rsidRDefault="007333AE" w:rsidP="001B5C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F40DD2" w:rsidRDefault="007333AE" w:rsidP="001B5C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F40DD2" w:rsidRDefault="007333AE" w:rsidP="001B5C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F40DD2" w:rsidRDefault="007333AE" w:rsidP="001B5C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F40DD2" w:rsidRDefault="007333AE" w:rsidP="001B5C2A">
            <w:pPr>
              <w:shd w:val="clear" w:color="auto" w:fill="FFFFFF"/>
              <w:jc w:val="center"/>
              <w:rPr>
                <w:b/>
              </w:rPr>
            </w:pPr>
            <w:r w:rsidRPr="00F40DD2">
              <w:rPr>
                <w:b/>
                <w:spacing w:val="-5"/>
              </w:rPr>
              <w:t>0</w:t>
            </w:r>
            <w:r w:rsidR="001B5C2A">
              <w:rPr>
                <w:b/>
                <w:spacing w:val="-5"/>
              </w:rPr>
              <w:t>.</w:t>
            </w:r>
            <w:r w:rsidR="00A857C6">
              <w:rPr>
                <w:b/>
                <w:spacing w:val="-5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F40DD2" w:rsidRDefault="007333AE" w:rsidP="001B5C2A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7333AE" w:rsidRDefault="007333AE" w:rsidP="007333AE">
      <w:pPr>
        <w:ind w:left="360"/>
        <w:rPr>
          <w:b/>
          <w:i/>
          <w:iCs/>
          <w:spacing w:val="-3"/>
          <w:u w:val="single"/>
        </w:rPr>
      </w:pPr>
    </w:p>
    <w:p w:rsidR="007333AE" w:rsidRDefault="007333AE" w:rsidP="007333AE">
      <w:pPr>
        <w:ind w:left="360"/>
        <w:rPr>
          <w:b/>
          <w:i/>
          <w:iCs/>
          <w:spacing w:val="-3"/>
          <w:u w:val="single"/>
        </w:rPr>
      </w:pPr>
      <w:r w:rsidRPr="00F85417">
        <w:rPr>
          <w:b/>
          <w:i/>
          <w:iCs/>
          <w:spacing w:val="-3"/>
          <w:u w:val="single"/>
        </w:rPr>
        <w:t>Примечание:</w:t>
      </w:r>
    </w:p>
    <w:p w:rsidR="007333AE" w:rsidRPr="00F85417" w:rsidRDefault="007333AE" w:rsidP="007333AE">
      <w:pPr>
        <w:ind w:left="360"/>
        <w:rPr>
          <w:b/>
          <w:i/>
          <w:iCs/>
          <w:spacing w:val="-3"/>
          <w:u w:val="single"/>
        </w:rPr>
      </w:pPr>
    </w:p>
    <w:tbl>
      <w:tblPr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182"/>
        <w:gridCol w:w="3183"/>
        <w:gridCol w:w="3183"/>
      </w:tblGrid>
      <w:tr w:rsidR="007333AE" w:rsidRPr="00560C91">
        <w:tc>
          <w:tcPr>
            <w:tcW w:w="3182" w:type="dxa"/>
          </w:tcPr>
          <w:p w:rsidR="007333AE" w:rsidRPr="00560C91" w:rsidRDefault="007333AE" w:rsidP="006F52B6">
            <w:pPr>
              <w:jc w:val="center"/>
              <w:rPr>
                <w:b/>
                <w:iCs/>
              </w:rPr>
            </w:pPr>
            <w:r w:rsidRPr="00560C91">
              <w:rPr>
                <w:b/>
                <w:iCs/>
              </w:rPr>
              <w:t>Низкая оценка</w:t>
            </w:r>
          </w:p>
        </w:tc>
        <w:tc>
          <w:tcPr>
            <w:tcW w:w="3183" w:type="dxa"/>
          </w:tcPr>
          <w:p w:rsidR="007333AE" w:rsidRPr="00560C91" w:rsidRDefault="007333AE" w:rsidP="006F52B6">
            <w:pPr>
              <w:jc w:val="center"/>
              <w:rPr>
                <w:b/>
                <w:iCs/>
              </w:rPr>
            </w:pPr>
            <w:r w:rsidRPr="00560C91">
              <w:rPr>
                <w:b/>
                <w:iCs/>
              </w:rPr>
              <w:t>Удовлетворительная оценка</w:t>
            </w:r>
          </w:p>
        </w:tc>
        <w:tc>
          <w:tcPr>
            <w:tcW w:w="3183" w:type="dxa"/>
          </w:tcPr>
          <w:p w:rsidR="007333AE" w:rsidRPr="00560C91" w:rsidRDefault="007333AE" w:rsidP="006F52B6">
            <w:pPr>
              <w:jc w:val="center"/>
              <w:rPr>
                <w:b/>
                <w:iCs/>
              </w:rPr>
            </w:pPr>
            <w:r w:rsidRPr="00560C91">
              <w:rPr>
                <w:b/>
                <w:iCs/>
              </w:rPr>
              <w:t>Высокая оценка</w:t>
            </w:r>
          </w:p>
        </w:tc>
      </w:tr>
      <w:tr w:rsidR="007333AE" w:rsidRPr="00560C91">
        <w:tc>
          <w:tcPr>
            <w:tcW w:w="3182" w:type="dxa"/>
          </w:tcPr>
          <w:p w:rsidR="007333AE" w:rsidRDefault="007333AE" w:rsidP="006F52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Количество проверок</w:t>
            </w:r>
          </w:p>
          <w:p w:rsidR="007333AE" w:rsidRPr="00560C91" w:rsidRDefault="007333AE" w:rsidP="006F52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менее 5 </w:t>
            </w:r>
          </w:p>
        </w:tc>
        <w:tc>
          <w:tcPr>
            <w:tcW w:w="3183" w:type="dxa"/>
          </w:tcPr>
          <w:p w:rsidR="007333AE" w:rsidRDefault="007333AE" w:rsidP="006F52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Количество проверок</w:t>
            </w:r>
          </w:p>
          <w:p w:rsidR="007333AE" w:rsidRPr="00560C91" w:rsidRDefault="007333AE" w:rsidP="006F52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5-6 </w:t>
            </w:r>
          </w:p>
        </w:tc>
        <w:tc>
          <w:tcPr>
            <w:tcW w:w="3183" w:type="dxa"/>
          </w:tcPr>
          <w:p w:rsidR="007333AE" w:rsidRDefault="007333AE" w:rsidP="006F52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Количество проверок</w:t>
            </w:r>
          </w:p>
          <w:p w:rsidR="007333AE" w:rsidRPr="00560C91" w:rsidRDefault="007333AE" w:rsidP="006F52B6">
            <w:pPr>
              <w:jc w:val="center"/>
              <w:rPr>
                <w:i/>
                <w:iCs/>
              </w:rPr>
            </w:pPr>
            <w:r w:rsidRPr="00560C91">
              <w:rPr>
                <w:i/>
                <w:iCs/>
              </w:rPr>
              <w:t xml:space="preserve">более </w:t>
            </w:r>
            <w:r>
              <w:rPr>
                <w:i/>
                <w:iCs/>
              </w:rPr>
              <w:t xml:space="preserve">7 </w:t>
            </w:r>
          </w:p>
        </w:tc>
      </w:tr>
      <w:tr w:rsidR="007333AE" w:rsidRPr="00560C91">
        <w:tc>
          <w:tcPr>
            <w:tcW w:w="3182" w:type="dxa"/>
          </w:tcPr>
          <w:p w:rsidR="007333AE" w:rsidRPr="00560C91" w:rsidRDefault="007333AE" w:rsidP="006F52B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</w:t>
            </w:r>
            <w:r w:rsidRPr="00560C91">
              <w:rPr>
                <w:b/>
                <w:i/>
                <w:iCs/>
              </w:rPr>
              <w:t xml:space="preserve"> баллов</w:t>
            </w:r>
          </w:p>
        </w:tc>
        <w:tc>
          <w:tcPr>
            <w:tcW w:w="3183" w:type="dxa"/>
          </w:tcPr>
          <w:p w:rsidR="007333AE" w:rsidRPr="00560C91" w:rsidRDefault="007333AE" w:rsidP="006F52B6">
            <w:pPr>
              <w:jc w:val="center"/>
              <w:rPr>
                <w:b/>
                <w:i/>
                <w:iCs/>
              </w:rPr>
            </w:pPr>
            <w:r w:rsidRPr="00560C91">
              <w:rPr>
                <w:b/>
                <w:i/>
                <w:iCs/>
              </w:rPr>
              <w:t>1</w:t>
            </w:r>
            <w:r>
              <w:rPr>
                <w:b/>
                <w:i/>
                <w:iCs/>
              </w:rPr>
              <w:t>0</w:t>
            </w:r>
            <w:r w:rsidRPr="00560C91">
              <w:rPr>
                <w:b/>
                <w:i/>
                <w:iCs/>
              </w:rPr>
              <w:t xml:space="preserve"> баллов</w:t>
            </w:r>
          </w:p>
        </w:tc>
        <w:tc>
          <w:tcPr>
            <w:tcW w:w="3183" w:type="dxa"/>
          </w:tcPr>
          <w:p w:rsidR="007333AE" w:rsidRPr="00560C91" w:rsidRDefault="007333AE" w:rsidP="006F52B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20</w:t>
            </w:r>
            <w:r w:rsidRPr="00560C91">
              <w:rPr>
                <w:b/>
                <w:i/>
                <w:iCs/>
              </w:rPr>
              <w:t xml:space="preserve"> баллов</w:t>
            </w:r>
          </w:p>
        </w:tc>
      </w:tr>
    </w:tbl>
    <w:p w:rsidR="007333AE" w:rsidRDefault="007333AE" w:rsidP="007333AE">
      <w:pPr>
        <w:ind w:left="360"/>
        <w:rPr>
          <w:i/>
          <w:iCs/>
          <w:spacing w:val="-3"/>
        </w:rPr>
      </w:pPr>
    </w:p>
    <w:p w:rsidR="007333AE" w:rsidRDefault="007333AE" w:rsidP="007333AE">
      <w:pPr>
        <w:ind w:left="360"/>
        <w:rPr>
          <w:i/>
          <w:iCs/>
          <w:spacing w:val="-3"/>
        </w:rPr>
      </w:pPr>
    </w:p>
    <w:p w:rsidR="007333AE" w:rsidRDefault="007333AE" w:rsidP="007333AE">
      <w:pPr>
        <w:ind w:left="360"/>
        <w:rPr>
          <w:i/>
          <w:iCs/>
          <w:spacing w:val="-3"/>
        </w:rPr>
      </w:pPr>
    </w:p>
    <w:p w:rsidR="007333AE" w:rsidRDefault="007333AE" w:rsidP="001B5C2A">
      <w:pPr>
        <w:shd w:val="clear" w:color="auto" w:fill="FFFFFF"/>
        <w:spacing w:line="288" w:lineRule="auto"/>
        <w:ind w:right="6"/>
        <w:rPr>
          <w:i/>
          <w:iCs/>
          <w:spacing w:val="-3"/>
        </w:rPr>
      </w:pPr>
    </w:p>
    <w:p w:rsidR="001F4215" w:rsidRDefault="001F4215" w:rsidP="001B5C2A">
      <w:pPr>
        <w:shd w:val="clear" w:color="auto" w:fill="FFFFFF"/>
        <w:spacing w:line="288" w:lineRule="auto"/>
        <w:ind w:right="6"/>
        <w:rPr>
          <w:i/>
          <w:iCs/>
          <w:spacing w:val="-3"/>
        </w:rPr>
      </w:pPr>
    </w:p>
    <w:p w:rsidR="001B5C2A" w:rsidRPr="001B5C2A" w:rsidRDefault="001B5C2A" w:rsidP="001B5C2A">
      <w:pPr>
        <w:shd w:val="clear" w:color="auto" w:fill="FFFFFF"/>
        <w:spacing w:line="288" w:lineRule="auto"/>
        <w:ind w:right="6"/>
        <w:jc w:val="center"/>
        <w:rPr>
          <w:iCs/>
          <w:spacing w:val="-3"/>
          <w:sz w:val="22"/>
          <w:szCs w:val="22"/>
        </w:rPr>
      </w:pPr>
      <w:r w:rsidRPr="001B5C2A">
        <w:rPr>
          <w:iCs/>
          <w:spacing w:val="-3"/>
          <w:sz w:val="22"/>
          <w:szCs w:val="22"/>
        </w:rPr>
        <w:t>Оценка</w:t>
      </w:r>
      <w:r>
        <w:rPr>
          <w:iCs/>
          <w:spacing w:val="-3"/>
          <w:sz w:val="22"/>
          <w:szCs w:val="22"/>
        </w:rPr>
        <w:t xml:space="preserve"> методики осуществления аудита</w:t>
      </w:r>
    </w:p>
    <w:p w:rsidR="001B5C2A" w:rsidRPr="001B5C2A" w:rsidRDefault="001B5C2A" w:rsidP="001B5C2A">
      <w:pPr>
        <w:shd w:val="clear" w:color="auto" w:fill="FFFFFF"/>
        <w:spacing w:line="288" w:lineRule="auto"/>
        <w:ind w:right="6"/>
        <w:jc w:val="center"/>
        <w:rPr>
          <w:b/>
          <w:bCs/>
          <w:spacing w:val="1"/>
          <w:sz w:val="22"/>
          <w:szCs w:val="22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3171"/>
        <w:gridCol w:w="530"/>
        <w:gridCol w:w="572"/>
        <w:gridCol w:w="1144"/>
        <w:gridCol w:w="1285"/>
        <w:gridCol w:w="1044"/>
        <w:gridCol w:w="1144"/>
      </w:tblGrid>
      <w:tr w:rsidR="007333AE" w:rsidRPr="00017E0C">
        <w:trPr>
          <w:trHeight w:val="20"/>
          <w:tblHeader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jc w:val="center"/>
            </w:pPr>
            <w:r w:rsidRPr="00017E0C">
              <w:t>№</w:t>
            </w:r>
          </w:p>
        </w:tc>
        <w:tc>
          <w:tcPr>
            <w:tcW w:w="168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jc w:val="center"/>
            </w:pPr>
            <w:r w:rsidRPr="00017E0C">
              <w:t>Критерий оценки</w:t>
            </w: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ind w:right="53"/>
              <w:jc w:val="center"/>
            </w:pPr>
            <w:r w:rsidRPr="00017E0C">
              <w:rPr>
                <w:spacing w:val="-1"/>
              </w:rPr>
              <w:t>Оценка</w:t>
            </w:r>
          </w:p>
        </w:tc>
        <w:tc>
          <w:tcPr>
            <w:tcW w:w="6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  <w:r w:rsidRPr="00017E0C">
              <w:rPr>
                <w:spacing w:val="1"/>
              </w:rPr>
              <w:t>Оценка (вы</w:t>
            </w:r>
            <w:r w:rsidRPr="00017E0C">
              <w:rPr>
                <w:spacing w:val="1"/>
              </w:rPr>
              <w:softHyphen/>
            </w:r>
            <w:r w:rsidRPr="00017E0C">
              <w:t>сокая, удов</w:t>
            </w:r>
            <w:r w:rsidRPr="00017E0C">
              <w:softHyphen/>
            </w:r>
            <w:r w:rsidRPr="00017E0C">
              <w:rPr>
                <w:spacing w:val="-2"/>
              </w:rPr>
              <w:t>летворитель</w:t>
            </w:r>
            <w:r w:rsidRPr="00017E0C">
              <w:rPr>
                <w:spacing w:val="-2"/>
              </w:rPr>
              <w:softHyphen/>
            </w:r>
            <w:r w:rsidRPr="00017E0C">
              <w:rPr>
                <w:spacing w:val="2"/>
              </w:rPr>
              <w:t>ная, низкая)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  <w:r w:rsidRPr="00017E0C">
              <w:rPr>
                <w:spacing w:val="-2"/>
              </w:rPr>
              <w:t>Количе</w:t>
            </w:r>
            <w:r w:rsidRPr="00017E0C">
              <w:rPr>
                <w:spacing w:val="-2"/>
              </w:rPr>
              <w:softHyphen/>
            </w:r>
            <w:r w:rsidRPr="00017E0C">
              <w:rPr>
                <w:spacing w:val="-3"/>
              </w:rPr>
              <w:t>ство баллов</w:t>
            </w:r>
          </w:p>
        </w:tc>
        <w:tc>
          <w:tcPr>
            <w:tcW w:w="55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865D2A" w:rsidP="001B5C2A">
            <w:pPr>
              <w:shd w:val="clear" w:color="auto" w:fill="FFFFFF"/>
              <w:jc w:val="center"/>
            </w:pPr>
            <w:r>
              <w:rPr>
                <w:spacing w:val="-12"/>
              </w:rPr>
              <w:t>Значимость</w:t>
            </w:r>
            <w:r w:rsidR="007333AE" w:rsidRPr="00017E0C">
              <w:rPr>
                <w:spacing w:val="-12"/>
              </w:rPr>
              <w:t xml:space="preserve"> </w:t>
            </w:r>
            <w:r w:rsidR="007333AE" w:rsidRPr="00017E0C">
              <w:rPr>
                <w:spacing w:val="-4"/>
              </w:rPr>
              <w:t>крите</w:t>
            </w:r>
            <w:r w:rsidR="007333AE" w:rsidRPr="00017E0C">
              <w:rPr>
                <w:spacing w:val="-4"/>
              </w:rPr>
              <w:softHyphen/>
            </w:r>
            <w:r w:rsidR="007333AE" w:rsidRPr="00017E0C">
              <w:rPr>
                <w:spacing w:val="-6"/>
              </w:rPr>
              <w:t>рия</w:t>
            </w:r>
          </w:p>
        </w:tc>
        <w:tc>
          <w:tcPr>
            <w:tcW w:w="6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F52F5A" w:rsidP="001B5C2A">
            <w:pPr>
              <w:shd w:val="clear" w:color="auto" w:fill="FFFFFF"/>
              <w:jc w:val="center"/>
            </w:pPr>
            <w:r>
              <w:rPr>
                <w:spacing w:val="-4"/>
              </w:rPr>
              <w:t>Рейтинг</w:t>
            </w:r>
          </w:p>
        </w:tc>
      </w:tr>
      <w:tr w:rsidR="007333AE" w:rsidRPr="00017E0C">
        <w:trPr>
          <w:trHeight w:val="20"/>
          <w:tblHeader/>
        </w:trPr>
        <w:tc>
          <w:tcPr>
            <w:tcW w:w="29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jc w:val="center"/>
            </w:pPr>
          </w:p>
        </w:tc>
        <w:tc>
          <w:tcPr>
            <w:tcW w:w="168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jc w:val="center"/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ind w:left="24"/>
              <w:jc w:val="center"/>
            </w:pPr>
            <w:r w:rsidRPr="00017E0C">
              <w:t>да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  <w:r w:rsidRPr="00017E0C">
              <w:t>нет</w:t>
            </w:r>
          </w:p>
        </w:tc>
        <w:tc>
          <w:tcPr>
            <w:tcW w:w="6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6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55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6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</w:tr>
      <w:tr w:rsidR="007333AE" w:rsidRPr="00017E0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numPr>
                <w:ilvl w:val="0"/>
                <w:numId w:val="23"/>
              </w:numPr>
              <w:shd w:val="clear" w:color="auto" w:fill="FFFFFF"/>
              <w:jc w:val="center"/>
            </w:pP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spacing w:line="192" w:lineRule="exact"/>
              <w:ind w:right="144" w:firstLine="5"/>
              <w:jc w:val="center"/>
            </w:pPr>
            <w:r w:rsidRPr="00017E0C">
              <w:t>Наличие обязательства завершить аудит и представить по его итогам аудиторское заключение не позднее установленного срока</w:t>
            </w:r>
            <w:r w:rsidRPr="00017E0C">
              <w:rPr>
                <w:spacing w:val="-3"/>
              </w:rPr>
              <w:t>.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</w:tr>
      <w:tr w:rsidR="007333AE" w:rsidRPr="00017E0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numPr>
                <w:ilvl w:val="0"/>
                <w:numId w:val="23"/>
              </w:numPr>
              <w:shd w:val="clear" w:color="auto" w:fill="FFFFFF"/>
              <w:jc w:val="center"/>
            </w:pP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spacing w:line="192" w:lineRule="exact"/>
              <w:ind w:right="19" w:firstLine="10"/>
              <w:jc w:val="center"/>
            </w:pPr>
            <w:r w:rsidRPr="00017E0C">
              <w:rPr>
                <w:spacing w:val="1"/>
              </w:rPr>
              <w:t>Наличие данных о совокупных тру</w:t>
            </w:r>
            <w:r w:rsidRPr="00017E0C">
              <w:rPr>
                <w:spacing w:val="1"/>
              </w:rPr>
              <w:softHyphen/>
            </w:r>
            <w:r w:rsidRPr="00017E0C">
              <w:rPr>
                <w:spacing w:val="-1"/>
              </w:rPr>
              <w:t>дозатратах на аудиторскую проверку.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</w:tr>
      <w:tr w:rsidR="007333AE" w:rsidRPr="00017E0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numPr>
                <w:ilvl w:val="0"/>
                <w:numId w:val="23"/>
              </w:numPr>
              <w:shd w:val="clear" w:color="auto" w:fill="FFFFFF"/>
              <w:jc w:val="center"/>
            </w:pP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spacing w:line="197" w:lineRule="exact"/>
              <w:ind w:right="82" w:firstLine="5"/>
              <w:jc w:val="center"/>
            </w:pPr>
            <w:r w:rsidRPr="00017E0C">
              <w:rPr>
                <w:spacing w:val="1"/>
              </w:rPr>
              <w:t xml:space="preserve"> Раскрытие информации о разделах </w:t>
            </w:r>
            <w:r w:rsidRPr="00017E0C">
              <w:t xml:space="preserve">бухгалтерского учета, по которым </w:t>
            </w:r>
            <w:r w:rsidRPr="00017E0C">
              <w:rPr>
                <w:spacing w:val="-2"/>
              </w:rPr>
              <w:t>будет проводиться аудит.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</w:tr>
      <w:tr w:rsidR="007333AE" w:rsidRPr="00017E0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numPr>
                <w:ilvl w:val="0"/>
                <w:numId w:val="23"/>
              </w:numPr>
              <w:shd w:val="clear" w:color="auto" w:fill="FFFFFF"/>
              <w:jc w:val="center"/>
            </w:pP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spacing w:line="192" w:lineRule="exact"/>
              <w:ind w:right="24"/>
              <w:jc w:val="center"/>
            </w:pPr>
            <w:r w:rsidRPr="00017E0C">
              <w:rPr>
                <w:spacing w:val="2"/>
              </w:rPr>
              <w:t xml:space="preserve"> Наличие детальной программы ау</w:t>
            </w:r>
            <w:r w:rsidRPr="00017E0C">
              <w:rPr>
                <w:spacing w:val="2"/>
              </w:rPr>
              <w:softHyphen/>
            </w:r>
            <w:r w:rsidRPr="00017E0C">
              <w:t>дита по каждому этапу в разрезе про</w:t>
            </w:r>
            <w:r w:rsidRPr="00017E0C">
              <w:softHyphen/>
            </w:r>
            <w:r w:rsidRPr="00017E0C">
              <w:rPr>
                <w:spacing w:val="-1"/>
              </w:rPr>
              <w:t>веряемых структурных подразделе</w:t>
            </w:r>
            <w:r w:rsidRPr="00017E0C">
              <w:rPr>
                <w:spacing w:val="-1"/>
              </w:rPr>
              <w:softHyphen/>
            </w:r>
            <w:r w:rsidRPr="00017E0C">
              <w:rPr>
                <w:spacing w:val="2"/>
              </w:rPr>
              <w:t xml:space="preserve">ний, сроков проверки и предметных </w:t>
            </w:r>
            <w:r w:rsidRPr="00017E0C">
              <w:rPr>
                <w:spacing w:val="-1"/>
              </w:rPr>
              <w:t>областях проверки.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</w:tr>
      <w:tr w:rsidR="007333AE" w:rsidRPr="00017E0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numPr>
                <w:ilvl w:val="0"/>
                <w:numId w:val="23"/>
              </w:numPr>
              <w:shd w:val="clear" w:color="auto" w:fill="FFFFFF"/>
              <w:jc w:val="center"/>
            </w:pP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spacing w:line="192" w:lineRule="exact"/>
              <w:ind w:firstLine="14"/>
              <w:jc w:val="center"/>
            </w:pPr>
            <w:r w:rsidRPr="00017E0C">
              <w:rPr>
                <w:spacing w:val="3"/>
              </w:rPr>
              <w:t xml:space="preserve"> Наличие обязательства о проведе</w:t>
            </w:r>
            <w:r w:rsidRPr="00017E0C">
              <w:rPr>
                <w:spacing w:val="3"/>
              </w:rPr>
              <w:softHyphen/>
            </w:r>
            <w:r w:rsidRPr="00017E0C">
              <w:rPr>
                <w:spacing w:val="-2"/>
              </w:rPr>
              <w:t xml:space="preserve">нии аудита соответствия совершаемых </w:t>
            </w:r>
            <w:r w:rsidRPr="00017E0C">
              <w:t>хозяйственных операций действую</w:t>
            </w:r>
            <w:r w:rsidRPr="00017E0C">
              <w:softHyphen/>
            </w:r>
            <w:r w:rsidRPr="00017E0C">
              <w:rPr>
                <w:spacing w:val="-2"/>
              </w:rPr>
              <w:t>щему законодательству.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</w:tr>
      <w:tr w:rsidR="007333AE" w:rsidRPr="00017E0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numPr>
                <w:ilvl w:val="0"/>
                <w:numId w:val="23"/>
              </w:numPr>
              <w:shd w:val="clear" w:color="auto" w:fill="FFFFFF"/>
              <w:jc w:val="center"/>
            </w:pP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spacing w:line="192" w:lineRule="exact"/>
              <w:ind w:firstLine="5"/>
              <w:jc w:val="center"/>
            </w:pPr>
            <w:r w:rsidRPr="00017E0C">
              <w:t xml:space="preserve"> Наличие обязательства оказывать </w:t>
            </w:r>
            <w:r w:rsidRPr="00017E0C">
              <w:rPr>
                <w:spacing w:val="-1"/>
              </w:rPr>
              <w:t>оперативный консалтинг по бухгал</w:t>
            </w:r>
            <w:r w:rsidRPr="00017E0C">
              <w:rPr>
                <w:spacing w:val="-1"/>
              </w:rPr>
              <w:softHyphen/>
            </w:r>
            <w:r w:rsidRPr="00017E0C">
              <w:rPr>
                <w:spacing w:val="-2"/>
              </w:rPr>
              <w:t xml:space="preserve">терскому учету, налогообложению и </w:t>
            </w:r>
            <w:r w:rsidRPr="00017E0C">
              <w:rPr>
                <w:spacing w:val="-5"/>
              </w:rPr>
              <w:t>праву.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</w:tr>
      <w:tr w:rsidR="007333AE" w:rsidRPr="00017E0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numPr>
                <w:ilvl w:val="0"/>
                <w:numId w:val="23"/>
              </w:numPr>
              <w:shd w:val="clear" w:color="auto" w:fill="FFFFFF"/>
              <w:jc w:val="center"/>
            </w:pP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spacing w:line="192" w:lineRule="exact"/>
              <w:jc w:val="center"/>
            </w:pPr>
            <w:r w:rsidRPr="00017E0C">
              <w:rPr>
                <w:spacing w:val="-1"/>
              </w:rPr>
              <w:t xml:space="preserve"> Наличие обязательства по методи</w:t>
            </w:r>
            <w:r w:rsidRPr="00017E0C">
              <w:rPr>
                <w:spacing w:val="-1"/>
              </w:rPr>
              <w:softHyphen/>
            </w:r>
            <w:r w:rsidRPr="00017E0C">
              <w:t xml:space="preserve">ческому обеспечению организации </w:t>
            </w:r>
            <w:r w:rsidRPr="00017E0C">
              <w:rPr>
                <w:spacing w:val="-3"/>
              </w:rPr>
              <w:t>бухгалтерского учета.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</w:tr>
      <w:tr w:rsidR="007333AE" w:rsidRPr="00017E0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numPr>
                <w:ilvl w:val="0"/>
                <w:numId w:val="23"/>
              </w:numPr>
              <w:shd w:val="clear" w:color="auto" w:fill="FFFFFF"/>
              <w:jc w:val="center"/>
            </w:pP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spacing w:line="192" w:lineRule="exact"/>
              <w:ind w:hanging="5"/>
              <w:jc w:val="center"/>
            </w:pPr>
            <w:r w:rsidRPr="00017E0C">
              <w:rPr>
                <w:spacing w:val="-1"/>
              </w:rPr>
              <w:t xml:space="preserve"> Наличие обязательства о представ</w:t>
            </w:r>
            <w:r w:rsidRPr="00017E0C">
              <w:rPr>
                <w:spacing w:val="-1"/>
              </w:rPr>
              <w:softHyphen/>
              <w:t xml:space="preserve">лении и защите интересов предприятия </w:t>
            </w:r>
            <w:r w:rsidRPr="00017E0C">
              <w:t>перед налоговыми органами.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</w:tr>
      <w:tr w:rsidR="007333AE" w:rsidRPr="00017E0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numPr>
                <w:ilvl w:val="0"/>
                <w:numId w:val="23"/>
              </w:numPr>
              <w:shd w:val="clear" w:color="auto" w:fill="FFFFFF"/>
              <w:jc w:val="center"/>
            </w:pP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spacing w:line="197" w:lineRule="exact"/>
              <w:ind w:hanging="14"/>
              <w:jc w:val="center"/>
            </w:pPr>
            <w:r w:rsidRPr="00017E0C">
              <w:rPr>
                <w:spacing w:val="-1"/>
              </w:rPr>
              <w:t xml:space="preserve"> Соответствие методики аудита Тех</w:t>
            </w:r>
            <w:r w:rsidRPr="00017E0C">
              <w:rPr>
                <w:spacing w:val="-1"/>
              </w:rPr>
              <w:softHyphen/>
              <w:t>ническому заданию.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Default="007333AE" w:rsidP="001B5C2A">
            <w:pPr>
              <w:jc w:val="center"/>
            </w:pPr>
            <w:r w:rsidRPr="00B80487">
              <w:t>Х</w:t>
            </w:r>
          </w:p>
        </w:tc>
      </w:tr>
      <w:tr w:rsidR="007333AE" w:rsidRPr="00017E0C">
        <w:trPr>
          <w:trHeight w:val="2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ind w:right="2371"/>
              <w:jc w:val="center"/>
              <w:rPr>
                <w:b/>
              </w:rPr>
            </w:pPr>
            <w:r w:rsidRPr="00017E0C">
              <w:rPr>
                <w:b/>
                <w:spacing w:val="-6"/>
              </w:rPr>
              <w:t>ИТОГО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017E0C" w:rsidRDefault="007333AE" w:rsidP="001B5C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37477B" w:rsidRDefault="007333AE" w:rsidP="001B5C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37477B" w:rsidRDefault="007333AE" w:rsidP="001B5C2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37477B" w:rsidRDefault="007333AE" w:rsidP="001B5C2A">
            <w:pPr>
              <w:shd w:val="clear" w:color="auto" w:fill="FFFFFF"/>
              <w:ind w:left="62"/>
              <w:jc w:val="center"/>
              <w:rPr>
                <w:b/>
              </w:rPr>
            </w:pPr>
            <w:r w:rsidRPr="0037477B">
              <w:rPr>
                <w:b/>
                <w:iCs/>
                <w:spacing w:val="-8"/>
              </w:rPr>
              <w:t>0</w:t>
            </w:r>
            <w:r w:rsidR="001B5C2A">
              <w:rPr>
                <w:b/>
                <w:iCs/>
                <w:spacing w:val="-8"/>
              </w:rPr>
              <w:t>.</w:t>
            </w:r>
            <w:r w:rsidR="00A857C6">
              <w:rPr>
                <w:b/>
                <w:iCs/>
                <w:spacing w:val="-8"/>
              </w:rPr>
              <w:t>20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37477B" w:rsidRDefault="007333AE" w:rsidP="001B5C2A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7333AE" w:rsidRDefault="007333AE" w:rsidP="007333AE">
      <w:pPr>
        <w:ind w:left="360"/>
        <w:rPr>
          <w:b/>
          <w:i/>
          <w:iCs/>
          <w:spacing w:val="-3"/>
          <w:u w:val="single"/>
        </w:rPr>
      </w:pPr>
    </w:p>
    <w:p w:rsidR="007333AE" w:rsidRDefault="007333AE" w:rsidP="007333AE">
      <w:pPr>
        <w:ind w:left="360"/>
        <w:rPr>
          <w:b/>
          <w:i/>
          <w:iCs/>
          <w:spacing w:val="-3"/>
          <w:u w:val="single"/>
        </w:rPr>
      </w:pPr>
      <w:r w:rsidRPr="00F85417">
        <w:rPr>
          <w:b/>
          <w:i/>
          <w:iCs/>
          <w:spacing w:val="-3"/>
          <w:u w:val="single"/>
        </w:rPr>
        <w:t>Примечание:</w:t>
      </w:r>
    </w:p>
    <w:p w:rsidR="007333AE" w:rsidRPr="0037477B" w:rsidRDefault="007333AE" w:rsidP="007333AE">
      <w:pPr>
        <w:spacing w:before="120" w:line="288" w:lineRule="auto"/>
        <w:ind w:firstLine="720"/>
        <w:rPr>
          <w:i/>
          <w:iCs/>
          <w:spacing w:val="-3"/>
        </w:rPr>
      </w:pPr>
      <w:r w:rsidRPr="0037477B">
        <w:rPr>
          <w:i/>
          <w:iCs/>
          <w:spacing w:val="-3"/>
        </w:rPr>
        <w:t xml:space="preserve"> «Высокая» оценка - </w:t>
      </w:r>
      <w:r>
        <w:rPr>
          <w:i/>
          <w:iCs/>
          <w:spacing w:val="-3"/>
        </w:rPr>
        <w:t>25</w:t>
      </w:r>
      <w:r w:rsidRPr="0037477B">
        <w:rPr>
          <w:i/>
          <w:iCs/>
          <w:spacing w:val="-3"/>
        </w:rPr>
        <w:t xml:space="preserve"> баллов, присваивается при отсутствии в методике не более 1 элемента.</w:t>
      </w:r>
    </w:p>
    <w:p w:rsidR="007333AE" w:rsidRPr="0037477B" w:rsidRDefault="007333AE" w:rsidP="007333AE">
      <w:pPr>
        <w:spacing w:line="288" w:lineRule="auto"/>
        <w:ind w:firstLine="720"/>
        <w:rPr>
          <w:i/>
          <w:iCs/>
          <w:spacing w:val="-3"/>
        </w:rPr>
      </w:pPr>
      <w:r w:rsidRPr="0037477B">
        <w:rPr>
          <w:i/>
          <w:iCs/>
          <w:spacing w:val="-3"/>
        </w:rPr>
        <w:t>«Удовлетворительная» оценка - 1</w:t>
      </w:r>
      <w:r>
        <w:rPr>
          <w:i/>
          <w:iCs/>
          <w:spacing w:val="-3"/>
        </w:rPr>
        <w:t>5</w:t>
      </w:r>
      <w:r w:rsidRPr="0037477B">
        <w:rPr>
          <w:i/>
          <w:iCs/>
          <w:spacing w:val="-3"/>
        </w:rPr>
        <w:t xml:space="preserve"> баллов, присваивается при отсутствии в методике 2-4 элементов.</w:t>
      </w:r>
    </w:p>
    <w:p w:rsidR="007333AE" w:rsidRPr="0037477B" w:rsidRDefault="007333AE" w:rsidP="007333AE">
      <w:pPr>
        <w:spacing w:line="288" w:lineRule="auto"/>
        <w:ind w:firstLine="720"/>
        <w:rPr>
          <w:i/>
          <w:iCs/>
          <w:spacing w:val="-3"/>
        </w:rPr>
      </w:pPr>
      <w:r w:rsidRPr="0037477B">
        <w:rPr>
          <w:i/>
          <w:iCs/>
          <w:spacing w:val="-3"/>
        </w:rPr>
        <w:t>«Низкая» оценка - 0 баллов, присваивается при отсутствии в методике 5 и более элементов.</w:t>
      </w:r>
    </w:p>
    <w:p w:rsidR="00FC34C7" w:rsidRDefault="00FC34C7" w:rsidP="00FC34C7">
      <w:pPr>
        <w:shd w:val="clear" w:color="auto" w:fill="FFFFFF"/>
        <w:spacing w:line="288" w:lineRule="auto"/>
        <w:ind w:right="6"/>
        <w:jc w:val="center"/>
        <w:rPr>
          <w:sz w:val="24"/>
          <w:szCs w:val="24"/>
        </w:rPr>
      </w:pPr>
    </w:p>
    <w:p w:rsidR="007333AE" w:rsidRPr="00FC34C7" w:rsidRDefault="00FC34C7" w:rsidP="00FC34C7">
      <w:pPr>
        <w:shd w:val="clear" w:color="auto" w:fill="FFFFFF"/>
        <w:spacing w:line="288" w:lineRule="auto"/>
        <w:ind w:right="6"/>
        <w:jc w:val="center"/>
        <w:rPr>
          <w:sz w:val="24"/>
          <w:szCs w:val="24"/>
        </w:rPr>
      </w:pPr>
      <w:r w:rsidRPr="00FC34C7">
        <w:rPr>
          <w:sz w:val="24"/>
          <w:szCs w:val="24"/>
        </w:rPr>
        <w:t>Дополнительная информация</w:t>
      </w:r>
    </w:p>
    <w:p w:rsidR="007333AE" w:rsidRDefault="007333AE" w:rsidP="007333AE">
      <w:pPr>
        <w:shd w:val="clear" w:color="auto" w:fill="FFFFFF"/>
        <w:spacing w:line="288" w:lineRule="auto"/>
        <w:ind w:right="6"/>
        <w:jc w:val="right"/>
        <w:rPr>
          <w:b/>
          <w:bCs/>
          <w:color w:val="FF0000"/>
          <w:spacing w:val="1"/>
          <w:sz w:val="22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92"/>
        <w:gridCol w:w="2977"/>
        <w:gridCol w:w="1861"/>
        <w:gridCol w:w="1232"/>
        <w:gridCol w:w="1248"/>
        <w:gridCol w:w="1527"/>
      </w:tblGrid>
      <w:tr w:rsidR="007333AE" w:rsidRPr="006E25AB">
        <w:trPr>
          <w:trHeight w:hRule="exact" w:val="975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№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rPr>
                <w:spacing w:val="-1"/>
              </w:rPr>
              <w:t>Критерий оценки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spacing w:line="192" w:lineRule="exact"/>
              <w:jc w:val="center"/>
            </w:pPr>
            <w:r w:rsidRPr="006E25AB">
              <w:t>Данные об аудитор</w:t>
            </w:r>
            <w:r w:rsidRPr="006E25AB">
              <w:softHyphen/>
              <w:t xml:space="preserve">ской организации по </w:t>
            </w:r>
            <w:r w:rsidRPr="006E25AB">
              <w:rPr>
                <w:spacing w:val="-3"/>
              </w:rPr>
              <w:t xml:space="preserve">соответствующему </w:t>
            </w:r>
            <w:r w:rsidRPr="006E25AB">
              <w:rPr>
                <w:spacing w:val="-2"/>
              </w:rPr>
              <w:t>критерию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spacing w:line="192" w:lineRule="exact"/>
              <w:jc w:val="center"/>
            </w:pPr>
            <w:r w:rsidRPr="006E25AB">
              <w:rPr>
                <w:spacing w:val="-2"/>
              </w:rPr>
              <w:t>Коли</w:t>
            </w:r>
            <w:r w:rsidRPr="006E25AB">
              <w:rPr>
                <w:spacing w:val="-2"/>
              </w:rPr>
              <w:softHyphen/>
            </w:r>
            <w:r w:rsidRPr="006E25AB">
              <w:rPr>
                <w:spacing w:val="-6"/>
              </w:rPr>
              <w:t>чество баллов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865D2A" w:rsidP="00FC34C7">
            <w:pPr>
              <w:shd w:val="clear" w:color="auto" w:fill="FFFFFF"/>
              <w:spacing w:line="192" w:lineRule="exact"/>
              <w:jc w:val="center"/>
            </w:pPr>
            <w:r>
              <w:rPr>
                <w:spacing w:val="-10"/>
              </w:rPr>
              <w:t>Значимость</w:t>
            </w:r>
            <w:r w:rsidR="007333AE" w:rsidRPr="006E25AB">
              <w:rPr>
                <w:spacing w:val="-10"/>
              </w:rPr>
              <w:t xml:space="preserve"> </w:t>
            </w:r>
            <w:r w:rsidR="007333AE" w:rsidRPr="006E25AB">
              <w:rPr>
                <w:spacing w:val="-2"/>
              </w:rPr>
              <w:t>кри</w:t>
            </w:r>
            <w:r w:rsidR="007333AE" w:rsidRPr="006E25AB">
              <w:rPr>
                <w:spacing w:val="-2"/>
              </w:rPr>
              <w:softHyphen/>
            </w:r>
            <w:r w:rsidR="007333AE" w:rsidRPr="006E25AB">
              <w:rPr>
                <w:spacing w:val="-6"/>
              </w:rPr>
              <w:t>терия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F52F5A" w:rsidP="00FC34C7">
            <w:pPr>
              <w:shd w:val="clear" w:color="auto" w:fill="FFFFFF"/>
              <w:spacing w:line="187" w:lineRule="exact"/>
              <w:jc w:val="center"/>
            </w:pPr>
            <w:r>
              <w:rPr>
                <w:spacing w:val="-4"/>
              </w:rPr>
              <w:t>Рейтинг</w:t>
            </w:r>
          </w:p>
        </w:tc>
      </w:tr>
      <w:tr w:rsidR="007333AE" w:rsidRPr="006E25AB">
        <w:trPr>
          <w:trHeight w:val="20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1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Наличие судебных разбирательств, в которых аудиторская фирма участвовала на стороне аудируемых организаций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jc w:val="center"/>
            </w:pPr>
            <w:r w:rsidRPr="006E25AB">
              <w:t>Х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jc w:val="center"/>
            </w:pPr>
            <w:r w:rsidRPr="006E25AB">
              <w:t>Х</w:t>
            </w:r>
          </w:p>
        </w:tc>
      </w:tr>
      <w:tr w:rsidR="007333AE" w:rsidRPr="006E25AB">
        <w:trPr>
          <w:trHeight w:val="20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2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spacing w:line="192" w:lineRule="exact"/>
              <w:jc w:val="center"/>
            </w:pPr>
            <w:r w:rsidRPr="006E25AB">
              <w:t>Наличие судебных решений в пользу аудируемых организаций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jc w:val="center"/>
            </w:pPr>
            <w:r w:rsidRPr="006E25AB">
              <w:t>Х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jc w:val="center"/>
            </w:pPr>
            <w:r w:rsidRPr="006E25AB">
              <w:t>Х</w:t>
            </w:r>
          </w:p>
        </w:tc>
      </w:tr>
      <w:tr w:rsidR="007333AE" w:rsidRPr="006E25AB">
        <w:trPr>
          <w:trHeight w:val="20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3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spacing w:line="192" w:lineRule="exact"/>
              <w:jc w:val="center"/>
            </w:pPr>
            <w:r w:rsidRPr="006E25AB">
              <w:t>Наличие судебных решений в пользу аудируемых организаций соответствующей отрасли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jc w:val="center"/>
            </w:pPr>
            <w:r w:rsidRPr="006E25AB">
              <w:t>Х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jc w:val="center"/>
            </w:pPr>
            <w:r w:rsidRPr="006E25AB">
              <w:t>Х</w:t>
            </w:r>
          </w:p>
        </w:tc>
      </w:tr>
      <w:tr w:rsidR="007333AE" w:rsidRPr="006E25AB">
        <w:trPr>
          <w:trHeight w:val="20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4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spacing w:line="187" w:lineRule="exact"/>
              <w:jc w:val="center"/>
            </w:pPr>
            <w:r w:rsidRPr="006E25AB">
              <w:t>Прочая информация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jc w:val="center"/>
            </w:pPr>
            <w:r w:rsidRPr="006E25AB">
              <w:t>Х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jc w:val="center"/>
            </w:pPr>
            <w:r w:rsidRPr="006E25AB">
              <w:t>Х</w:t>
            </w:r>
          </w:p>
        </w:tc>
      </w:tr>
      <w:tr w:rsidR="007333AE" w:rsidRPr="006E25AB">
        <w:trPr>
          <w:trHeight w:val="20"/>
        </w:trPr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  <w:rPr>
                <w:b/>
              </w:rPr>
            </w:pPr>
            <w:r w:rsidRPr="006E25AB">
              <w:rPr>
                <w:b/>
                <w:spacing w:val="-7"/>
              </w:rPr>
              <w:t>ИТОГО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ind w:right="24"/>
              <w:jc w:val="center"/>
              <w:rPr>
                <w:b/>
              </w:rPr>
            </w:pPr>
            <w:r w:rsidRPr="006E25AB">
              <w:rPr>
                <w:b/>
                <w:spacing w:val="-8"/>
              </w:rPr>
              <w:t>0</w:t>
            </w:r>
            <w:r w:rsidR="00FC34C7">
              <w:rPr>
                <w:b/>
                <w:spacing w:val="-8"/>
              </w:rPr>
              <w:t>.</w:t>
            </w:r>
            <w:r w:rsidR="00A857C6">
              <w:rPr>
                <w:b/>
                <w:spacing w:val="-8"/>
              </w:rPr>
              <w:t>20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7333AE" w:rsidRDefault="007333AE" w:rsidP="007333AE">
      <w:pPr>
        <w:ind w:left="360"/>
        <w:rPr>
          <w:b/>
          <w:i/>
          <w:iCs/>
          <w:spacing w:val="-3"/>
          <w:u w:val="single"/>
        </w:rPr>
      </w:pPr>
    </w:p>
    <w:p w:rsidR="007333AE" w:rsidRDefault="007333AE" w:rsidP="007333AE">
      <w:pPr>
        <w:ind w:left="360"/>
        <w:rPr>
          <w:b/>
          <w:i/>
          <w:iCs/>
          <w:spacing w:val="-3"/>
          <w:u w:val="single"/>
        </w:rPr>
      </w:pPr>
      <w:r w:rsidRPr="00F85417">
        <w:rPr>
          <w:b/>
          <w:i/>
          <w:iCs/>
          <w:spacing w:val="-3"/>
          <w:u w:val="single"/>
        </w:rPr>
        <w:t>Примечание:</w:t>
      </w:r>
    </w:p>
    <w:p w:rsidR="007333AE" w:rsidRDefault="007333AE" w:rsidP="007333AE">
      <w:pPr>
        <w:ind w:left="360"/>
        <w:rPr>
          <w:i/>
          <w:iCs/>
          <w:spacing w:val="-3"/>
        </w:rPr>
      </w:pPr>
    </w:p>
    <w:tbl>
      <w:tblPr>
        <w:tblW w:w="4260" w:type="pct"/>
        <w:tblInd w:w="2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0"/>
        <w:gridCol w:w="3148"/>
        <w:gridCol w:w="2285"/>
        <w:gridCol w:w="2097"/>
      </w:tblGrid>
      <w:tr w:rsidR="007333AE" w:rsidRPr="006E25AB">
        <w:trPr>
          <w:trHeight w:val="255"/>
        </w:trPr>
        <w:tc>
          <w:tcPr>
            <w:tcW w:w="317" w:type="pct"/>
            <w:vMerge w:val="restar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№</w:t>
            </w:r>
          </w:p>
        </w:tc>
        <w:tc>
          <w:tcPr>
            <w:tcW w:w="1958" w:type="pct"/>
            <w:vMerge w:val="restar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rPr>
                <w:spacing w:val="-1"/>
              </w:rPr>
              <w:t>Критерий оценки</w:t>
            </w:r>
          </w:p>
        </w:tc>
        <w:tc>
          <w:tcPr>
            <w:tcW w:w="2725" w:type="pct"/>
            <w:gridSpan w:val="2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spacing w:line="192" w:lineRule="exact"/>
              <w:jc w:val="center"/>
            </w:pPr>
            <w:r w:rsidRPr="006E25AB">
              <w:rPr>
                <w:spacing w:val="-2"/>
              </w:rPr>
              <w:t>Коли</w:t>
            </w:r>
            <w:r w:rsidRPr="006E25AB">
              <w:rPr>
                <w:spacing w:val="-2"/>
              </w:rPr>
              <w:softHyphen/>
            </w:r>
            <w:r w:rsidRPr="006E25AB">
              <w:rPr>
                <w:spacing w:val="-6"/>
              </w:rPr>
              <w:t>чество баллов</w:t>
            </w:r>
          </w:p>
        </w:tc>
      </w:tr>
      <w:tr w:rsidR="007333AE" w:rsidRPr="006E25AB">
        <w:trPr>
          <w:trHeight w:val="300"/>
        </w:trPr>
        <w:tc>
          <w:tcPr>
            <w:tcW w:w="317" w:type="pct"/>
            <w:vMerge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</w:p>
        </w:tc>
        <w:tc>
          <w:tcPr>
            <w:tcW w:w="1958" w:type="pct"/>
            <w:vMerge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1421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spacing w:line="192" w:lineRule="exact"/>
              <w:jc w:val="center"/>
            </w:pPr>
            <w:r w:rsidRPr="006E25AB">
              <w:t>При наличии критерия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spacing w:line="192" w:lineRule="exact"/>
              <w:jc w:val="center"/>
              <w:rPr>
                <w:spacing w:val="-2"/>
              </w:rPr>
            </w:pPr>
            <w:r w:rsidRPr="006E25AB">
              <w:rPr>
                <w:spacing w:val="-2"/>
              </w:rPr>
              <w:t>При отсутствии критерия</w:t>
            </w:r>
          </w:p>
        </w:tc>
      </w:tr>
      <w:tr w:rsidR="007333AE" w:rsidRPr="006E25AB">
        <w:trPr>
          <w:trHeight w:val="20"/>
        </w:trPr>
        <w:tc>
          <w:tcPr>
            <w:tcW w:w="317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1</w:t>
            </w:r>
          </w:p>
        </w:tc>
        <w:tc>
          <w:tcPr>
            <w:tcW w:w="1958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Наличие судебных разбирательств, в которых аудиторская фирма участвовала на стороне аудируемых организаций</w:t>
            </w:r>
          </w:p>
        </w:tc>
        <w:tc>
          <w:tcPr>
            <w:tcW w:w="1421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0</w:t>
            </w:r>
          </w:p>
        </w:tc>
      </w:tr>
      <w:tr w:rsidR="007333AE" w:rsidRPr="006E25AB">
        <w:trPr>
          <w:trHeight w:val="20"/>
        </w:trPr>
        <w:tc>
          <w:tcPr>
            <w:tcW w:w="317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2</w:t>
            </w:r>
          </w:p>
        </w:tc>
        <w:tc>
          <w:tcPr>
            <w:tcW w:w="1958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spacing w:line="192" w:lineRule="exact"/>
              <w:jc w:val="center"/>
            </w:pPr>
            <w:r w:rsidRPr="006E25AB">
              <w:t>Наличие судебных решений в пользу аудируемых организаций</w:t>
            </w:r>
          </w:p>
        </w:tc>
        <w:tc>
          <w:tcPr>
            <w:tcW w:w="1421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0</w:t>
            </w:r>
          </w:p>
        </w:tc>
      </w:tr>
      <w:tr w:rsidR="007333AE" w:rsidRPr="006E25AB">
        <w:trPr>
          <w:trHeight w:val="20"/>
        </w:trPr>
        <w:tc>
          <w:tcPr>
            <w:tcW w:w="317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3</w:t>
            </w:r>
          </w:p>
        </w:tc>
        <w:tc>
          <w:tcPr>
            <w:tcW w:w="1958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spacing w:line="192" w:lineRule="exact"/>
              <w:jc w:val="center"/>
            </w:pPr>
            <w:r w:rsidRPr="006E25AB">
              <w:t>Наличие судебных решений в пользу аудируемых организаций соответствующей отрасли</w:t>
            </w:r>
          </w:p>
        </w:tc>
        <w:tc>
          <w:tcPr>
            <w:tcW w:w="1421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0</w:t>
            </w:r>
          </w:p>
        </w:tc>
      </w:tr>
      <w:tr w:rsidR="007333AE" w:rsidRPr="006E25AB">
        <w:trPr>
          <w:trHeight w:val="20"/>
        </w:trPr>
        <w:tc>
          <w:tcPr>
            <w:tcW w:w="317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4</w:t>
            </w:r>
          </w:p>
        </w:tc>
        <w:tc>
          <w:tcPr>
            <w:tcW w:w="1958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spacing w:line="187" w:lineRule="exact"/>
              <w:jc w:val="center"/>
            </w:pPr>
            <w:r w:rsidRPr="006E25AB">
              <w:t>Прочая информация</w:t>
            </w:r>
          </w:p>
        </w:tc>
        <w:tc>
          <w:tcPr>
            <w:tcW w:w="1421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5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</w:pPr>
            <w:r w:rsidRPr="006E25AB">
              <w:t>0</w:t>
            </w:r>
          </w:p>
        </w:tc>
      </w:tr>
      <w:tr w:rsidR="007333AE" w:rsidRPr="006E25AB">
        <w:trPr>
          <w:trHeight w:val="20"/>
        </w:trPr>
        <w:tc>
          <w:tcPr>
            <w:tcW w:w="317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58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  <w:rPr>
                <w:b/>
              </w:rPr>
            </w:pPr>
            <w:r w:rsidRPr="006E25AB">
              <w:rPr>
                <w:b/>
                <w:spacing w:val="-7"/>
              </w:rPr>
              <w:t>ИТОГО</w:t>
            </w:r>
          </w:p>
        </w:tc>
        <w:tc>
          <w:tcPr>
            <w:tcW w:w="1421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7333AE" w:rsidRPr="006E25AB" w:rsidRDefault="007333AE" w:rsidP="00FC34C7">
            <w:pPr>
              <w:shd w:val="clear" w:color="auto" w:fill="FFFFFF"/>
              <w:jc w:val="center"/>
              <w:rPr>
                <w:b/>
              </w:rPr>
            </w:pPr>
            <w:r w:rsidRPr="006E25AB">
              <w:rPr>
                <w:b/>
              </w:rPr>
              <w:t>0</w:t>
            </w:r>
          </w:p>
        </w:tc>
      </w:tr>
    </w:tbl>
    <w:p w:rsidR="007333AE" w:rsidRDefault="007333AE" w:rsidP="007333AE">
      <w:pPr>
        <w:ind w:left="360"/>
        <w:rPr>
          <w:i/>
          <w:iCs/>
          <w:spacing w:val="-3"/>
        </w:rPr>
      </w:pPr>
    </w:p>
    <w:p w:rsidR="007333AE" w:rsidRPr="006E25AB" w:rsidRDefault="007333AE" w:rsidP="00025A47">
      <w:pPr>
        <w:shd w:val="clear" w:color="auto" w:fill="FFFFFF"/>
        <w:spacing w:line="288" w:lineRule="auto"/>
        <w:ind w:right="6"/>
        <w:rPr>
          <w:b/>
          <w:bCs/>
          <w:spacing w:val="1"/>
          <w:sz w:val="22"/>
          <w:szCs w:val="22"/>
        </w:rPr>
      </w:pPr>
    </w:p>
    <w:p w:rsidR="007333AE" w:rsidRDefault="00865D2A" w:rsidP="007333AE">
      <w:pPr>
        <w:shd w:val="clear" w:color="auto" w:fill="FFFFFF"/>
        <w:spacing w:line="288" w:lineRule="auto"/>
        <w:ind w:right="6"/>
        <w:jc w:val="center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</w:rPr>
        <w:t xml:space="preserve">Итоговый рейтинг по критерию качество услуг и (или) квалификация участника конкурса </w:t>
      </w:r>
      <w:r w:rsidRPr="0067483E">
        <w:rPr>
          <w:b/>
          <w:bCs/>
          <w:spacing w:val="1"/>
          <w:sz w:val="22"/>
          <w:szCs w:val="22"/>
        </w:rPr>
        <w:t xml:space="preserve"> </w:t>
      </w:r>
    </w:p>
    <w:p w:rsidR="007333AE" w:rsidRPr="00C434A4" w:rsidRDefault="007333AE" w:rsidP="007333AE">
      <w:pPr>
        <w:spacing w:after="163"/>
        <w:rPr>
          <w:rFonts w:ascii="Courier New" w:hAnsi="Courier New" w:cs="Courier New"/>
          <w:b/>
          <w:bCs/>
          <w:color w:val="FF0000"/>
          <w:sz w:val="2"/>
          <w:szCs w:val="2"/>
        </w:rPr>
      </w:pPr>
    </w:p>
    <w:tbl>
      <w:tblPr>
        <w:tblW w:w="6237" w:type="dxa"/>
        <w:tblInd w:w="1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253"/>
        <w:gridCol w:w="1417"/>
      </w:tblGrid>
      <w:tr w:rsidR="00025A47" w:rsidRPr="00CD089F">
        <w:trPr>
          <w:trHeight w:val="6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6F52B6">
            <w:pPr>
              <w:shd w:val="clear" w:color="auto" w:fill="FFFFFF"/>
              <w:jc w:val="center"/>
              <w:rPr>
                <w:b/>
              </w:rPr>
            </w:pPr>
            <w:r w:rsidRPr="00D44858">
              <w:rPr>
                <w:b/>
              </w:rPr>
              <w:t>№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241999" w:rsidP="006F52B6">
            <w:pPr>
              <w:shd w:val="clear" w:color="auto" w:fill="FFFFFF"/>
              <w:jc w:val="center"/>
              <w:rPr>
                <w:b/>
              </w:rPr>
            </w:pPr>
            <w:r w:rsidRPr="00D44858">
              <w:rPr>
                <w:b/>
              </w:rPr>
              <w:t>Подкритерии</w:t>
            </w:r>
            <w:r w:rsidR="00025A47" w:rsidRPr="00D44858">
              <w:rPr>
                <w:b/>
              </w:rPr>
              <w:t xml:space="preserve"> оценки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6F52B6">
            <w:pPr>
              <w:shd w:val="clear" w:color="auto" w:fill="FFFFFF"/>
              <w:ind w:right="10"/>
              <w:jc w:val="center"/>
              <w:rPr>
                <w:b/>
              </w:rPr>
            </w:pPr>
            <w:r w:rsidRPr="00D44858">
              <w:rPr>
                <w:b/>
              </w:rPr>
              <w:t>Рейтинг</w:t>
            </w:r>
          </w:p>
        </w:tc>
      </w:tr>
      <w:tr w:rsidR="00025A47" w:rsidRPr="00CD089F">
        <w:trPr>
          <w:trHeight w:hRule="exact" w:val="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ind w:left="53"/>
              <w:jc w:val="center"/>
              <w:rPr>
                <w:b/>
                <w:sz w:val="22"/>
                <w:szCs w:val="22"/>
              </w:rPr>
            </w:pPr>
            <w:r w:rsidRPr="00D448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44858">
              <w:rPr>
                <w:b/>
                <w:sz w:val="22"/>
                <w:szCs w:val="22"/>
              </w:rPr>
              <w:t>«Надежность и репутация органи</w:t>
            </w:r>
            <w:r w:rsidRPr="00D44858">
              <w:rPr>
                <w:b/>
                <w:sz w:val="22"/>
                <w:szCs w:val="22"/>
              </w:rPr>
              <w:softHyphen/>
              <w:t>зации»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  <w:tr w:rsidR="00025A47" w:rsidRPr="00CD089F">
        <w:trPr>
          <w:trHeight w:hRule="exact" w:val="9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ind w:left="38"/>
              <w:jc w:val="center"/>
              <w:rPr>
                <w:b/>
                <w:sz w:val="22"/>
                <w:szCs w:val="22"/>
              </w:rPr>
            </w:pPr>
            <w:r w:rsidRPr="00D448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44858">
              <w:rPr>
                <w:b/>
                <w:bCs/>
                <w:spacing w:val="1"/>
                <w:sz w:val="22"/>
                <w:szCs w:val="22"/>
              </w:rPr>
              <w:t>«Опыт в области общего аудита предприятий»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  <w:tr w:rsidR="00025A47" w:rsidRPr="00CD089F">
        <w:trPr>
          <w:trHeight w:hRule="exact" w:val="9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ind w:left="38"/>
              <w:jc w:val="center"/>
              <w:rPr>
                <w:b/>
                <w:sz w:val="22"/>
                <w:szCs w:val="22"/>
              </w:rPr>
            </w:pPr>
            <w:r w:rsidRPr="00D448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44858">
              <w:rPr>
                <w:b/>
                <w:sz w:val="22"/>
                <w:szCs w:val="22"/>
              </w:rPr>
              <w:t>«Соответствие квалификации и опыта специалистов, заявляемых на аудит, предъявляемым требованиям»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  <w:tr w:rsidR="00025A47" w:rsidRPr="00CD089F">
        <w:trPr>
          <w:trHeight w:hRule="exact" w:val="9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ind w:left="24"/>
              <w:jc w:val="center"/>
              <w:rPr>
                <w:b/>
                <w:sz w:val="22"/>
                <w:szCs w:val="22"/>
              </w:rPr>
            </w:pPr>
            <w:r w:rsidRPr="00D448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44858">
              <w:rPr>
                <w:b/>
                <w:sz w:val="22"/>
                <w:szCs w:val="22"/>
              </w:rPr>
              <w:t>Предлагаемая методика аудита»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  <w:tr w:rsidR="00025A47" w:rsidRPr="00CD089F">
        <w:trPr>
          <w:trHeight w:hRule="exact" w:val="9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ind w:left="29"/>
              <w:jc w:val="center"/>
              <w:rPr>
                <w:b/>
                <w:sz w:val="22"/>
                <w:szCs w:val="22"/>
              </w:rPr>
            </w:pPr>
            <w:r w:rsidRPr="00D44858">
              <w:rPr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44858">
              <w:rPr>
                <w:b/>
                <w:sz w:val="22"/>
                <w:szCs w:val="22"/>
              </w:rPr>
              <w:t>Дополнительная информация»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  <w:tr w:rsidR="00025A47" w:rsidRPr="00CD089F">
        <w:trPr>
          <w:trHeight w:hRule="exact" w:val="8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ind w:left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4485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A47" w:rsidRPr="00D44858" w:rsidRDefault="00025A47" w:rsidP="00865D2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333AE" w:rsidRPr="005C403C" w:rsidRDefault="007333AE" w:rsidP="007333AE">
      <w:pPr>
        <w:shd w:val="clear" w:color="auto" w:fill="FFFFFF"/>
        <w:spacing w:after="120" w:line="288" w:lineRule="auto"/>
        <w:ind w:right="4" w:firstLine="709"/>
        <w:rPr>
          <w:spacing w:val="-1"/>
          <w:sz w:val="22"/>
          <w:szCs w:val="22"/>
        </w:rPr>
      </w:pPr>
    </w:p>
    <w:p w:rsidR="007333AE" w:rsidRDefault="007333AE" w:rsidP="00D44858">
      <w:pPr>
        <w:shd w:val="clear" w:color="auto" w:fill="FFFFFF"/>
        <w:spacing w:line="288" w:lineRule="auto"/>
        <w:ind w:right="6"/>
        <w:rPr>
          <w:b/>
          <w:bCs/>
          <w:spacing w:val="1"/>
          <w:sz w:val="22"/>
          <w:szCs w:val="22"/>
        </w:rPr>
      </w:pPr>
    </w:p>
    <w:p w:rsidR="00A857C6" w:rsidRDefault="00A857C6" w:rsidP="00D44858">
      <w:pPr>
        <w:shd w:val="clear" w:color="auto" w:fill="FFFFFF"/>
        <w:spacing w:line="288" w:lineRule="auto"/>
        <w:ind w:right="6"/>
        <w:rPr>
          <w:b/>
          <w:bCs/>
          <w:spacing w:val="1"/>
          <w:sz w:val="22"/>
          <w:szCs w:val="22"/>
        </w:rPr>
      </w:pPr>
    </w:p>
    <w:p w:rsidR="00A857C6" w:rsidRDefault="00A857C6" w:rsidP="00D44858">
      <w:pPr>
        <w:shd w:val="clear" w:color="auto" w:fill="FFFFFF"/>
        <w:spacing w:line="288" w:lineRule="auto"/>
        <w:ind w:right="6"/>
        <w:rPr>
          <w:b/>
          <w:bCs/>
          <w:spacing w:val="1"/>
          <w:sz w:val="22"/>
          <w:szCs w:val="22"/>
        </w:rPr>
      </w:pPr>
    </w:p>
    <w:p w:rsidR="00A857C6" w:rsidRDefault="00A857C6" w:rsidP="00D44858">
      <w:pPr>
        <w:shd w:val="clear" w:color="auto" w:fill="FFFFFF"/>
        <w:spacing w:line="288" w:lineRule="auto"/>
        <w:ind w:right="6"/>
        <w:rPr>
          <w:b/>
          <w:bCs/>
          <w:spacing w:val="1"/>
          <w:sz w:val="22"/>
          <w:szCs w:val="22"/>
        </w:rPr>
      </w:pPr>
    </w:p>
    <w:p w:rsidR="00A857C6" w:rsidRDefault="00A857C6" w:rsidP="00D44858">
      <w:pPr>
        <w:shd w:val="clear" w:color="auto" w:fill="FFFFFF"/>
        <w:spacing w:line="288" w:lineRule="auto"/>
        <w:ind w:right="6"/>
        <w:rPr>
          <w:b/>
          <w:bCs/>
          <w:spacing w:val="1"/>
          <w:sz w:val="22"/>
          <w:szCs w:val="22"/>
        </w:rPr>
      </w:pPr>
    </w:p>
    <w:p w:rsidR="00A857C6" w:rsidRDefault="00A857C6" w:rsidP="00D44858">
      <w:pPr>
        <w:shd w:val="clear" w:color="auto" w:fill="FFFFFF"/>
        <w:spacing w:line="288" w:lineRule="auto"/>
        <w:ind w:right="6"/>
        <w:rPr>
          <w:b/>
          <w:bCs/>
          <w:spacing w:val="1"/>
          <w:sz w:val="22"/>
          <w:szCs w:val="22"/>
        </w:rPr>
      </w:pPr>
    </w:p>
    <w:p w:rsidR="00A857C6" w:rsidRDefault="00A857C6" w:rsidP="00D44858">
      <w:pPr>
        <w:shd w:val="clear" w:color="auto" w:fill="FFFFFF"/>
        <w:spacing w:line="288" w:lineRule="auto"/>
        <w:ind w:right="6"/>
        <w:rPr>
          <w:b/>
          <w:bCs/>
          <w:spacing w:val="1"/>
          <w:sz w:val="22"/>
          <w:szCs w:val="22"/>
        </w:rPr>
      </w:pPr>
    </w:p>
    <w:p w:rsidR="00A857C6" w:rsidRDefault="00A857C6" w:rsidP="00D44858">
      <w:pPr>
        <w:shd w:val="clear" w:color="auto" w:fill="FFFFFF"/>
        <w:spacing w:line="288" w:lineRule="auto"/>
        <w:ind w:right="6"/>
        <w:rPr>
          <w:b/>
          <w:bCs/>
          <w:spacing w:val="1"/>
          <w:sz w:val="22"/>
          <w:szCs w:val="22"/>
        </w:rPr>
      </w:pPr>
    </w:p>
    <w:p w:rsidR="00A857C6" w:rsidRDefault="00A857C6" w:rsidP="00D44858">
      <w:pPr>
        <w:shd w:val="clear" w:color="auto" w:fill="FFFFFF"/>
        <w:spacing w:line="288" w:lineRule="auto"/>
        <w:ind w:right="6"/>
        <w:rPr>
          <w:b/>
          <w:bCs/>
          <w:spacing w:val="1"/>
          <w:sz w:val="22"/>
          <w:szCs w:val="22"/>
        </w:rPr>
      </w:pPr>
    </w:p>
    <w:p w:rsidR="00A857C6" w:rsidRDefault="00A857C6" w:rsidP="00D44858">
      <w:pPr>
        <w:shd w:val="clear" w:color="auto" w:fill="FFFFFF"/>
        <w:spacing w:line="288" w:lineRule="auto"/>
        <w:ind w:right="6"/>
        <w:rPr>
          <w:b/>
          <w:bCs/>
          <w:spacing w:val="1"/>
          <w:sz w:val="22"/>
          <w:szCs w:val="22"/>
        </w:rPr>
      </w:pPr>
    </w:p>
    <w:p w:rsidR="00A857C6" w:rsidRPr="00E41451" w:rsidRDefault="00A857C6" w:rsidP="00D44858">
      <w:pPr>
        <w:shd w:val="clear" w:color="auto" w:fill="FFFFFF"/>
        <w:spacing w:line="288" w:lineRule="auto"/>
        <w:ind w:right="6"/>
        <w:rPr>
          <w:b/>
          <w:bCs/>
          <w:spacing w:val="1"/>
          <w:sz w:val="22"/>
          <w:szCs w:val="22"/>
        </w:rPr>
      </w:pPr>
    </w:p>
    <w:p w:rsidR="007333AE" w:rsidRDefault="007333AE" w:rsidP="007333AE">
      <w:pPr>
        <w:shd w:val="clear" w:color="auto" w:fill="FFFFFF"/>
        <w:spacing w:line="288" w:lineRule="auto"/>
        <w:ind w:right="6"/>
        <w:jc w:val="center"/>
        <w:rPr>
          <w:b/>
          <w:bCs/>
          <w:spacing w:val="1"/>
          <w:sz w:val="22"/>
          <w:szCs w:val="22"/>
        </w:rPr>
      </w:pPr>
      <w:r w:rsidRPr="00E41451">
        <w:rPr>
          <w:b/>
          <w:bCs/>
          <w:spacing w:val="1"/>
          <w:sz w:val="22"/>
          <w:szCs w:val="22"/>
        </w:rPr>
        <w:t xml:space="preserve">2-й этап: </w:t>
      </w:r>
      <w:r w:rsidR="00D44858">
        <w:rPr>
          <w:b/>
          <w:bCs/>
          <w:spacing w:val="1"/>
          <w:sz w:val="22"/>
          <w:szCs w:val="22"/>
        </w:rPr>
        <w:t>ф</w:t>
      </w:r>
      <w:r w:rsidRPr="00E41451">
        <w:rPr>
          <w:b/>
          <w:bCs/>
          <w:spacing w:val="1"/>
          <w:sz w:val="22"/>
          <w:szCs w:val="22"/>
        </w:rPr>
        <w:t>орма оценки</w:t>
      </w:r>
      <w:r w:rsidR="00D44858">
        <w:rPr>
          <w:b/>
          <w:bCs/>
          <w:spacing w:val="1"/>
          <w:sz w:val="22"/>
          <w:szCs w:val="22"/>
        </w:rPr>
        <w:t xml:space="preserve"> заявки по критерию «цена контракта (договора)»</w:t>
      </w:r>
      <w:r w:rsidRPr="00E41451">
        <w:rPr>
          <w:b/>
          <w:bCs/>
          <w:spacing w:val="1"/>
          <w:sz w:val="22"/>
          <w:szCs w:val="22"/>
        </w:rPr>
        <w:t xml:space="preserve"> </w:t>
      </w:r>
    </w:p>
    <w:p w:rsidR="007333AE" w:rsidRPr="00E41451" w:rsidRDefault="007333AE" w:rsidP="007333AE">
      <w:pPr>
        <w:shd w:val="clear" w:color="auto" w:fill="FFFFFF"/>
        <w:spacing w:line="288" w:lineRule="auto"/>
        <w:ind w:right="6"/>
        <w:jc w:val="center"/>
        <w:rPr>
          <w:b/>
          <w:bCs/>
          <w:spacing w:val="1"/>
          <w:sz w:val="22"/>
          <w:szCs w:val="22"/>
        </w:rPr>
      </w:pPr>
    </w:p>
    <w:p w:rsidR="007333AE" w:rsidRDefault="007333AE" w:rsidP="00D44858">
      <w:pPr>
        <w:shd w:val="clear" w:color="auto" w:fill="FFFFFF"/>
        <w:spacing w:after="120" w:line="288" w:lineRule="auto"/>
        <w:ind w:right="6" w:firstLine="720"/>
        <w:jc w:val="both"/>
        <w:rPr>
          <w:spacing w:val="1"/>
          <w:sz w:val="22"/>
          <w:szCs w:val="22"/>
        </w:rPr>
      </w:pPr>
      <w:r w:rsidRPr="00E41451">
        <w:rPr>
          <w:spacing w:val="1"/>
          <w:sz w:val="22"/>
          <w:szCs w:val="22"/>
        </w:rPr>
        <w:t>Оценка финансового предложения осуществляется на основании представ</w:t>
      </w:r>
      <w:r w:rsidRPr="00E41451">
        <w:rPr>
          <w:spacing w:val="1"/>
          <w:sz w:val="22"/>
          <w:szCs w:val="22"/>
        </w:rPr>
        <w:softHyphen/>
        <w:t>ленной аудиторскими организациями стоимости аудиторской проверки</w:t>
      </w:r>
    </w:p>
    <w:p w:rsidR="00D44858" w:rsidRPr="00D44858" w:rsidRDefault="00D44858" w:rsidP="00D44858">
      <w:pPr>
        <w:shd w:val="clear" w:color="auto" w:fill="FFFFFF"/>
        <w:spacing w:after="120" w:line="288" w:lineRule="auto"/>
        <w:ind w:right="6" w:firstLine="720"/>
        <w:jc w:val="both"/>
        <w:rPr>
          <w:spacing w:val="1"/>
          <w:sz w:val="22"/>
          <w:szCs w:val="2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3196"/>
        <w:gridCol w:w="2268"/>
        <w:gridCol w:w="1276"/>
        <w:gridCol w:w="992"/>
        <w:gridCol w:w="1417"/>
      </w:tblGrid>
      <w:tr w:rsidR="007333AE" w:rsidRPr="00E41451">
        <w:trPr>
          <w:trHeight w:hRule="exact" w:val="68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spacing w:line="216" w:lineRule="exact"/>
              <w:jc w:val="center"/>
            </w:pPr>
            <w:r w:rsidRPr="00E41451">
              <w:t xml:space="preserve">№ </w:t>
            </w:r>
            <w:r w:rsidRPr="00E41451">
              <w:rPr>
                <w:spacing w:val="1"/>
              </w:rPr>
              <w:t>п/п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spacing w:line="216" w:lineRule="exact"/>
              <w:ind w:left="24" w:right="24"/>
              <w:jc w:val="center"/>
            </w:pPr>
            <w:r w:rsidRPr="00E41451">
              <w:rPr>
                <w:spacing w:val="-7"/>
              </w:rPr>
              <w:t xml:space="preserve">Наименование </w:t>
            </w:r>
            <w:r w:rsidRPr="00E41451">
              <w:rPr>
                <w:spacing w:val="-8"/>
              </w:rPr>
              <w:t xml:space="preserve">аудиторской </w:t>
            </w:r>
            <w:r w:rsidRPr="00E41451">
              <w:rPr>
                <w:spacing w:val="-6"/>
              </w:rPr>
              <w:t>организации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spacing w:line="216" w:lineRule="exact"/>
              <w:jc w:val="center"/>
            </w:pPr>
            <w:r w:rsidRPr="00E41451">
              <w:rPr>
                <w:spacing w:val="-5"/>
              </w:rPr>
              <w:t>Стоимость ауди</w:t>
            </w:r>
            <w:r w:rsidRPr="00E41451">
              <w:rPr>
                <w:spacing w:val="-4"/>
              </w:rPr>
              <w:t xml:space="preserve">торской проверки </w:t>
            </w:r>
            <w:r w:rsidRPr="00E41451">
              <w:rPr>
                <w:spacing w:val="-3"/>
              </w:rPr>
              <w:t>(руб., без НДС)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spacing w:line="221" w:lineRule="exact"/>
              <w:jc w:val="center"/>
            </w:pPr>
            <w:r w:rsidRPr="00E41451">
              <w:rPr>
                <w:spacing w:val="-6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D44858" w:rsidP="00D44858">
            <w:pPr>
              <w:shd w:val="clear" w:color="auto" w:fill="FFFFFF"/>
              <w:spacing w:line="216" w:lineRule="exact"/>
              <w:jc w:val="center"/>
            </w:pPr>
            <w:r>
              <w:rPr>
                <w:spacing w:val="-14"/>
              </w:rPr>
              <w:t>Значимость</w:t>
            </w:r>
            <w:r w:rsidR="007333AE" w:rsidRPr="00E41451">
              <w:rPr>
                <w:spacing w:val="-7"/>
              </w:rPr>
              <w:t>критерия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D44858" w:rsidP="00D44858">
            <w:pPr>
              <w:shd w:val="clear" w:color="auto" w:fill="FFFFFF"/>
              <w:spacing w:line="216" w:lineRule="exact"/>
              <w:ind w:left="144" w:right="158"/>
              <w:jc w:val="center"/>
            </w:pPr>
            <w:r>
              <w:rPr>
                <w:spacing w:val="-7"/>
              </w:rPr>
              <w:t>Рейтинг</w:t>
            </w:r>
          </w:p>
        </w:tc>
      </w:tr>
      <w:tr w:rsidR="007333AE" w:rsidRPr="00E41451">
        <w:trPr>
          <w:trHeight w:hRule="exact" w:val="2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jc w:val="center"/>
            </w:pPr>
            <w:r w:rsidRPr="00E41451">
              <w:t>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jc w:val="center"/>
            </w:pPr>
            <w:r w:rsidRPr="00E41451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jc w:val="center"/>
            </w:pPr>
            <w:r w:rsidRPr="00E41451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jc w:val="center"/>
            </w:pPr>
            <w:r w:rsidRPr="00E41451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jc w:val="center"/>
            </w:pPr>
            <w:r w:rsidRPr="00E41451"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jc w:val="center"/>
            </w:pPr>
            <w:r w:rsidRPr="00E41451">
              <w:t>6</w:t>
            </w:r>
          </w:p>
        </w:tc>
      </w:tr>
      <w:tr w:rsidR="007333AE" w:rsidRPr="00E41451">
        <w:trPr>
          <w:trHeight w:hRule="exact" w:val="83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jc w:val="center"/>
            </w:pPr>
            <w:r w:rsidRPr="00E41451">
              <w:t>1.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jc w:val="center"/>
            </w:pPr>
            <w:r w:rsidRPr="00E41451">
              <w:t>0</w:t>
            </w:r>
            <w:r w:rsidR="00D44858">
              <w:t>.</w:t>
            </w:r>
            <w:r w:rsidR="00412F4D"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3AE" w:rsidRPr="00E41451" w:rsidRDefault="007333AE" w:rsidP="00D44858">
            <w:pPr>
              <w:shd w:val="clear" w:color="auto" w:fill="FFFFFF"/>
              <w:jc w:val="center"/>
            </w:pPr>
          </w:p>
        </w:tc>
      </w:tr>
    </w:tbl>
    <w:p w:rsidR="00D44858" w:rsidRPr="00E41451" w:rsidRDefault="00D44858" w:rsidP="00AD645A">
      <w:pPr>
        <w:shd w:val="clear" w:color="auto" w:fill="FFFFFF"/>
        <w:spacing w:after="120" w:line="288" w:lineRule="auto"/>
        <w:ind w:right="4"/>
        <w:rPr>
          <w:spacing w:val="-1"/>
          <w:sz w:val="22"/>
          <w:szCs w:val="22"/>
        </w:rPr>
      </w:pPr>
    </w:p>
    <w:p w:rsidR="007333AE" w:rsidRPr="00E41451" w:rsidRDefault="007333AE" w:rsidP="007333AE"/>
    <w:p w:rsidR="00D44858" w:rsidRPr="005C403C" w:rsidRDefault="00D44858" w:rsidP="00D44858">
      <w:pPr>
        <w:shd w:val="clear" w:color="auto" w:fill="FFFFFF"/>
        <w:spacing w:after="120" w:line="288" w:lineRule="auto"/>
        <w:ind w:right="4" w:firstLine="709"/>
        <w:rPr>
          <w:spacing w:val="-1"/>
          <w:sz w:val="22"/>
          <w:szCs w:val="22"/>
        </w:rPr>
      </w:pPr>
      <w:r w:rsidRPr="005C403C">
        <w:rPr>
          <w:spacing w:val="-1"/>
          <w:sz w:val="22"/>
          <w:szCs w:val="22"/>
        </w:rPr>
        <w:t xml:space="preserve">Председатель Конкурсной комиссии </w:t>
      </w:r>
      <w:r w:rsidRPr="00202991">
        <w:rPr>
          <w:iCs/>
          <w:spacing w:val="-3"/>
          <w:sz w:val="22"/>
          <w:szCs w:val="22"/>
        </w:rPr>
        <w:t>______________</w:t>
      </w:r>
      <w:r>
        <w:rPr>
          <w:iCs/>
          <w:spacing w:val="-3"/>
          <w:sz w:val="22"/>
          <w:szCs w:val="22"/>
        </w:rPr>
        <w:t>_______ / _____________________</w:t>
      </w:r>
      <w:r w:rsidRPr="00202991">
        <w:rPr>
          <w:iCs/>
          <w:spacing w:val="-3"/>
          <w:sz w:val="22"/>
          <w:szCs w:val="22"/>
        </w:rPr>
        <w:t>___</w:t>
      </w:r>
      <w:r>
        <w:rPr>
          <w:iCs/>
          <w:spacing w:val="-3"/>
          <w:sz w:val="22"/>
          <w:szCs w:val="22"/>
        </w:rPr>
        <w:t>/</w:t>
      </w:r>
      <w:r w:rsidRPr="005C403C">
        <w:rPr>
          <w:spacing w:val="-1"/>
          <w:sz w:val="22"/>
          <w:szCs w:val="22"/>
        </w:rPr>
        <w:t xml:space="preserve"> </w:t>
      </w:r>
    </w:p>
    <w:p w:rsidR="00D44858" w:rsidRPr="005C403C" w:rsidRDefault="00D44858" w:rsidP="00D44858">
      <w:pPr>
        <w:shd w:val="clear" w:color="auto" w:fill="FFFFFF"/>
        <w:spacing w:after="120" w:line="288" w:lineRule="auto"/>
        <w:ind w:right="4" w:firstLine="709"/>
        <w:rPr>
          <w:sz w:val="22"/>
          <w:szCs w:val="22"/>
        </w:rPr>
      </w:pPr>
    </w:p>
    <w:p w:rsidR="00D44858" w:rsidRDefault="00D44858" w:rsidP="00D44858">
      <w:pPr>
        <w:shd w:val="clear" w:color="auto" w:fill="FFFFFF"/>
        <w:spacing w:after="120" w:line="288" w:lineRule="auto"/>
        <w:ind w:right="4" w:firstLine="709"/>
        <w:rPr>
          <w:sz w:val="22"/>
          <w:szCs w:val="22"/>
        </w:rPr>
      </w:pPr>
      <w:r w:rsidRPr="005C403C">
        <w:rPr>
          <w:sz w:val="22"/>
          <w:szCs w:val="22"/>
        </w:rPr>
        <w:t xml:space="preserve">Секретарь Конкурсной комиссии      </w:t>
      </w:r>
      <w:r w:rsidRPr="00202991">
        <w:rPr>
          <w:iCs/>
          <w:spacing w:val="-3"/>
          <w:sz w:val="22"/>
          <w:szCs w:val="22"/>
        </w:rPr>
        <w:t>______________</w:t>
      </w:r>
      <w:r>
        <w:rPr>
          <w:iCs/>
          <w:spacing w:val="-3"/>
          <w:sz w:val="22"/>
          <w:szCs w:val="22"/>
        </w:rPr>
        <w:t>______ / ____________</w:t>
      </w:r>
      <w:r w:rsidRPr="00202991">
        <w:rPr>
          <w:iCs/>
          <w:spacing w:val="-3"/>
          <w:sz w:val="22"/>
          <w:szCs w:val="22"/>
        </w:rPr>
        <w:t>______</w:t>
      </w:r>
      <w:r>
        <w:rPr>
          <w:iCs/>
          <w:spacing w:val="-3"/>
          <w:sz w:val="22"/>
          <w:szCs w:val="22"/>
        </w:rPr>
        <w:t>____</w:t>
      </w:r>
      <w:r w:rsidRPr="00202991">
        <w:rPr>
          <w:iCs/>
          <w:spacing w:val="-3"/>
          <w:sz w:val="22"/>
          <w:szCs w:val="22"/>
        </w:rPr>
        <w:t>__</w:t>
      </w:r>
      <w:r>
        <w:rPr>
          <w:iCs/>
          <w:spacing w:val="-3"/>
          <w:sz w:val="22"/>
          <w:szCs w:val="22"/>
        </w:rPr>
        <w:t>/</w:t>
      </w:r>
    </w:p>
    <w:p w:rsidR="00D44858" w:rsidRDefault="00D44858" w:rsidP="00D44858">
      <w:pPr>
        <w:shd w:val="clear" w:color="auto" w:fill="FFFFFF"/>
        <w:spacing w:after="120" w:line="288" w:lineRule="auto"/>
        <w:ind w:right="4" w:firstLine="709"/>
        <w:rPr>
          <w:sz w:val="22"/>
          <w:szCs w:val="22"/>
        </w:rPr>
      </w:pPr>
    </w:p>
    <w:p w:rsidR="007333AE" w:rsidRPr="00AD645A" w:rsidRDefault="00D44858" w:rsidP="00AD645A">
      <w:pPr>
        <w:shd w:val="clear" w:color="auto" w:fill="FFFFFF"/>
        <w:spacing w:after="120" w:line="288" w:lineRule="auto"/>
        <w:ind w:right="4" w:firstLine="709"/>
        <w:rPr>
          <w:sz w:val="22"/>
          <w:szCs w:val="22"/>
        </w:rPr>
      </w:pPr>
      <w:r w:rsidRPr="00583798">
        <w:rPr>
          <w:iCs/>
          <w:spacing w:val="-3"/>
          <w:sz w:val="22"/>
          <w:szCs w:val="22"/>
        </w:rPr>
        <w:t xml:space="preserve">Член Конкурсной комиссии </w:t>
      </w:r>
      <w:r w:rsidRPr="00583798">
        <w:rPr>
          <w:iCs/>
          <w:spacing w:val="-3"/>
          <w:sz w:val="22"/>
          <w:szCs w:val="22"/>
        </w:rPr>
        <w:tab/>
      </w:r>
      <w:r>
        <w:rPr>
          <w:iCs/>
          <w:spacing w:val="-3"/>
          <w:sz w:val="22"/>
          <w:szCs w:val="22"/>
        </w:rPr>
        <w:t xml:space="preserve">         ___________</w:t>
      </w:r>
      <w:r w:rsidRPr="00202991">
        <w:rPr>
          <w:iCs/>
          <w:spacing w:val="-3"/>
          <w:sz w:val="22"/>
          <w:szCs w:val="22"/>
        </w:rPr>
        <w:t>_________ /_______________</w:t>
      </w:r>
      <w:r>
        <w:rPr>
          <w:iCs/>
          <w:spacing w:val="-3"/>
          <w:sz w:val="22"/>
          <w:szCs w:val="22"/>
        </w:rPr>
        <w:t>__</w:t>
      </w:r>
      <w:r w:rsidRPr="00202991">
        <w:rPr>
          <w:iCs/>
          <w:spacing w:val="-3"/>
          <w:sz w:val="22"/>
          <w:szCs w:val="22"/>
        </w:rPr>
        <w:t>_</w:t>
      </w:r>
      <w:r>
        <w:rPr>
          <w:iCs/>
          <w:spacing w:val="-3"/>
          <w:sz w:val="22"/>
          <w:szCs w:val="22"/>
        </w:rPr>
        <w:t>___</w:t>
      </w:r>
      <w:r w:rsidRPr="00202991">
        <w:rPr>
          <w:iCs/>
          <w:spacing w:val="-3"/>
          <w:sz w:val="22"/>
          <w:szCs w:val="22"/>
        </w:rPr>
        <w:t>____</w:t>
      </w:r>
      <w:r>
        <w:rPr>
          <w:iCs/>
          <w:spacing w:val="-3"/>
          <w:sz w:val="22"/>
          <w:szCs w:val="22"/>
        </w:rPr>
        <w:t>/</w:t>
      </w:r>
    </w:p>
    <w:sectPr w:rsidR="007333AE" w:rsidRPr="00AD645A" w:rsidSect="00E65B96">
      <w:headerReference w:type="even" r:id="rId7"/>
      <w:headerReference w:type="default" r:id="rId8"/>
      <w:pgSz w:w="11909" w:h="16834"/>
      <w:pgMar w:top="568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3A2" w:rsidRDefault="00F233A2">
      <w:r>
        <w:separator/>
      </w:r>
    </w:p>
  </w:endnote>
  <w:endnote w:type="continuationSeparator" w:id="1">
    <w:p w:rsidR="00F233A2" w:rsidRDefault="00F23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3A2" w:rsidRDefault="00F233A2">
      <w:r>
        <w:separator/>
      </w:r>
    </w:p>
  </w:footnote>
  <w:footnote w:type="continuationSeparator" w:id="1">
    <w:p w:rsidR="00F233A2" w:rsidRDefault="00F23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C0" w:rsidRDefault="008F3C2E" w:rsidP="00053460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C54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54C0" w:rsidRDefault="00BC54C0" w:rsidP="0005346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C0" w:rsidRDefault="008F3C2E">
    <w:pPr>
      <w:pStyle w:val="a6"/>
      <w:jc w:val="right"/>
    </w:pPr>
    <w:fldSimple w:instr=" PAGE   \* MERGEFORMAT ">
      <w:r w:rsidR="00E65B96">
        <w:rPr>
          <w:noProof/>
        </w:rPr>
        <w:t>8</w:t>
      </w:r>
    </w:fldSimple>
  </w:p>
  <w:p w:rsidR="00BC54C0" w:rsidRDefault="00BC54C0" w:rsidP="0005346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1B0"/>
    <w:multiLevelType w:val="multilevel"/>
    <w:tmpl w:val="C9A429CA"/>
    <w:lvl w:ilvl="0">
      <w:start w:val="77"/>
      <w:numFmt w:val="bullet"/>
      <w:lvlText w:val="–"/>
      <w:lvlJc w:val="left"/>
      <w:pPr>
        <w:tabs>
          <w:tab w:val="num" w:pos="1693"/>
        </w:tabs>
        <w:ind w:left="596" w:firstLine="737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DAA65CF"/>
    <w:multiLevelType w:val="hybridMultilevel"/>
    <w:tmpl w:val="AF8048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54524"/>
    <w:multiLevelType w:val="hybridMultilevel"/>
    <w:tmpl w:val="A2D43BA6"/>
    <w:lvl w:ilvl="0" w:tplc="1FB029C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A0E447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10"/>
        <w:szCs w:val="1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D515BF0"/>
    <w:multiLevelType w:val="hybridMultilevel"/>
    <w:tmpl w:val="7CE83310"/>
    <w:lvl w:ilvl="0" w:tplc="33EE87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D10F0C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EB07907"/>
    <w:multiLevelType w:val="hybridMultilevel"/>
    <w:tmpl w:val="83000AA4"/>
    <w:lvl w:ilvl="0" w:tplc="BEF422C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1726F"/>
    <w:multiLevelType w:val="multilevel"/>
    <w:tmpl w:val="C9A429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1B55EA7"/>
    <w:multiLevelType w:val="hybridMultilevel"/>
    <w:tmpl w:val="F79CBA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307064DA"/>
    <w:multiLevelType w:val="hybridMultilevel"/>
    <w:tmpl w:val="C22CA3A8"/>
    <w:lvl w:ilvl="0" w:tplc="B344D92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308401AA"/>
    <w:multiLevelType w:val="multilevel"/>
    <w:tmpl w:val="9DB814A6"/>
    <w:lvl w:ilvl="0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12A65D0"/>
    <w:multiLevelType w:val="multilevel"/>
    <w:tmpl w:val="6FC8C13C"/>
    <w:lvl w:ilvl="0">
      <w:start w:val="77"/>
      <w:numFmt w:val="bullet"/>
      <w:lvlText w:val="–"/>
      <w:lvlJc w:val="left"/>
      <w:pPr>
        <w:tabs>
          <w:tab w:val="num" w:pos="1267"/>
        </w:tabs>
        <w:ind w:left="170" w:firstLine="737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3CE7382F"/>
    <w:multiLevelType w:val="hybridMultilevel"/>
    <w:tmpl w:val="7F3A56F8"/>
    <w:lvl w:ilvl="0" w:tplc="0244438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2ACB6">
      <w:numFmt w:val="none"/>
      <w:lvlText w:val=""/>
      <w:lvlJc w:val="left"/>
      <w:pPr>
        <w:tabs>
          <w:tab w:val="num" w:pos="360"/>
        </w:tabs>
      </w:pPr>
    </w:lvl>
    <w:lvl w:ilvl="2" w:tplc="545835D0">
      <w:numFmt w:val="none"/>
      <w:lvlText w:val=""/>
      <w:lvlJc w:val="left"/>
      <w:pPr>
        <w:tabs>
          <w:tab w:val="num" w:pos="360"/>
        </w:tabs>
      </w:pPr>
    </w:lvl>
    <w:lvl w:ilvl="3" w:tplc="B8840D6A">
      <w:numFmt w:val="none"/>
      <w:lvlText w:val=""/>
      <w:lvlJc w:val="left"/>
      <w:pPr>
        <w:tabs>
          <w:tab w:val="num" w:pos="360"/>
        </w:tabs>
      </w:pPr>
    </w:lvl>
    <w:lvl w:ilvl="4" w:tplc="1EFCFA10">
      <w:numFmt w:val="none"/>
      <w:lvlText w:val=""/>
      <w:lvlJc w:val="left"/>
      <w:pPr>
        <w:tabs>
          <w:tab w:val="num" w:pos="360"/>
        </w:tabs>
      </w:pPr>
    </w:lvl>
    <w:lvl w:ilvl="5" w:tplc="F500B284">
      <w:numFmt w:val="none"/>
      <w:lvlText w:val=""/>
      <w:lvlJc w:val="left"/>
      <w:pPr>
        <w:tabs>
          <w:tab w:val="num" w:pos="360"/>
        </w:tabs>
      </w:pPr>
    </w:lvl>
    <w:lvl w:ilvl="6" w:tplc="1398290E">
      <w:numFmt w:val="none"/>
      <w:lvlText w:val=""/>
      <w:lvlJc w:val="left"/>
      <w:pPr>
        <w:tabs>
          <w:tab w:val="num" w:pos="360"/>
        </w:tabs>
      </w:pPr>
    </w:lvl>
    <w:lvl w:ilvl="7" w:tplc="59DCC2F8">
      <w:numFmt w:val="none"/>
      <w:lvlText w:val=""/>
      <w:lvlJc w:val="left"/>
      <w:pPr>
        <w:tabs>
          <w:tab w:val="num" w:pos="360"/>
        </w:tabs>
      </w:pPr>
    </w:lvl>
    <w:lvl w:ilvl="8" w:tplc="212627A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E6E3655"/>
    <w:multiLevelType w:val="hybridMultilevel"/>
    <w:tmpl w:val="25082A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FDD3373"/>
    <w:multiLevelType w:val="multilevel"/>
    <w:tmpl w:val="C9A429C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6EC17E9"/>
    <w:multiLevelType w:val="hybridMultilevel"/>
    <w:tmpl w:val="F4666DD2"/>
    <w:lvl w:ilvl="0" w:tplc="A51C9D90">
      <w:start w:val="1"/>
      <w:numFmt w:val="decimal"/>
      <w:lvlText w:val="%1."/>
      <w:lvlJc w:val="left"/>
      <w:pPr>
        <w:tabs>
          <w:tab w:val="num" w:pos="664"/>
        </w:tabs>
        <w:ind w:left="664" w:hanging="5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8466B8"/>
    <w:multiLevelType w:val="hybridMultilevel"/>
    <w:tmpl w:val="D94E2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DD80EB5"/>
    <w:multiLevelType w:val="hybridMultilevel"/>
    <w:tmpl w:val="B1E88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2236D9"/>
    <w:multiLevelType w:val="hybridMultilevel"/>
    <w:tmpl w:val="9DB814A6"/>
    <w:lvl w:ilvl="0" w:tplc="CEEA7C3A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FD60434"/>
    <w:multiLevelType w:val="hybridMultilevel"/>
    <w:tmpl w:val="EA1A88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59CB0C81"/>
    <w:multiLevelType w:val="hybridMultilevel"/>
    <w:tmpl w:val="E8F4767A"/>
    <w:lvl w:ilvl="0" w:tplc="CEEA7C3A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9DC28E4"/>
    <w:multiLevelType w:val="hybridMultilevel"/>
    <w:tmpl w:val="E06E8E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DB1184C"/>
    <w:multiLevelType w:val="multilevel"/>
    <w:tmpl w:val="AD341A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C7C2CCF"/>
    <w:multiLevelType w:val="hybridMultilevel"/>
    <w:tmpl w:val="55841862"/>
    <w:lvl w:ilvl="0" w:tplc="CEEA7C3A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B0B1C4F"/>
    <w:multiLevelType w:val="multilevel"/>
    <w:tmpl w:val="4D9E2F30"/>
    <w:lvl w:ilvl="0">
      <w:start w:val="77"/>
      <w:numFmt w:val="bullet"/>
      <w:lvlText w:val="–"/>
      <w:lvlJc w:val="left"/>
      <w:pPr>
        <w:tabs>
          <w:tab w:val="num" w:pos="1693"/>
        </w:tabs>
        <w:ind w:left="596" w:firstLine="737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23">
    <w:nsid w:val="7B2D5106"/>
    <w:multiLevelType w:val="hybridMultilevel"/>
    <w:tmpl w:val="8EEC5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BAC26C">
      <w:start w:val="5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2"/>
  </w:num>
  <w:num w:numId="5">
    <w:abstractNumId w:val="20"/>
  </w:num>
  <w:num w:numId="6">
    <w:abstractNumId w:val="22"/>
  </w:num>
  <w:num w:numId="7">
    <w:abstractNumId w:val="5"/>
  </w:num>
  <w:num w:numId="8">
    <w:abstractNumId w:val="12"/>
  </w:num>
  <w:num w:numId="9">
    <w:abstractNumId w:val="0"/>
  </w:num>
  <w:num w:numId="10">
    <w:abstractNumId w:val="9"/>
  </w:num>
  <w:num w:numId="11">
    <w:abstractNumId w:val="15"/>
  </w:num>
  <w:num w:numId="12">
    <w:abstractNumId w:val="8"/>
  </w:num>
  <w:num w:numId="13">
    <w:abstractNumId w:val="23"/>
  </w:num>
  <w:num w:numId="14">
    <w:abstractNumId w:val="3"/>
  </w:num>
  <w:num w:numId="15">
    <w:abstractNumId w:val="7"/>
  </w:num>
  <w:num w:numId="16">
    <w:abstractNumId w:val="10"/>
  </w:num>
  <w:num w:numId="17">
    <w:abstractNumId w:val="11"/>
  </w:num>
  <w:num w:numId="18">
    <w:abstractNumId w:val="6"/>
  </w:num>
  <w:num w:numId="19">
    <w:abstractNumId w:val="17"/>
  </w:num>
  <w:num w:numId="20">
    <w:abstractNumId w:val="19"/>
  </w:num>
  <w:num w:numId="21">
    <w:abstractNumId w:val="14"/>
  </w:num>
  <w:num w:numId="22">
    <w:abstractNumId w:val="4"/>
  </w:num>
  <w:num w:numId="23">
    <w:abstractNumId w:val="1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B69EA"/>
    <w:rsid w:val="0001373B"/>
    <w:rsid w:val="000229BB"/>
    <w:rsid w:val="00025A47"/>
    <w:rsid w:val="00053460"/>
    <w:rsid w:val="00082A58"/>
    <w:rsid w:val="000B644A"/>
    <w:rsid w:val="000C3157"/>
    <w:rsid w:val="00107213"/>
    <w:rsid w:val="001B5C2A"/>
    <w:rsid w:val="001B7533"/>
    <w:rsid w:val="001F4215"/>
    <w:rsid w:val="001F68FC"/>
    <w:rsid w:val="002174E1"/>
    <w:rsid w:val="00241999"/>
    <w:rsid w:val="00244DC2"/>
    <w:rsid w:val="002665BC"/>
    <w:rsid w:val="00295B44"/>
    <w:rsid w:val="002F62A8"/>
    <w:rsid w:val="003C4AB4"/>
    <w:rsid w:val="00412F4D"/>
    <w:rsid w:val="0044221E"/>
    <w:rsid w:val="00476E63"/>
    <w:rsid w:val="00506CA0"/>
    <w:rsid w:val="0053005E"/>
    <w:rsid w:val="00531B27"/>
    <w:rsid w:val="00537056"/>
    <w:rsid w:val="00561B5C"/>
    <w:rsid w:val="00596568"/>
    <w:rsid w:val="005F04E4"/>
    <w:rsid w:val="00694528"/>
    <w:rsid w:val="006F52B6"/>
    <w:rsid w:val="00702DBD"/>
    <w:rsid w:val="00722EFE"/>
    <w:rsid w:val="0072501C"/>
    <w:rsid w:val="007333AE"/>
    <w:rsid w:val="00865D2A"/>
    <w:rsid w:val="008F3C2E"/>
    <w:rsid w:val="009411AC"/>
    <w:rsid w:val="009E1095"/>
    <w:rsid w:val="009F2EC6"/>
    <w:rsid w:val="00A133AD"/>
    <w:rsid w:val="00A4206F"/>
    <w:rsid w:val="00A80B70"/>
    <w:rsid w:val="00A857C6"/>
    <w:rsid w:val="00A9519A"/>
    <w:rsid w:val="00AD645A"/>
    <w:rsid w:val="00B010BA"/>
    <w:rsid w:val="00B37A6B"/>
    <w:rsid w:val="00B97625"/>
    <w:rsid w:val="00BA15F7"/>
    <w:rsid w:val="00BB4241"/>
    <w:rsid w:val="00BC54C0"/>
    <w:rsid w:val="00BD782A"/>
    <w:rsid w:val="00BF4008"/>
    <w:rsid w:val="00C42F48"/>
    <w:rsid w:val="00C871FC"/>
    <w:rsid w:val="00D05D9E"/>
    <w:rsid w:val="00D44858"/>
    <w:rsid w:val="00D6601D"/>
    <w:rsid w:val="00D73156"/>
    <w:rsid w:val="00DA2491"/>
    <w:rsid w:val="00DC5F60"/>
    <w:rsid w:val="00DD2090"/>
    <w:rsid w:val="00E36EF0"/>
    <w:rsid w:val="00E65B96"/>
    <w:rsid w:val="00E8453B"/>
    <w:rsid w:val="00EB69EA"/>
    <w:rsid w:val="00EC3291"/>
    <w:rsid w:val="00F157FE"/>
    <w:rsid w:val="00F233A2"/>
    <w:rsid w:val="00F270EC"/>
    <w:rsid w:val="00F52F5A"/>
    <w:rsid w:val="00F95F9F"/>
    <w:rsid w:val="00FC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9E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B69EA"/>
    <w:pPr>
      <w:keepNext/>
      <w:shd w:val="clear" w:color="auto" w:fill="FFFFFF"/>
      <w:spacing w:before="144" w:line="322" w:lineRule="exact"/>
      <w:ind w:left="5"/>
      <w:outlineLvl w:val="0"/>
    </w:pPr>
    <w:rPr>
      <w:color w:val="000000"/>
      <w:spacing w:val="3"/>
      <w:sz w:val="24"/>
      <w:szCs w:val="24"/>
    </w:rPr>
  </w:style>
  <w:style w:type="paragraph" w:styleId="2">
    <w:name w:val="heading 2"/>
    <w:basedOn w:val="a"/>
    <w:next w:val="a"/>
    <w:qFormat/>
    <w:rsid w:val="00EB69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69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B69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7333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basedOn w:val="a0"/>
    <w:locked/>
    <w:rsid w:val="00EB69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locked/>
    <w:rsid w:val="00EB69E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ocked/>
    <w:rsid w:val="00EB69EA"/>
    <w:pPr>
      <w:spacing w:line="276" w:lineRule="exact"/>
      <w:jc w:val="center"/>
    </w:pPr>
    <w:rPr>
      <w:sz w:val="24"/>
      <w:szCs w:val="24"/>
    </w:rPr>
  </w:style>
  <w:style w:type="paragraph" w:customStyle="1" w:styleId="Style24">
    <w:name w:val="Style24"/>
    <w:basedOn w:val="a"/>
    <w:locked/>
    <w:rsid w:val="00EB69EA"/>
    <w:pPr>
      <w:spacing w:line="271" w:lineRule="exact"/>
      <w:ind w:firstLine="365"/>
      <w:jc w:val="both"/>
    </w:pPr>
    <w:rPr>
      <w:sz w:val="24"/>
      <w:szCs w:val="24"/>
    </w:rPr>
  </w:style>
  <w:style w:type="paragraph" w:customStyle="1" w:styleId="Style2">
    <w:name w:val="Style2"/>
    <w:basedOn w:val="a"/>
    <w:locked/>
    <w:rsid w:val="00EB69EA"/>
    <w:pPr>
      <w:spacing w:line="257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locked/>
    <w:rsid w:val="00EB69EA"/>
    <w:rPr>
      <w:sz w:val="24"/>
      <w:szCs w:val="24"/>
    </w:rPr>
  </w:style>
  <w:style w:type="paragraph" w:customStyle="1" w:styleId="Style9">
    <w:name w:val="Style9"/>
    <w:basedOn w:val="a"/>
    <w:locked/>
    <w:rsid w:val="00EB69EA"/>
    <w:pPr>
      <w:spacing w:line="360" w:lineRule="exact"/>
      <w:ind w:firstLine="1762"/>
    </w:pPr>
    <w:rPr>
      <w:sz w:val="24"/>
      <w:szCs w:val="24"/>
    </w:rPr>
  </w:style>
  <w:style w:type="paragraph" w:customStyle="1" w:styleId="Style34">
    <w:name w:val="Style34"/>
    <w:basedOn w:val="a"/>
    <w:locked/>
    <w:rsid w:val="00EB69EA"/>
    <w:pPr>
      <w:spacing w:line="254" w:lineRule="exact"/>
    </w:pPr>
    <w:rPr>
      <w:sz w:val="24"/>
      <w:szCs w:val="24"/>
    </w:rPr>
  </w:style>
  <w:style w:type="character" w:customStyle="1" w:styleId="FontStyle41">
    <w:name w:val="Font Style41"/>
    <w:basedOn w:val="a0"/>
    <w:locked/>
    <w:rsid w:val="00EB69E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2">
    <w:name w:val="Font Style42"/>
    <w:basedOn w:val="a0"/>
    <w:locked/>
    <w:rsid w:val="00EB69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locked/>
    <w:rsid w:val="00EB69EA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rsid w:val="00EB69E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EB69EA"/>
  </w:style>
  <w:style w:type="paragraph" w:styleId="a5">
    <w:name w:val="Body Text Indent"/>
    <w:basedOn w:val="a"/>
    <w:rsid w:val="00EB69EA"/>
    <w:pPr>
      <w:shd w:val="clear" w:color="auto" w:fill="FFFFFF"/>
    </w:pPr>
    <w:rPr>
      <w:color w:val="000000"/>
      <w:spacing w:val="-16"/>
      <w:sz w:val="24"/>
      <w:szCs w:val="24"/>
    </w:rPr>
  </w:style>
  <w:style w:type="paragraph" w:customStyle="1" w:styleId="Style4">
    <w:name w:val="Style4"/>
    <w:basedOn w:val="a"/>
    <w:locked/>
    <w:rsid w:val="00EB69EA"/>
    <w:pPr>
      <w:spacing w:line="275" w:lineRule="exact"/>
      <w:ind w:firstLine="528"/>
      <w:jc w:val="both"/>
    </w:pPr>
    <w:rPr>
      <w:sz w:val="24"/>
      <w:szCs w:val="24"/>
    </w:rPr>
  </w:style>
  <w:style w:type="paragraph" w:customStyle="1" w:styleId="ConsNormal">
    <w:name w:val="ConsNormal"/>
    <w:rsid w:val="00EB6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EB69E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30">
    <w:name w:val="Body Text 3"/>
    <w:basedOn w:val="a"/>
    <w:rsid w:val="00EB69EA"/>
    <w:pPr>
      <w:spacing w:after="120"/>
    </w:pPr>
    <w:rPr>
      <w:sz w:val="16"/>
      <w:szCs w:val="16"/>
    </w:rPr>
  </w:style>
  <w:style w:type="paragraph" w:styleId="a8">
    <w:name w:val="Body Text"/>
    <w:basedOn w:val="a"/>
    <w:rsid w:val="00EB69EA"/>
    <w:pPr>
      <w:spacing w:after="120"/>
    </w:pPr>
  </w:style>
  <w:style w:type="paragraph" w:styleId="a9">
    <w:name w:val="Normal (Web)"/>
    <w:basedOn w:val="a"/>
    <w:rsid w:val="00EB69EA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styleId="aa">
    <w:name w:val="Block Text"/>
    <w:basedOn w:val="a"/>
    <w:rsid w:val="00EB69EA"/>
    <w:pPr>
      <w:widowControl/>
      <w:autoSpaceDE/>
      <w:autoSpaceDN/>
      <w:adjustRightInd/>
      <w:ind w:left="51" w:right="38" w:firstLine="28"/>
      <w:jc w:val="both"/>
    </w:pPr>
    <w:rPr>
      <w:rFonts w:ascii="Arial" w:hAnsi="Arial"/>
      <w:sz w:val="16"/>
    </w:rPr>
  </w:style>
  <w:style w:type="paragraph" w:styleId="20">
    <w:name w:val="Body Text 2"/>
    <w:basedOn w:val="a"/>
    <w:rsid w:val="00EB69EA"/>
    <w:pPr>
      <w:widowControl/>
      <w:autoSpaceDE/>
      <w:autoSpaceDN/>
      <w:adjustRightInd/>
      <w:jc w:val="center"/>
    </w:pPr>
    <w:rPr>
      <w:rFonts w:ascii="Arial" w:hAnsi="Arial"/>
      <w:sz w:val="14"/>
    </w:rPr>
  </w:style>
  <w:style w:type="paragraph" w:styleId="ab">
    <w:name w:val="footer"/>
    <w:basedOn w:val="a"/>
    <w:rsid w:val="00EB69E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paragraph" w:styleId="21">
    <w:name w:val="Body Text Indent 2"/>
    <w:basedOn w:val="a"/>
    <w:rsid w:val="00EB69EA"/>
    <w:pPr>
      <w:widowControl/>
      <w:autoSpaceDE/>
      <w:autoSpaceDN/>
      <w:adjustRightInd/>
      <w:ind w:firstLine="720"/>
      <w:jc w:val="both"/>
    </w:pPr>
    <w:rPr>
      <w:b/>
      <w:sz w:val="22"/>
    </w:rPr>
  </w:style>
  <w:style w:type="paragraph" w:customStyle="1" w:styleId="ConsNonformat">
    <w:name w:val="ConsNonformat"/>
    <w:rsid w:val="00EB69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EB69EA"/>
    <w:pPr>
      <w:widowControl/>
      <w:autoSpaceDE/>
      <w:autoSpaceDN/>
      <w:adjustRightInd/>
      <w:spacing w:line="360" w:lineRule="auto"/>
      <w:jc w:val="center"/>
    </w:pPr>
    <w:rPr>
      <w:b/>
      <w:sz w:val="28"/>
    </w:rPr>
  </w:style>
  <w:style w:type="paragraph" w:customStyle="1" w:styleId="211">
    <w:name w:val="Заголовок 21"/>
    <w:basedOn w:val="a"/>
    <w:next w:val="a"/>
    <w:rsid w:val="00EB69EA"/>
    <w:pPr>
      <w:keepNext/>
      <w:widowControl/>
      <w:autoSpaceDE/>
      <w:autoSpaceDN/>
      <w:adjustRightInd/>
      <w:spacing w:line="360" w:lineRule="auto"/>
      <w:ind w:left="5040" w:firstLine="720"/>
      <w:jc w:val="both"/>
    </w:pPr>
    <w:rPr>
      <w:sz w:val="28"/>
    </w:rPr>
  </w:style>
  <w:style w:type="paragraph" w:customStyle="1" w:styleId="ConsCell">
    <w:name w:val="ConsCell"/>
    <w:rsid w:val="00EB69E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B6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rsid w:val="00EB69EA"/>
    <w:rPr>
      <w:color w:val="0000FF"/>
      <w:u w:val="single"/>
    </w:rPr>
  </w:style>
  <w:style w:type="paragraph" w:customStyle="1" w:styleId="ConsPlusNonformat">
    <w:name w:val="ConsPlusNonformat"/>
    <w:rsid w:val="00EB69E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69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Верхний колонтитул Знак"/>
    <w:basedOn w:val="a0"/>
    <w:link w:val="a6"/>
    <w:uiPriority w:val="99"/>
    <w:rsid w:val="00C42F48"/>
    <w:rPr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333AE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2260</Words>
  <Characters>12888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Приложение № 1</vt:lpstr>
      <vt:lpstr>ОЦЕНКИ ЗАЯВОК НА УЧАСТИЕ В ОТКРЫТОМ КОНКУРСЕ по отбору аудиторских организаций д</vt:lpstr>
      <vt:lpstr>        </vt:lpstr>
      <vt:lpstr>        Rci = C i1 + Ci2 + … + Cik</vt:lpstr>
      <vt:lpstr>        где:</vt:lpstr>
      <vt:lpstr>        Rci ( рейтинг, присуждаемый i-й заявке по указанному критерию;</vt:lpstr>
      <vt:lpstr>        Cik ( значение в баллах (среднее арифметическое оценок в баллах всех членов конк</vt:lpstr>
      <vt:lpstr>Rai = (Amax – Ai)/Amax x 100,</vt:lpstr>
      <vt:lpstr>Ведомости оценки предложений участников конкурса</vt:lpstr>
    </vt:vector>
  </TitlesOfParts>
  <Company>Grizli777</Company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User1</dc:creator>
  <cp:lastModifiedBy>Анна Анатольевна</cp:lastModifiedBy>
  <cp:revision>3</cp:revision>
  <cp:lastPrinted>2011-02-09T08:32:00Z</cp:lastPrinted>
  <dcterms:created xsi:type="dcterms:W3CDTF">2011-02-09T08:33:00Z</dcterms:created>
  <dcterms:modified xsi:type="dcterms:W3CDTF">2011-02-10T14:24:00Z</dcterms:modified>
</cp:coreProperties>
</file>