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6C3" w:rsidRPr="00377035" w:rsidRDefault="001D79BF" w:rsidP="005D76C3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>
        <w:rPr>
          <w:noProof/>
          <w:color w:val="000000" w:themeColor="text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67.9pt;width:49.55pt;height:48.15pt;z-index:251659264;visibility:visible;mso-wrap-edited:f;mso-position-horizontal-relative:margin;mso-position-vertical-relative:page">
            <v:imagedata r:id="rId4" o:title=""/>
            <w10:wrap type="topAndBottom" anchorx="margin" anchory="page"/>
            <w10:anchorlock/>
          </v:shape>
          <o:OLEObject Type="Embed" ProgID="Word.Picture.8" ShapeID="_x0000_s1026" DrawAspect="Content" ObjectID="_1752418424" r:id="rId5"/>
        </w:object>
      </w:r>
      <w:r w:rsidR="005D76C3" w:rsidRPr="00377035">
        <w:rPr>
          <w:color w:val="000000" w:themeColor="text1"/>
          <w:spacing w:val="30"/>
          <w:szCs w:val="28"/>
        </w:rPr>
        <w:t>ДЕПАРТАМЕНТ</w:t>
      </w:r>
    </w:p>
    <w:p w:rsidR="005D76C3" w:rsidRPr="00377035" w:rsidRDefault="005D76C3" w:rsidP="005D76C3">
      <w:pPr>
        <w:pStyle w:val="a4"/>
        <w:spacing w:line="192" w:lineRule="auto"/>
        <w:outlineLvl w:val="0"/>
        <w:rPr>
          <w:color w:val="000000" w:themeColor="text1"/>
          <w:spacing w:val="30"/>
          <w:szCs w:val="28"/>
        </w:rPr>
      </w:pPr>
      <w:r w:rsidRPr="00377035">
        <w:rPr>
          <w:color w:val="000000" w:themeColor="text1"/>
          <w:spacing w:val="30"/>
          <w:szCs w:val="28"/>
        </w:rPr>
        <w:t>ИМУЩЕСТВЕННЫХ И ЗЕМЕЛЬНЫХ ОТНОШЕНИЙ</w:t>
      </w:r>
    </w:p>
    <w:p w:rsidR="005D76C3" w:rsidRPr="00377035" w:rsidRDefault="005D76C3" w:rsidP="005D76C3">
      <w:pPr>
        <w:pStyle w:val="a4"/>
        <w:spacing w:line="192" w:lineRule="auto"/>
        <w:outlineLvl w:val="0"/>
        <w:rPr>
          <w:color w:val="000000" w:themeColor="text1"/>
          <w:szCs w:val="28"/>
        </w:rPr>
      </w:pPr>
      <w:r w:rsidRPr="00377035">
        <w:rPr>
          <w:color w:val="000000" w:themeColor="text1"/>
          <w:spacing w:val="30"/>
          <w:szCs w:val="28"/>
        </w:rPr>
        <w:t>ВОРОНЕЖСКОЙ ОБЛАСТИ</w:t>
      </w:r>
    </w:p>
    <w:p w:rsidR="005D76C3" w:rsidRPr="00377035" w:rsidRDefault="005D76C3" w:rsidP="005D76C3">
      <w:pPr>
        <w:pStyle w:val="a3"/>
        <w:ind w:right="2"/>
        <w:jc w:val="center"/>
        <w:rPr>
          <w:rFonts w:ascii="Times New Roman" w:hAnsi="Times New Roman"/>
          <w:color w:val="000000" w:themeColor="text1"/>
          <w:sz w:val="20"/>
        </w:rPr>
      </w:pPr>
    </w:p>
    <w:p w:rsidR="005D76C3" w:rsidRDefault="005D76C3" w:rsidP="005D76C3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5D76C3" w:rsidRPr="00377035" w:rsidRDefault="005D76C3" w:rsidP="005D76C3">
      <w:pPr>
        <w:pStyle w:val="a3"/>
        <w:tabs>
          <w:tab w:val="left" w:pos="6985"/>
        </w:tabs>
        <w:ind w:right="2"/>
        <w:rPr>
          <w:rFonts w:ascii="Times New Roman" w:hAnsi="Times New Roman"/>
          <w:color w:val="000000" w:themeColor="text1"/>
          <w:szCs w:val="28"/>
        </w:rPr>
      </w:pPr>
      <w:r w:rsidRPr="00377035">
        <w:rPr>
          <w:rFonts w:ascii="Times New Roman" w:hAnsi="Times New Roman"/>
          <w:color w:val="000000" w:themeColor="text1"/>
          <w:szCs w:val="28"/>
        </w:rPr>
        <w:t>________________</w:t>
      </w:r>
      <w:r w:rsidRPr="00377035">
        <w:rPr>
          <w:rFonts w:ascii="Times New Roman" w:hAnsi="Times New Roman"/>
          <w:color w:val="000000" w:themeColor="text1"/>
          <w:szCs w:val="28"/>
        </w:rPr>
        <w:tab/>
        <w:t>______________</w:t>
      </w:r>
    </w:p>
    <w:p w:rsidR="005D76C3" w:rsidRDefault="005D76C3" w:rsidP="005D76C3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  <w:r>
        <w:rPr>
          <w:rFonts w:ascii="Times New Roman" w:hAnsi="Times New Roman"/>
          <w:bCs/>
          <w:color w:val="000000" w:themeColor="text1"/>
          <w:szCs w:val="28"/>
        </w:rPr>
        <w:t>Воронеж</w:t>
      </w:r>
    </w:p>
    <w:p w:rsidR="005D76C3" w:rsidRPr="00786E91" w:rsidRDefault="005D76C3" w:rsidP="005D76C3">
      <w:pPr>
        <w:pStyle w:val="a3"/>
        <w:ind w:right="2"/>
        <w:jc w:val="center"/>
        <w:rPr>
          <w:rFonts w:ascii="Times New Roman" w:hAnsi="Times New Roman"/>
          <w:bCs/>
          <w:color w:val="000000" w:themeColor="text1"/>
          <w:szCs w:val="28"/>
        </w:rPr>
      </w:pPr>
    </w:p>
    <w:p w:rsidR="005D76C3" w:rsidRPr="00377035" w:rsidRDefault="005D76C3" w:rsidP="005D76C3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внесении изменений в приказ департамента имущественных и земельных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отношений Воронежской области от </w:t>
      </w:r>
      <w:r w:rsidR="007940ED">
        <w:rPr>
          <w:rFonts w:ascii="Times New Roman" w:hAnsi="Times New Roman" w:cs="Times New Roman"/>
          <w:color w:val="000000" w:themeColor="text1"/>
          <w:sz w:val="28"/>
          <w:szCs w:val="28"/>
        </w:rPr>
        <w:t>29.11</w:t>
      </w:r>
      <w:r w:rsidR="00496E0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DF2EE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7940ED">
        <w:rPr>
          <w:rFonts w:ascii="Times New Roman" w:hAnsi="Times New Roman" w:cs="Times New Roman"/>
          <w:color w:val="000000" w:themeColor="text1"/>
          <w:sz w:val="28"/>
          <w:szCs w:val="28"/>
        </w:rPr>
        <w:t>2540</w:t>
      </w:r>
    </w:p>
    <w:p w:rsidR="005D76C3" w:rsidRPr="004E60B5" w:rsidRDefault="005D76C3" w:rsidP="005D76C3">
      <w:pPr>
        <w:pStyle w:val="ConsPlusTitle"/>
        <w:widowControl/>
        <w:spacing w:line="48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5D76C3" w:rsidRDefault="005D76C3" w:rsidP="005D76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927BF">
        <w:rPr>
          <w:rFonts w:ascii="Times New Roman" w:hAnsi="Times New Roman"/>
          <w:color w:val="000000" w:themeColor="text1"/>
          <w:sz w:val="28"/>
          <w:szCs w:val="28"/>
        </w:rPr>
        <w:t>В соответствии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с частью 5.8 статьи 19 Федерального закона от 13.03.2006 № 38-ФЗ «О рекламе», Законом Воронежской области от 30.12.2014 № 217-ОЗ «О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области», </w:t>
      </w:r>
      <w:hyperlink r:id="rId6" w:history="1">
        <w:r w:rsidRPr="00377035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Воронежской области от 08.05.2009 № 365 «Об утверждении Положения о департаменте имущественных и земельных отношений Воронежской области», приказом департамента имущественных и земельных отношений Воронежской обл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асти от </w:t>
      </w:r>
      <w:r w:rsidRPr="00DB6EA7">
        <w:rPr>
          <w:rFonts w:ascii="Times New Roman" w:hAnsi="Times New Roman"/>
          <w:color w:val="000000" w:themeColor="text1"/>
          <w:sz w:val="28"/>
          <w:szCs w:val="28"/>
        </w:rPr>
        <w:t xml:space="preserve">26.04.2019 № 1030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B6EA7">
        <w:rPr>
          <w:rFonts w:ascii="Times New Roman" w:hAnsi="Times New Roman"/>
          <w:color w:val="000000" w:themeColor="text1"/>
          <w:sz w:val="28"/>
          <w:szCs w:val="28"/>
        </w:rPr>
        <w:t>«О Порядке утверждения схемы размещения рекламных конструкций на территории городского округа город Воронеж»</w:t>
      </w:r>
    </w:p>
    <w:p w:rsidR="005D76C3" w:rsidRPr="00377035" w:rsidRDefault="005D76C3" w:rsidP="005D76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п р и </w:t>
      </w:r>
      <w:proofErr w:type="gramStart"/>
      <w:r w:rsidRPr="00377035">
        <w:rPr>
          <w:rFonts w:ascii="Times New Roman" w:hAnsi="Times New Roman"/>
          <w:color w:val="000000" w:themeColor="text1"/>
          <w:sz w:val="28"/>
          <w:szCs w:val="28"/>
        </w:rPr>
        <w:t>к</w:t>
      </w:r>
      <w:proofErr w:type="gramEnd"/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 а з ы в а ю:</w:t>
      </w:r>
    </w:p>
    <w:p w:rsidR="007940ED" w:rsidRDefault="0016096B" w:rsidP="007940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</w:t>
      </w:r>
      <w:r w:rsidRPr="007209C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. 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>Внести в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схем</w:t>
      </w:r>
      <w:r w:rsidR="005B010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у</w:t>
      </w:r>
      <w:r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размещения рекламных конструкций на территории городского округа город Воронеж, утвержденн</w:t>
      </w:r>
      <w:r w:rsidR="005B010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ую</w:t>
      </w:r>
      <w:r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приказом департамента имущественных и земельных отношений Воронежской области от </w:t>
      </w:r>
      <w:r w:rsidR="007940ED">
        <w:rPr>
          <w:rFonts w:ascii="Times New Roman" w:hAnsi="Times New Roman"/>
          <w:color w:val="000000" w:themeColor="text1"/>
          <w:sz w:val="28"/>
          <w:szCs w:val="28"/>
        </w:rPr>
        <w:t>29.11</w:t>
      </w:r>
      <w:r>
        <w:rPr>
          <w:rFonts w:ascii="Times New Roman" w:hAnsi="Times New Roman"/>
          <w:color w:val="000000" w:themeColor="text1"/>
          <w:sz w:val="28"/>
          <w:szCs w:val="28"/>
        </w:rPr>
        <w:t>.201</w:t>
      </w:r>
      <w:r w:rsidR="00DF2EE4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7940ED">
        <w:rPr>
          <w:rFonts w:ascii="Times New Roman" w:hAnsi="Times New Roman"/>
          <w:color w:val="000000" w:themeColor="text1"/>
          <w:sz w:val="28"/>
          <w:szCs w:val="28"/>
        </w:rPr>
        <w:t xml:space="preserve"> № 2540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>Об утверждении схем</w:t>
      </w:r>
      <w:r w:rsidR="00DF2EE4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9E5B97">
        <w:rPr>
          <w:rFonts w:ascii="Times New Roman" w:hAnsi="Times New Roman"/>
          <w:color w:val="000000" w:themeColor="text1"/>
          <w:sz w:val="28"/>
          <w:szCs w:val="28"/>
        </w:rPr>
        <w:t xml:space="preserve"> размещения рекламных конструкций на территории г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ородского округа город Воронеж» </w:t>
      </w:r>
      <w:r w:rsidR="007940ED">
        <w:rPr>
          <w:rFonts w:ascii="Times New Roman" w:hAnsi="Times New Roman"/>
          <w:color w:val="000000" w:themeColor="text1"/>
          <w:sz w:val="28"/>
          <w:szCs w:val="28"/>
        </w:rPr>
        <w:t xml:space="preserve">(в редакции приказов   департамента     имущественных    и   земельных    отношений   Воронежской </w:t>
      </w:r>
    </w:p>
    <w:p w:rsidR="007940ED" w:rsidRDefault="007940ED" w:rsidP="007940E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940ED" w:rsidRDefault="007940ED" w:rsidP="007940E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2</w:t>
      </w:r>
    </w:p>
    <w:p w:rsidR="0016096B" w:rsidRDefault="007940ED" w:rsidP="007940E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области от 17.10.2018 № 2477, от 15.08.2019 № 2122, от 29.05.2020 № 1177, от 10.08. 2020 № 1852, от 19.11 2021 № 2574</w:t>
      </w:r>
      <w:r>
        <w:rPr>
          <w:rFonts w:ascii="Times New Roman" w:hAnsi="Times New Roman"/>
          <w:sz w:val="28"/>
          <w:szCs w:val="28"/>
        </w:rPr>
        <w:t>)</w:t>
      </w:r>
      <w:r w:rsidR="00DF2E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096B" w:rsidRPr="009E5B9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следующие изменения:</w:t>
      </w:r>
    </w:p>
    <w:p w:rsidR="00B9238E" w:rsidRDefault="00B9238E" w:rsidP="00EA74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1.1. </w:t>
      </w:r>
      <w:r w:rsidR="001A2EF3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В р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аздел</w:t>
      </w:r>
      <w:r w:rsidR="001A2EF3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е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«улица</w:t>
      </w:r>
      <w:r w:rsidR="00DF0FD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E22843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Текстильщиков</w:t>
      </w:r>
      <w:r w:rsidR="00DF0FDA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»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таблицы приложения № 1 </w:t>
      </w:r>
      <w:r w:rsidR="001A2EF3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пункт</w:t>
      </w:r>
      <w:r w:rsidR="001243F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356959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</w:t>
      </w:r>
      <w:r w:rsidR="00EA7449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исключить</w:t>
      </w:r>
      <w:r w:rsidR="00D210CD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.</w:t>
      </w:r>
    </w:p>
    <w:p w:rsidR="00517A57" w:rsidRDefault="00F4390D" w:rsidP="00517A5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1.</w:t>
      </w:r>
      <w:r w:rsidR="00EA7449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2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. </w:t>
      </w:r>
      <w:r w:rsidR="001243F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П</w:t>
      </w:r>
      <w:r w:rsidR="005D76C3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риложени</w:t>
      </w:r>
      <w:r w:rsidR="001243F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е</w:t>
      </w:r>
      <w:r w:rsidR="005D76C3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№ </w:t>
      </w:r>
      <w:r w:rsidR="00356959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2</w:t>
      </w:r>
      <w:r w:rsidR="005D76C3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517A5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изложить в </w:t>
      </w:r>
      <w:r w:rsidR="00F46CF3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редакции согласно </w:t>
      </w:r>
      <w:proofErr w:type="gramStart"/>
      <w:r w:rsidR="00517A5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приложению</w:t>
      </w:r>
      <w:proofErr w:type="gramEnd"/>
      <w:r w:rsidR="001243FE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517A5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к</w:t>
      </w:r>
      <w:r w:rsidR="00CA5C2C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517A57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настоящему приказу.</w:t>
      </w:r>
    </w:p>
    <w:p w:rsidR="00003AD2" w:rsidRDefault="005D76C3" w:rsidP="00EA74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>Отделу программного управления, анализа и мониторинга (</w:t>
      </w:r>
      <w:proofErr w:type="spellStart"/>
      <w:r w:rsidRPr="007F29AA">
        <w:rPr>
          <w:rFonts w:ascii="Times New Roman" w:hAnsi="Times New Roman"/>
          <w:color w:val="000000" w:themeColor="text1"/>
          <w:sz w:val="28"/>
          <w:szCs w:val="28"/>
        </w:rPr>
        <w:t>Ишутин</w:t>
      </w:r>
      <w:proofErr w:type="spellEnd"/>
      <w:r w:rsidRPr="007F29AA">
        <w:rPr>
          <w:rFonts w:ascii="Times New Roman" w:hAnsi="Times New Roman"/>
          <w:color w:val="000000" w:themeColor="text1"/>
          <w:sz w:val="28"/>
          <w:szCs w:val="28"/>
        </w:rPr>
        <w:t>) обеспечить размещение настоящего приказа на официальном сайте департамента имущественных и земельных отношений Воронежской области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D76C3" w:rsidRPr="00377035" w:rsidRDefault="005D76C3" w:rsidP="005D76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7F29AA">
        <w:rPr>
          <w:rFonts w:ascii="Times New Roman" w:hAnsi="Times New Roman"/>
          <w:color w:val="000000" w:themeColor="text1"/>
          <w:sz w:val="28"/>
          <w:szCs w:val="28"/>
        </w:rPr>
        <w:t>Отделу контроля, документационного обеспечения и организации работы с обращениями граждан (Пантелеева) обеспечить официальное опубликование настоящего приказа в информационной системе «Портал Воронежской области в сети Интернет»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D76C3" w:rsidRPr="00377035" w:rsidRDefault="005D76C3" w:rsidP="005D76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77035">
        <w:rPr>
          <w:rFonts w:ascii="Times New Roman" w:hAnsi="Times New Roman"/>
          <w:color w:val="000000" w:themeColor="text1"/>
          <w:sz w:val="28"/>
          <w:szCs w:val="28"/>
        </w:rPr>
        <w:t>. Контроль за исполнением настоящего приказа возложить на заместителя руководителя департамента имущественных и земельных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отношений Воронежской области Эсауленко О.А.</w:t>
      </w:r>
    </w:p>
    <w:p w:rsidR="005D76C3" w:rsidRPr="006E3954" w:rsidRDefault="005D76C3" w:rsidP="005D76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D76C3" w:rsidRPr="006E3954" w:rsidRDefault="005D76C3" w:rsidP="005D76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D76C3" w:rsidRPr="006E3954" w:rsidRDefault="005D76C3" w:rsidP="005D76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D76C3" w:rsidRDefault="005D76C3" w:rsidP="005D76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6E3954">
        <w:rPr>
          <w:rFonts w:ascii="Times New Roman" w:hAnsi="Times New Roman"/>
          <w:color w:val="000000" w:themeColor="text1"/>
          <w:sz w:val="28"/>
          <w:szCs w:val="28"/>
        </w:rPr>
        <w:t>Руководитель департамента</w:t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E3954">
        <w:rPr>
          <w:rFonts w:ascii="Times New Roman" w:hAnsi="Times New Roman"/>
          <w:color w:val="000000" w:themeColor="text1"/>
          <w:sz w:val="28"/>
          <w:szCs w:val="28"/>
        </w:rPr>
        <w:tab/>
        <w:t>С.В. Юсупов</w:t>
      </w:r>
    </w:p>
    <w:p w:rsidR="005D76C3" w:rsidRDefault="005D76C3" w:rsidP="005D76C3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5D7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B80"/>
    <w:rsid w:val="00003AD2"/>
    <w:rsid w:val="00051C93"/>
    <w:rsid w:val="001243FE"/>
    <w:rsid w:val="0016096B"/>
    <w:rsid w:val="001A2EF3"/>
    <w:rsid w:val="001D79BF"/>
    <w:rsid w:val="00356959"/>
    <w:rsid w:val="003E56EF"/>
    <w:rsid w:val="0041130C"/>
    <w:rsid w:val="00452774"/>
    <w:rsid w:val="0046091F"/>
    <w:rsid w:val="00496E02"/>
    <w:rsid w:val="00517A57"/>
    <w:rsid w:val="005B0100"/>
    <w:rsid w:val="005D76C3"/>
    <w:rsid w:val="005F316A"/>
    <w:rsid w:val="0075149C"/>
    <w:rsid w:val="007940ED"/>
    <w:rsid w:val="007F4308"/>
    <w:rsid w:val="00883EBD"/>
    <w:rsid w:val="008E16F0"/>
    <w:rsid w:val="009629B7"/>
    <w:rsid w:val="00A23810"/>
    <w:rsid w:val="00AA6CFD"/>
    <w:rsid w:val="00AD4B80"/>
    <w:rsid w:val="00B43885"/>
    <w:rsid w:val="00B823B7"/>
    <w:rsid w:val="00B9238E"/>
    <w:rsid w:val="00CA5C2C"/>
    <w:rsid w:val="00CF291F"/>
    <w:rsid w:val="00D210CD"/>
    <w:rsid w:val="00D24893"/>
    <w:rsid w:val="00D45BE1"/>
    <w:rsid w:val="00DF0FDA"/>
    <w:rsid w:val="00DF2EE4"/>
    <w:rsid w:val="00E22843"/>
    <w:rsid w:val="00E90BD5"/>
    <w:rsid w:val="00EA379A"/>
    <w:rsid w:val="00EA7449"/>
    <w:rsid w:val="00EB1496"/>
    <w:rsid w:val="00F4390D"/>
    <w:rsid w:val="00F46CF3"/>
    <w:rsid w:val="00F8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5F17AD0-5658-45DF-89DE-B9D2B2AA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D76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uiPriority w:val="99"/>
    <w:rsid w:val="005D76C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uiPriority w:val="99"/>
    <w:qFormat/>
    <w:rsid w:val="005D76C3"/>
    <w:pPr>
      <w:spacing w:before="120" w:after="0" w:line="240" w:lineRule="auto"/>
      <w:jc w:val="center"/>
    </w:pPr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uiPriority w:val="99"/>
    <w:rsid w:val="005D76C3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7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7A5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A37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81;n=37317;fld=134;dst=100179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Я. Новикова</dc:creator>
  <cp:keywords/>
  <dc:description/>
  <cp:lastModifiedBy>Светлана Я. Новикова</cp:lastModifiedBy>
  <cp:revision>41</cp:revision>
  <cp:lastPrinted>2023-06-22T13:18:00Z</cp:lastPrinted>
  <dcterms:created xsi:type="dcterms:W3CDTF">2022-08-17T11:18:00Z</dcterms:created>
  <dcterms:modified xsi:type="dcterms:W3CDTF">2023-08-01T15:07:00Z</dcterms:modified>
</cp:coreProperties>
</file>