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0E" w:rsidRPr="00CB0727" w:rsidRDefault="00FE700E" w:rsidP="00FE700E">
      <w:pPr>
        <w:tabs>
          <w:tab w:val="left" w:pos="0"/>
        </w:tabs>
        <w:ind w:left="-540" w:firstLine="540"/>
        <w:jc w:val="both"/>
      </w:pPr>
    </w:p>
    <w:p w:rsidR="00FE700E" w:rsidRPr="00CB0727" w:rsidRDefault="00FE700E" w:rsidP="00FE700E">
      <w:pPr>
        <w:tabs>
          <w:tab w:val="left" w:pos="0"/>
        </w:tabs>
        <w:ind w:left="-540" w:firstLine="540"/>
        <w:jc w:val="both"/>
      </w:pPr>
    </w:p>
    <w:p w:rsidR="00FE700E" w:rsidRPr="00CB0727" w:rsidRDefault="00FE700E" w:rsidP="00FE700E">
      <w:pPr>
        <w:tabs>
          <w:tab w:val="left" w:pos="0"/>
        </w:tabs>
        <w:ind w:left="-540" w:firstLine="540"/>
        <w:jc w:val="both"/>
      </w:pPr>
    </w:p>
    <w:p w:rsidR="00FE700E" w:rsidRPr="00CB0727" w:rsidRDefault="00FE700E" w:rsidP="00FE700E">
      <w:pPr>
        <w:tabs>
          <w:tab w:val="left" w:pos="0"/>
        </w:tabs>
        <w:ind w:left="-540" w:firstLine="540"/>
        <w:jc w:val="both"/>
      </w:pPr>
    </w:p>
    <w:p w:rsidR="00FE700E" w:rsidRPr="00CB0727" w:rsidRDefault="00FE700E" w:rsidP="00B829BE">
      <w:pPr>
        <w:tabs>
          <w:tab w:val="left" w:pos="0"/>
        </w:tabs>
        <w:ind w:left="-540" w:firstLine="540"/>
        <w:jc w:val="both"/>
      </w:pPr>
    </w:p>
    <w:p w:rsidR="00FE700E" w:rsidRPr="00CB0727" w:rsidRDefault="00FE700E" w:rsidP="00B829B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E700E" w:rsidRPr="008907E3" w:rsidRDefault="00FE700E" w:rsidP="00B829B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E700E" w:rsidRPr="00B829BE" w:rsidRDefault="005C09F8" w:rsidP="00B829BE">
      <w:pPr>
        <w:tabs>
          <w:tab w:val="left" w:pos="0"/>
        </w:tabs>
        <w:ind w:right="5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60327" w:rsidRPr="00B829BE">
        <w:rPr>
          <w:b/>
          <w:bCs/>
          <w:sz w:val="28"/>
          <w:szCs w:val="28"/>
        </w:rPr>
        <w:t>Об утверждении</w:t>
      </w:r>
      <w:r w:rsidRPr="00B829BE">
        <w:rPr>
          <w:b/>
          <w:bCs/>
          <w:sz w:val="28"/>
          <w:szCs w:val="28"/>
        </w:rPr>
        <w:t xml:space="preserve"> П</w:t>
      </w:r>
      <w:r w:rsidR="00FE700E" w:rsidRPr="00B829BE">
        <w:rPr>
          <w:b/>
          <w:bCs/>
          <w:sz w:val="28"/>
          <w:szCs w:val="28"/>
        </w:rPr>
        <w:t>орядка</w:t>
      </w:r>
    </w:p>
    <w:p w:rsidR="00FE700E" w:rsidRPr="00B829BE" w:rsidRDefault="00FE700E" w:rsidP="00B829BE">
      <w:pPr>
        <w:tabs>
          <w:tab w:val="left" w:pos="142"/>
        </w:tabs>
        <w:ind w:left="142" w:right="5526"/>
        <w:rPr>
          <w:b/>
          <w:bCs/>
          <w:sz w:val="28"/>
          <w:szCs w:val="28"/>
        </w:rPr>
      </w:pPr>
      <w:r w:rsidRPr="00B829BE">
        <w:rPr>
          <w:b/>
          <w:bCs/>
          <w:sz w:val="28"/>
          <w:szCs w:val="28"/>
        </w:rPr>
        <w:t>предоставления субсидии из областного бюджета государственному унитарному пр</w:t>
      </w:r>
      <w:r w:rsidR="000F3BDD" w:rsidRPr="00B829BE">
        <w:rPr>
          <w:b/>
          <w:bCs/>
          <w:sz w:val="28"/>
          <w:szCs w:val="28"/>
        </w:rPr>
        <w:t>едприятию Воронежской области «О</w:t>
      </w:r>
      <w:r w:rsidRPr="00B829BE">
        <w:rPr>
          <w:b/>
          <w:bCs/>
          <w:sz w:val="28"/>
          <w:szCs w:val="28"/>
        </w:rPr>
        <w:t>блкоммунсервис» на увеличение уставного фонда в целях пополнения оборотных средств</w:t>
      </w:r>
      <w:r w:rsidR="00D010B3" w:rsidRPr="00B829BE">
        <w:rPr>
          <w:b/>
          <w:bCs/>
          <w:sz w:val="28"/>
          <w:szCs w:val="28"/>
        </w:rPr>
        <w:t xml:space="preserve"> в 2022 году</w:t>
      </w:r>
    </w:p>
    <w:p w:rsidR="00FE700E" w:rsidRPr="00B829BE" w:rsidRDefault="00FE700E" w:rsidP="00B829BE">
      <w:pPr>
        <w:tabs>
          <w:tab w:val="left" w:pos="0"/>
        </w:tabs>
        <w:jc w:val="both"/>
        <w:rPr>
          <w:sz w:val="28"/>
          <w:szCs w:val="28"/>
        </w:rPr>
      </w:pPr>
    </w:p>
    <w:p w:rsidR="00FE700E" w:rsidRPr="00B829BE" w:rsidRDefault="00FE700E" w:rsidP="00B829BE">
      <w:pPr>
        <w:pStyle w:val="Default"/>
        <w:rPr>
          <w:sz w:val="28"/>
        </w:rPr>
      </w:pPr>
    </w:p>
    <w:p w:rsidR="00D777E1" w:rsidRPr="00B829BE" w:rsidRDefault="00D777E1" w:rsidP="00B829BE">
      <w:pPr>
        <w:pStyle w:val="Default"/>
        <w:rPr>
          <w:sz w:val="28"/>
        </w:rPr>
      </w:pP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29BE">
        <w:t xml:space="preserve"> </w:t>
      </w:r>
      <w:proofErr w:type="gramStart"/>
      <w:r w:rsidRPr="00B829BE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</w:t>
      </w:r>
      <w:proofErr w:type="gramEnd"/>
      <w:r w:rsidRPr="00B829BE">
        <w:rPr>
          <w:sz w:val="28"/>
          <w:szCs w:val="28"/>
        </w:rPr>
        <w:t xml:space="preserve">положений некоторых актов Правительства Российской Федерации», Законом Воронежской области от 14.12.2021 № 126-ОЗ «Об областном бюджете на 2022 год и на плановый период 2023 и 2024 годов» правительство Воронежской области </w:t>
      </w:r>
      <w:proofErr w:type="gramStart"/>
      <w:r w:rsidRPr="00B829BE">
        <w:rPr>
          <w:b/>
          <w:bCs/>
          <w:sz w:val="28"/>
          <w:szCs w:val="28"/>
        </w:rPr>
        <w:t>п</w:t>
      </w:r>
      <w:proofErr w:type="gramEnd"/>
      <w:r w:rsidRPr="00B829BE">
        <w:rPr>
          <w:b/>
          <w:bCs/>
          <w:sz w:val="28"/>
          <w:szCs w:val="28"/>
        </w:rPr>
        <w:t xml:space="preserve"> о с т а н о в л я е т</w:t>
      </w:r>
      <w:r w:rsidRPr="00B829BE">
        <w:rPr>
          <w:sz w:val="28"/>
          <w:szCs w:val="28"/>
        </w:rPr>
        <w:t xml:space="preserve">: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B829BE">
        <w:rPr>
          <w:sz w:val="28"/>
        </w:rPr>
        <w:t>1. Утвердить прилагаемый Порядок предоставления субсидии из областного бюджета государственному унитарному пр</w:t>
      </w:r>
      <w:r w:rsidR="000F3BDD" w:rsidRPr="00B829BE">
        <w:rPr>
          <w:sz w:val="28"/>
        </w:rPr>
        <w:t>едприятию Воронежской области «О</w:t>
      </w:r>
      <w:r w:rsidRPr="00B829BE">
        <w:rPr>
          <w:sz w:val="28"/>
        </w:rPr>
        <w:t xml:space="preserve">блкоммунсервис» на </w:t>
      </w:r>
      <w:r w:rsidRPr="00B829BE">
        <w:rPr>
          <w:sz w:val="28"/>
          <w:szCs w:val="22"/>
        </w:rPr>
        <w:t>увеличение уставного фонда в целях пополнения оборотных средств</w:t>
      </w:r>
      <w:r w:rsidR="00D010B3" w:rsidRPr="00B829BE">
        <w:rPr>
          <w:sz w:val="28"/>
          <w:szCs w:val="22"/>
        </w:rPr>
        <w:t xml:space="preserve"> в 2022 году</w:t>
      </w:r>
      <w:r w:rsidRPr="00B829BE">
        <w:rPr>
          <w:sz w:val="28"/>
        </w:rPr>
        <w:t>.</w:t>
      </w:r>
    </w:p>
    <w:p w:rsidR="00D777E1" w:rsidRPr="00B829BE" w:rsidRDefault="00D777E1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829BE">
        <w:rPr>
          <w:sz w:val="28"/>
          <w:szCs w:val="28"/>
          <w:lang w:eastAsia="ar-SA"/>
        </w:rPr>
        <w:t xml:space="preserve">2. </w:t>
      </w:r>
      <w:proofErr w:type="gramStart"/>
      <w:r w:rsidRPr="00B829BE">
        <w:rPr>
          <w:sz w:val="28"/>
          <w:szCs w:val="28"/>
          <w:lang w:eastAsia="ar-SA"/>
        </w:rPr>
        <w:t>Контроль за</w:t>
      </w:r>
      <w:proofErr w:type="gramEnd"/>
      <w:r w:rsidRPr="00B829BE">
        <w:rPr>
          <w:sz w:val="28"/>
          <w:szCs w:val="28"/>
          <w:lang w:eastAsia="ar-SA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Pr="00B829BE">
        <w:rPr>
          <w:sz w:val="28"/>
          <w:szCs w:val="28"/>
          <w:lang w:eastAsia="ar-SA"/>
        </w:rPr>
        <w:t>Шабалатова</w:t>
      </w:r>
      <w:proofErr w:type="spellEnd"/>
      <w:r w:rsidRPr="00B829BE">
        <w:rPr>
          <w:lang w:eastAsia="ar-SA"/>
        </w:rPr>
        <w:t xml:space="preserve"> </w:t>
      </w:r>
      <w:r w:rsidRPr="00B829BE">
        <w:rPr>
          <w:sz w:val="28"/>
          <w:szCs w:val="28"/>
          <w:lang w:eastAsia="ar-SA"/>
        </w:rPr>
        <w:t>В.А.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681554" w:rsidRPr="00B829BE" w:rsidRDefault="00681554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FE700E" w:rsidRPr="00B829BE" w:rsidRDefault="00FE700E" w:rsidP="00B829B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B829BE">
        <w:rPr>
          <w:sz w:val="28"/>
          <w:szCs w:val="28"/>
          <w:lang w:eastAsia="ar-SA"/>
        </w:rPr>
        <w:t xml:space="preserve">       Губернатор </w:t>
      </w:r>
    </w:p>
    <w:p w:rsidR="00FE700E" w:rsidRPr="00B829BE" w:rsidRDefault="00FE700E" w:rsidP="00B829B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B829BE">
        <w:rPr>
          <w:sz w:val="28"/>
          <w:szCs w:val="28"/>
          <w:lang w:eastAsia="ar-SA"/>
        </w:rPr>
        <w:t xml:space="preserve">Воронежской области </w:t>
      </w:r>
      <w:r w:rsidRPr="00B829BE">
        <w:rPr>
          <w:sz w:val="28"/>
          <w:szCs w:val="28"/>
          <w:lang w:eastAsia="ar-SA"/>
        </w:rPr>
        <w:tab/>
      </w:r>
      <w:r w:rsidRPr="00B829BE">
        <w:rPr>
          <w:sz w:val="28"/>
          <w:szCs w:val="28"/>
          <w:lang w:eastAsia="ar-SA"/>
        </w:rPr>
        <w:tab/>
        <w:t xml:space="preserve">        </w:t>
      </w:r>
      <w:r w:rsidRPr="00B829BE">
        <w:rPr>
          <w:sz w:val="28"/>
          <w:szCs w:val="28"/>
          <w:lang w:eastAsia="ar-SA"/>
        </w:rPr>
        <w:tab/>
        <w:t xml:space="preserve">                                                  А.В. Гусев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contextualSpacing/>
        <w:jc w:val="both"/>
        <w:rPr>
          <w:sz w:val="28"/>
          <w:szCs w:val="28"/>
        </w:rPr>
        <w:sectPr w:rsidR="00FE700E" w:rsidRPr="00B829BE" w:rsidSect="00C07B6C"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B829BE">
        <w:rPr>
          <w:sz w:val="28"/>
          <w:szCs w:val="28"/>
        </w:rPr>
        <w:lastRenderedPageBreak/>
        <w:t xml:space="preserve">Приложение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Утвержден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постановлением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правительства Воронежской области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от _________ № ___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FE700E" w:rsidRPr="00B829BE" w:rsidRDefault="00FE700E" w:rsidP="00B829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29BE">
        <w:rPr>
          <w:rFonts w:ascii="Times New Roman" w:hAnsi="Times New Roman" w:cs="Times New Roman"/>
          <w:sz w:val="28"/>
        </w:rPr>
        <w:t>ПОРЯДОК ПРЕДОСТАВЛЕНИЯ СУБСИДИИ ИЗ ОБЛАСТНОГО БЮДЖЕТА</w:t>
      </w:r>
      <w:r w:rsidR="00681554" w:rsidRPr="00B829BE">
        <w:rPr>
          <w:rFonts w:ascii="Times New Roman" w:hAnsi="Times New Roman" w:cs="Times New Roman"/>
          <w:sz w:val="28"/>
        </w:rPr>
        <w:t xml:space="preserve"> </w:t>
      </w:r>
      <w:r w:rsidRPr="00B829BE">
        <w:rPr>
          <w:rFonts w:ascii="Times New Roman" w:hAnsi="Times New Roman" w:cs="Times New Roman"/>
          <w:sz w:val="28"/>
        </w:rPr>
        <w:t xml:space="preserve">ГОСУДАРСТВЕННОМУ УНИТАРНОМУ ПРЕДПРИЯТИЮ ВОРОНЕЖСКОЙ ОБЛАСТИ «ОБЛКОММУНСЕРВИС» НА </w:t>
      </w:r>
      <w:r w:rsidRPr="00B829BE">
        <w:rPr>
          <w:rFonts w:ascii="Times New Roman" w:hAnsi="Times New Roman" w:cs="Times New Roman"/>
          <w:sz w:val="28"/>
          <w:szCs w:val="28"/>
        </w:rPr>
        <w:t>УВЕЛИЧЕНИЕ УСТАВНОГО ФОНДА В ЦЕЛЯХ ПОПОЛНЕНИЯ ОБОРОТНЫХ СРЕДСТВ</w:t>
      </w:r>
      <w:r w:rsidR="00D010B3" w:rsidRPr="00B829BE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FE700E" w:rsidRPr="00B829BE" w:rsidRDefault="00FE700E" w:rsidP="00B829BE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contextualSpacing/>
        <w:jc w:val="center"/>
        <w:rPr>
          <w:rFonts w:eastAsia="Calibri"/>
          <w:b/>
          <w:sz w:val="28"/>
          <w:szCs w:val="28"/>
        </w:rPr>
      </w:pPr>
      <w:r w:rsidRPr="00B829BE">
        <w:rPr>
          <w:rFonts w:eastAsia="Calibri"/>
          <w:b/>
          <w:sz w:val="28"/>
          <w:szCs w:val="28"/>
        </w:rPr>
        <w:t>1. Общие положения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1.1. Настоящий порядок устанавливает цель, условия и порядок предоставления субсидии из областного бюджета государственному унитарному предприятию Воронежской области «Облкоммунсервис» на увеличение уставного фонда в целях пополнения оборотных средст</w:t>
      </w:r>
      <w:r w:rsidR="00F76F2F" w:rsidRPr="00B829BE">
        <w:rPr>
          <w:rFonts w:eastAsia="Calibri"/>
          <w:sz w:val="28"/>
          <w:szCs w:val="28"/>
        </w:rPr>
        <w:t>в</w:t>
      </w:r>
      <w:r w:rsidR="00D010B3" w:rsidRPr="00B829BE">
        <w:rPr>
          <w:rFonts w:eastAsia="Calibri"/>
          <w:sz w:val="28"/>
          <w:szCs w:val="28"/>
        </w:rPr>
        <w:t xml:space="preserve"> в 2022 году</w:t>
      </w:r>
      <w:r w:rsidR="00F76F2F" w:rsidRPr="00B829BE">
        <w:rPr>
          <w:rFonts w:eastAsia="Calibri"/>
          <w:sz w:val="28"/>
          <w:szCs w:val="28"/>
        </w:rPr>
        <w:t xml:space="preserve"> (далее – Предприятие, субсидия</w:t>
      </w:r>
      <w:r w:rsidRPr="00B829BE">
        <w:rPr>
          <w:rFonts w:eastAsia="Calibri"/>
          <w:sz w:val="28"/>
          <w:szCs w:val="28"/>
        </w:rPr>
        <w:t>).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1.2. Субсидия представляется Предприятию на безвозмездной и безвозвратной основе.</w:t>
      </w:r>
    </w:p>
    <w:p w:rsidR="00044DB0" w:rsidRPr="00B829BE" w:rsidRDefault="00044DB0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1.3. Целью предоставления субсидии является пополнение оборотных средств для финансового обеспечения (возмещения) расходов, связанных с функционированием Предприятия.</w:t>
      </w:r>
      <w:bookmarkStart w:id="0" w:name="_GoBack"/>
      <w:bookmarkEnd w:id="0"/>
    </w:p>
    <w:p w:rsidR="00FE700E" w:rsidRPr="00B829BE" w:rsidRDefault="00DD4128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1.4</w:t>
      </w:r>
      <w:r w:rsidR="00FE700E" w:rsidRPr="00B829BE">
        <w:rPr>
          <w:rFonts w:eastAsia="Calibri"/>
          <w:sz w:val="28"/>
          <w:szCs w:val="28"/>
        </w:rPr>
        <w:t xml:space="preserve">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имущественных и земельных отношений Воронежской области (далее – Департамент). </w:t>
      </w:r>
    </w:p>
    <w:p w:rsidR="00044DB0" w:rsidRPr="00B829BE" w:rsidRDefault="00044DB0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1.5. Субсидия направляется на финансовое обеспечение затрат по следующим направлениям:</w:t>
      </w:r>
    </w:p>
    <w:p w:rsidR="00044DB0" w:rsidRPr="00B829BE" w:rsidRDefault="00044DB0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- услуги сторонних организаций в рамках сферы деятельности </w:t>
      </w:r>
      <w:r w:rsidRPr="00B829BE">
        <w:rPr>
          <w:rFonts w:eastAsia="Calibri"/>
          <w:sz w:val="28"/>
          <w:szCs w:val="28"/>
        </w:rPr>
        <w:lastRenderedPageBreak/>
        <w:t xml:space="preserve">Предприятия, в том числе </w:t>
      </w:r>
      <w:r w:rsidR="00A65B56" w:rsidRPr="00B829BE">
        <w:rPr>
          <w:rFonts w:eastAsia="Calibri"/>
          <w:sz w:val="28"/>
          <w:szCs w:val="28"/>
        </w:rPr>
        <w:t>на погашение кредиторской задолженности</w:t>
      </w:r>
      <w:r w:rsidR="009371E1" w:rsidRPr="00B829BE">
        <w:rPr>
          <w:rFonts w:eastAsia="Calibri"/>
          <w:sz w:val="28"/>
          <w:szCs w:val="28"/>
        </w:rPr>
        <w:t>;</w:t>
      </w:r>
    </w:p>
    <w:p w:rsidR="009371E1" w:rsidRPr="00B829BE" w:rsidRDefault="009371E1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- погашение задолженности по заемным средствам, в том числе по </w:t>
      </w:r>
      <w:r w:rsidRPr="00B829BE">
        <w:rPr>
          <w:bCs/>
          <w:sz w:val="28"/>
          <w:szCs w:val="28"/>
        </w:rPr>
        <w:t xml:space="preserve">соглашению об открытии возобновляемой рамочной кредитной линии с дифференцированными процентными ставками, </w:t>
      </w:r>
      <w:r w:rsidRPr="00B829BE">
        <w:rPr>
          <w:sz w:val="28"/>
          <w:szCs w:val="28"/>
        </w:rPr>
        <w:t>соглашению на проведение опер</w:t>
      </w:r>
      <w:r w:rsidR="00470747" w:rsidRPr="00B829BE">
        <w:rPr>
          <w:sz w:val="28"/>
          <w:szCs w:val="28"/>
        </w:rPr>
        <w:t>аций по непокрытым аккредитивам и иным кредитным услугам.</w:t>
      </w:r>
    </w:p>
    <w:p w:rsidR="00FE700E" w:rsidRPr="00B829BE" w:rsidRDefault="00DD4128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1.6</w:t>
      </w:r>
      <w:r w:rsidR="00FE700E" w:rsidRPr="00B829BE">
        <w:rPr>
          <w:rFonts w:eastAsia="Calibri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закона Воронежской области об областном бюджете на финансовый год и на плановый период (проекта закона Воронежской области о внесении изменений в закон Воронежской области об областном бюджете на  финансовый год и на плановый период).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Сведения о субсидии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портале.</w:t>
      </w:r>
    </w:p>
    <w:p w:rsidR="00DD4128" w:rsidRPr="00B829BE" w:rsidRDefault="00DD4128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B829BE">
        <w:rPr>
          <w:rFonts w:eastAsia="Calibri"/>
          <w:b/>
          <w:sz w:val="28"/>
          <w:szCs w:val="28"/>
        </w:rPr>
        <w:t>2. Условия и порядок предоставления субсидий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2.1. Для получения субсидии Предприятие представляет в Департамент заявление о предоставлении субсидии из областного бюджета на </w:t>
      </w:r>
      <w:r w:rsidRPr="00B829BE">
        <w:rPr>
          <w:sz w:val="28"/>
          <w:szCs w:val="22"/>
        </w:rPr>
        <w:t>увеличение уставного фонда в целях пополнения оборотных средств</w:t>
      </w:r>
      <w:r w:rsidR="00A648D4" w:rsidRPr="00B829BE">
        <w:rPr>
          <w:sz w:val="28"/>
          <w:szCs w:val="22"/>
        </w:rPr>
        <w:t xml:space="preserve"> по форме,</w:t>
      </w:r>
      <w:r w:rsidRPr="00B829BE">
        <w:rPr>
          <w:rFonts w:eastAsia="Calibri"/>
          <w:sz w:val="28"/>
          <w:szCs w:val="28"/>
        </w:rPr>
        <w:t xml:space="preserve"> установленной в приложении № 1 к настоящему Порядку.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К заявлению прилагаются следующие документы: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-</w:t>
      </w:r>
      <w:r w:rsidR="00B44D45" w:rsidRPr="00B829BE">
        <w:rPr>
          <w:rFonts w:eastAsia="Calibri"/>
          <w:sz w:val="28"/>
          <w:szCs w:val="28"/>
        </w:rPr>
        <w:t xml:space="preserve"> устав Предприятия;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-</w:t>
      </w:r>
      <w:r w:rsidR="00B44D45" w:rsidRPr="00B829BE">
        <w:rPr>
          <w:rFonts w:eastAsia="Calibri"/>
          <w:sz w:val="28"/>
          <w:szCs w:val="28"/>
        </w:rPr>
        <w:t xml:space="preserve"> </w:t>
      </w:r>
      <w:r w:rsidR="00DE4407" w:rsidRPr="00B829BE">
        <w:rPr>
          <w:sz w:val="28"/>
          <w:szCs w:val="28"/>
        </w:rPr>
        <w:t>смета расходов</w:t>
      </w:r>
      <w:r w:rsidR="00A345C0" w:rsidRPr="00B829BE">
        <w:rPr>
          <w:rFonts w:eastAsia="Calibri"/>
          <w:sz w:val="28"/>
          <w:szCs w:val="28"/>
        </w:rPr>
        <w:t xml:space="preserve"> Предприятия</w:t>
      </w:r>
      <w:r w:rsidR="00DD5589" w:rsidRPr="00B829BE">
        <w:rPr>
          <w:rFonts w:eastAsia="Calibri"/>
          <w:sz w:val="28"/>
          <w:szCs w:val="28"/>
        </w:rPr>
        <w:t xml:space="preserve"> в рамках использования субсидии, направляемых</w:t>
      </w:r>
      <w:r w:rsidR="00A345C0" w:rsidRPr="00B829BE">
        <w:rPr>
          <w:rFonts w:eastAsia="Calibri"/>
          <w:sz w:val="28"/>
          <w:szCs w:val="28"/>
        </w:rPr>
        <w:t xml:space="preserve"> </w:t>
      </w:r>
      <w:r w:rsidR="00F53E6C" w:rsidRPr="00B829BE">
        <w:rPr>
          <w:rFonts w:eastAsia="Calibri"/>
          <w:sz w:val="28"/>
          <w:szCs w:val="28"/>
        </w:rPr>
        <w:t xml:space="preserve">на финансовое обеспечение затрат по направлениям, предусмотренным пунктом 1.5 настоящего Порядка </w:t>
      </w:r>
      <w:r w:rsidR="00DE4407" w:rsidRPr="00B829BE">
        <w:rPr>
          <w:rFonts w:eastAsia="Calibri"/>
          <w:sz w:val="28"/>
          <w:szCs w:val="28"/>
        </w:rPr>
        <w:t xml:space="preserve">на </w:t>
      </w:r>
      <w:r w:rsidR="00EE0595" w:rsidRPr="00B829BE">
        <w:rPr>
          <w:rFonts w:eastAsia="Calibri"/>
          <w:sz w:val="28"/>
          <w:szCs w:val="28"/>
        </w:rPr>
        <w:t>соответствующий</w:t>
      </w:r>
      <w:r w:rsidR="00DE4407" w:rsidRPr="00B829BE">
        <w:rPr>
          <w:sz w:val="28"/>
          <w:szCs w:val="28"/>
        </w:rPr>
        <w:t xml:space="preserve"> финансовый </w:t>
      </w:r>
      <w:r w:rsidR="00B57E25" w:rsidRPr="00B829BE">
        <w:rPr>
          <w:sz w:val="28"/>
          <w:szCs w:val="28"/>
        </w:rPr>
        <w:t>год, по форме, установленной в приложении № 2 к настоящему Порядку</w:t>
      </w:r>
      <w:r w:rsidR="00A648D4" w:rsidRPr="00B829BE">
        <w:rPr>
          <w:sz w:val="28"/>
          <w:szCs w:val="28"/>
        </w:rPr>
        <w:t>.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2.2. </w:t>
      </w:r>
      <w:r w:rsidR="00C27A73" w:rsidRPr="00B829BE">
        <w:rPr>
          <w:rFonts w:eastAsia="Calibri"/>
          <w:sz w:val="28"/>
          <w:szCs w:val="28"/>
        </w:rPr>
        <w:t>Предприятие</w:t>
      </w:r>
      <w:r w:rsidRPr="00B829BE">
        <w:rPr>
          <w:rFonts w:eastAsia="Calibri"/>
          <w:sz w:val="28"/>
          <w:szCs w:val="28"/>
        </w:rPr>
        <w:t xml:space="preserve"> вправе единовременно представить по собственной инициативе справку налогового органа об отсутствии задолженности по налоговым и иным обязательным платежам, лист записи Единого </w:t>
      </w:r>
      <w:r w:rsidRPr="00B829BE">
        <w:rPr>
          <w:rFonts w:eastAsia="Calibri"/>
          <w:sz w:val="28"/>
          <w:szCs w:val="28"/>
        </w:rPr>
        <w:lastRenderedPageBreak/>
        <w:t>государственного реестра юридических лиц, полученный не ранее чем за 30 календарных дней, предшествующих обращению, с заявле</w:t>
      </w:r>
      <w:r w:rsidR="007C6E91" w:rsidRPr="00B829BE">
        <w:rPr>
          <w:rFonts w:eastAsia="Calibri"/>
          <w:sz w:val="28"/>
          <w:szCs w:val="28"/>
        </w:rPr>
        <w:t>нием о предоставлении субсидии.</w:t>
      </w:r>
    </w:p>
    <w:p w:rsidR="00FE700E" w:rsidRPr="00B829BE" w:rsidRDefault="00C27A73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</w:t>
      </w:r>
      <w:r w:rsidR="00DD4128" w:rsidRPr="00B829BE">
        <w:rPr>
          <w:rFonts w:eastAsia="Calibri"/>
          <w:sz w:val="28"/>
          <w:szCs w:val="28"/>
        </w:rPr>
        <w:t>3</w:t>
      </w:r>
      <w:r w:rsidR="00FE700E" w:rsidRPr="00B829BE">
        <w:rPr>
          <w:rFonts w:eastAsia="Calibri"/>
          <w:sz w:val="28"/>
          <w:szCs w:val="28"/>
        </w:rPr>
        <w:t xml:space="preserve">. В случае если </w:t>
      </w:r>
      <w:r w:rsidRPr="00B829BE">
        <w:rPr>
          <w:rFonts w:eastAsia="Calibri"/>
          <w:sz w:val="28"/>
          <w:szCs w:val="28"/>
        </w:rPr>
        <w:t>Предприятие</w:t>
      </w:r>
      <w:r w:rsidR="00FE700E" w:rsidRPr="00B829BE">
        <w:rPr>
          <w:rFonts w:eastAsia="Calibri"/>
          <w:sz w:val="28"/>
          <w:szCs w:val="28"/>
        </w:rPr>
        <w:t xml:space="preserve"> не представило по собственной инициативе документы, указанные в пункте 2.2 настоящего Порядка, Департамент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DD4128" w:rsidRPr="00B829BE" w:rsidRDefault="00DD4128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2.4. Услови</w:t>
      </w:r>
      <w:r w:rsidR="000E15D5" w:rsidRPr="00B829BE">
        <w:rPr>
          <w:rFonts w:eastAsia="Calibri"/>
          <w:sz w:val="28"/>
          <w:szCs w:val="28"/>
        </w:rPr>
        <w:t>ями</w:t>
      </w:r>
      <w:r w:rsidRPr="00B829BE">
        <w:rPr>
          <w:rFonts w:eastAsia="Calibri"/>
          <w:sz w:val="28"/>
          <w:szCs w:val="28"/>
        </w:rPr>
        <w:t xml:space="preserve"> предоставления субсидии явля</w:t>
      </w:r>
      <w:r w:rsidR="000E15D5" w:rsidRPr="00B829BE">
        <w:rPr>
          <w:rFonts w:eastAsia="Calibri"/>
          <w:sz w:val="28"/>
          <w:szCs w:val="28"/>
        </w:rPr>
        <w:t>ю</w:t>
      </w:r>
      <w:r w:rsidRPr="00B829BE">
        <w:rPr>
          <w:rFonts w:eastAsia="Calibri"/>
          <w:sz w:val="28"/>
          <w:szCs w:val="28"/>
        </w:rPr>
        <w:t>тся:</w:t>
      </w:r>
    </w:p>
    <w:p w:rsidR="0056533C" w:rsidRPr="00B829BE" w:rsidRDefault="0056533C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- наличие заявления о предоставлении субсидии, указанного в п. 2.1 настоящего Порядка;</w:t>
      </w:r>
    </w:p>
    <w:p w:rsidR="00DD4128" w:rsidRPr="00B829BE" w:rsidRDefault="00DD4128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- принятие решения о предоставлении субсидии государственному унитарному предприятию Воронежской области «Облкоммунсервис» на основании данных утвержденной годовой бухгалтерской отчетности за истекший финансовый год с учетом размера уставного и резервного фондов, которые не должны превышать стоимость чистых активов Предприятия</w:t>
      </w:r>
      <w:r w:rsidR="0056533C" w:rsidRPr="00B829BE">
        <w:rPr>
          <w:rFonts w:eastAsia="Calibri"/>
          <w:sz w:val="28"/>
          <w:szCs w:val="28"/>
        </w:rPr>
        <w:t>;</w:t>
      </w:r>
    </w:p>
    <w:p w:rsidR="00DD4128" w:rsidRPr="00B829BE" w:rsidRDefault="00DD4128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- запрет приобретения</w:t>
      </w:r>
      <w:r w:rsidR="00F62347" w:rsidRPr="00B829BE">
        <w:rPr>
          <w:rFonts w:eastAsia="Calibri"/>
          <w:sz w:val="28"/>
          <w:szCs w:val="28"/>
        </w:rPr>
        <w:t xml:space="preserve"> Предприятием, а также лицами, получающими средства за счет договоров, заключенных с Предприятием</w:t>
      </w:r>
      <w:r w:rsidR="006F670E" w:rsidRPr="00B829BE">
        <w:rPr>
          <w:rFonts w:eastAsia="Calibri"/>
          <w:sz w:val="28"/>
          <w:szCs w:val="28"/>
        </w:rPr>
        <w:t>,</w:t>
      </w:r>
      <w:r w:rsidRPr="00B829BE">
        <w:rPr>
          <w:rFonts w:eastAsia="Calibri"/>
          <w:sz w:val="28"/>
          <w:szCs w:val="28"/>
        </w:rPr>
        <w:t xml:space="preserve"> иностранной валюты</w:t>
      </w:r>
      <w:r w:rsidR="006F670E" w:rsidRPr="00B829BE">
        <w:rPr>
          <w:rFonts w:eastAsia="Calibri"/>
          <w:sz w:val="28"/>
          <w:szCs w:val="28"/>
        </w:rPr>
        <w:t xml:space="preserve"> за счет полученных из бюджета Воронежской области средств на цели, указанные в пункте 1.3 настоящего Порядка</w:t>
      </w:r>
      <w:r w:rsidRPr="00B829BE">
        <w:rPr>
          <w:rFonts w:eastAsia="Calibri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r w:rsidR="00AF5EF6" w:rsidRPr="00B829BE">
        <w:rPr>
          <w:rFonts w:eastAsia="Calibri"/>
          <w:sz w:val="28"/>
          <w:szCs w:val="28"/>
        </w:rPr>
        <w:t xml:space="preserve"> </w:t>
      </w:r>
      <w:r w:rsidRPr="00B829BE">
        <w:rPr>
          <w:rFonts w:eastAsia="Calibri"/>
          <w:sz w:val="28"/>
          <w:szCs w:val="28"/>
        </w:rPr>
        <w:t>импортного оборудования</w:t>
      </w:r>
      <w:r w:rsidR="006F670E" w:rsidRPr="00B829BE">
        <w:rPr>
          <w:rFonts w:eastAsia="Calibri"/>
          <w:sz w:val="28"/>
          <w:szCs w:val="28"/>
        </w:rPr>
        <w:t>, сырья и комплектующих изделий</w:t>
      </w:r>
      <w:r w:rsidRPr="00B829BE">
        <w:rPr>
          <w:rFonts w:eastAsia="Calibri"/>
          <w:sz w:val="28"/>
          <w:szCs w:val="28"/>
        </w:rPr>
        <w:t>.</w:t>
      </w:r>
    </w:p>
    <w:p w:rsidR="00FE700E" w:rsidRPr="00B829BE" w:rsidRDefault="00C27A73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2.5</w:t>
      </w:r>
      <w:r w:rsidR="00FE700E" w:rsidRPr="00B829BE">
        <w:rPr>
          <w:rFonts w:eastAsia="Calibri"/>
          <w:sz w:val="28"/>
          <w:szCs w:val="28"/>
        </w:rPr>
        <w:t xml:space="preserve">. Департамент </w:t>
      </w:r>
      <w:r w:rsidR="00AC44A6" w:rsidRPr="00B829BE">
        <w:rPr>
          <w:rFonts w:eastAsia="Calibri"/>
          <w:sz w:val="28"/>
          <w:szCs w:val="28"/>
        </w:rPr>
        <w:t>организует подготовку проекта решения о предоставлении субсидии и согласует его с отраслевым органом исполнительной власти, осуществляющим координацию деятельности Предприятия в соответствующей сфере, либо в срок</w:t>
      </w:r>
      <w:r w:rsidR="00FE700E" w:rsidRPr="00B829BE">
        <w:rPr>
          <w:rFonts w:eastAsia="Calibri"/>
          <w:sz w:val="28"/>
          <w:szCs w:val="28"/>
        </w:rPr>
        <w:t>, не превышающий 10 рабочих дней с</w:t>
      </w:r>
      <w:r w:rsidR="00AC44A6" w:rsidRPr="00B829BE">
        <w:rPr>
          <w:rFonts w:eastAsia="Calibri"/>
          <w:sz w:val="28"/>
          <w:szCs w:val="28"/>
        </w:rPr>
        <w:t xml:space="preserve"> </w:t>
      </w:r>
      <w:r w:rsidR="00FE700E" w:rsidRPr="00B829BE">
        <w:rPr>
          <w:rFonts w:eastAsia="Calibri"/>
          <w:sz w:val="28"/>
          <w:szCs w:val="28"/>
        </w:rPr>
        <w:t xml:space="preserve">даты регистрации заявления, принимает решение отказе в ее предоставлении. </w:t>
      </w:r>
    </w:p>
    <w:p w:rsidR="00AC44A6" w:rsidRPr="00B829BE" w:rsidRDefault="00AC44A6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lastRenderedPageBreak/>
        <w:t>Проект решения о предоставлении субсидии подготавливается в форме проекта постановления правительства Воронежской области.</w:t>
      </w:r>
    </w:p>
    <w:p w:rsidR="00AC44A6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В случае отказа в предоставлении субсидии Департамент 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FE700E" w:rsidRPr="00B829BE" w:rsidRDefault="00AC44A6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Предприятие должно быть проинформировано о принятом решении в течение 5 рабочих дней со дня его принятия. </w:t>
      </w:r>
    </w:p>
    <w:p w:rsidR="00FE700E" w:rsidRPr="00B829BE" w:rsidRDefault="00C27A73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2.6</w:t>
      </w:r>
      <w:r w:rsidR="00FE700E" w:rsidRPr="00B829BE">
        <w:rPr>
          <w:rFonts w:eastAsia="Calibri"/>
          <w:sz w:val="28"/>
          <w:szCs w:val="28"/>
        </w:rPr>
        <w:t xml:space="preserve">. Основанием для отказа в предоставлении субсидии является: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- установление факта недостоверности представленной </w:t>
      </w:r>
      <w:r w:rsidR="00DD4128" w:rsidRPr="00B829BE">
        <w:rPr>
          <w:rFonts w:eastAsia="Calibri"/>
          <w:sz w:val="28"/>
          <w:szCs w:val="28"/>
        </w:rPr>
        <w:t>Предприятием</w:t>
      </w:r>
      <w:r w:rsidRPr="00B829BE">
        <w:rPr>
          <w:rFonts w:eastAsia="Calibri"/>
          <w:sz w:val="28"/>
          <w:szCs w:val="28"/>
        </w:rPr>
        <w:t xml:space="preserve"> информации;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- несоответствие представленных </w:t>
      </w:r>
      <w:r w:rsidR="00DD4128" w:rsidRPr="00B829BE">
        <w:rPr>
          <w:rFonts w:eastAsia="Calibri"/>
          <w:sz w:val="28"/>
          <w:szCs w:val="28"/>
        </w:rPr>
        <w:t>Предприятием</w:t>
      </w:r>
      <w:r w:rsidRPr="00B829BE">
        <w:rPr>
          <w:rFonts w:eastAsia="Calibri"/>
          <w:sz w:val="28"/>
          <w:szCs w:val="28"/>
        </w:rPr>
        <w:t xml:space="preserve"> документов требованиям, определенным в пункте 2.1 настоящего Порядка, или непредставление (представление не в полном объеме) указанных документов;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- несоответствие </w:t>
      </w:r>
      <w:r w:rsidR="00DE4407" w:rsidRPr="00B829BE">
        <w:rPr>
          <w:rFonts w:eastAsia="Calibri"/>
          <w:sz w:val="28"/>
          <w:szCs w:val="28"/>
        </w:rPr>
        <w:t>Предприятия</w:t>
      </w:r>
      <w:r w:rsidRPr="00B829BE">
        <w:rPr>
          <w:rFonts w:eastAsia="Calibri"/>
          <w:sz w:val="28"/>
          <w:szCs w:val="28"/>
        </w:rPr>
        <w:t xml:space="preserve"> требова</w:t>
      </w:r>
      <w:r w:rsidR="00DE4407" w:rsidRPr="00B829BE">
        <w:rPr>
          <w:rFonts w:eastAsia="Calibri"/>
          <w:sz w:val="28"/>
          <w:szCs w:val="28"/>
        </w:rPr>
        <w:t>ниям, установленным пунктом 2.11</w:t>
      </w:r>
      <w:r w:rsidRPr="00B829BE">
        <w:rPr>
          <w:rFonts w:eastAsia="Calibri"/>
          <w:sz w:val="28"/>
          <w:szCs w:val="28"/>
        </w:rPr>
        <w:t xml:space="preserve"> настоящего Порядка;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- отсутствие лимитов бюджетных обязательств на предоставление субсидий. </w:t>
      </w:r>
    </w:p>
    <w:p w:rsidR="0056533C" w:rsidRPr="00B829BE" w:rsidRDefault="00C27A73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2.7</w:t>
      </w:r>
      <w:r w:rsidR="00FE700E" w:rsidRPr="00B829BE">
        <w:rPr>
          <w:rFonts w:eastAsia="Calibri"/>
          <w:sz w:val="28"/>
          <w:szCs w:val="28"/>
        </w:rPr>
        <w:t>. Ра</w:t>
      </w:r>
      <w:r w:rsidR="00901E6E" w:rsidRPr="00B829BE">
        <w:rPr>
          <w:rFonts w:eastAsia="Calibri"/>
          <w:sz w:val="28"/>
          <w:szCs w:val="28"/>
        </w:rPr>
        <w:t>змер</w:t>
      </w:r>
      <w:r w:rsidR="00FE700E" w:rsidRPr="00B829BE">
        <w:rPr>
          <w:rFonts w:eastAsia="Calibri"/>
          <w:sz w:val="28"/>
          <w:szCs w:val="28"/>
        </w:rPr>
        <w:t xml:space="preserve"> субсидии Предприятию </w:t>
      </w:r>
      <w:r w:rsidR="00901E6E" w:rsidRPr="00B829BE">
        <w:rPr>
          <w:rFonts w:eastAsia="Calibri"/>
          <w:sz w:val="28"/>
          <w:szCs w:val="28"/>
        </w:rPr>
        <w:t>определяется</w:t>
      </w:r>
      <w:r w:rsidR="00FE700E" w:rsidRPr="00B829BE">
        <w:rPr>
          <w:rFonts w:eastAsia="Calibri"/>
          <w:sz w:val="28"/>
          <w:szCs w:val="28"/>
        </w:rPr>
        <w:t xml:space="preserve"> </w:t>
      </w:r>
      <w:r w:rsidR="00901E6E" w:rsidRPr="00B829BE">
        <w:rPr>
          <w:rFonts w:eastAsia="Calibri"/>
          <w:sz w:val="28"/>
          <w:szCs w:val="28"/>
        </w:rPr>
        <w:t xml:space="preserve">исходя из фактической потребности </w:t>
      </w:r>
      <w:r w:rsidR="00372A78" w:rsidRPr="00B829BE">
        <w:rPr>
          <w:rFonts w:eastAsia="Calibri"/>
          <w:sz w:val="28"/>
          <w:szCs w:val="28"/>
        </w:rPr>
        <w:t>П</w:t>
      </w:r>
      <w:r w:rsidR="00901E6E" w:rsidRPr="00B829BE">
        <w:rPr>
          <w:rFonts w:eastAsia="Calibri"/>
          <w:sz w:val="28"/>
          <w:szCs w:val="28"/>
        </w:rPr>
        <w:t xml:space="preserve">редприятия в обеспечении затрат на цели, предусмотренные пунктом 1.3 настоящего Порядка, в </w:t>
      </w:r>
      <w:r w:rsidR="005C23A5" w:rsidRPr="00B829BE">
        <w:rPr>
          <w:rFonts w:eastAsia="Calibri"/>
          <w:sz w:val="28"/>
          <w:szCs w:val="28"/>
        </w:rPr>
        <w:t>соответствующем</w:t>
      </w:r>
      <w:r w:rsidR="00901E6E" w:rsidRPr="00B829BE">
        <w:rPr>
          <w:rFonts w:eastAsia="Calibri"/>
          <w:sz w:val="28"/>
          <w:szCs w:val="28"/>
        </w:rPr>
        <w:t xml:space="preserve"> финансовом году.</w:t>
      </w:r>
    </w:p>
    <w:p w:rsidR="00FE700E" w:rsidRPr="00B829BE" w:rsidRDefault="00C27A73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2.8</w:t>
      </w:r>
      <w:r w:rsidR="00FE700E" w:rsidRPr="00B829BE">
        <w:rPr>
          <w:rFonts w:eastAsia="Calibri"/>
          <w:sz w:val="28"/>
          <w:szCs w:val="28"/>
        </w:rPr>
        <w:t>. Субсиди</w:t>
      </w:r>
      <w:r w:rsidR="005C5F5A" w:rsidRPr="00B829BE">
        <w:rPr>
          <w:rFonts w:eastAsia="Calibri"/>
          <w:sz w:val="28"/>
          <w:szCs w:val="28"/>
        </w:rPr>
        <w:t>я</w:t>
      </w:r>
      <w:r w:rsidR="00FE700E" w:rsidRPr="00B829BE">
        <w:rPr>
          <w:rFonts w:eastAsia="Calibri"/>
          <w:sz w:val="28"/>
          <w:szCs w:val="28"/>
        </w:rPr>
        <w:t xml:space="preserve"> предоставля</w:t>
      </w:r>
      <w:r w:rsidR="005C5F5A" w:rsidRPr="00B829BE">
        <w:rPr>
          <w:rFonts w:eastAsia="Calibri"/>
          <w:sz w:val="28"/>
          <w:szCs w:val="28"/>
        </w:rPr>
        <w:t>е</w:t>
      </w:r>
      <w:r w:rsidR="00FE700E" w:rsidRPr="00B829BE">
        <w:rPr>
          <w:rFonts w:eastAsia="Calibri"/>
          <w:sz w:val="28"/>
          <w:szCs w:val="28"/>
        </w:rPr>
        <w:t>тся в пределах бюджетных ассигнований, предусмотренных на эти цели Департаменту законом Воронежской области об областном бюджете на очередной финансовый год и плановый период.</w:t>
      </w:r>
    </w:p>
    <w:p w:rsidR="00FE700E" w:rsidRPr="00B829BE" w:rsidRDefault="00C27A73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2.9</w:t>
      </w:r>
      <w:r w:rsidR="00FE700E" w:rsidRPr="00B829BE">
        <w:rPr>
          <w:rFonts w:eastAsia="Calibri"/>
          <w:sz w:val="28"/>
          <w:szCs w:val="28"/>
        </w:rPr>
        <w:t xml:space="preserve">. </w:t>
      </w:r>
      <w:r w:rsidR="00EA5D95" w:rsidRPr="00B829BE">
        <w:rPr>
          <w:rFonts w:eastAsia="Calibri"/>
          <w:sz w:val="28"/>
          <w:szCs w:val="28"/>
        </w:rPr>
        <w:t>В</w:t>
      </w:r>
      <w:r w:rsidR="00FE700E" w:rsidRPr="00B829BE">
        <w:rPr>
          <w:rFonts w:eastAsia="Calibri"/>
          <w:sz w:val="28"/>
          <w:szCs w:val="28"/>
        </w:rPr>
        <w:t xml:space="preserve"> течение 1</w:t>
      </w:r>
      <w:r w:rsidR="00EA5D95" w:rsidRPr="00B829BE">
        <w:rPr>
          <w:rFonts w:eastAsia="Calibri"/>
          <w:sz w:val="28"/>
          <w:szCs w:val="28"/>
        </w:rPr>
        <w:t>0</w:t>
      </w:r>
      <w:r w:rsidR="00FE700E" w:rsidRPr="00B829BE">
        <w:rPr>
          <w:rFonts w:eastAsia="Calibri"/>
          <w:sz w:val="28"/>
          <w:szCs w:val="28"/>
        </w:rPr>
        <w:t xml:space="preserve"> рабочих дней с даты </w:t>
      </w:r>
      <w:r w:rsidR="00EA5D95" w:rsidRPr="00B829BE">
        <w:rPr>
          <w:rFonts w:eastAsia="Calibri"/>
          <w:sz w:val="28"/>
          <w:szCs w:val="28"/>
        </w:rPr>
        <w:t>принятия решения о предоставлении субсидии</w:t>
      </w:r>
      <w:r w:rsidR="00FE700E" w:rsidRPr="00B829BE">
        <w:rPr>
          <w:rFonts w:eastAsia="Calibri"/>
          <w:sz w:val="28"/>
          <w:szCs w:val="28"/>
        </w:rPr>
        <w:t xml:space="preserve"> заключается соглашение между Департаментом и Предприятием о предоставлении субсидии (далее - Соглашение).</w:t>
      </w:r>
    </w:p>
    <w:p w:rsidR="00FE700E" w:rsidRPr="00B829BE" w:rsidRDefault="00C27A73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2.10</w:t>
      </w:r>
      <w:r w:rsidR="00FE700E" w:rsidRPr="00B829BE">
        <w:rPr>
          <w:rFonts w:eastAsia="Calibri"/>
          <w:sz w:val="28"/>
          <w:szCs w:val="28"/>
        </w:rPr>
        <w:t xml:space="preserve">.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Соглашением, Департамент обязан согласовать новые условия Соглашения либо расторгнуть Соглашение (в </w:t>
      </w:r>
      <w:r w:rsidR="00FE700E" w:rsidRPr="00B829BE">
        <w:rPr>
          <w:rFonts w:eastAsia="Calibri"/>
          <w:sz w:val="28"/>
          <w:szCs w:val="28"/>
        </w:rPr>
        <w:lastRenderedPageBreak/>
        <w:t>случае не достижения согласия по новым условиям).</w:t>
      </w:r>
    </w:p>
    <w:p w:rsidR="00FE700E" w:rsidRPr="00B829BE" w:rsidRDefault="00C27A73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2.11</w:t>
      </w:r>
      <w:r w:rsidR="00FE700E" w:rsidRPr="00B829BE">
        <w:rPr>
          <w:rFonts w:eastAsia="Calibri"/>
          <w:sz w:val="28"/>
          <w:szCs w:val="28"/>
        </w:rPr>
        <w:t xml:space="preserve">. Предприятие на дату подачи заявления должно соответствовать следующим требованиям: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- у Предприятия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300,00 тыс. руб.;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- Предприятие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</w:t>
      </w:r>
      <w:r w:rsidR="00CE1D4B" w:rsidRPr="00B829BE">
        <w:rPr>
          <w:rFonts w:eastAsia="Calibri"/>
          <w:sz w:val="28"/>
          <w:szCs w:val="28"/>
        </w:rPr>
        <w:t>Предприятия</w:t>
      </w:r>
      <w:r w:rsidRPr="00B829BE">
        <w:rPr>
          <w:rFonts w:eastAsia="Calibri"/>
          <w:sz w:val="28"/>
          <w:szCs w:val="28"/>
        </w:rPr>
        <w:t xml:space="preserve"> не приостановлена в порядке, предусмотренном законода</w:t>
      </w:r>
      <w:r w:rsidR="007C6E91" w:rsidRPr="00B829BE">
        <w:rPr>
          <w:rFonts w:eastAsia="Calibri"/>
          <w:sz w:val="28"/>
          <w:szCs w:val="28"/>
        </w:rPr>
        <w:t>тельством Российской Федерации;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- Предприятие не должно получать средства из бюджета Воронежской области на основании иных нормативных правовых актов на цели, указанные в пункте 1.</w:t>
      </w:r>
      <w:r w:rsidR="00CE1D4B" w:rsidRPr="00B829BE">
        <w:rPr>
          <w:rFonts w:eastAsia="Calibri"/>
          <w:sz w:val="28"/>
          <w:szCs w:val="28"/>
        </w:rPr>
        <w:t>3</w:t>
      </w:r>
      <w:r w:rsidRPr="00B829BE">
        <w:rPr>
          <w:rFonts w:eastAsia="Calibri"/>
          <w:sz w:val="28"/>
          <w:szCs w:val="28"/>
        </w:rPr>
        <w:t xml:space="preserve"> настоящего Порядка. </w:t>
      </w:r>
    </w:p>
    <w:p w:rsidR="00FE700E" w:rsidRPr="00B829BE" w:rsidRDefault="00C27A73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2.12</w:t>
      </w:r>
      <w:r w:rsidR="00FE700E" w:rsidRPr="00B829BE">
        <w:rPr>
          <w:rFonts w:eastAsia="Calibri"/>
          <w:sz w:val="28"/>
          <w:szCs w:val="28"/>
        </w:rPr>
        <w:t xml:space="preserve">. Результатом предоставления субсидии является отсутствие фактов нецелевого использования средств, </w:t>
      </w:r>
      <w:r w:rsidR="003018B1" w:rsidRPr="00B829BE">
        <w:rPr>
          <w:rFonts w:eastAsia="Calibri"/>
          <w:sz w:val="28"/>
          <w:szCs w:val="28"/>
        </w:rPr>
        <w:t>отсутствие просроченной кредиторской задолженности</w:t>
      </w:r>
      <w:r w:rsidR="00567B1A" w:rsidRPr="00B829BE">
        <w:rPr>
          <w:rFonts w:eastAsia="Calibri"/>
          <w:sz w:val="28"/>
          <w:szCs w:val="28"/>
        </w:rPr>
        <w:t xml:space="preserve">, </w:t>
      </w:r>
      <w:r w:rsidR="00FE700E" w:rsidRPr="00B829BE">
        <w:rPr>
          <w:rFonts w:eastAsia="Calibri"/>
          <w:sz w:val="28"/>
          <w:szCs w:val="28"/>
        </w:rPr>
        <w:t>а такж</w:t>
      </w:r>
      <w:r w:rsidR="003018B1" w:rsidRPr="00B829BE">
        <w:rPr>
          <w:rFonts w:eastAsia="Calibri"/>
          <w:sz w:val="28"/>
          <w:szCs w:val="28"/>
        </w:rPr>
        <w:t>е достижение значения показателя</w:t>
      </w:r>
      <w:r w:rsidR="00FE700E" w:rsidRPr="00B829BE">
        <w:rPr>
          <w:rFonts w:eastAsia="Calibri"/>
          <w:sz w:val="28"/>
          <w:szCs w:val="28"/>
        </w:rPr>
        <w:t xml:space="preserve"> результативности использования субсидии</w:t>
      </w:r>
      <w:r w:rsidR="003018B1" w:rsidRPr="00B829BE">
        <w:rPr>
          <w:rFonts w:eastAsia="Calibri"/>
          <w:sz w:val="28"/>
          <w:szCs w:val="28"/>
        </w:rPr>
        <w:t xml:space="preserve"> «</w:t>
      </w:r>
      <w:r w:rsidR="0008402E" w:rsidRPr="00B829BE">
        <w:rPr>
          <w:sz w:val="28"/>
          <w:szCs w:val="28"/>
        </w:rPr>
        <w:t xml:space="preserve">Налог на прибыль </w:t>
      </w:r>
      <w:r w:rsidR="00DD5589" w:rsidRPr="00B829BE">
        <w:rPr>
          <w:sz w:val="28"/>
          <w:szCs w:val="28"/>
        </w:rPr>
        <w:t>по</w:t>
      </w:r>
      <w:r w:rsidR="009A726F" w:rsidRPr="00B829BE">
        <w:rPr>
          <w:sz w:val="28"/>
          <w:szCs w:val="28"/>
        </w:rPr>
        <w:t xml:space="preserve"> </w:t>
      </w:r>
      <w:r w:rsidR="0008402E" w:rsidRPr="00B829BE">
        <w:rPr>
          <w:rFonts w:eastAsia="Calibri"/>
          <w:sz w:val="28"/>
          <w:szCs w:val="28"/>
        </w:rPr>
        <w:t>результатам</w:t>
      </w:r>
      <w:r w:rsidR="00DD5589" w:rsidRPr="00B829BE">
        <w:rPr>
          <w:rFonts w:eastAsia="Calibri"/>
          <w:sz w:val="28"/>
          <w:szCs w:val="28"/>
        </w:rPr>
        <w:t xml:space="preserve"> деятельности Предприятия</w:t>
      </w:r>
      <w:r w:rsidR="003018B1" w:rsidRPr="00B829BE">
        <w:rPr>
          <w:rFonts w:eastAsia="Calibri"/>
          <w:sz w:val="28"/>
          <w:szCs w:val="28"/>
        </w:rPr>
        <w:t>»</w:t>
      </w:r>
      <w:r w:rsidR="00FE700E" w:rsidRPr="00B829BE">
        <w:rPr>
          <w:rFonts w:eastAsia="Calibri"/>
          <w:sz w:val="28"/>
          <w:szCs w:val="28"/>
        </w:rPr>
        <w:t>.</w:t>
      </w:r>
    </w:p>
    <w:p w:rsidR="00567B1A" w:rsidRPr="00B829BE" w:rsidRDefault="003018B1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Показател</w:t>
      </w:r>
      <w:r w:rsidR="00567B1A" w:rsidRPr="00B829BE">
        <w:rPr>
          <w:rFonts w:eastAsia="Calibri"/>
          <w:sz w:val="28"/>
          <w:szCs w:val="28"/>
        </w:rPr>
        <w:t>ем</w:t>
      </w:r>
      <w:r w:rsidR="00FE700E" w:rsidRPr="00B829BE">
        <w:rPr>
          <w:rFonts w:eastAsia="Calibri"/>
          <w:sz w:val="28"/>
          <w:szCs w:val="28"/>
        </w:rPr>
        <w:t xml:space="preserve"> результа</w:t>
      </w:r>
      <w:r w:rsidRPr="00B829BE">
        <w:rPr>
          <w:rFonts w:eastAsia="Calibri"/>
          <w:sz w:val="28"/>
          <w:szCs w:val="28"/>
        </w:rPr>
        <w:t>та предоставления субсидии явля</w:t>
      </w:r>
      <w:r w:rsidR="00567B1A" w:rsidRPr="00B829BE">
        <w:rPr>
          <w:rFonts w:eastAsia="Calibri"/>
          <w:sz w:val="28"/>
          <w:szCs w:val="28"/>
        </w:rPr>
        <w:t>е</w:t>
      </w:r>
      <w:r w:rsidR="00FE700E" w:rsidRPr="00B829BE">
        <w:rPr>
          <w:rFonts w:eastAsia="Calibri"/>
          <w:sz w:val="28"/>
          <w:szCs w:val="28"/>
        </w:rPr>
        <w:t>тся</w:t>
      </w:r>
      <w:r w:rsidR="00567B1A" w:rsidRPr="00B829BE">
        <w:rPr>
          <w:rFonts w:eastAsia="Calibri"/>
          <w:sz w:val="28"/>
          <w:szCs w:val="28"/>
        </w:rPr>
        <w:t xml:space="preserve"> размер </w:t>
      </w:r>
      <w:r w:rsidR="009A726F" w:rsidRPr="00B829BE">
        <w:rPr>
          <w:sz w:val="28"/>
          <w:szCs w:val="28"/>
        </w:rPr>
        <w:t xml:space="preserve">выручки </w:t>
      </w:r>
      <w:r w:rsidR="00567B1A" w:rsidRPr="00B829BE">
        <w:rPr>
          <w:rFonts w:eastAsia="Calibri"/>
          <w:sz w:val="28"/>
          <w:szCs w:val="28"/>
        </w:rPr>
        <w:t>Предприятия, который рассчитывается по формуле:</w:t>
      </w:r>
    </w:p>
    <w:p w:rsidR="009A726F" w:rsidRPr="00B829BE" w:rsidRDefault="009A726F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H = H1 + H1*</w:t>
      </w:r>
      <w:r w:rsidR="0008402E" w:rsidRPr="00B829BE">
        <w:rPr>
          <w:rFonts w:eastAsia="Calibri"/>
          <w:sz w:val="28"/>
          <w:szCs w:val="28"/>
        </w:rPr>
        <w:t>2</w:t>
      </w:r>
      <w:r w:rsidRPr="00B829BE">
        <w:rPr>
          <w:rFonts w:eastAsia="Calibri"/>
          <w:sz w:val="28"/>
          <w:szCs w:val="28"/>
        </w:rPr>
        <w:t>0%, где:</w:t>
      </w:r>
    </w:p>
    <w:p w:rsidR="009A726F" w:rsidRPr="00B829BE" w:rsidRDefault="009A726F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H1 –</w:t>
      </w:r>
      <w:r w:rsidR="00993F17" w:rsidRPr="00B829BE">
        <w:rPr>
          <w:rFonts w:eastAsia="Calibri"/>
          <w:sz w:val="28"/>
          <w:szCs w:val="28"/>
        </w:rPr>
        <w:t xml:space="preserve"> </w:t>
      </w:r>
      <w:r w:rsidR="0008402E" w:rsidRPr="00B829BE">
        <w:rPr>
          <w:rFonts w:eastAsia="Calibri"/>
          <w:sz w:val="28"/>
          <w:szCs w:val="28"/>
        </w:rPr>
        <w:t xml:space="preserve">сумма налога на прибыль </w:t>
      </w:r>
      <w:r w:rsidRPr="00B829BE">
        <w:rPr>
          <w:rFonts w:eastAsia="Calibri"/>
          <w:sz w:val="28"/>
          <w:szCs w:val="28"/>
        </w:rPr>
        <w:t>Предприятия</w:t>
      </w:r>
      <w:r w:rsidR="0008402E" w:rsidRPr="00B829BE">
        <w:rPr>
          <w:rFonts w:eastAsia="Calibri"/>
          <w:sz w:val="28"/>
          <w:szCs w:val="28"/>
        </w:rPr>
        <w:t>,</w:t>
      </w:r>
      <w:r w:rsidRPr="00B829BE">
        <w:rPr>
          <w:rFonts w:eastAsia="Calibri"/>
          <w:sz w:val="28"/>
          <w:szCs w:val="28"/>
        </w:rPr>
        <w:t xml:space="preserve"> </w:t>
      </w:r>
      <w:r w:rsidR="0008402E" w:rsidRPr="00B829BE">
        <w:rPr>
          <w:rFonts w:eastAsia="Calibri"/>
          <w:sz w:val="28"/>
          <w:szCs w:val="28"/>
        </w:rPr>
        <w:t xml:space="preserve">планируемая </w:t>
      </w:r>
      <w:r w:rsidRPr="00B829BE">
        <w:rPr>
          <w:rFonts w:eastAsia="Calibri"/>
          <w:sz w:val="28"/>
          <w:szCs w:val="28"/>
        </w:rPr>
        <w:t xml:space="preserve">по </w:t>
      </w:r>
      <w:r w:rsidR="0008402E" w:rsidRPr="00B829BE">
        <w:rPr>
          <w:rFonts w:eastAsia="Calibri"/>
          <w:sz w:val="28"/>
          <w:szCs w:val="28"/>
        </w:rPr>
        <w:t>результатам</w:t>
      </w:r>
      <w:r w:rsidRPr="00B829BE">
        <w:rPr>
          <w:rFonts w:eastAsia="Calibri"/>
          <w:sz w:val="28"/>
          <w:szCs w:val="28"/>
        </w:rPr>
        <w:t xml:space="preserve"> </w:t>
      </w:r>
      <w:r w:rsidR="00EF05B6" w:rsidRPr="00B829BE">
        <w:rPr>
          <w:rFonts w:eastAsia="Calibri"/>
          <w:sz w:val="28"/>
          <w:szCs w:val="28"/>
        </w:rPr>
        <w:t>деятельности Предприятия</w:t>
      </w:r>
      <w:r w:rsidR="0008402E" w:rsidRPr="00B829BE">
        <w:rPr>
          <w:rFonts w:eastAsia="Calibri"/>
          <w:sz w:val="28"/>
          <w:szCs w:val="28"/>
        </w:rPr>
        <w:t xml:space="preserve"> </w:t>
      </w:r>
      <w:r w:rsidRPr="00B829BE">
        <w:rPr>
          <w:rFonts w:eastAsia="Calibri"/>
          <w:sz w:val="28"/>
          <w:szCs w:val="28"/>
        </w:rPr>
        <w:t xml:space="preserve">в </w:t>
      </w:r>
      <w:r w:rsidR="00EE0595" w:rsidRPr="00B829BE">
        <w:rPr>
          <w:sz w:val="28"/>
          <w:szCs w:val="28"/>
        </w:rPr>
        <w:t xml:space="preserve">соответствующем </w:t>
      </w:r>
      <w:r w:rsidRPr="00B829BE">
        <w:rPr>
          <w:rFonts w:eastAsia="Calibri"/>
          <w:sz w:val="28"/>
          <w:szCs w:val="28"/>
        </w:rPr>
        <w:t>году согласно программе деятельности Предприятия, тыс. руб.</w:t>
      </w:r>
      <w:r w:rsidR="00993F17" w:rsidRPr="00B829BE">
        <w:rPr>
          <w:rFonts w:eastAsia="Calibri"/>
          <w:sz w:val="28"/>
          <w:szCs w:val="28"/>
        </w:rPr>
        <w:t>;</w:t>
      </w:r>
    </w:p>
    <w:p w:rsidR="009A726F" w:rsidRPr="00B829BE" w:rsidRDefault="009A726F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H – значение показателя.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Целевое значение показателя предоставления субсидии определяется Департаментом в Соглашении.</w:t>
      </w:r>
    </w:p>
    <w:p w:rsidR="009F3C50" w:rsidRPr="00B829BE" w:rsidRDefault="005F6B2C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lastRenderedPageBreak/>
        <w:t xml:space="preserve">2.13. </w:t>
      </w:r>
      <w:r w:rsidR="009F3C50" w:rsidRPr="00B829BE">
        <w:rPr>
          <w:rFonts w:eastAsia="Calibri"/>
          <w:sz w:val="28"/>
          <w:szCs w:val="28"/>
        </w:rPr>
        <w:t xml:space="preserve">Денежные средства перечисляются на </w:t>
      </w:r>
      <w:r w:rsidR="00E96C8C" w:rsidRPr="00B829BE">
        <w:rPr>
          <w:rFonts w:eastAsia="Calibri"/>
          <w:sz w:val="28"/>
          <w:szCs w:val="28"/>
        </w:rPr>
        <w:t>лицевой счет, открытый</w:t>
      </w:r>
      <w:r w:rsidR="009F3C50" w:rsidRPr="00B829BE">
        <w:rPr>
          <w:rFonts w:eastAsia="Calibri"/>
          <w:sz w:val="28"/>
          <w:szCs w:val="28"/>
        </w:rPr>
        <w:t xml:space="preserve"> получателю субсидии в департаменте финансов Воронежской области в течение 30 календарных дней со дня принятия решения о предоставлении субсидии в соответствии с законом Воронежской области об областном бюджете на очередной финансовый год и плановый период.</w:t>
      </w:r>
    </w:p>
    <w:p w:rsidR="009F3C50" w:rsidRPr="00B829BE" w:rsidRDefault="005F6B2C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2.14. </w:t>
      </w:r>
      <w:r w:rsidR="009F3C50" w:rsidRPr="00B829BE">
        <w:rPr>
          <w:rFonts w:eastAsia="Calibri"/>
          <w:sz w:val="28"/>
          <w:szCs w:val="28"/>
        </w:rPr>
        <w:t>Для перечисления субсидии Департамент направляет в департамент финансов Воронежской области распоряжение о совершении казначейских платежей (реестр финансирования на перечисление денежных средств), копии соглашений о предоставлении субсидии (дополнительных соглашений) и копии приказов о предоставлении субсидии.</w:t>
      </w:r>
    </w:p>
    <w:p w:rsidR="00FE700E" w:rsidRPr="00B829BE" w:rsidRDefault="008F048D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2.15</w:t>
      </w:r>
      <w:r w:rsidR="00FE700E" w:rsidRPr="00B829BE">
        <w:rPr>
          <w:rFonts w:eastAsia="Calibri"/>
          <w:sz w:val="28"/>
          <w:szCs w:val="28"/>
        </w:rPr>
        <w:t>. Ответственность за достоверность представляемых в Департамент сведений и соблюдение условий, установленных настоящим Порядком, возлагается на Предприятие.</w:t>
      </w:r>
    </w:p>
    <w:p w:rsidR="00FE700E" w:rsidRPr="00B829BE" w:rsidRDefault="008F048D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2.16</w:t>
      </w:r>
      <w:r w:rsidR="00FE700E" w:rsidRPr="00B829BE">
        <w:rPr>
          <w:rFonts w:eastAsia="Calibri"/>
          <w:sz w:val="28"/>
          <w:szCs w:val="28"/>
        </w:rPr>
        <w:t xml:space="preserve">. В случае нарушения </w:t>
      </w:r>
      <w:r w:rsidR="00CE1D4B" w:rsidRPr="00B829BE">
        <w:rPr>
          <w:rFonts w:eastAsia="Calibri"/>
          <w:sz w:val="28"/>
          <w:szCs w:val="28"/>
        </w:rPr>
        <w:t>Предприятием</w:t>
      </w:r>
      <w:r w:rsidR="00FE700E" w:rsidRPr="00B829BE">
        <w:rPr>
          <w:rFonts w:eastAsia="Calibri"/>
          <w:sz w:val="28"/>
          <w:szCs w:val="28"/>
        </w:rPr>
        <w:t xml:space="preserve"> условий предоставления субсидии Департамент направляет получателю субсидии требование о возврате субсидии. Субсидия подлежит возврату </w:t>
      </w:r>
      <w:r w:rsidR="00CE1D4B" w:rsidRPr="00B829BE">
        <w:rPr>
          <w:rFonts w:eastAsia="Calibri"/>
          <w:sz w:val="28"/>
          <w:szCs w:val="28"/>
        </w:rPr>
        <w:t>Предприятием</w:t>
      </w:r>
      <w:r w:rsidR="00FE700E" w:rsidRPr="00B829BE">
        <w:rPr>
          <w:rFonts w:eastAsia="Calibri"/>
          <w:sz w:val="28"/>
          <w:szCs w:val="28"/>
        </w:rPr>
        <w:t xml:space="preserve"> в сроки, установленные пунктами 4.4, 4.6 настоящего Порядка.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При нарушении срока возврата субсидии </w:t>
      </w:r>
      <w:r w:rsidR="00CE1D4B" w:rsidRPr="00B829BE">
        <w:rPr>
          <w:rFonts w:eastAsia="Calibri"/>
          <w:sz w:val="28"/>
          <w:szCs w:val="28"/>
        </w:rPr>
        <w:t xml:space="preserve">Предприятием </w:t>
      </w:r>
      <w:r w:rsidRPr="00B829BE">
        <w:rPr>
          <w:rFonts w:eastAsia="Calibri"/>
          <w:sz w:val="28"/>
          <w:szCs w:val="28"/>
        </w:rPr>
        <w:t>Департамент принимает меры по взысканию указанных средств в областной бюджет в установленном законодательством порядке.</w:t>
      </w:r>
    </w:p>
    <w:p w:rsidR="00CE1D4B" w:rsidRPr="00B829BE" w:rsidRDefault="00CE1D4B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B829BE">
        <w:rPr>
          <w:rFonts w:eastAsia="Calibri"/>
          <w:b/>
          <w:sz w:val="28"/>
          <w:szCs w:val="28"/>
        </w:rPr>
        <w:t>3. Требования к отчетности</w:t>
      </w:r>
    </w:p>
    <w:p w:rsidR="00846417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3.1. Предприятие </w:t>
      </w:r>
      <w:r w:rsidR="00F62347" w:rsidRPr="00B829BE">
        <w:rPr>
          <w:rFonts w:eastAsia="Calibri"/>
          <w:sz w:val="28"/>
          <w:szCs w:val="28"/>
        </w:rPr>
        <w:t>еже</w:t>
      </w:r>
      <w:r w:rsidR="006D0B62" w:rsidRPr="00B829BE">
        <w:rPr>
          <w:rFonts w:eastAsia="Calibri"/>
          <w:sz w:val="28"/>
          <w:szCs w:val="28"/>
        </w:rPr>
        <w:t>квартально</w:t>
      </w:r>
      <w:r w:rsidR="00F62347" w:rsidRPr="00B829BE">
        <w:rPr>
          <w:rFonts w:eastAsia="Calibri"/>
          <w:sz w:val="28"/>
          <w:szCs w:val="28"/>
        </w:rPr>
        <w:t xml:space="preserve"> </w:t>
      </w:r>
      <w:r w:rsidRPr="00B829BE">
        <w:rPr>
          <w:rFonts w:eastAsia="Calibri"/>
          <w:sz w:val="28"/>
          <w:szCs w:val="28"/>
        </w:rPr>
        <w:t>представляет в Департамент отчеты о достижени</w:t>
      </w:r>
      <w:r w:rsidR="00F62347" w:rsidRPr="00B829BE">
        <w:rPr>
          <w:rFonts w:eastAsia="Calibri"/>
          <w:sz w:val="28"/>
          <w:szCs w:val="28"/>
        </w:rPr>
        <w:t>и значения показателя результата предоставления субсидии, указанного в пункте 2.12 настоящего Порядка, и об осуществлении расходов, источником финансового обеспечения которых является субсидия</w:t>
      </w:r>
      <w:r w:rsidRPr="00B829BE">
        <w:rPr>
          <w:rFonts w:eastAsia="Calibri"/>
          <w:sz w:val="28"/>
          <w:szCs w:val="28"/>
        </w:rPr>
        <w:t xml:space="preserve">, </w:t>
      </w:r>
      <w:r w:rsidR="00C5777F" w:rsidRPr="00B829BE">
        <w:rPr>
          <w:rFonts w:eastAsia="Calibri"/>
          <w:sz w:val="28"/>
          <w:szCs w:val="28"/>
        </w:rPr>
        <w:t xml:space="preserve">по форме, </w:t>
      </w:r>
      <w:r w:rsidR="006337E9" w:rsidRPr="00B829BE">
        <w:rPr>
          <w:rFonts w:eastAsia="Calibri"/>
          <w:sz w:val="28"/>
          <w:szCs w:val="28"/>
        </w:rPr>
        <w:t>установленной департаментом финансов Воронежской области</w:t>
      </w:r>
      <w:r w:rsidR="00F62347" w:rsidRPr="00B829BE">
        <w:rPr>
          <w:rFonts w:eastAsia="Calibri"/>
          <w:sz w:val="28"/>
          <w:szCs w:val="28"/>
        </w:rPr>
        <w:t xml:space="preserve">, не позднее </w:t>
      </w:r>
      <w:r w:rsidR="006D0B62" w:rsidRPr="00B829BE">
        <w:rPr>
          <w:rFonts w:eastAsia="Calibri"/>
          <w:sz w:val="28"/>
          <w:szCs w:val="28"/>
        </w:rPr>
        <w:t>30</w:t>
      </w:r>
      <w:r w:rsidR="00F62347" w:rsidRPr="00B829BE">
        <w:rPr>
          <w:rFonts w:eastAsia="Calibri"/>
          <w:sz w:val="28"/>
          <w:szCs w:val="28"/>
        </w:rPr>
        <w:t>-го числа месяца, следующего за отчетным</w:t>
      </w:r>
      <w:r w:rsidR="006D0B62" w:rsidRPr="00B829BE">
        <w:rPr>
          <w:rFonts w:eastAsia="Calibri"/>
          <w:sz w:val="28"/>
          <w:szCs w:val="28"/>
        </w:rPr>
        <w:t xml:space="preserve"> кварталом</w:t>
      </w:r>
      <w:r w:rsidR="00846417" w:rsidRPr="00B829BE">
        <w:rPr>
          <w:rFonts w:eastAsia="Calibri"/>
          <w:sz w:val="28"/>
          <w:szCs w:val="28"/>
        </w:rPr>
        <w:t xml:space="preserve">, а также не позднее </w:t>
      </w:r>
      <w:r w:rsidR="00372A78" w:rsidRPr="00B829BE">
        <w:rPr>
          <w:rFonts w:eastAsia="Calibri"/>
          <w:sz w:val="28"/>
          <w:szCs w:val="28"/>
        </w:rPr>
        <w:t>10-</w:t>
      </w:r>
      <w:r w:rsidR="00846417" w:rsidRPr="00B829BE">
        <w:rPr>
          <w:rFonts w:eastAsia="Calibri"/>
          <w:sz w:val="28"/>
          <w:szCs w:val="28"/>
        </w:rPr>
        <w:t>го рабочего дня после достижения конечного значения результата предоставления субсидии.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Департамент как получатель бюджетных средств вправе устанавливать </w:t>
      </w:r>
      <w:r w:rsidRPr="00B829BE">
        <w:rPr>
          <w:rFonts w:eastAsia="Calibri"/>
          <w:sz w:val="28"/>
          <w:szCs w:val="28"/>
        </w:rPr>
        <w:lastRenderedPageBreak/>
        <w:t>в Соглашении сроки и формы представления получателем субсидии дополнительной отчетности.</w:t>
      </w:r>
    </w:p>
    <w:p w:rsidR="00C166E9" w:rsidRPr="00B829BE" w:rsidRDefault="00C166E9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3.2. </w:t>
      </w:r>
      <w:r w:rsidR="00DA48E9" w:rsidRPr="00B829BE">
        <w:rPr>
          <w:rFonts w:eastAsia="Calibri"/>
          <w:sz w:val="28"/>
          <w:szCs w:val="28"/>
        </w:rPr>
        <w:t>Л</w:t>
      </w:r>
      <w:r w:rsidRPr="00B829BE">
        <w:rPr>
          <w:rFonts w:eastAsia="Calibri"/>
          <w:sz w:val="28"/>
          <w:szCs w:val="28"/>
        </w:rPr>
        <w:t xml:space="preserve">ица, получающие средства на основании договоров, заключенных в целях исполнения обязательств по соглашению о предоставлении субсидии с Предприятием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дают согласие на осуществление в отношении их проверок Департаментом и органом государственного финансового контроля соблюдения целей, условий и порядка предоставления субсидий. </w:t>
      </w:r>
    </w:p>
    <w:p w:rsidR="00C166E9" w:rsidRPr="00B829BE" w:rsidRDefault="00C166E9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Положения о даче согласия на проведение указанных проверок включаются в Соглашение.</w:t>
      </w:r>
    </w:p>
    <w:p w:rsidR="009B438C" w:rsidRPr="00B829BE" w:rsidRDefault="009B438C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contextualSpacing/>
        <w:jc w:val="center"/>
        <w:rPr>
          <w:rFonts w:eastAsia="Calibri"/>
          <w:b/>
          <w:sz w:val="28"/>
          <w:szCs w:val="28"/>
        </w:rPr>
      </w:pPr>
      <w:r w:rsidRPr="00B829BE">
        <w:rPr>
          <w:rFonts w:eastAsia="Calibri"/>
          <w:b/>
          <w:sz w:val="28"/>
          <w:szCs w:val="28"/>
        </w:rPr>
        <w:t xml:space="preserve">4. Требования об осуществлении контроля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contextualSpacing/>
        <w:jc w:val="center"/>
        <w:rPr>
          <w:rFonts w:eastAsia="Calibri"/>
          <w:b/>
          <w:sz w:val="28"/>
          <w:szCs w:val="28"/>
        </w:rPr>
      </w:pPr>
      <w:r w:rsidRPr="00B829BE">
        <w:rPr>
          <w:rFonts w:eastAsia="Calibri"/>
          <w:b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4.1. Департамент осуществляет проверки соблюдения </w:t>
      </w:r>
      <w:r w:rsidR="00E578F1" w:rsidRPr="00B829BE">
        <w:rPr>
          <w:rFonts w:eastAsia="Calibri"/>
          <w:sz w:val="28"/>
          <w:szCs w:val="28"/>
        </w:rPr>
        <w:t>Предприятием</w:t>
      </w:r>
      <w:r w:rsidRPr="00B829BE">
        <w:rPr>
          <w:rFonts w:eastAsia="Calibri"/>
          <w:sz w:val="28"/>
          <w:szCs w:val="28"/>
        </w:rPr>
        <w:t xml:space="preserve"> порядка и условий предоставления субсидий, в том числе в части достижения результатов предоставления субсидии.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4.2. Орган государственного финансового контроля Воронежской области осуществляет проверки в соответствии со статьями 268.1 и 269.2 Бюджетного кодекса Российской Федерации.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4.3. Департамент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 </w:t>
      </w:r>
    </w:p>
    <w:p w:rsidR="00C506DC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lastRenderedPageBreak/>
        <w:t xml:space="preserve">4.4. В случае нарушения Предприятием условий и порядка, установленных при предоставлении субсидии, выявленного по фактам проверок, проведенных Департаментом и органом государственного финансового контроля Воронежской области, а также в случае </w:t>
      </w:r>
      <w:proofErr w:type="spellStart"/>
      <w:r w:rsidRPr="00B829BE">
        <w:rPr>
          <w:rFonts w:eastAsia="Calibri"/>
          <w:sz w:val="28"/>
          <w:szCs w:val="28"/>
        </w:rPr>
        <w:t>недостижения</w:t>
      </w:r>
      <w:proofErr w:type="spellEnd"/>
      <w:r w:rsidRPr="00B829BE">
        <w:rPr>
          <w:rFonts w:eastAsia="Calibri"/>
          <w:sz w:val="28"/>
          <w:szCs w:val="28"/>
        </w:rPr>
        <w:t xml:space="preserve"> значений результатов и показ</w:t>
      </w:r>
      <w:r w:rsidR="005C09F8" w:rsidRPr="00B829BE">
        <w:rPr>
          <w:rFonts w:eastAsia="Calibri"/>
          <w:sz w:val="28"/>
          <w:szCs w:val="28"/>
        </w:rPr>
        <w:t>ателя, определенных пунктом 2.12</w:t>
      </w:r>
      <w:r w:rsidRPr="00B829BE">
        <w:rPr>
          <w:rFonts w:eastAsia="Calibri"/>
          <w:sz w:val="28"/>
          <w:szCs w:val="28"/>
        </w:rPr>
        <w:t xml:space="preserve"> настоящего Порядка, а также Соглашением, Департамент принимает меры по возврату субсидии, направляет Предприятию требование о возврате субсидии в областной бюджет.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Субсидия подлежит возврату в течение 30 календарных дней со дня получения требования.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4.5. При невыполнении требования Предприятием в указанный срок Департамент принимает меры по взысканию подлежащей возврату субсидии в областной бюджет в судебном порядке. 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4.6. </w:t>
      </w:r>
      <w:r w:rsidR="005F2E25" w:rsidRPr="00B829BE">
        <w:rPr>
          <w:rFonts w:eastAsia="Calibri"/>
          <w:sz w:val="28"/>
          <w:szCs w:val="28"/>
        </w:rPr>
        <w:t>П</w:t>
      </w:r>
      <w:r w:rsidR="00DA48E9" w:rsidRPr="00B829BE">
        <w:rPr>
          <w:rFonts w:eastAsia="Calibri"/>
          <w:sz w:val="28"/>
          <w:szCs w:val="28"/>
        </w:rPr>
        <w:t xml:space="preserve">ри наличии остатка субсидии, не </w:t>
      </w:r>
      <w:r w:rsidR="005F2E25" w:rsidRPr="00B829BE">
        <w:rPr>
          <w:rFonts w:eastAsia="Calibri"/>
          <w:sz w:val="28"/>
          <w:szCs w:val="28"/>
        </w:rPr>
        <w:t>использованного в отчетном финансовом году, Предприятие предоставляет в Департамент в срок до 15 января года, следующего за отчетным годом, документы, обосновывающие потребность в указанных средствах</w:t>
      </w:r>
      <w:r w:rsidR="00605E42" w:rsidRPr="00B829BE">
        <w:rPr>
          <w:rFonts w:eastAsia="Calibri"/>
          <w:sz w:val="28"/>
          <w:szCs w:val="28"/>
        </w:rPr>
        <w:t>, в том числе письменное согласование департамента финансов Воронежской области</w:t>
      </w:r>
      <w:r w:rsidR="005F2E25" w:rsidRPr="00B829BE">
        <w:rPr>
          <w:rFonts w:eastAsia="Calibri"/>
          <w:sz w:val="28"/>
          <w:szCs w:val="28"/>
        </w:rPr>
        <w:t>.</w:t>
      </w:r>
    </w:p>
    <w:p w:rsidR="005F2E25" w:rsidRPr="00B829BE" w:rsidRDefault="005F2E25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Департамент в течение 10 рабочих дней со дня получения от Предприятия указанных в абзаце </w:t>
      </w:r>
      <w:r w:rsidR="00D80797" w:rsidRPr="00B829BE">
        <w:rPr>
          <w:rFonts w:eastAsia="Calibri"/>
          <w:sz w:val="28"/>
          <w:szCs w:val="28"/>
        </w:rPr>
        <w:t>1</w:t>
      </w:r>
      <w:r w:rsidRPr="00B829BE">
        <w:rPr>
          <w:rFonts w:eastAsia="Calibri"/>
          <w:sz w:val="28"/>
          <w:szCs w:val="28"/>
        </w:rPr>
        <w:t xml:space="preserve"> настоящего пункта документов принимает решение о наличии потребности Предприятия в указанных средствах или возврате в доход бюджета Воронежской области </w:t>
      </w:r>
      <w:r w:rsidR="00D80797" w:rsidRPr="00B829BE">
        <w:rPr>
          <w:rFonts w:eastAsia="Calibri"/>
          <w:sz w:val="28"/>
          <w:szCs w:val="28"/>
        </w:rPr>
        <w:t>указанных средств при отсутствии потребности в них.</w:t>
      </w:r>
    </w:p>
    <w:p w:rsidR="00D80797" w:rsidRPr="00B829BE" w:rsidRDefault="00D80797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В случае отсутствия решения Департамента о наличии потребности Предприятия в остатке субсидии, не</w:t>
      </w:r>
      <w:r w:rsidR="00DA48E9" w:rsidRPr="00B829BE">
        <w:rPr>
          <w:rFonts w:eastAsia="Calibri"/>
          <w:sz w:val="28"/>
          <w:szCs w:val="28"/>
        </w:rPr>
        <w:t xml:space="preserve"> </w:t>
      </w:r>
      <w:r w:rsidRPr="00B829BE">
        <w:rPr>
          <w:rFonts w:eastAsia="Calibri"/>
          <w:sz w:val="28"/>
          <w:szCs w:val="28"/>
        </w:rPr>
        <w:t>использованном в отчетном финансовом году, Предприятие обязано возвратить указанные средства в доход бюджета Воронежской области в срок до 1 февраля года, следующего за отчетным годом.</w:t>
      </w:r>
    </w:p>
    <w:p w:rsidR="00D80797" w:rsidRPr="00B829BE" w:rsidRDefault="00D80797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В случае принятия Департаментом решения о наличии потребности получателя субсидии в остатке субсидии, не использованном в отчетном финансовом году, Предприятие вправе осуществлять расходы, источником </w:t>
      </w:r>
      <w:r w:rsidRPr="00B829BE">
        <w:rPr>
          <w:rFonts w:eastAsia="Calibri"/>
          <w:sz w:val="28"/>
          <w:szCs w:val="28"/>
        </w:rPr>
        <w:lastRenderedPageBreak/>
        <w:t>финансового обеспечения которых являются указанные средства, на цели, ука</w:t>
      </w:r>
      <w:r w:rsidR="00901E6E" w:rsidRPr="00B829BE">
        <w:rPr>
          <w:rFonts w:eastAsia="Calibri"/>
          <w:sz w:val="28"/>
          <w:szCs w:val="28"/>
        </w:rPr>
        <w:t>занные в пункте 1.3 настоящего П</w:t>
      </w:r>
      <w:r w:rsidRPr="00B829BE">
        <w:rPr>
          <w:rFonts w:eastAsia="Calibri"/>
          <w:sz w:val="28"/>
          <w:szCs w:val="28"/>
        </w:rPr>
        <w:t>орядка.</w:t>
      </w:r>
    </w:p>
    <w:p w:rsidR="00D80797" w:rsidRPr="00B829BE" w:rsidRDefault="00D80797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Решения Департамента, указанные в абзацах 2-4 настоящего пункта, принимаются в форме приказа.</w:t>
      </w:r>
    </w:p>
    <w:p w:rsidR="00FE700E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 xml:space="preserve">4.7. Объем средств, подлежащий возврату в бюджет, рассчитывается по формуле: </w:t>
      </w:r>
    </w:p>
    <w:p w:rsidR="00901E6E" w:rsidRPr="00B829BE" w:rsidRDefault="00901E6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  <w:lang w:val="en-US"/>
        </w:rPr>
        <w:t>V</w:t>
      </w:r>
      <w:proofErr w:type="spellStart"/>
      <w:r w:rsidRPr="00B829BE">
        <w:rPr>
          <w:rFonts w:eastAsia="Calibri"/>
          <w:sz w:val="28"/>
          <w:szCs w:val="28"/>
          <w:vertAlign w:val="subscript"/>
        </w:rPr>
        <w:t>возвр</w:t>
      </w:r>
      <w:proofErr w:type="spellEnd"/>
      <w:r w:rsidRPr="00B829BE">
        <w:rPr>
          <w:rFonts w:eastAsia="Calibri"/>
          <w:sz w:val="28"/>
          <w:szCs w:val="28"/>
          <w:vertAlign w:val="subscript"/>
        </w:rPr>
        <w:t>.</w:t>
      </w:r>
      <w:r w:rsidRPr="00B829BE">
        <w:rPr>
          <w:rFonts w:eastAsia="Calibri"/>
          <w:sz w:val="28"/>
          <w:szCs w:val="28"/>
        </w:rPr>
        <w:t xml:space="preserve"> = </w:t>
      </w:r>
      <w:r w:rsidRPr="00B829BE">
        <w:rPr>
          <w:rFonts w:eastAsia="Calibri"/>
          <w:sz w:val="28"/>
          <w:szCs w:val="28"/>
          <w:lang w:val="en-US"/>
        </w:rPr>
        <w:t>V</w:t>
      </w:r>
      <w:proofErr w:type="spellStart"/>
      <w:r w:rsidRPr="00B829BE">
        <w:rPr>
          <w:rFonts w:eastAsia="Calibri"/>
          <w:sz w:val="28"/>
          <w:szCs w:val="28"/>
          <w:vertAlign w:val="subscript"/>
        </w:rPr>
        <w:t>суб</w:t>
      </w:r>
      <w:proofErr w:type="spellEnd"/>
      <w:r w:rsidRPr="00B829BE">
        <w:rPr>
          <w:rFonts w:eastAsia="Calibri"/>
          <w:sz w:val="28"/>
          <w:szCs w:val="28"/>
          <w:vertAlign w:val="subscript"/>
        </w:rPr>
        <w:t xml:space="preserve">. </w:t>
      </w:r>
      <w:r w:rsidRPr="00B829BE">
        <w:rPr>
          <w:rFonts w:eastAsia="Calibri"/>
          <w:sz w:val="28"/>
          <w:szCs w:val="28"/>
        </w:rPr>
        <w:t>-</w:t>
      </w:r>
      <w:r w:rsidRPr="00B829BE">
        <w:rPr>
          <w:rFonts w:eastAsia="Calibri"/>
          <w:sz w:val="28"/>
          <w:szCs w:val="28"/>
          <w:vertAlign w:val="subscript"/>
        </w:rPr>
        <w:t xml:space="preserve"> </w:t>
      </w:r>
      <w:r w:rsidRPr="00B829BE">
        <w:rPr>
          <w:rFonts w:eastAsia="Calibri"/>
          <w:sz w:val="28"/>
          <w:szCs w:val="28"/>
          <w:lang w:val="en-US"/>
        </w:rPr>
        <w:t>V</w:t>
      </w:r>
      <w:proofErr w:type="spellStart"/>
      <w:r w:rsidRPr="00B829BE">
        <w:rPr>
          <w:rFonts w:eastAsia="Calibri"/>
          <w:sz w:val="28"/>
          <w:szCs w:val="28"/>
          <w:vertAlign w:val="subscript"/>
        </w:rPr>
        <w:t>расх</w:t>
      </w:r>
      <w:proofErr w:type="spellEnd"/>
      <w:r w:rsidRPr="00B829BE">
        <w:rPr>
          <w:rFonts w:eastAsia="Calibri"/>
          <w:sz w:val="28"/>
          <w:szCs w:val="28"/>
          <w:vertAlign w:val="subscript"/>
        </w:rPr>
        <w:t>.</w:t>
      </w:r>
    </w:p>
    <w:p w:rsidR="00901E6E" w:rsidRPr="00B829BE" w:rsidRDefault="00901E6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  <w:lang w:val="en-US"/>
        </w:rPr>
        <w:t>V</w:t>
      </w:r>
      <w:proofErr w:type="spellStart"/>
      <w:r w:rsidRPr="00B829BE">
        <w:rPr>
          <w:rFonts w:eastAsia="Calibri"/>
          <w:sz w:val="28"/>
          <w:szCs w:val="28"/>
          <w:vertAlign w:val="subscript"/>
        </w:rPr>
        <w:t>возвр</w:t>
      </w:r>
      <w:proofErr w:type="spellEnd"/>
      <w:r w:rsidRPr="00B829BE">
        <w:rPr>
          <w:rFonts w:eastAsia="Calibri"/>
          <w:sz w:val="28"/>
          <w:szCs w:val="28"/>
          <w:vertAlign w:val="subscript"/>
        </w:rPr>
        <w:t xml:space="preserve">. </w:t>
      </w:r>
      <w:r w:rsidRPr="00B829BE">
        <w:rPr>
          <w:rFonts w:eastAsia="Calibri"/>
          <w:sz w:val="28"/>
          <w:szCs w:val="28"/>
        </w:rPr>
        <w:t>- объем средств, подлежащий возврату в бюджет</w:t>
      </w:r>
      <w:r w:rsidR="004C0045" w:rsidRPr="00B829BE">
        <w:rPr>
          <w:rFonts w:eastAsia="Calibri"/>
          <w:sz w:val="28"/>
          <w:szCs w:val="28"/>
        </w:rPr>
        <w:t xml:space="preserve"> тыс. руб.</w:t>
      </w:r>
      <w:r w:rsidRPr="00B829BE">
        <w:rPr>
          <w:rFonts w:eastAsia="Calibri"/>
          <w:sz w:val="28"/>
          <w:szCs w:val="28"/>
        </w:rPr>
        <w:t>;</w:t>
      </w:r>
    </w:p>
    <w:p w:rsidR="00901E6E" w:rsidRPr="00B829BE" w:rsidRDefault="00901E6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  <w:lang w:val="en-US"/>
        </w:rPr>
        <w:t>V</w:t>
      </w:r>
      <w:proofErr w:type="spellStart"/>
      <w:r w:rsidRPr="00B829BE">
        <w:rPr>
          <w:rFonts w:eastAsia="Calibri"/>
          <w:sz w:val="28"/>
          <w:szCs w:val="28"/>
          <w:vertAlign w:val="subscript"/>
        </w:rPr>
        <w:t>суб</w:t>
      </w:r>
      <w:proofErr w:type="spellEnd"/>
      <w:r w:rsidRPr="00B829BE">
        <w:rPr>
          <w:rFonts w:eastAsia="Calibri"/>
          <w:sz w:val="28"/>
          <w:szCs w:val="28"/>
          <w:vertAlign w:val="subscript"/>
        </w:rPr>
        <w:t xml:space="preserve">. </w:t>
      </w:r>
      <w:r w:rsidRPr="00B829BE">
        <w:rPr>
          <w:rFonts w:eastAsia="Calibri"/>
          <w:sz w:val="28"/>
          <w:szCs w:val="28"/>
        </w:rPr>
        <w:t>–</w:t>
      </w:r>
      <w:r w:rsidRPr="00B829BE">
        <w:rPr>
          <w:rFonts w:eastAsia="Calibri"/>
          <w:sz w:val="28"/>
          <w:szCs w:val="28"/>
          <w:vertAlign w:val="subscript"/>
        </w:rPr>
        <w:t xml:space="preserve"> </w:t>
      </w:r>
      <w:r w:rsidRPr="00B829BE">
        <w:rPr>
          <w:rFonts w:eastAsia="Calibri"/>
          <w:sz w:val="28"/>
          <w:szCs w:val="28"/>
        </w:rPr>
        <w:t>размер субсидии, тыс. руб.;</w:t>
      </w:r>
    </w:p>
    <w:p w:rsidR="00901E6E" w:rsidRPr="00B829BE" w:rsidRDefault="00901E6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  <w:lang w:val="en-US"/>
        </w:rPr>
        <w:t>V</w:t>
      </w:r>
      <w:proofErr w:type="spellStart"/>
      <w:r w:rsidRPr="00B829BE">
        <w:rPr>
          <w:rFonts w:eastAsia="Calibri"/>
          <w:sz w:val="28"/>
          <w:szCs w:val="28"/>
          <w:vertAlign w:val="subscript"/>
        </w:rPr>
        <w:t>расх</w:t>
      </w:r>
      <w:proofErr w:type="spellEnd"/>
      <w:r w:rsidRPr="00B829BE">
        <w:rPr>
          <w:rFonts w:eastAsia="Calibri"/>
          <w:sz w:val="28"/>
          <w:szCs w:val="28"/>
          <w:vertAlign w:val="subscript"/>
        </w:rPr>
        <w:t xml:space="preserve">. – </w:t>
      </w:r>
      <w:r w:rsidRPr="00B829BE">
        <w:rPr>
          <w:rFonts w:eastAsia="Calibri"/>
          <w:sz w:val="28"/>
          <w:szCs w:val="28"/>
        </w:rPr>
        <w:t>объем фактически понесенных Предприятием затрат на цели, указанные в пункте 1.3 настоящего порядка</w:t>
      </w:r>
      <w:r w:rsidR="004C0045" w:rsidRPr="00B829BE">
        <w:rPr>
          <w:rFonts w:eastAsia="Calibri"/>
          <w:sz w:val="28"/>
          <w:szCs w:val="28"/>
        </w:rPr>
        <w:t>, тыс. руб</w:t>
      </w:r>
      <w:r w:rsidRPr="00B829BE">
        <w:rPr>
          <w:rFonts w:eastAsia="Calibri"/>
          <w:sz w:val="28"/>
          <w:szCs w:val="28"/>
        </w:rPr>
        <w:t>.</w:t>
      </w:r>
    </w:p>
    <w:p w:rsidR="00AF5EF6" w:rsidRPr="00B829BE" w:rsidRDefault="00FE700E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4.8.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Соглашением, Департамент,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Департамент вправе принять решение об уменьшении значения резу</w:t>
      </w:r>
      <w:r w:rsidR="00423265" w:rsidRPr="00B829BE">
        <w:rPr>
          <w:rFonts w:eastAsia="Calibri"/>
          <w:sz w:val="28"/>
          <w:szCs w:val="28"/>
        </w:rPr>
        <w:t>льтата предоставления субсидии.</w:t>
      </w:r>
    </w:p>
    <w:p w:rsidR="00AF5EF6" w:rsidRPr="00B829BE" w:rsidRDefault="00AF5EF6" w:rsidP="00B829BE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8"/>
          <w:szCs w:val="28"/>
        </w:rPr>
        <w:sectPr w:rsidR="00AF5EF6" w:rsidRPr="00B829BE" w:rsidSect="001410CA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E700E" w:rsidRPr="00B829BE" w:rsidRDefault="005C09F8" w:rsidP="00B829BE">
      <w:pPr>
        <w:widowControl w:val="0"/>
        <w:autoSpaceDE w:val="0"/>
        <w:autoSpaceDN w:val="0"/>
        <w:adjustRightInd w:val="0"/>
        <w:ind w:left="5528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lastRenderedPageBreak/>
        <w:t>Приложение № 1</w:t>
      </w:r>
    </w:p>
    <w:p w:rsidR="005C09F8" w:rsidRPr="00B829BE" w:rsidRDefault="005C09F8" w:rsidP="00B829BE">
      <w:pPr>
        <w:widowControl w:val="0"/>
        <w:autoSpaceDE w:val="0"/>
        <w:autoSpaceDN w:val="0"/>
        <w:adjustRightInd w:val="0"/>
        <w:ind w:left="5528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к Порядку</w:t>
      </w:r>
      <w:r w:rsidR="004D529B" w:rsidRPr="00B829BE">
        <w:rPr>
          <w:rFonts w:eastAsia="Calibri"/>
          <w:sz w:val="28"/>
          <w:szCs w:val="28"/>
        </w:rPr>
        <w:t xml:space="preserve"> </w:t>
      </w:r>
      <w:r w:rsidRPr="00B829BE">
        <w:rPr>
          <w:rFonts w:eastAsia="Calibri"/>
          <w:sz w:val="28"/>
          <w:szCs w:val="28"/>
        </w:rPr>
        <w:t>предоставления субсидии из областного бюджета государственному унитарному пр</w:t>
      </w:r>
      <w:r w:rsidR="00D010B3" w:rsidRPr="00B829BE">
        <w:rPr>
          <w:rFonts w:eastAsia="Calibri"/>
          <w:sz w:val="28"/>
          <w:szCs w:val="28"/>
        </w:rPr>
        <w:t>едприятию Воронежской области «О</w:t>
      </w:r>
      <w:r w:rsidRPr="00B829BE">
        <w:rPr>
          <w:rFonts w:eastAsia="Calibri"/>
          <w:sz w:val="28"/>
          <w:szCs w:val="28"/>
        </w:rPr>
        <w:t>блкоммунсервис» на увеличение уставного фонда в целях пополнения оборотных средств</w:t>
      </w:r>
      <w:r w:rsidR="00D010B3" w:rsidRPr="00B829BE">
        <w:rPr>
          <w:rFonts w:eastAsia="Calibri"/>
          <w:sz w:val="28"/>
          <w:szCs w:val="28"/>
        </w:rPr>
        <w:t xml:space="preserve"> в 2022 году</w:t>
      </w:r>
    </w:p>
    <w:p w:rsidR="005C09F8" w:rsidRPr="00B829BE" w:rsidRDefault="005C09F8" w:rsidP="00B829BE">
      <w:pPr>
        <w:widowControl w:val="0"/>
        <w:autoSpaceDE w:val="0"/>
        <w:autoSpaceDN w:val="0"/>
        <w:adjustRightInd w:val="0"/>
        <w:ind w:left="5528"/>
        <w:contextualSpacing/>
        <w:jc w:val="both"/>
        <w:rPr>
          <w:rFonts w:eastAsia="Calibri"/>
          <w:sz w:val="28"/>
          <w:szCs w:val="28"/>
        </w:rPr>
      </w:pPr>
    </w:p>
    <w:p w:rsidR="005C09F8" w:rsidRPr="00B829BE" w:rsidRDefault="005C09F8" w:rsidP="00B829BE">
      <w:pPr>
        <w:widowControl w:val="0"/>
        <w:tabs>
          <w:tab w:val="left" w:pos="4678"/>
        </w:tabs>
        <w:autoSpaceDE w:val="0"/>
        <w:autoSpaceDN w:val="0"/>
        <w:adjustRightInd w:val="0"/>
        <w:contextualSpacing/>
        <w:jc w:val="right"/>
        <w:rPr>
          <w:rFonts w:eastAsia="Calibri"/>
        </w:rPr>
      </w:pPr>
      <w:r w:rsidRPr="00B829BE">
        <w:rPr>
          <w:rFonts w:eastAsia="Calibri"/>
        </w:rPr>
        <w:t xml:space="preserve">Департамент имущественных </w:t>
      </w:r>
    </w:p>
    <w:p w:rsidR="005C09F8" w:rsidRPr="00B829BE" w:rsidRDefault="005C09F8" w:rsidP="00B829BE">
      <w:pPr>
        <w:widowControl w:val="0"/>
        <w:tabs>
          <w:tab w:val="left" w:pos="4678"/>
        </w:tabs>
        <w:autoSpaceDE w:val="0"/>
        <w:autoSpaceDN w:val="0"/>
        <w:adjustRightInd w:val="0"/>
        <w:contextualSpacing/>
        <w:jc w:val="right"/>
        <w:rPr>
          <w:rFonts w:eastAsia="Calibri"/>
        </w:rPr>
      </w:pPr>
      <w:r w:rsidRPr="00B829BE">
        <w:rPr>
          <w:rFonts w:eastAsia="Calibri"/>
        </w:rPr>
        <w:t xml:space="preserve">и земельных отношений </w:t>
      </w:r>
    </w:p>
    <w:p w:rsidR="005C09F8" w:rsidRPr="00B829BE" w:rsidRDefault="005C09F8" w:rsidP="00B829BE">
      <w:pPr>
        <w:widowControl w:val="0"/>
        <w:tabs>
          <w:tab w:val="left" w:pos="4678"/>
        </w:tabs>
        <w:autoSpaceDE w:val="0"/>
        <w:autoSpaceDN w:val="0"/>
        <w:adjustRightInd w:val="0"/>
        <w:contextualSpacing/>
        <w:jc w:val="right"/>
        <w:rPr>
          <w:rFonts w:eastAsia="Calibri"/>
        </w:rPr>
      </w:pPr>
      <w:r w:rsidRPr="00B829BE">
        <w:rPr>
          <w:rFonts w:eastAsia="Calibri"/>
        </w:rPr>
        <w:t>Воронежской области</w:t>
      </w:r>
    </w:p>
    <w:p w:rsidR="005C09F8" w:rsidRPr="00B829BE" w:rsidRDefault="005C09F8" w:rsidP="00B829BE">
      <w:pPr>
        <w:widowControl w:val="0"/>
        <w:tabs>
          <w:tab w:val="left" w:pos="4678"/>
        </w:tabs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</w:rPr>
      </w:pPr>
    </w:p>
    <w:p w:rsidR="005C09F8" w:rsidRPr="00B829BE" w:rsidRDefault="005C09F8" w:rsidP="00B829BE">
      <w:pPr>
        <w:pStyle w:val="Default"/>
        <w:jc w:val="center"/>
      </w:pPr>
      <w:r w:rsidRPr="00B829BE">
        <w:t>Заявление</w:t>
      </w:r>
    </w:p>
    <w:p w:rsidR="005C09F8" w:rsidRPr="00B829BE" w:rsidRDefault="005C09F8" w:rsidP="00B829BE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</w:rPr>
      </w:pPr>
      <w:r w:rsidRPr="00B829BE">
        <w:t xml:space="preserve">о предоставлении субсидии из областного бюджета на </w:t>
      </w:r>
      <w:r w:rsidRPr="00B829BE">
        <w:rPr>
          <w:rFonts w:eastAsia="Calibri"/>
        </w:rPr>
        <w:t>увеличение уставного фонда в целях пополнения оборотных средств</w:t>
      </w:r>
    </w:p>
    <w:p w:rsidR="005C09F8" w:rsidRPr="00B829BE" w:rsidRDefault="005C09F8" w:rsidP="00B829BE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36"/>
      </w:tblGrid>
      <w:tr w:rsidR="005C09F8" w:rsidRPr="00B829BE">
        <w:trPr>
          <w:trHeight w:val="873"/>
        </w:trPr>
        <w:tc>
          <w:tcPr>
            <w:tcW w:w="9436" w:type="dxa"/>
          </w:tcPr>
          <w:p w:rsidR="005C09F8" w:rsidRPr="00B829BE" w:rsidRDefault="005C09F8" w:rsidP="00B829BE">
            <w:pPr>
              <w:pStyle w:val="Default"/>
              <w:ind w:firstLine="284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Заявитель ___________________________________________________________________</w:t>
            </w:r>
            <w:r w:rsidR="000F3BDD" w:rsidRPr="00B829BE">
              <w:rPr>
                <w:sz w:val="23"/>
                <w:szCs w:val="23"/>
              </w:rPr>
              <w:t>_</w:t>
            </w:r>
          </w:p>
          <w:p w:rsidR="005C09F8" w:rsidRPr="00B829BE" w:rsidRDefault="005C09F8" w:rsidP="00B829BE">
            <w:pPr>
              <w:pStyle w:val="Default"/>
              <w:jc w:val="center"/>
              <w:rPr>
                <w:sz w:val="16"/>
                <w:szCs w:val="16"/>
              </w:rPr>
            </w:pPr>
            <w:r w:rsidRPr="00B829BE">
              <w:rPr>
                <w:sz w:val="16"/>
                <w:szCs w:val="16"/>
              </w:rPr>
              <w:t>(полное наименование организации получателя субсидии)</w:t>
            </w:r>
          </w:p>
          <w:p w:rsidR="005C09F8" w:rsidRPr="00B829BE" w:rsidRDefault="005C09F8" w:rsidP="00B829BE">
            <w:pPr>
              <w:pStyle w:val="Default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__________________________________________________</w:t>
            </w:r>
            <w:r w:rsidR="000F3BDD" w:rsidRPr="00B829BE">
              <w:rPr>
                <w:sz w:val="23"/>
                <w:szCs w:val="23"/>
              </w:rPr>
              <w:t>_____________________________</w:t>
            </w:r>
          </w:p>
          <w:p w:rsidR="005C09F8" w:rsidRPr="00B829BE" w:rsidRDefault="005C09F8" w:rsidP="00B829BE">
            <w:pPr>
              <w:pStyle w:val="Default"/>
              <w:ind w:firstLine="284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в лице _____________________________________</w:t>
            </w:r>
            <w:r w:rsidR="000F3BDD" w:rsidRPr="00B829BE">
              <w:rPr>
                <w:sz w:val="23"/>
                <w:szCs w:val="23"/>
              </w:rPr>
              <w:t>__________________________________</w:t>
            </w:r>
          </w:p>
          <w:p w:rsidR="005C09F8" w:rsidRPr="00B829BE" w:rsidRDefault="005C09F8" w:rsidP="00B829BE">
            <w:pPr>
              <w:pStyle w:val="Default"/>
              <w:jc w:val="center"/>
              <w:rPr>
                <w:sz w:val="16"/>
                <w:szCs w:val="16"/>
              </w:rPr>
            </w:pPr>
            <w:r w:rsidRPr="00B829BE">
              <w:rPr>
                <w:sz w:val="16"/>
                <w:szCs w:val="16"/>
              </w:rPr>
              <w:t>(наименование должности руководителя организации получателя субсидии)</w:t>
            </w:r>
          </w:p>
          <w:p w:rsidR="005C09F8" w:rsidRPr="00B829BE" w:rsidRDefault="005C09F8" w:rsidP="00B829BE">
            <w:pPr>
              <w:pStyle w:val="Default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_______________________________________________</w:t>
            </w:r>
            <w:r w:rsidR="000F3BDD" w:rsidRPr="00B829BE">
              <w:rPr>
                <w:sz w:val="23"/>
                <w:szCs w:val="23"/>
              </w:rPr>
              <w:t>________________________________</w:t>
            </w:r>
          </w:p>
          <w:p w:rsidR="005C09F8" w:rsidRPr="00B829BE" w:rsidRDefault="005C09F8" w:rsidP="00B829BE">
            <w:pPr>
              <w:pStyle w:val="Default"/>
              <w:jc w:val="center"/>
              <w:rPr>
                <w:sz w:val="16"/>
                <w:szCs w:val="16"/>
              </w:rPr>
            </w:pPr>
            <w:r w:rsidRPr="00B829BE">
              <w:rPr>
                <w:sz w:val="16"/>
                <w:szCs w:val="16"/>
              </w:rPr>
              <w:t>(фамилия, имя, отчество)</w:t>
            </w:r>
          </w:p>
        </w:tc>
      </w:tr>
      <w:tr w:rsidR="005C09F8" w:rsidRPr="00B829BE">
        <w:trPr>
          <w:trHeight w:val="1839"/>
        </w:trPr>
        <w:tc>
          <w:tcPr>
            <w:tcW w:w="9436" w:type="dxa"/>
          </w:tcPr>
          <w:p w:rsidR="005C09F8" w:rsidRPr="00B829BE" w:rsidRDefault="005C09F8" w:rsidP="00B829BE">
            <w:pPr>
              <w:pStyle w:val="Default"/>
              <w:ind w:firstLine="284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Адрес места нахождения организации получателя субсидии</w:t>
            </w:r>
            <w:r w:rsidR="00B53BBB" w:rsidRPr="00B829BE">
              <w:rPr>
                <w:sz w:val="23"/>
                <w:szCs w:val="23"/>
              </w:rPr>
              <w:t>:</w:t>
            </w:r>
          </w:p>
          <w:p w:rsidR="005C09F8" w:rsidRPr="00B829BE" w:rsidRDefault="005C09F8" w:rsidP="00B829BE">
            <w:pPr>
              <w:pStyle w:val="Default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_______________________________________________</w:t>
            </w:r>
            <w:r w:rsidR="000F3BDD" w:rsidRPr="00B829BE">
              <w:rPr>
                <w:sz w:val="23"/>
                <w:szCs w:val="23"/>
              </w:rPr>
              <w:t>________________________________</w:t>
            </w:r>
          </w:p>
          <w:p w:rsidR="005C09F8" w:rsidRPr="00B829BE" w:rsidRDefault="005C09F8" w:rsidP="00B829BE">
            <w:pPr>
              <w:pStyle w:val="Default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________________________________________________</w:t>
            </w:r>
            <w:r w:rsidR="000F3BDD" w:rsidRPr="00B829BE">
              <w:rPr>
                <w:sz w:val="23"/>
                <w:szCs w:val="23"/>
              </w:rPr>
              <w:t>_______________________________</w:t>
            </w:r>
          </w:p>
          <w:p w:rsidR="005C09F8" w:rsidRPr="00B829BE" w:rsidRDefault="005C09F8" w:rsidP="00B829BE">
            <w:pPr>
              <w:pStyle w:val="Default"/>
              <w:ind w:firstLine="284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Телефон руководителя организации получателя субсидии</w:t>
            </w:r>
            <w:r w:rsidR="000F3BDD" w:rsidRPr="00B829BE">
              <w:rPr>
                <w:sz w:val="23"/>
                <w:szCs w:val="23"/>
              </w:rPr>
              <w:t>:</w:t>
            </w:r>
          </w:p>
          <w:p w:rsidR="005C09F8" w:rsidRPr="00B829BE" w:rsidRDefault="005C09F8" w:rsidP="00B829BE">
            <w:pPr>
              <w:pStyle w:val="Default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___________________________________ факс ________</w:t>
            </w:r>
            <w:r w:rsidR="000F3BDD" w:rsidRPr="00B829BE">
              <w:rPr>
                <w:sz w:val="23"/>
                <w:szCs w:val="23"/>
              </w:rPr>
              <w:t>_______________________________</w:t>
            </w:r>
          </w:p>
          <w:p w:rsidR="005C09F8" w:rsidRPr="00B829BE" w:rsidRDefault="005C09F8" w:rsidP="00B829BE">
            <w:pPr>
              <w:pStyle w:val="Default"/>
              <w:ind w:firstLine="284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 xml:space="preserve">Банковские реквизиты: </w:t>
            </w:r>
          </w:p>
          <w:p w:rsidR="005C09F8" w:rsidRPr="00B829BE" w:rsidRDefault="005C09F8" w:rsidP="00B829BE">
            <w:pPr>
              <w:pStyle w:val="Default"/>
              <w:ind w:firstLine="284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 xml:space="preserve">ИНН ________________________________________________________________________ </w:t>
            </w:r>
          </w:p>
          <w:p w:rsidR="005C09F8" w:rsidRPr="00B829BE" w:rsidRDefault="005C09F8" w:rsidP="00B829BE">
            <w:pPr>
              <w:pStyle w:val="Default"/>
              <w:ind w:firstLine="284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 xml:space="preserve">КПП ________________________________________________________________________ </w:t>
            </w:r>
          </w:p>
          <w:p w:rsidR="005C09F8" w:rsidRPr="00B829BE" w:rsidRDefault="005C09F8" w:rsidP="00B829BE">
            <w:pPr>
              <w:pStyle w:val="Default"/>
              <w:ind w:firstLine="284"/>
              <w:rPr>
                <w:sz w:val="23"/>
                <w:szCs w:val="23"/>
              </w:rPr>
            </w:pPr>
            <w:proofErr w:type="spellStart"/>
            <w:r w:rsidRPr="00B829BE">
              <w:rPr>
                <w:sz w:val="23"/>
                <w:szCs w:val="23"/>
              </w:rPr>
              <w:t>р</w:t>
            </w:r>
            <w:proofErr w:type="spellEnd"/>
            <w:r w:rsidRPr="00B829BE">
              <w:rPr>
                <w:sz w:val="23"/>
                <w:szCs w:val="23"/>
              </w:rPr>
              <w:t>/</w:t>
            </w:r>
            <w:proofErr w:type="spellStart"/>
            <w:r w:rsidRPr="00B829BE">
              <w:rPr>
                <w:sz w:val="23"/>
                <w:szCs w:val="23"/>
              </w:rPr>
              <w:t>сч</w:t>
            </w:r>
            <w:proofErr w:type="spellEnd"/>
            <w:r w:rsidRPr="00B829BE">
              <w:rPr>
                <w:sz w:val="23"/>
                <w:szCs w:val="23"/>
              </w:rPr>
              <w:t xml:space="preserve"> № _______________________________________________________________________ </w:t>
            </w:r>
          </w:p>
          <w:p w:rsidR="005C09F8" w:rsidRPr="00B829BE" w:rsidRDefault="005C09F8" w:rsidP="00B829BE">
            <w:pPr>
              <w:pStyle w:val="Default"/>
              <w:ind w:firstLine="284"/>
              <w:rPr>
                <w:sz w:val="23"/>
                <w:szCs w:val="23"/>
              </w:rPr>
            </w:pPr>
            <w:proofErr w:type="spellStart"/>
            <w:r w:rsidRPr="00B829BE">
              <w:rPr>
                <w:sz w:val="23"/>
                <w:szCs w:val="23"/>
              </w:rPr>
              <w:t>корр</w:t>
            </w:r>
            <w:proofErr w:type="spellEnd"/>
            <w:r w:rsidRPr="00B829BE">
              <w:rPr>
                <w:sz w:val="23"/>
                <w:szCs w:val="23"/>
              </w:rPr>
              <w:t>/</w:t>
            </w:r>
            <w:proofErr w:type="spellStart"/>
            <w:r w:rsidRPr="00B829BE">
              <w:rPr>
                <w:sz w:val="23"/>
                <w:szCs w:val="23"/>
              </w:rPr>
              <w:t>сч</w:t>
            </w:r>
            <w:proofErr w:type="spellEnd"/>
            <w:r w:rsidRPr="00B829BE">
              <w:rPr>
                <w:sz w:val="23"/>
                <w:szCs w:val="23"/>
              </w:rPr>
              <w:t xml:space="preserve"> №____________________________________________________________________ </w:t>
            </w:r>
          </w:p>
          <w:p w:rsidR="005C09F8" w:rsidRPr="00B829BE" w:rsidRDefault="005C09F8" w:rsidP="00B829BE">
            <w:pPr>
              <w:pStyle w:val="Default"/>
              <w:ind w:firstLine="284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 xml:space="preserve">БИК _________________________________________________________________________ </w:t>
            </w:r>
          </w:p>
          <w:p w:rsidR="005C09F8" w:rsidRPr="00B829BE" w:rsidRDefault="005C09F8" w:rsidP="00B829BE">
            <w:pPr>
              <w:pStyle w:val="Default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______________________________________________________________________________</w:t>
            </w:r>
            <w:r w:rsidR="00B53BBB" w:rsidRPr="00B829BE">
              <w:rPr>
                <w:sz w:val="23"/>
                <w:szCs w:val="23"/>
              </w:rPr>
              <w:t>_</w:t>
            </w:r>
            <w:r w:rsidRPr="00B829BE">
              <w:rPr>
                <w:sz w:val="23"/>
                <w:szCs w:val="23"/>
              </w:rPr>
              <w:t xml:space="preserve"> </w:t>
            </w:r>
          </w:p>
          <w:p w:rsidR="005C09F8" w:rsidRPr="00B829BE" w:rsidRDefault="005C09F8" w:rsidP="00B829BE">
            <w:pPr>
              <w:pStyle w:val="Default"/>
              <w:jc w:val="center"/>
              <w:rPr>
                <w:sz w:val="16"/>
                <w:szCs w:val="16"/>
              </w:rPr>
            </w:pPr>
            <w:r w:rsidRPr="00B829BE">
              <w:rPr>
                <w:sz w:val="16"/>
                <w:szCs w:val="16"/>
              </w:rPr>
              <w:t>(наименование кредитной организации банковской системы Российской Федерации)</w:t>
            </w:r>
          </w:p>
        </w:tc>
      </w:tr>
      <w:tr w:rsidR="005C09F8" w:rsidRPr="00B829BE">
        <w:trPr>
          <w:trHeight w:val="937"/>
        </w:trPr>
        <w:tc>
          <w:tcPr>
            <w:tcW w:w="9436" w:type="dxa"/>
          </w:tcPr>
          <w:p w:rsidR="005C09F8" w:rsidRPr="00B829BE" w:rsidRDefault="005C09F8" w:rsidP="00B829BE">
            <w:pPr>
              <w:tabs>
                <w:tab w:val="left" w:pos="0"/>
              </w:tabs>
              <w:ind w:right="6" w:firstLine="284"/>
              <w:jc w:val="both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 xml:space="preserve">Прошу предоставить субсидию из областного бюджета на </w:t>
            </w:r>
            <w:r w:rsidR="00B53BBB" w:rsidRPr="00B829BE">
              <w:rPr>
                <w:rFonts w:eastAsiaTheme="minorHAnsi"/>
                <w:sz w:val="23"/>
                <w:szCs w:val="23"/>
              </w:rPr>
              <w:t>увеличение уставного фонда в целях пополнения оборотных средств</w:t>
            </w:r>
            <w:r w:rsidRPr="00B829BE">
              <w:rPr>
                <w:sz w:val="23"/>
                <w:szCs w:val="23"/>
              </w:rPr>
              <w:t xml:space="preserve">, в соответствии с постановлением правительства Воронежской области </w:t>
            </w:r>
            <w:proofErr w:type="gramStart"/>
            <w:r w:rsidRPr="00B829BE">
              <w:rPr>
                <w:sz w:val="23"/>
                <w:szCs w:val="23"/>
              </w:rPr>
              <w:t>от</w:t>
            </w:r>
            <w:proofErr w:type="gramEnd"/>
            <w:r w:rsidRPr="00B829BE">
              <w:rPr>
                <w:sz w:val="23"/>
                <w:szCs w:val="23"/>
              </w:rPr>
              <w:t xml:space="preserve"> ________ № ___ «</w:t>
            </w:r>
            <w:proofErr w:type="gramStart"/>
            <w:r w:rsidR="00B53BBB" w:rsidRPr="00B829BE">
              <w:rPr>
                <w:sz w:val="23"/>
                <w:szCs w:val="23"/>
              </w:rPr>
              <w:t>Об</w:t>
            </w:r>
            <w:proofErr w:type="gramEnd"/>
            <w:r w:rsidR="00B53BBB" w:rsidRPr="00B829BE">
              <w:rPr>
                <w:sz w:val="23"/>
                <w:szCs w:val="23"/>
              </w:rPr>
              <w:t xml:space="preserve"> утверждения Порядка предоставления субсидии из областного бюджета государственному унитарному пр</w:t>
            </w:r>
            <w:r w:rsidR="00860327" w:rsidRPr="00B829BE">
              <w:rPr>
                <w:sz w:val="23"/>
                <w:szCs w:val="23"/>
              </w:rPr>
              <w:t>едприятию Воронежской области «О</w:t>
            </w:r>
            <w:r w:rsidR="00B53BBB" w:rsidRPr="00B829BE">
              <w:rPr>
                <w:sz w:val="23"/>
                <w:szCs w:val="23"/>
              </w:rPr>
              <w:t>блкоммунсервис» на увеличение уставного фонда в целях пополнения оборотных средств</w:t>
            </w:r>
            <w:r w:rsidR="00CD5CCA" w:rsidRPr="00B829BE">
              <w:rPr>
                <w:sz w:val="23"/>
                <w:szCs w:val="23"/>
              </w:rPr>
              <w:t xml:space="preserve"> в 2022 году</w:t>
            </w:r>
            <w:r w:rsidRPr="00B829BE">
              <w:rPr>
                <w:sz w:val="23"/>
                <w:szCs w:val="23"/>
              </w:rPr>
              <w:t>».</w:t>
            </w:r>
          </w:p>
          <w:p w:rsidR="00AE4A0A" w:rsidRPr="00B829BE" w:rsidRDefault="00783816" w:rsidP="00B829BE">
            <w:pPr>
              <w:tabs>
                <w:tab w:val="left" w:pos="0"/>
              </w:tabs>
              <w:ind w:right="6" w:firstLine="284"/>
              <w:jc w:val="both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На д</w:t>
            </w:r>
            <w:r w:rsidR="00AE4A0A" w:rsidRPr="00B829BE">
              <w:rPr>
                <w:sz w:val="23"/>
                <w:szCs w:val="23"/>
              </w:rPr>
              <w:t>ату подачи настоящего заявления:</w:t>
            </w:r>
          </w:p>
          <w:p w:rsidR="00783816" w:rsidRPr="00B829BE" w:rsidRDefault="00AE4A0A" w:rsidP="00B829BE">
            <w:pPr>
              <w:tabs>
                <w:tab w:val="left" w:pos="0"/>
              </w:tabs>
              <w:ind w:right="6" w:firstLine="284"/>
              <w:jc w:val="both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 xml:space="preserve">- </w:t>
            </w:r>
            <w:r w:rsidR="00783816" w:rsidRPr="00B829BE">
              <w:rPr>
                <w:sz w:val="23"/>
                <w:szCs w:val="23"/>
              </w:rPr>
              <w:t>у ГУП ВО «Облкоммунсервис»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300,00 тыс. руб.</w:t>
            </w:r>
            <w:r w:rsidRPr="00B829BE">
              <w:rPr>
                <w:sz w:val="23"/>
                <w:szCs w:val="23"/>
              </w:rPr>
              <w:t>;</w:t>
            </w:r>
          </w:p>
          <w:p w:rsidR="00AE4A0A" w:rsidRPr="00B829BE" w:rsidRDefault="00AE4A0A" w:rsidP="00B829BE">
            <w:pPr>
              <w:tabs>
                <w:tab w:val="left" w:pos="0"/>
              </w:tabs>
              <w:ind w:right="6" w:firstLine="284"/>
              <w:jc w:val="both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 xml:space="preserve">- ГУП ВО «Облкоммунсервис»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</w:t>
            </w:r>
            <w:r w:rsidRPr="00B829BE">
              <w:rPr>
                <w:sz w:val="23"/>
                <w:szCs w:val="23"/>
              </w:rPr>
              <w:lastRenderedPageBreak/>
              <w:t>банкротства, деятельность Предприятия не приостановлена в порядке, предусмотренном законодательством Российской Федерации;</w:t>
            </w:r>
          </w:p>
          <w:p w:rsidR="00AE4A0A" w:rsidRPr="00B829BE" w:rsidRDefault="00AE4A0A" w:rsidP="00B829BE">
            <w:pPr>
              <w:tabs>
                <w:tab w:val="left" w:pos="0"/>
              </w:tabs>
              <w:ind w:right="6" w:firstLine="284"/>
              <w:jc w:val="both"/>
              <w:rPr>
                <w:sz w:val="23"/>
                <w:szCs w:val="23"/>
              </w:rPr>
            </w:pPr>
            <w:r w:rsidRPr="00B829BE">
              <w:rPr>
                <w:sz w:val="23"/>
                <w:szCs w:val="23"/>
              </w:rPr>
              <w:t>- ГУП ВО «Облкоммунсервис» не получает средства из бюджета Воронежской области на основании иных нормативных правовых актов на цели предоставления указанной субсидии.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44"/>
              <w:gridCol w:w="3144"/>
              <w:gridCol w:w="3145"/>
            </w:tblGrid>
            <w:tr w:rsidR="00B53BBB" w:rsidRPr="00B829BE">
              <w:trPr>
                <w:trHeight w:val="523"/>
              </w:trPr>
              <w:tc>
                <w:tcPr>
                  <w:tcW w:w="9433" w:type="dxa"/>
                  <w:gridSpan w:val="3"/>
                </w:tcPr>
                <w:p w:rsidR="00B53BBB" w:rsidRPr="00B829BE" w:rsidRDefault="00B53BBB" w:rsidP="00B829BE">
                  <w:pPr>
                    <w:tabs>
                      <w:tab w:val="left" w:pos="176"/>
                    </w:tabs>
                    <w:ind w:left="-108" w:right="6" w:firstLine="284"/>
                    <w:jc w:val="both"/>
                    <w:rPr>
                      <w:sz w:val="23"/>
                      <w:szCs w:val="23"/>
                    </w:rPr>
                  </w:pPr>
                  <w:r w:rsidRPr="00B829BE">
                    <w:rPr>
                      <w:sz w:val="23"/>
                      <w:szCs w:val="23"/>
                    </w:rPr>
                    <w:t xml:space="preserve">Достоверность информации, содержащейся в заявлении и представленных в департамент </w:t>
                  </w:r>
                  <w:r w:rsidR="00F53869" w:rsidRPr="00B829BE">
                    <w:rPr>
                      <w:sz w:val="23"/>
                      <w:szCs w:val="23"/>
                    </w:rPr>
                    <w:t>имущественных и земельных отношений</w:t>
                  </w:r>
                  <w:r w:rsidRPr="00B829BE">
                    <w:rPr>
                      <w:sz w:val="23"/>
                      <w:szCs w:val="23"/>
                    </w:rPr>
                    <w:t xml:space="preserve"> Воронежской области документах и сведениях, гарантирую. </w:t>
                  </w:r>
                </w:p>
                <w:p w:rsidR="00B53BBB" w:rsidRPr="00B829BE" w:rsidRDefault="00B53BBB" w:rsidP="00B829BE">
                  <w:pPr>
                    <w:tabs>
                      <w:tab w:val="left" w:pos="176"/>
                    </w:tabs>
                    <w:ind w:left="-108" w:right="6" w:firstLine="284"/>
                    <w:jc w:val="both"/>
                    <w:rPr>
                      <w:sz w:val="23"/>
                      <w:szCs w:val="23"/>
                    </w:rPr>
                  </w:pPr>
                  <w:r w:rsidRPr="00B829BE">
                    <w:rPr>
                      <w:sz w:val="23"/>
                      <w:szCs w:val="23"/>
                    </w:rPr>
                    <w:t xml:space="preserve">К заявлению прилагаю: </w:t>
                  </w:r>
                  <w:r w:rsidR="00AE4A0A" w:rsidRPr="00B829BE">
                    <w:rPr>
                      <w:sz w:val="23"/>
                      <w:szCs w:val="23"/>
                    </w:rPr>
                    <w:t>1. …</w:t>
                  </w:r>
                </w:p>
                <w:p w:rsidR="00AE4A0A" w:rsidRPr="00B829BE" w:rsidRDefault="00AE4A0A" w:rsidP="00B829BE">
                  <w:pPr>
                    <w:tabs>
                      <w:tab w:val="left" w:pos="2586"/>
                    </w:tabs>
                    <w:ind w:left="2586" w:right="6"/>
                    <w:jc w:val="both"/>
                    <w:rPr>
                      <w:sz w:val="23"/>
                      <w:szCs w:val="23"/>
                    </w:rPr>
                  </w:pPr>
                  <w:r w:rsidRPr="00B829BE">
                    <w:rPr>
                      <w:sz w:val="23"/>
                      <w:szCs w:val="23"/>
                    </w:rPr>
                    <w:t>2. …</w:t>
                  </w:r>
                </w:p>
              </w:tc>
            </w:tr>
            <w:tr w:rsidR="00B53BBB" w:rsidRPr="00B829BE">
              <w:trPr>
                <w:trHeight w:val="247"/>
              </w:trPr>
              <w:tc>
                <w:tcPr>
                  <w:tcW w:w="3144" w:type="dxa"/>
                </w:tcPr>
                <w:p w:rsidR="00B53BBB" w:rsidRPr="00B829BE" w:rsidRDefault="00B53BBB" w:rsidP="00B829BE">
                  <w:pPr>
                    <w:tabs>
                      <w:tab w:val="left" w:pos="-108"/>
                    </w:tabs>
                    <w:ind w:right="6"/>
                    <w:jc w:val="both"/>
                    <w:rPr>
                      <w:sz w:val="23"/>
                      <w:szCs w:val="23"/>
                    </w:rPr>
                  </w:pPr>
                </w:p>
                <w:p w:rsidR="00B53BBB" w:rsidRPr="00B829BE" w:rsidRDefault="00B53BBB" w:rsidP="00B829BE">
                  <w:pPr>
                    <w:tabs>
                      <w:tab w:val="left" w:pos="743"/>
                    </w:tabs>
                    <w:ind w:left="-108" w:right="6"/>
                    <w:jc w:val="both"/>
                    <w:rPr>
                      <w:sz w:val="23"/>
                      <w:szCs w:val="23"/>
                    </w:rPr>
                  </w:pPr>
                </w:p>
                <w:p w:rsidR="00B53BBB" w:rsidRPr="00B829BE" w:rsidRDefault="00B53BBB" w:rsidP="00B829BE">
                  <w:pPr>
                    <w:tabs>
                      <w:tab w:val="left" w:pos="743"/>
                    </w:tabs>
                    <w:ind w:left="-108" w:right="6"/>
                    <w:jc w:val="both"/>
                    <w:rPr>
                      <w:sz w:val="23"/>
                      <w:szCs w:val="23"/>
                    </w:rPr>
                  </w:pPr>
                  <w:r w:rsidRPr="00B829BE">
                    <w:rPr>
                      <w:sz w:val="23"/>
                      <w:szCs w:val="23"/>
                    </w:rPr>
                    <w:t xml:space="preserve">Дата _______________ </w:t>
                  </w:r>
                </w:p>
              </w:tc>
              <w:tc>
                <w:tcPr>
                  <w:tcW w:w="3144" w:type="dxa"/>
                </w:tcPr>
                <w:p w:rsidR="00B53BBB" w:rsidRPr="00B829BE" w:rsidRDefault="00B53BBB" w:rsidP="00B829BE">
                  <w:pPr>
                    <w:tabs>
                      <w:tab w:val="left" w:pos="0"/>
                    </w:tabs>
                    <w:ind w:right="6" w:firstLine="284"/>
                    <w:jc w:val="both"/>
                    <w:rPr>
                      <w:sz w:val="23"/>
                      <w:szCs w:val="23"/>
                    </w:rPr>
                  </w:pPr>
                </w:p>
                <w:p w:rsidR="00B53BBB" w:rsidRPr="00B829BE" w:rsidRDefault="00B53BBB" w:rsidP="00B829BE">
                  <w:pPr>
                    <w:tabs>
                      <w:tab w:val="left" w:pos="0"/>
                    </w:tabs>
                    <w:ind w:right="6"/>
                    <w:jc w:val="center"/>
                    <w:rPr>
                      <w:sz w:val="23"/>
                      <w:szCs w:val="23"/>
                    </w:rPr>
                  </w:pPr>
                </w:p>
                <w:p w:rsidR="00B53BBB" w:rsidRPr="00B829BE" w:rsidRDefault="00B53BBB" w:rsidP="00B829BE">
                  <w:pPr>
                    <w:tabs>
                      <w:tab w:val="left" w:pos="0"/>
                    </w:tabs>
                    <w:ind w:right="6"/>
                    <w:jc w:val="center"/>
                    <w:rPr>
                      <w:sz w:val="23"/>
                      <w:szCs w:val="23"/>
                    </w:rPr>
                  </w:pPr>
                  <w:r w:rsidRPr="00B829BE">
                    <w:rPr>
                      <w:sz w:val="23"/>
                      <w:szCs w:val="23"/>
                    </w:rPr>
                    <w:t>____________</w:t>
                  </w:r>
                </w:p>
                <w:p w:rsidR="00B53BBB" w:rsidRPr="00B829BE" w:rsidRDefault="00B53BBB" w:rsidP="00B829BE">
                  <w:pPr>
                    <w:tabs>
                      <w:tab w:val="left" w:pos="0"/>
                    </w:tabs>
                    <w:ind w:right="6"/>
                    <w:jc w:val="center"/>
                    <w:rPr>
                      <w:sz w:val="16"/>
                      <w:szCs w:val="16"/>
                    </w:rPr>
                  </w:pPr>
                  <w:r w:rsidRPr="00B829BE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144" w:type="dxa"/>
                </w:tcPr>
                <w:p w:rsidR="00B53BBB" w:rsidRPr="00B829BE" w:rsidRDefault="00B53BBB" w:rsidP="00B829BE">
                  <w:pPr>
                    <w:tabs>
                      <w:tab w:val="left" w:pos="0"/>
                    </w:tabs>
                    <w:ind w:right="6"/>
                    <w:jc w:val="both"/>
                    <w:rPr>
                      <w:sz w:val="23"/>
                      <w:szCs w:val="23"/>
                    </w:rPr>
                  </w:pPr>
                </w:p>
                <w:p w:rsidR="00B53BBB" w:rsidRPr="00B829BE" w:rsidRDefault="00B53BBB" w:rsidP="00B829BE">
                  <w:pPr>
                    <w:tabs>
                      <w:tab w:val="left" w:pos="0"/>
                    </w:tabs>
                    <w:ind w:right="6"/>
                    <w:jc w:val="both"/>
                    <w:rPr>
                      <w:sz w:val="23"/>
                      <w:szCs w:val="23"/>
                    </w:rPr>
                  </w:pPr>
                </w:p>
                <w:p w:rsidR="00B53BBB" w:rsidRPr="00B829BE" w:rsidRDefault="00B53BBB" w:rsidP="00B829BE">
                  <w:pPr>
                    <w:tabs>
                      <w:tab w:val="left" w:pos="0"/>
                    </w:tabs>
                    <w:ind w:right="6"/>
                    <w:jc w:val="both"/>
                    <w:rPr>
                      <w:sz w:val="23"/>
                      <w:szCs w:val="23"/>
                    </w:rPr>
                  </w:pPr>
                  <w:r w:rsidRPr="00B829BE">
                    <w:rPr>
                      <w:sz w:val="23"/>
                      <w:szCs w:val="23"/>
                    </w:rPr>
                    <w:t xml:space="preserve">________________________ </w:t>
                  </w:r>
                </w:p>
                <w:p w:rsidR="00B53BBB" w:rsidRPr="00B829BE" w:rsidRDefault="00B53BBB" w:rsidP="00B829BE">
                  <w:pPr>
                    <w:tabs>
                      <w:tab w:val="left" w:pos="0"/>
                    </w:tabs>
                    <w:ind w:right="6"/>
                    <w:jc w:val="center"/>
                    <w:rPr>
                      <w:sz w:val="16"/>
                      <w:szCs w:val="16"/>
                    </w:rPr>
                  </w:pPr>
                  <w:r w:rsidRPr="00B829BE">
                    <w:rPr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:rsidR="00B53BBB" w:rsidRPr="00B829BE" w:rsidRDefault="00B53BBB" w:rsidP="00B829BE">
            <w:pPr>
              <w:tabs>
                <w:tab w:val="left" w:pos="0"/>
              </w:tabs>
              <w:ind w:right="6" w:firstLine="284"/>
              <w:jc w:val="both"/>
              <w:rPr>
                <w:sz w:val="23"/>
                <w:szCs w:val="23"/>
              </w:rPr>
            </w:pPr>
          </w:p>
        </w:tc>
      </w:tr>
    </w:tbl>
    <w:p w:rsidR="00AE4A0A" w:rsidRPr="00B829BE" w:rsidRDefault="00AE4A0A" w:rsidP="00B829BE">
      <w:pPr>
        <w:widowControl w:val="0"/>
        <w:autoSpaceDE w:val="0"/>
        <w:autoSpaceDN w:val="0"/>
        <w:adjustRightInd w:val="0"/>
        <w:ind w:left="5528"/>
        <w:contextualSpacing/>
        <w:jc w:val="both"/>
        <w:rPr>
          <w:rFonts w:eastAsia="Calibri"/>
          <w:sz w:val="28"/>
          <w:szCs w:val="28"/>
        </w:rPr>
        <w:sectPr w:rsidR="00AE4A0A" w:rsidRPr="00B829BE" w:rsidSect="00FE2E10"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53BBB" w:rsidRPr="00B829BE" w:rsidRDefault="00B53BBB" w:rsidP="00B829BE">
      <w:pPr>
        <w:widowControl w:val="0"/>
        <w:autoSpaceDE w:val="0"/>
        <w:autoSpaceDN w:val="0"/>
        <w:adjustRightInd w:val="0"/>
        <w:ind w:left="5528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lastRenderedPageBreak/>
        <w:t>Приложение № 2</w:t>
      </w:r>
    </w:p>
    <w:p w:rsidR="005C09F8" w:rsidRPr="00B829BE" w:rsidRDefault="00B53BBB" w:rsidP="00B829BE">
      <w:pPr>
        <w:widowControl w:val="0"/>
        <w:autoSpaceDE w:val="0"/>
        <w:autoSpaceDN w:val="0"/>
        <w:adjustRightInd w:val="0"/>
        <w:ind w:left="5528"/>
        <w:contextualSpacing/>
        <w:jc w:val="both"/>
        <w:rPr>
          <w:rFonts w:eastAsia="Calibri"/>
          <w:sz w:val="28"/>
          <w:szCs w:val="28"/>
        </w:rPr>
      </w:pPr>
      <w:r w:rsidRPr="00B829BE">
        <w:rPr>
          <w:rFonts w:eastAsia="Calibri"/>
          <w:sz w:val="28"/>
          <w:szCs w:val="28"/>
        </w:rPr>
        <w:t>к Порядку</w:t>
      </w:r>
      <w:r w:rsidR="004D529B" w:rsidRPr="00B829BE">
        <w:rPr>
          <w:rFonts w:eastAsia="Calibri"/>
          <w:sz w:val="28"/>
          <w:szCs w:val="28"/>
        </w:rPr>
        <w:t xml:space="preserve"> </w:t>
      </w:r>
      <w:r w:rsidRPr="00B829BE">
        <w:rPr>
          <w:rFonts w:eastAsia="Calibri"/>
          <w:sz w:val="28"/>
          <w:szCs w:val="28"/>
        </w:rPr>
        <w:t>предоставления субсидии из областного бюджета государственному унитарному пр</w:t>
      </w:r>
      <w:r w:rsidR="00AC4F0F" w:rsidRPr="00B829BE">
        <w:rPr>
          <w:rFonts w:eastAsia="Calibri"/>
          <w:sz w:val="28"/>
          <w:szCs w:val="28"/>
        </w:rPr>
        <w:t>едприятию Воронежской области «О</w:t>
      </w:r>
      <w:r w:rsidRPr="00B829BE">
        <w:rPr>
          <w:rFonts w:eastAsia="Calibri"/>
          <w:sz w:val="28"/>
          <w:szCs w:val="28"/>
        </w:rPr>
        <w:t>блкоммунсервис» на увеличение уставного фонда в целях пополнения оборотных средств</w:t>
      </w:r>
      <w:r w:rsidR="00CD5CCA" w:rsidRPr="00B829BE">
        <w:rPr>
          <w:rFonts w:eastAsia="Calibri"/>
          <w:sz w:val="28"/>
          <w:szCs w:val="28"/>
        </w:rPr>
        <w:t xml:space="preserve"> в 2022 году</w:t>
      </w:r>
    </w:p>
    <w:p w:rsidR="00B53BBB" w:rsidRPr="00B829BE" w:rsidRDefault="00B53BBB" w:rsidP="00B829BE">
      <w:pPr>
        <w:widowControl w:val="0"/>
        <w:tabs>
          <w:tab w:val="left" w:pos="4678"/>
        </w:tabs>
        <w:autoSpaceDE w:val="0"/>
        <w:autoSpaceDN w:val="0"/>
        <w:adjustRightInd w:val="0"/>
        <w:ind w:left="5529"/>
        <w:contextualSpacing/>
        <w:jc w:val="both"/>
        <w:rPr>
          <w:rFonts w:eastAsia="Calibri"/>
          <w:sz w:val="28"/>
          <w:szCs w:val="28"/>
        </w:rPr>
      </w:pPr>
    </w:p>
    <w:p w:rsidR="007C6E91" w:rsidRPr="00B829BE" w:rsidRDefault="001D1073" w:rsidP="00B829BE">
      <w:pPr>
        <w:widowControl w:val="0"/>
        <w:tabs>
          <w:tab w:val="left" w:pos="4678"/>
        </w:tabs>
        <w:autoSpaceDE w:val="0"/>
        <w:autoSpaceDN w:val="0"/>
        <w:adjustRightInd w:val="0"/>
        <w:ind w:left="426" w:right="423"/>
        <w:contextualSpacing/>
        <w:jc w:val="center"/>
        <w:rPr>
          <w:rFonts w:eastAsia="Calibri"/>
          <w:sz w:val="28"/>
          <w:szCs w:val="28"/>
        </w:rPr>
      </w:pPr>
      <w:r w:rsidRPr="00B829BE">
        <w:rPr>
          <w:sz w:val="28"/>
          <w:szCs w:val="28"/>
        </w:rPr>
        <w:t>С</w:t>
      </w:r>
      <w:r w:rsidR="00DD5589" w:rsidRPr="00B829BE">
        <w:rPr>
          <w:sz w:val="28"/>
          <w:szCs w:val="28"/>
        </w:rPr>
        <w:t>мета расходов</w:t>
      </w:r>
      <w:r w:rsidR="00DD5589" w:rsidRPr="00B829BE">
        <w:rPr>
          <w:rFonts w:eastAsia="Calibri"/>
          <w:sz w:val="28"/>
          <w:szCs w:val="28"/>
        </w:rPr>
        <w:t xml:space="preserve"> Предприятия в рамках использования субсидии, направляемых на финансовое обеспечение затрат по</w:t>
      </w:r>
      <w:r w:rsidR="00E652ED" w:rsidRPr="00B829BE">
        <w:rPr>
          <w:rFonts w:eastAsia="Calibri"/>
          <w:sz w:val="28"/>
          <w:szCs w:val="28"/>
        </w:rPr>
        <w:t xml:space="preserve"> направлениям, предусмотренным П</w:t>
      </w:r>
      <w:r w:rsidR="00DD5589" w:rsidRPr="00B829BE">
        <w:rPr>
          <w:rFonts w:eastAsia="Calibri"/>
          <w:sz w:val="28"/>
          <w:szCs w:val="28"/>
        </w:rPr>
        <w:t xml:space="preserve">орядком предоставления субсидии из областного бюджета государственному унитарному предприятию Воронежской области «Облкоммунсервис» на увеличение уставного фонда в целях пополнения оборотных средств </w:t>
      </w:r>
      <w:r w:rsidR="007C6E91" w:rsidRPr="00B829BE">
        <w:rPr>
          <w:sz w:val="28"/>
          <w:szCs w:val="28"/>
        </w:rPr>
        <w:t>на _____ год</w:t>
      </w:r>
    </w:p>
    <w:p w:rsidR="007C6E91" w:rsidRPr="00B829BE" w:rsidRDefault="007C6E91" w:rsidP="00B829BE">
      <w:pPr>
        <w:widowControl w:val="0"/>
        <w:tabs>
          <w:tab w:val="left" w:pos="4678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675"/>
        <w:gridCol w:w="5812"/>
        <w:gridCol w:w="2977"/>
      </w:tblGrid>
      <w:tr w:rsidR="0094300D" w:rsidRPr="00B829BE" w:rsidTr="0094300D">
        <w:tc>
          <w:tcPr>
            <w:tcW w:w="675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829BE">
              <w:rPr>
                <w:rFonts w:eastAsia="Calibri"/>
              </w:rPr>
              <w:t>№ п/п</w:t>
            </w:r>
          </w:p>
        </w:tc>
        <w:tc>
          <w:tcPr>
            <w:tcW w:w="5812" w:type="dxa"/>
            <w:vAlign w:val="center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829BE">
              <w:rPr>
                <w:rFonts w:eastAsia="Calibri"/>
              </w:rPr>
              <w:t>Статьи затрат</w:t>
            </w:r>
          </w:p>
        </w:tc>
        <w:tc>
          <w:tcPr>
            <w:tcW w:w="2977" w:type="dxa"/>
            <w:vAlign w:val="center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829BE">
              <w:rPr>
                <w:rFonts w:eastAsia="Calibri"/>
              </w:rPr>
              <w:t>Плановая сумма (тыс. руб.)</w:t>
            </w:r>
          </w:p>
        </w:tc>
      </w:tr>
      <w:tr w:rsidR="0094300D" w:rsidRPr="00B829BE" w:rsidTr="0094300D">
        <w:tc>
          <w:tcPr>
            <w:tcW w:w="675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829BE">
              <w:rPr>
                <w:rFonts w:eastAsia="Calibri"/>
              </w:rPr>
              <w:t>1</w:t>
            </w:r>
          </w:p>
        </w:tc>
        <w:tc>
          <w:tcPr>
            <w:tcW w:w="5812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829BE">
              <w:rPr>
                <w:rFonts w:eastAsia="Calibri"/>
              </w:rPr>
              <w:t>2</w:t>
            </w:r>
          </w:p>
        </w:tc>
        <w:tc>
          <w:tcPr>
            <w:tcW w:w="2977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829BE">
              <w:rPr>
                <w:rFonts w:eastAsia="Calibri"/>
              </w:rPr>
              <w:t>5</w:t>
            </w:r>
          </w:p>
        </w:tc>
      </w:tr>
      <w:tr w:rsidR="0094300D" w:rsidRPr="00B829BE" w:rsidTr="0094300D">
        <w:tc>
          <w:tcPr>
            <w:tcW w:w="675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829BE">
              <w:rPr>
                <w:rFonts w:eastAsia="Calibri"/>
              </w:rPr>
              <w:t>1</w:t>
            </w:r>
            <w:r w:rsidR="00F45F19" w:rsidRPr="00B829BE">
              <w:rPr>
                <w:rFonts w:eastAsia="Calibri"/>
              </w:rPr>
              <w:t>.</w:t>
            </w:r>
          </w:p>
        </w:tc>
        <w:tc>
          <w:tcPr>
            <w:tcW w:w="5812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</w:tr>
      <w:tr w:rsidR="0094300D" w:rsidRPr="00B829BE" w:rsidTr="0094300D">
        <w:tc>
          <w:tcPr>
            <w:tcW w:w="675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829BE">
              <w:rPr>
                <w:rFonts w:eastAsia="Calibri"/>
              </w:rPr>
              <w:t>2</w:t>
            </w:r>
            <w:r w:rsidR="00F45F19" w:rsidRPr="00B829BE">
              <w:rPr>
                <w:rFonts w:eastAsia="Calibri"/>
              </w:rPr>
              <w:t>.</w:t>
            </w:r>
          </w:p>
        </w:tc>
        <w:tc>
          <w:tcPr>
            <w:tcW w:w="5812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</w:tr>
      <w:tr w:rsidR="0094300D" w:rsidRPr="00B829BE" w:rsidTr="0094300D">
        <w:tc>
          <w:tcPr>
            <w:tcW w:w="675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829BE">
              <w:rPr>
                <w:rFonts w:eastAsia="Calibri"/>
              </w:rPr>
              <w:t>3</w:t>
            </w:r>
            <w:r w:rsidR="00F45F19" w:rsidRPr="00B829BE">
              <w:rPr>
                <w:rFonts w:eastAsia="Calibri"/>
              </w:rPr>
              <w:t>.</w:t>
            </w:r>
          </w:p>
        </w:tc>
        <w:tc>
          <w:tcPr>
            <w:tcW w:w="5812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</w:tr>
      <w:tr w:rsidR="0094300D" w:rsidRPr="00B829BE" w:rsidTr="0094300D">
        <w:tc>
          <w:tcPr>
            <w:tcW w:w="675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829BE">
              <w:rPr>
                <w:rFonts w:eastAsia="Calibri"/>
              </w:rPr>
              <w:t>…</w:t>
            </w:r>
          </w:p>
        </w:tc>
        <w:tc>
          <w:tcPr>
            <w:tcW w:w="5812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</w:tr>
      <w:tr w:rsidR="0094300D" w:rsidTr="0094300D">
        <w:tc>
          <w:tcPr>
            <w:tcW w:w="675" w:type="dxa"/>
          </w:tcPr>
          <w:p w:rsidR="0094300D" w:rsidRPr="00B829BE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812" w:type="dxa"/>
          </w:tcPr>
          <w:p w:rsidR="0094300D" w:rsidRPr="00886DC4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B829BE">
              <w:rPr>
                <w:rFonts w:eastAsia="Calibri"/>
              </w:rPr>
              <w:t>Итого</w:t>
            </w:r>
          </w:p>
        </w:tc>
        <w:tc>
          <w:tcPr>
            <w:tcW w:w="2977" w:type="dxa"/>
          </w:tcPr>
          <w:p w:rsidR="0094300D" w:rsidRPr="00886DC4" w:rsidRDefault="0094300D" w:rsidP="00B829B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</w:tr>
    </w:tbl>
    <w:p w:rsidR="00B53BBB" w:rsidRPr="00423265" w:rsidRDefault="00B53BBB" w:rsidP="00B829BE">
      <w:pPr>
        <w:widowControl w:val="0"/>
        <w:tabs>
          <w:tab w:val="left" w:pos="4678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sectPr w:rsidR="00B53BBB" w:rsidRPr="00423265" w:rsidSect="001410C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EE" w:rsidRDefault="00ED35EE" w:rsidP="0059701B">
      <w:r>
        <w:separator/>
      </w:r>
    </w:p>
  </w:endnote>
  <w:endnote w:type="continuationSeparator" w:id="0">
    <w:p w:rsidR="00ED35EE" w:rsidRDefault="00ED35EE" w:rsidP="00597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EE" w:rsidRDefault="00ED35EE" w:rsidP="0059701B">
      <w:r>
        <w:separator/>
      </w:r>
    </w:p>
  </w:footnote>
  <w:footnote w:type="continuationSeparator" w:id="0">
    <w:p w:rsidR="00ED35EE" w:rsidRDefault="00ED35EE" w:rsidP="00597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48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5B56" w:rsidRPr="00BF5590" w:rsidRDefault="000B2031">
        <w:pPr>
          <w:pStyle w:val="a3"/>
          <w:jc w:val="center"/>
          <w:rPr>
            <w:rFonts w:ascii="Times New Roman" w:hAnsi="Times New Roman" w:cs="Times New Roman"/>
          </w:rPr>
        </w:pPr>
        <w:r w:rsidRPr="006337E9">
          <w:rPr>
            <w:rFonts w:ascii="Times New Roman" w:hAnsi="Times New Roman" w:cs="Times New Roman"/>
          </w:rPr>
          <w:fldChar w:fldCharType="begin"/>
        </w:r>
        <w:r w:rsidR="00A65B56" w:rsidRPr="006337E9">
          <w:rPr>
            <w:rFonts w:ascii="Times New Roman" w:hAnsi="Times New Roman" w:cs="Times New Roman"/>
          </w:rPr>
          <w:instrText>PAGE   \* MERGEFORMAT</w:instrText>
        </w:r>
        <w:r w:rsidRPr="006337E9">
          <w:rPr>
            <w:rFonts w:ascii="Times New Roman" w:hAnsi="Times New Roman" w:cs="Times New Roman"/>
          </w:rPr>
          <w:fldChar w:fldCharType="separate"/>
        </w:r>
        <w:r w:rsidR="00B829BE">
          <w:rPr>
            <w:rFonts w:ascii="Times New Roman" w:hAnsi="Times New Roman" w:cs="Times New Roman"/>
            <w:noProof/>
          </w:rPr>
          <w:t>2</w:t>
        </w:r>
        <w:r w:rsidRPr="006337E9">
          <w:rPr>
            <w:rFonts w:ascii="Times New Roman" w:hAnsi="Times New Roman" w:cs="Times New Roman"/>
          </w:rPr>
          <w:fldChar w:fldCharType="end"/>
        </w:r>
      </w:p>
    </w:sdtContent>
  </w:sdt>
  <w:p w:rsidR="00A65B56" w:rsidRDefault="00A65B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56" w:rsidRDefault="00A65B56">
    <w:pPr>
      <w:pStyle w:val="a3"/>
      <w:jc w:val="center"/>
    </w:pPr>
  </w:p>
  <w:p w:rsidR="00A65B56" w:rsidRDefault="00A65B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800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5B56" w:rsidRPr="00BF5590" w:rsidRDefault="000B2031">
        <w:pPr>
          <w:pStyle w:val="a3"/>
          <w:jc w:val="center"/>
          <w:rPr>
            <w:rFonts w:ascii="Times New Roman" w:hAnsi="Times New Roman" w:cs="Times New Roman"/>
          </w:rPr>
        </w:pPr>
        <w:r w:rsidRPr="00BF5590">
          <w:rPr>
            <w:rFonts w:ascii="Times New Roman" w:hAnsi="Times New Roman" w:cs="Times New Roman"/>
          </w:rPr>
          <w:fldChar w:fldCharType="begin"/>
        </w:r>
        <w:r w:rsidR="00A65B56" w:rsidRPr="00BF5590">
          <w:rPr>
            <w:rFonts w:ascii="Times New Roman" w:hAnsi="Times New Roman" w:cs="Times New Roman"/>
          </w:rPr>
          <w:instrText>PAGE   \* MERGEFORMAT</w:instrText>
        </w:r>
        <w:r w:rsidRPr="00BF5590">
          <w:rPr>
            <w:rFonts w:ascii="Times New Roman" w:hAnsi="Times New Roman" w:cs="Times New Roman"/>
          </w:rPr>
          <w:fldChar w:fldCharType="separate"/>
        </w:r>
        <w:r w:rsidR="00B829BE">
          <w:rPr>
            <w:rFonts w:ascii="Times New Roman" w:hAnsi="Times New Roman" w:cs="Times New Roman"/>
            <w:noProof/>
          </w:rPr>
          <w:t>2</w:t>
        </w:r>
        <w:r w:rsidRPr="00BF5590">
          <w:rPr>
            <w:rFonts w:ascii="Times New Roman" w:hAnsi="Times New Roman" w:cs="Times New Roman"/>
          </w:rPr>
          <w:fldChar w:fldCharType="end"/>
        </w:r>
      </w:p>
    </w:sdtContent>
  </w:sdt>
  <w:p w:rsidR="00A65B56" w:rsidRDefault="00A65B5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56" w:rsidRDefault="00A65B56">
    <w:pPr>
      <w:pStyle w:val="a3"/>
      <w:jc w:val="center"/>
    </w:pPr>
  </w:p>
  <w:p w:rsidR="00A65B56" w:rsidRDefault="00A65B5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56" w:rsidRPr="00BF5590" w:rsidRDefault="00A65B56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A65B56" w:rsidRDefault="00A65B56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56" w:rsidRDefault="00A65B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727"/>
    <w:rsid w:val="00044DB0"/>
    <w:rsid w:val="000604D0"/>
    <w:rsid w:val="000830CA"/>
    <w:rsid w:val="0008402E"/>
    <w:rsid w:val="00086625"/>
    <w:rsid w:val="000A7685"/>
    <w:rsid w:val="000B2031"/>
    <w:rsid w:val="000B70B1"/>
    <w:rsid w:val="000D56F2"/>
    <w:rsid w:val="000E15D5"/>
    <w:rsid w:val="000E4415"/>
    <w:rsid w:val="000F3BDD"/>
    <w:rsid w:val="001410CA"/>
    <w:rsid w:val="00166A16"/>
    <w:rsid w:val="001A7237"/>
    <w:rsid w:val="001B5E00"/>
    <w:rsid w:val="001D1073"/>
    <w:rsid w:val="00210E6A"/>
    <w:rsid w:val="00213DFA"/>
    <w:rsid w:val="0021586C"/>
    <w:rsid w:val="00222EF6"/>
    <w:rsid w:val="00261910"/>
    <w:rsid w:val="0027731D"/>
    <w:rsid w:val="00283E4D"/>
    <w:rsid w:val="002C6DCF"/>
    <w:rsid w:val="003006A6"/>
    <w:rsid w:val="003018B1"/>
    <w:rsid w:val="00317638"/>
    <w:rsid w:val="00352935"/>
    <w:rsid w:val="00353668"/>
    <w:rsid w:val="00370090"/>
    <w:rsid w:val="00372A78"/>
    <w:rsid w:val="003762A0"/>
    <w:rsid w:val="003A5778"/>
    <w:rsid w:val="003C3082"/>
    <w:rsid w:val="003C59A3"/>
    <w:rsid w:val="003C66F1"/>
    <w:rsid w:val="003E703C"/>
    <w:rsid w:val="003F2611"/>
    <w:rsid w:val="003F264D"/>
    <w:rsid w:val="00410674"/>
    <w:rsid w:val="00416C52"/>
    <w:rsid w:val="00417A99"/>
    <w:rsid w:val="004219BA"/>
    <w:rsid w:val="00423265"/>
    <w:rsid w:val="004311E2"/>
    <w:rsid w:val="004656A3"/>
    <w:rsid w:val="00470747"/>
    <w:rsid w:val="00472735"/>
    <w:rsid w:val="00474A5D"/>
    <w:rsid w:val="004B50A0"/>
    <w:rsid w:val="004C0045"/>
    <w:rsid w:val="004D529B"/>
    <w:rsid w:val="004D5402"/>
    <w:rsid w:val="00521FD9"/>
    <w:rsid w:val="00526FD7"/>
    <w:rsid w:val="00547FBC"/>
    <w:rsid w:val="00551C76"/>
    <w:rsid w:val="00552EFA"/>
    <w:rsid w:val="0056533C"/>
    <w:rsid w:val="00567B1A"/>
    <w:rsid w:val="0059701B"/>
    <w:rsid w:val="005A7A95"/>
    <w:rsid w:val="005B18AC"/>
    <w:rsid w:val="005B3C65"/>
    <w:rsid w:val="005C09F8"/>
    <w:rsid w:val="005C23A5"/>
    <w:rsid w:val="005C5F5A"/>
    <w:rsid w:val="005C7A3F"/>
    <w:rsid w:val="005D0E54"/>
    <w:rsid w:val="005F2E25"/>
    <w:rsid w:val="005F6190"/>
    <w:rsid w:val="005F6355"/>
    <w:rsid w:val="005F6B2C"/>
    <w:rsid w:val="00605E42"/>
    <w:rsid w:val="00631425"/>
    <w:rsid w:val="006337E9"/>
    <w:rsid w:val="0063685F"/>
    <w:rsid w:val="00641A91"/>
    <w:rsid w:val="00672DE4"/>
    <w:rsid w:val="00677476"/>
    <w:rsid w:val="00681554"/>
    <w:rsid w:val="006A101D"/>
    <w:rsid w:val="006C33B1"/>
    <w:rsid w:val="006D0B62"/>
    <w:rsid w:val="006D4EE4"/>
    <w:rsid w:val="006E358A"/>
    <w:rsid w:val="006F670E"/>
    <w:rsid w:val="00745EFC"/>
    <w:rsid w:val="00747CFF"/>
    <w:rsid w:val="007539A8"/>
    <w:rsid w:val="00766E7E"/>
    <w:rsid w:val="00783816"/>
    <w:rsid w:val="007C6E91"/>
    <w:rsid w:val="007D4FDD"/>
    <w:rsid w:val="007D5B76"/>
    <w:rsid w:val="007D5BFA"/>
    <w:rsid w:val="007F4BE7"/>
    <w:rsid w:val="00822C75"/>
    <w:rsid w:val="00846417"/>
    <w:rsid w:val="00852710"/>
    <w:rsid w:val="00860327"/>
    <w:rsid w:val="00886DC4"/>
    <w:rsid w:val="008907E3"/>
    <w:rsid w:val="008A69A4"/>
    <w:rsid w:val="008C0981"/>
    <w:rsid w:val="008E22DC"/>
    <w:rsid w:val="008F048D"/>
    <w:rsid w:val="00901087"/>
    <w:rsid w:val="00901E6E"/>
    <w:rsid w:val="00920078"/>
    <w:rsid w:val="00922388"/>
    <w:rsid w:val="00931BD5"/>
    <w:rsid w:val="009371E1"/>
    <w:rsid w:val="00940AE1"/>
    <w:rsid w:val="0094300D"/>
    <w:rsid w:val="00943BCE"/>
    <w:rsid w:val="009670C4"/>
    <w:rsid w:val="00991CE4"/>
    <w:rsid w:val="00992499"/>
    <w:rsid w:val="00993F17"/>
    <w:rsid w:val="00994C8B"/>
    <w:rsid w:val="009A726F"/>
    <w:rsid w:val="009A7C2A"/>
    <w:rsid w:val="009B2D60"/>
    <w:rsid w:val="009B438C"/>
    <w:rsid w:val="009D7F01"/>
    <w:rsid w:val="009E5EA7"/>
    <w:rsid w:val="009F3C50"/>
    <w:rsid w:val="00A0136B"/>
    <w:rsid w:val="00A04B58"/>
    <w:rsid w:val="00A05A45"/>
    <w:rsid w:val="00A17698"/>
    <w:rsid w:val="00A17A62"/>
    <w:rsid w:val="00A222AD"/>
    <w:rsid w:val="00A24792"/>
    <w:rsid w:val="00A345C0"/>
    <w:rsid w:val="00A50617"/>
    <w:rsid w:val="00A619D7"/>
    <w:rsid w:val="00A648D4"/>
    <w:rsid w:val="00A65B56"/>
    <w:rsid w:val="00A662C4"/>
    <w:rsid w:val="00A667BE"/>
    <w:rsid w:val="00A72A3A"/>
    <w:rsid w:val="00AA73FA"/>
    <w:rsid w:val="00AB2550"/>
    <w:rsid w:val="00AC44A6"/>
    <w:rsid w:val="00AC4F0F"/>
    <w:rsid w:val="00AE26A7"/>
    <w:rsid w:val="00AE2C3B"/>
    <w:rsid w:val="00AE3C1D"/>
    <w:rsid w:val="00AE4A0A"/>
    <w:rsid w:val="00AF1FFD"/>
    <w:rsid w:val="00AF5EF6"/>
    <w:rsid w:val="00B246D1"/>
    <w:rsid w:val="00B44D45"/>
    <w:rsid w:val="00B53BBB"/>
    <w:rsid w:val="00B57E25"/>
    <w:rsid w:val="00B718F2"/>
    <w:rsid w:val="00B77690"/>
    <w:rsid w:val="00B829BE"/>
    <w:rsid w:val="00B83A6C"/>
    <w:rsid w:val="00B935D5"/>
    <w:rsid w:val="00B95EB8"/>
    <w:rsid w:val="00BB6D59"/>
    <w:rsid w:val="00BF222C"/>
    <w:rsid w:val="00BF5590"/>
    <w:rsid w:val="00C049F4"/>
    <w:rsid w:val="00C064BF"/>
    <w:rsid w:val="00C07B6C"/>
    <w:rsid w:val="00C166E9"/>
    <w:rsid w:val="00C27A73"/>
    <w:rsid w:val="00C341B1"/>
    <w:rsid w:val="00C36715"/>
    <w:rsid w:val="00C46991"/>
    <w:rsid w:val="00C506DC"/>
    <w:rsid w:val="00C53E0B"/>
    <w:rsid w:val="00C57503"/>
    <w:rsid w:val="00C5777F"/>
    <w:rsid w:val="00C75FCB"/>
    <w:rsid w:val="00C85ADF"/>
    <w:rsid w:val="00C91062"/>
    <w:rsid w:val="00CA40F3"/>
    <w:rsid w:val="00CA53AC"/>
    <w:rsid w:val="00CB0727"/>
    <w:rsid w:val="00CB0CA4"/>
    <w:rsid w:val="00CB5C59"/>
    <w:rsid w:val="00CC1F7E"/>
    <w:rsid w:val="00CC2618"/>
    <w:rsid w:val="00CC5A1A"/>
    <w:rsid w:val="00CD5CCA"/>
    <w:rsid w:val="00CE0A02"/>
    <w:rsid w:val="00CE1D4B"/>
    <w:rsid w:val="00CE5E80"/>
    <w:rsid w:val="00D010B3"/>
    <w:rsid w:val="00D0753B"/>
    <w:rsid w:val="00D16351"/>
    <w:rsid w:val="00D55D57"/>
    <w:rsid w:val="00D777E1"/>
    <w:rsid w:val="00D80797"/>
    <w:rsid w:val="00D808EF"/>
    <w:rsid w:val="00D8286E"/>
    <w:rsid w:val="00D85C3E"/>
    <w:rsid w:val="00D91851"/>
    <w:rsid w:val="00D92E43"/>
    <w:rsid w:val="00D956FE"/>
    <w:rsid w:val="00DA48E9"/>
    <w:rsid w:val="00DB2D03"/>
    <w:rsid w:val="00DB68B0"/>
    <w:rsid w:val="00DD161B"/>
    <w:rsid w:val="00DD4128"/>
    <w:rsid w:val="00DD5589"/>
    <w:rsid w:val="00DE0EE7"/>
    <w:rsid w:val="00DE3F2A"/>
    <w:rsid w:val="00DE4407"/>
    <w:rsid w:val="00DE5989"/>
    <w:rsid w:val="00DF5BCC"/>
    <w:rsid w:val="00E15077"/>
    <w:rsid w:val="00E21262"/>
    <w:rsid w:val="00E35637"/>
    <w:rsid w:val="00E374B6"/>
    <w:rsid w:val="00E441EE"/>
    <w:rsid w:val="00E578F1"/>
    <w:rsid w:val="00E652ED"/>
    <w:rsid w:val="00E91154"/>
    <w:rsid w:val="00E96C8C"/>
    <w:rsid w:val="00EA5D95"/>
    <w:rsid w:val="00EA635A"/>
    <w:rsid w:val="00EB12F1"/>
    <w:rsid w:val="00EB7A62"/>
    <w:rsid w:val="00EC1EE1"/>
    <w:rsid w:val="00EC21E0"/>
    <w:rsid w:val="00EC741C"/>
    <w:rsid w:val="00ED35EE"/>
    <w:rsid w:val="00EE0595"/>
    <w:rsid w:val="00EF05B6"/>
    <w:rsid w:val="00EF5E37"/>
    <w:rsid w:val="00F072E4"/>
    <w:rsid w:val="00F217EB"/>
    <w:rsid w:val="00F26C62"/>
    <w:rsid w:val="00F313B4"/>
    <w:rsid w:val="00F31AF3"/>
    <w:rsid w:val="00F45F19"/>
    <w:rsid w:val="00F53869"/>
    <w:rsid w:val="00F53E6C"/>
    <w:rsid w:val="00F62347"/>
    <w:rsid w:val="00F76F2F"/>
    <w:rsid w:val="00F938DC"/>
    <w:rsid w:val="00FB4949"/>
    <w:rsid w:val="00FD5F87"/>
    <w:rsid w:val="00FE2E10"/>
    <w:rsid w:val="00FE6620"/>
    <w:rsid w:val="00FE700E"/>
    <w:rsid w:val="00FF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E7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5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D55D5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55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55D5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A72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2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E7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5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D55D5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55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55D5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A72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2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DFDC64-B4C2-427E-9A11-ED1A5B84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Гоголи</dc:creator>
  <cp:lastModifiedBy>eremeevaEA</cp:lastModifiedBy>
  <cp:revision>2</cp:revision>
  <cp:lastPrinted>2022-08-15T11:39:00Z</cp:lastPrinted>
  <dcterms:created xsi:type="dcterms:W3CDTF">2022-08-22T08:34:00Z</dcterms:created>
  <dcterms:modified xsi:type="dcterms:W3CDTF">2022-08-22T08:34:00Z</dcterms:modified>
</cp:coreProperties>
</file>